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F2" w:rsidRPr="00915DB5" w:rsidRDefault="002119BE" w:rsidP="00B60CF2">
      <w:pPr>
        <w:jc w:val="center"/>
        <w:rPr>
          <w:rFonts w:ascii="Georgia" w:hAnsi="Georgia" w:cs="Calibri"/>
          <w:b/>
          <w:sz w:val="35"/>
          <w:szCs w:val="24"/>
        </w:rPr>
      </w:pPr>
      <w:proofErr w:type="gramStart"/>
      <w:r w:rsidRPr="00915DB5">
        <w:rPr>
          <w:rFonts w:ascii="Georgia" w:hAnsi="Georgia" w:cs="Calibri"/>
          <w:b/>
          <w:sz w:val="35"/>
          <w:szCs w:val="36"/>
        </w:rPr>
        <w:t>02  -</w:t>
      </w:r>
      <w:proofErr w:type="gramEnd"/>
      <w:r w:rsidRPr="00915DB5">
        <w:rPr>
          <w:rFonts w:ascii="Georgia" w:hAnsi="Georgia" w:cs="Calibri"/>
          <w:b/>
          <w:sz w:val="35"/>
          <w:szCs w:val="36"/>
        </w:rPr>
        <w:t xml:space="preserve">  SOLICITATION DOCUMENT</w:t>
      </w:r>
    </w:p>
    <w:p w:rsidR="00B60CF2" w:rsidRPr="00915DB5" w:rsidRDefault="00B60CF2" w:rsidP="00B60CF2">
      <w:pPr>
        <w:tabs>
          <w:tab w:val="left" w:pos="4335"/>
        </w:tabs>
        <w:jc w:val="center"/>
        <w:rPr>
          <w:rFonts w:ascii="Calibri" w:hAnsi="Calibri" w:cs="Calibri"/>
          <w:b/>
          <w:sz w:val="36"/>
          <w:szCs w:val="36"/>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60CF2" w:rsidRPr="00915DB5" w:rsidRDefault="00B60CF2" w:rsidP="00B60CF2">
      <w:pPr>
        <w:tabs>
          <w:tab w:val="left" w:pos="4335"/>
        </w:tabs>
        <w:rPr>
          <w:rFonts w:ascii="Calibri" w:hAnsi="Calibri" w:cs="Calibri"/>
          <w:b/>
        </w:rPr>
      </w:pPr>
    </w:p>
    <w:p w:rsidR="00B17675" w:rsidRPr="00915DB5" w:rsidRDefault="00B87DEB" w:rsidP="00B87DEB">
      <w:pPr>
        <w:spacing w:line="480" w:lineRule="auto"/>
        <w:jc w:val="center"/>
        <w:rPr>
          <w:rFonts w:ascii="Calibri" w:hAnsi="Calibri" w:cs="Calibri"/>
          <w:b/>
          <w:sz w:val="36"/>
          <w:szCs w:val="36"/>
        </w:rPr>
      </w:pPr>
      <w:r w:rsidRPr="00915DB5">
        <w:rPr>
          <w:rFonts w:ascii="Calibri" w:hAnsi="Calibri" w:cs="Calibri"/>
          <w:b/>
          <w:sz w:val="36"/>
          <w:szCs w:val="36"/>
        </w:rPr>
        <w:t xml:space="preserve">THIS </w:t>
      </w:r>
      <w:r w:rsidR="00B17675" w:rsidRPr="00915DB5">
        <w:rPr>
          <w:rFonts w:ascii="Calibri" w:hAnsi="Calibri" w:cs="Calibri"/>
          <w:b/>
          <w:sz w:val="36"/>
          <w:szCs w:val="36"/>
        </w:rPr>
        <w:t>DOCUMENT</w:t>
      </w:r>
      <w:r w:rsidRPr="00915DB5">
        <w:rPr>
          <w:rFonts w:ascii="Calibri" w:hAnsi="Calibri" w:cs="Calibri"/>
          <w:b/>
          <w:sz w:val="36"/>
          <w:szCs w:val="36"/>
        </w:rPr>
        <w:t xml:space="preserve"> </w:t>
      </w:r>
      <w:r w:rsidR="00B42F9C" w:rsidRPr="00915DB5">
        <w:rPr>
          <w:rFonts w:ascii="Calibri" w:hAnsi="Calibri" w:cs="Calibri"/>
          <w:b/>
          <w:sz w:val="36"/>
          <w:szCs w:val="36"/>
        </w:rPr>
        <w:t xml:space="preserve">CONTAINS </w:t>
      </w:r>
      <w:r w:rsidR="00B17675" w:rsidRPr="00915DB5">
        <w:rPr>
          <w:rFonts w:ascii="Calibri" w:hAnsi="Calibri" w:cs="Calibri"/>
          <w:b/>
          <w:sz w:val="36"/>
          <w:szCs w:val="36"/>
        </w:rPr>
        <w:t xml:space="preserve">CLAUSES, </w:t>
      </w:r>
    </w:p>
    <w:p w:rsidR="00B17675" w:rsidRPr="00915DB5" w:rsidRDefault="00B17675" w:rsidP="00B87DEB">
      <w:pPr>
        <w:spacing w:line="480" w:lineRule="auto"/>
        <w:jc w:val="center"/>
        <w:rPr>
          <w:rFonts w:ascii="Calibri" w:hAnsi="Calibri" w:cs="Calibri"/>
          <w:b/>
          <w:sz w:val="36"/>
          <w:szCs w:val="36"/>
        </w:rPr>
      </w:pPr>
      <w:proofErr w:type="gramStart"/>
      <w:r w:rsidRPr="00915DB5">
        <w:rPr>
          <w:rFonts w:ascii="Calibri" w:hAnsi="Calibri" w:cs="Calibri"/>
          <w:b/>
          <w:sz w:val="36"/>
          <w:szCs w:val="36"/>
        </w:rPr>
        <w:t>PROVISIONS,</w:t>
      </w:r>
      <w:proofErr w:type="gramEnd"/>
      <w:r w:rsidRPr="00915DB5">
        <w:rPr>
          <w:rFonts w:ascii="Calibri" w:hAnsi="Calibri" w:cs="Calibri"/>
          <w:b/>
          <w:sz w:val="36"/>
          <w:szCs w:val="36"/>
        </w:rPr>
        <w:t xml:space="preserve"> AND INSTRUCTIONS </w:t>
      </w:r>
      <w:r w:rsidR="00B42F9C" w:rsidRPr="00915DB5">
        <w:rPr>
          <w:rFonts w:ascii="Calibri" w:hAnsi="Calibri" w:cs="Calibri"/>
          <w:b/>
          <w:sz w:val="36"/>
          <w:szCs w:val="36"/>
        </w:rPr>
        <w:t>PERTINENT</w:t>
      </w:r>
    </w:p>
    <w:p w:rsidR="00B42F9C" w:rsidRPr="00915DB5" w:rsidRDefault="00B42F9C" w:rsidP="00B87DEB">
      <w:pPr>
        <w:spacing w:line="480" w:lineRule="auto"/>
        <w:jc w:val="center"/>
        <w:rPr>
          <w:rFonts w:ascii="Calibri" w:hAnsi="Calibri" w:cs="Calibri"/>
          <w:b/>
          <w:sz w:val="36"/>
          <w:szCs w:val="36"/>
        </w:rPr>
      </w:pPr>
      <w:r w:rsidRPr="00915DB5">
        <w:rPr>
          <w:rFonts w:ascii="Calibri" w:hAnsi="Calibri" w:cs="Calibri"/>
          <w:b/>
          <w:sz w:val="36"/>
          <w:szCs w:val="36"/>
        </w:rPr>
        <w:t xml:space="preserve"> </w:t>
      </w:r>
      <w:proofErr w:type="gramStart"/>
      <w:r w:rsidRPr="00915DB5">
        <w:rPr>
          <w:rFonts w:ascii="Calibri" w:hAnsi="Calibri" w:cs="Calibri"/>
          <w:b/>
          <w:sz w:val="36"/>
          <w:szCs w:val="36"/>
        </w:rPr>
        <w:t xml:space="preserve">TO THIS </w:t>
      </w:r>
      <w:r w:rsidR="00B17675" w:rsidRPr="00915DB5">
        <w:rPr>
          <w:rFonts w:ascii="Calibri" w:hAnsi="Calibri" w:cs="Calibri"/>
          <w:b/>
          <w:sz w:val="36"/>
          <w:szCs w:val="36"/>
        </w:rPr>
        <w:t>S</w:t>
      </w:r>
      <w:r w:rsidRPr="00915DB5">
        <w:rPr>
          <w:rFonts w:ascii="Calibri" w:hAnsi="Calibri" w:cs="Calibri"/>
          <w:b/>
          <w:sz w:val="36"/>
          <w:szCs w:val="36"/>
        </w:rPr>
        <w:t>OLICITATION</w:t>
      </w:r>
      <w:r w:rsidR="00B87DEB" w:rsidRPr="00915DB5">
        <w:rPr>
          <w:rFonts w:ascii="Calibri" w:hAnsi="Calibri" w:cs="Calibri"/>
          <w:b/>
          <w:sz w:val="36"/>
          <w:szCs w:val="36"/>
        </w:rPr>
        <w:t>.</w:t>
      </w:r>
      <w:proofErr w:type="gramEnd"/>
    </w:p>
    <w:p w:rsidR="00B42F9C" w:rsidRPr="00915DB5" w:rsidRDefault="00B42F9C" w:rsidP="00B87DEB">
      <w:pPr>
        <w:spacing w:line="480" w:lineRule="auto"/>
        <w:jc w:val="center"/>
        <w:rPr>
          <w:rFonts w:ascii="Calibri" w:hAnsi="Calibri" w:cs="Calibri"/>
          <w:b/>
          <w:sz w:val="36"/>
          <w:szCs w:val="36"/>
        </w:rPr>
      </w:pPr>
    </w:p>
    <w:p w:rsidR="00B87DEB" w:rsidRPr="00915DB5" w:rsidRDefault="00B42F9C" w:rsidP="00B87DEB">
      <w:pPr>
        <w:spacing w:line="480" w:lineRule="auto"/>
        <w:jc w:val="center"/>
        <w:rPr>
          <w:rFonts w:ascii="Calibri" w:hAnsi="Calibri" w:cs="Calibri"/>
          <w:b/>
          <w:sz w:val="36"/>
          <w:szCs w:val="36"/>
        </w:rPr>
      </w:pPr>
      <w:r w:rsidRPr="00915DB5">
        <w:rPr>
          <w:rFonts w:ascii="Calibri" w:hAnsi="Calibri" w:cs="Calibri"/>
          <w:b/>
          <w:sz w:val="36"/>
          <w:szCs w:val="36"/>
        </w:rPr>
        <w:t xml:space="preserve">READ THIS </w:t>
      </w:r>
      <w:r w:rsidR="00B17675" w:rsidRPr="00915DB5">
        <w:rPr>
          <w:rFonts w:ascii="Calibri" w:hAnsi="Calibri" w:cs="Calibri"/>
          <w:b/>
          <w:sz w:val="36"/>
          <w:szCs w:val="36"/>
        </w:rPr>
        <w:t>DOCUMENT</w:t>
      </w:r>
      <w:r w:rsidRPr="00915DB5">
        <w:rPr>
          <w:rFonts w:ascii="Calibri" w:hAnsi="Calibri" w:cs="Calibri"/>
          <w:b/>
          <w:sz w:val="36"/>
          <w:szCs w:val="36"/>
        </w:rPr>
        <w:t xml:space="preserve"> IN ITS ENTIRETY.</w:t>
      </w:r>
      <w:r w:rsidR="00B87DEB" w:rsidRPr="00915DB5">
        <w:rPr>
          <w:rFonts w:ascii="Calibri" w:hAnsi="Calibri" w:cs="Calibri"/>
          <w:b/>
          <w:sz w:val="36"/>
          <w:szCs w:val="36"/>
        </w:rPr>
        <w:t xml:space="preserve">  </w:t>
      </w:r>
    </w:p>
    <w:p w:rsidR="00B87DEB" w:rsidRPr="00915DB5" w:rsidRDefault="00B87DEB" w:rsidP="00B87DEB">
      <w:pPr>
        <w:spacing w:line="480" w:lineRule="auto"/>
        <w:jc w:val="center"/>
        <w:rPr>
          <w:rFonts w:ascii="Calibri" w:hAnsi="Calibri" w:cs="Calibri"/>
          <w:b/>
          <w:sz w:val="36"/>
          <w:szCs w:val="36"/>
        </w:rPr>
      </w:pPr>
    </w:p>
    <w:p w:rsidR="00B17675" w:rsidRPr="00915DB5" w:rsidRDefault="00B87DEB" w:rsidP="00B87DEB">
      <w:pPr>
        <w:spacing w:line="480" w:lineRule="auto"/>
        <w:jc w:val="center"/>
        <w:rPr>
          <w:rFonts w:ascii="Calibri" w:hAnsi="Calibri" w:cs="Calibri"/>
          <w:b/>
          <w:sz w:val="36"/>
          <w:szCs w:val="36"/>
        </w:rPr>
      </w:pPr>
      <w:r w:rsidRPr="00915DB5">
        <w:rPr>
          <w:rFonts w:ascii="Calibri" w:hAnsi="Calibri" w:cs="Calibri"/>
          <w:b/>
          <w:sz w:val="36"/>
          <w:szCs w:val="36"/>
        </w:rPr>
        <w:t xml:space="preserve">DO NOT RETURN THIS </w:t>
      </w:r>
      <w:r w:rsidR="00B17675" w:rsidRPr="00915DB5">
        <w:rPr>
          <w:rFonts w:ascii="Calibri" w:hAnsi="Calibri" w:cs="Calibri"/>
          <w:b/>
          <w:sz w:val="36"/>
          <w:szCs w:val="36"/>
        </w:rPr>
        <w:t>DOCUMENT</w:t>
      </w:r>
    </w:p>
    <w:p w:rsidR="00B6104B" w:rsidRPr="00915DB5" w:rsidRDefault="00B87DEB" w:rsidP="00B87DEB">
      <w:pPr>
        <w:spacing w:line="480" w:lineRule="auto"/>
        <w:jc w:val="center"/>
        <w:rPr>
          <w:rFonts w:ascii="Calibri" w:hAnsi="Calibri" w:cs="Calibri"/>
          <w:b/>
          <w:sz w:val="36"/>
          <w:szCs w:val="36"/>
        </w:rPr>
      </w:pPr>
      <w:r w:rsidRPr="00915DB5">
        <w:rPr>
          <w:rFonts w:ascii="Calibri" w:hAnsi="Calibri" w:cs="Calibri"/>
          <w:b/>
          <w:sz w:val="36"/>
          <w:szCs w:val="36"/>
        </w:rPr>
        <w:t xml:space="preserve"> </w:t>
      </w:r>
      <w:proofErr w:type="gramStart"/>
      <w:r w:rsidRPr="00915DB5">
        <w:rPr>
          <w:rFonts w:ascii="Calibri" w:hAnsi="Calibri" w:cs="Calibri"/>
          <w:b/>
          <w:sz w:val="36"/>
          <w:szCs w:val="36"/>
        </w:rPr>
        <w:t>WITH YOUR OFFER.</w:t>
      </w:r>
      <w:proofErr w:type="gramEnd"/>
    </w:p>
    <w:p w:rsidR="00B42F9C" w:rsidRPr="00915DB5" w:rsidRDefault="00B42F9C" w:rsidP="00B87DEB">
      <w:pPr>
        <w:spacing w:line="480" w:lineRule="auto"/>
        <w:jc w:val="center"/>
        <w:rPr>
          <w:rFonts w:ascii="Calibri" w:hAnsi="Calibri" w:cs="Calibri"/>
          <w:b/>
          <w:sz w:val="36"/>
          <w:szCs w:val="36"/>
        </w:rPr>
      </w:pPr>
    </w:p>
    <w:p w:rsidR="00B42F9C" w:rsidRDefault="00B42F9C" w:rsidP="00B87DEB">
      <w:pPr>
        <w:spacing w:line="480" w:lineRule="auto"/>
        <w:jc w:val="center"/>
        <w:sectPr w:rsidR="00B42F9C" w:rsidSect="00215454">
          <w:headerReference w:type="default" r:id="rId9"/>
          <w:footerReference w:type="default" r:id="rId10"/>
          <w:pgSz w:w="12240" w:h="15840"/>
          <w:pgMar w:top="1440" w:right="1440" w:bottom="1440" w:left="1440" w:header="720" w:footer="720" w:gutter="0"/>
          <w:cols w:space="720"/>
          <w:titlePg/>
          <w:docGrid w:linePitch="360"/>
        </w:sectPr>
      </w:pPr>
    </w:p>
    <w:p w:rsidR="00A8668F" w:rsidRPr="00FC4F4E" w:rsidRDefault="00A8668F" w:rsidP="00A8668F">
      <w:pPr>
        <w:pStyle w:val="Heading2"/>
        <w:tabs>
          <w:tab w:val="left" w:pos="990"/>
          <w:tab w:val="left" w:pos="1710"/>
          <w:tab w:val="left" w:pos="1890"/>
          <w:tab w:val="right" w:pos="10800"/>
        </w:tabs>
        <w:rPr>
          <w:sz w:val="20"/>
          <w:szCs w:val="20"/>
        </w:rPr>
      </w:pPr>
    </w:p>
    <w:p w:rsidR="00A8668F" w:rsidRPr="00FC4F4E" w:rsidRDefault="000D3BA2" w:rsidP="00A8668F">
      <w:pPr>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119pt">
            <v:imagedata r:id="rId11" o:title=""/>
          </v:shape>
        </w:pict>
      </w:r>
    </w:p>
    <w:p w:rsidR="00A8668F" w:rsidRPr="00A8668F" w:rsidRDefault="00A8668F" w:rsidP="00A8668F">
      <w:pPr>
        <w:pBdr>
          <w:bottom w:val="single" w:sz="12" w:space="1" w:color="auto"/>
        </w:pBdr>
        <w:jc w:val="center"/>
        <w:rPr>
          <w:rFonts w:ascii="Arial" w:hAnsi="Arial" w:cs="Arial"/>
          <w:b/>
        </w:rPr>
      </w:pPr>
    </w:p>
    <w:p w:rsidR="00A27C87" w:rsidRPr="00915DB5" w:rsidRDefault="00A27C87" w:rsidP="00A8668F">
      <w:pPr>
        <w:pStyle w:val="Heading5"/>
        <w:rPr>
          <w:rFonts w:ascii="Georgia" w:hAnsi="Georgia" w:cs="Calibri"/>
          <w:sz w:val="22"/>
          <w:szCs w:val="22"/>
        </w:rPr>
      </w:pPr>
    </w:p>
    <w:p w:rsidR="00A27C87" w:rsidRPr="00915DB5" w:rsidRDefault="00A27C87" w:rsidP="00A8668F">
      <w:pPr>
        <w:pStyle w:val="Heading5"/>
        <w:rPr>
          <w:rFonts w:ascii="Georgia" w:hAnsi="Georgia" w:cs="Calibri"/>
          <w:sz w:val="22"/>
          <w:szCs w:val="22"/>
        </w:rPr>
      </w:pPr>
    </w:p>
    <w:p w:rsidR="00A8668F" w:rsidRPr="00915DB5" w:rsidRDefault="00A8668F" w:rsidP="00A8668F">
      <w:pPr>
        <w:pStyle w:val="Heading5"/>
        <w:rPr>
          <w:rFonts w:ascii="Georgia" w:hAnsi="Georgia" w:cs="Calibri"/>
          <w:sz w:val="22"/>
          <w:szCs w:val="22"/>
        </w:rPr>
      </w:pPr>
      <w:r w:rsidRPr="00915DB5">
        <w:rPr>
          <w:rFonts w:ascii="Georgia" w:hAnsi="Georgia" w:cs="Calibri"/>
          <w:sz w:val="22"/>
          <w:szCs w:val="22"/>
        </w:rPr>
        <w:t>NOTICE CONCERNING SOLICITATION</w:t>
      </w:r>
    </w:p>
    <w:p w:rsidR="00A8668F" w:rsidRPr="00915DB5" w:rsidRDefault="00A8668F" w:rsidP="00A8668F">
      <w:pPr>
        <w:rPr>
          <w:rFonts w:ascii="Calibri" w:hAnsi="Calibri" w:cs="Calibri"/>
        </w:rPr>
      </w:pPr>
    </w:p>
    <w:p w:rsidR="00A8668F" w:rsidRPr="00915DB5" w:rsidRDefault="00A8668F" w:rsidP="00A8668F">
      <w:pPr>
        <w:rPr>
          <w:rFonts w:ascii="Calibri" w:hAnsi="Calibri" w:cs="Calibri"/>
          <w:b/>
        </w:rPr>
      </w:pPr>
      <w:r w:rsidRPr="00915DB5">
        <w:rPr>
          <w:rFonts w:ascii="Calibri" w:hAnsi="Calibri" w:cs="Calibri"/>
          <w:b/>
        </w:rPr>
        <w:t>DEPARTMENT OF VETERANS AFFAIRS</w:t>
      </w:r>
      <w:r w:rsidRPr="00915DB5">
        <w:rPr>
          <w:rFonts w:ascii="Calibri" w:hAnsi="Calibri" w:cs="Calibri"/>
          <w:b/>
        </w:rPr>
        <w:tab/>
      </w:r>
      <w:r w:rsidRPr="00915DB5">
        <w:rPr>
          <w:rFonts w:ascii="Calibri" w:hAnsi="Calibri" w:cs="Calibri"/>
          <w:b/>
        </w:rPr>
        <w:tab/>
      </w:r>
      <w:r w:rsidRPr="00915DB5">
        <w:rPr>
          <w:rFonts w:ascii="Calibri" w:hAnsi="Calibri" w:cs="Calibri"/>
          <w:b/>
        </w:rPr>
        <w:tab/>
      </w:r>
      <w:r w:rsidRPr="00915DB5">
        <w:rPr>
          <w:rFonts w:ascii="Calibri" w:hAnsi="Calibri" w:cs="Calibri"/>
          <w:b/>
        </w:rPr>
        <w:tab/>
        <w:t>DUE DATE:  None</w:t>
      </w:r>
    </w:p>
    <w:p w:rsidR="00A8668F" w:rsidRPr="00915DB5" w:rsidRDefault="00A8668F" w:rsidP="00A8668F">
      <w:pPr>
        <w:rPr>
          <w:rFonts w:ascii="Calibri" w:hAnsi="Calibri" w:cs="Calibri"/>
          <w:b/>
        </w:rPr>
      </w:pPr>
      <w:r w:rsidRPr="00915DB5">
        <w:rPr>
          <w:rFonts w:ascii="Calibri" w:hAnsi="Calibri" w:cs="Calibri"/>
          <w:b/>
        </w:rPr>
        <w:t>NATIONAL ACQUISITION CENTER (</w:t>
      </w:r>
      <w:r w:rsidR="000036BC" w:rsidRPr="00915DB5">
        <w:rPr>
          <w:rFonts w:ascii="Calibri" w:hAnsi="Calibri" w:cs="Calibri"/>
          <w:b/>
        </w:rPr>
        <w:t>003A4B</w:t>
      </w:r>
      <w:r w:rsidRPr="00915DB5">
        <w:rPr>
          <w:rFonts w:ascii="Calibri" w:hAnsi="Calibri" w:cs="Calibri"/>
          <w:b/>
        </w:rPr>
        <w:t>)</w:t>
      </w:r>
      <w:r w:rsidRPr="00915DB5">
        <w:rPr>
          <w:rFonts w:ascii="Calibri" w:hAnsi="Calibri" w:cs="Calibri"/>
          <w:b/>
        </w:rPr>
        <w:tab/>
      </w:r>
      <w:r w:rsidRPr="00915DB5">
        <w:rPr>
          <w:rFonts w:ascii="Calibri" w:hAnsi="Calibri" w:cs="Calibri"/>
          <w:b/>
        </w:rPr>
        <w:tab/>
      </w:r>
      <w:r w:rsidRPr="00915DB5">
        <w:rPr>
          <w:rFonts w:ascii="Calibri" w:hAnsi="Calibri" w:cs="Calibri"/>
          <w:b/>
        </w:rPr>
        <w:tab/>
        <w:t>(open and continuous)</w:t>
      </w:r>
    </w:p>
    <w:p w:rsidR="00A8668F" w:rsidRPr="00915DB5" w:rsidRDefault="00A8668F" w:rsidP="00A8668F">
      <w:pPr>
        <w:rPr>
          <w:rFonts w:ascii="Calibri" w:hAnsi="Calibri" w:cs="Calibri"/>
          <w:b/>
        </w:rPr>
      </w:pPr>
      <w:r w:rsidRPr="00915DB5">
        <w:rPr>
          <w:rFonts w:ascii="Calibri" w:hAnsi="Calibri" w:cs="Calibri"/>
          <w:b/>
        </w:rPr>
        <w:t>P.O. BOX 76, Bldg. 37</w:t>
      </w:r>
      <w:r w:rsidRPr="00915DB5">
        <w:rPr>
          <w:rFonts w:ascii="Calibri" w:hAnsi="Calibri" w:cs="Calibri"/>
          <w:b/>
        </w:rPr>
        <w:tab/>
      </w:r>
      <w:r w:rsidRPr="00915DB5">
        <w:rPr>
          <w:rFonts w:ascii="Calibri" w:hAnsi="Calibri" w:cs="Calibri"/>
          <w:b/>
        </w:rPr>
        <w:tab/>
      </w:r>
      <w:r w:rsidRPr="00915DB5">
        <w:rPr>
          <w:rFonts w:ascii="Calibri" w:hAnsi="Calibri" w:cs="Calibri"/>
          <w:b/>
        </w:rPr>
        <w:tab/>
      </w:r>
      <w:r w:rsidRPr="00915DB5">
        <w:rPr>
          <w:rFonts w:ascii="Calibri" w:hAnsi="Calibri" w:cs="Calibri"/>
          <w:b/>
        </w:rPr>
        <w:tab/>
      </w:r>
      <w:r w:rsidRPr="00915DB5">
        <w:rPr>
          <w:rFonts w:ascii="Calibri" w:hAnsi="Calibri" w:cs="Calibri"/>
          <w:b/>
        </w:rPr>
        <w:tab/>
      </w:r>
      <w:r w:rsidRPr="00915DB5">
        <w:rPr>
          <w:rFonts w:ascii="Calibri" w:hAnsi="Calibri" w:cs="Calibri"/>
          <w:b/>
        </w:rPr>
        <w:tab/>
      </w:r>
    </w:p>
    <w:p w:rsidR="00A8668F" w:rsidRPr="00915DB5" w:rsidRDefault="00A8668F" w:rsidP="00A8668F">
      <w:pPr>
        <w:rPr>
          <w:rFonts w:ascii="Calibri" w:hAnsi="Calibri" w:cs="Calibri"/>
          <w:b/>
        </w:rPr>
      </w:pPr>
      <w:r w:rsidRPr="00915DB5">
        <w:rPr>
          <w:rFonts w:ascii="Calibri" w:hAnsi="Calibri" w:cs="Calibri"/>
          <w:b/>
        </w:rPr>
        <w:t>1</w:t>
      </w:r>
      <w:r w:rsidRPr="00915DB5">
        <w:rPr>
          <w:rFonts w:ascii="Calibri" w:hAnsi="Calibri" w:cs="Calibri"/>
          <w:b/>
          <w:vertAlign w:val="superscript"/>
        </w:rPr>
        <w:t>st</w:t>
      </w:r>
      <w:r w:rsidRPr="00915DB5">
        <w:rPr>
          <w:rFonts w:ascii="Calibri" w:hAnsi="Calibri" w:cs="Calibri"/>
          <w:b/>
        </w:rPr>
        <w:t xml:space="preserve"> Avenue, 1 Block North of </w:t>
      </w:r>
      <w:proofErr w:type="spellStart"/>
      <w:r w:rsidRPr="00915DB5">
        <w:rPr>
          <w:rFonts w:ascii="Calibri" w:hAnsi="Calibri" w:cs="Calibri"/>
          <w:b/>
        </w:rPr>
        <w:t>Cermak</w:t>
      </w:r>
      <w:proofErr w:type="spellEnd"/>
      <w:r w:rsidRPr="00915DB5">
        <w:rPr>
          <w:rFonts w:ascii="Calibri" w:hAnsi="Calibri" w:cs="Calibri"/>
          <w:b/>
        </w:rPr>
        <w:t xml:space="preserve">      </w:t>
      </w:r>
      <w:r w:rsidRPr="00915DB5">
        <w:rPr>
          <w:rFonts w:ascii="Calibri" w:hAnsi="Calibri" w:cs="Calibri"/>
          <w:b/>
        </w:rPr>
        <w:tab/>
      </w:r>
    </w:p>
    <w:p w:rsidR="00A8668F" w:rsidRPr="00E4235A" w:rsidRDefault="00A8668F" w:rsidP="00A8668F">
      <w:pPr>
        <w:rPr>
          <w:rFonts w:ascii="Calibri" w:hAnsi="Calibri" w:cs="Calibri"/>
          <w:b/>
        </w:rPr>
      </w:pPr>
      <w:r w:rsidRPr="00E4235A">
        <w:rPr>
          <w:rFonts w:ascii="Calibri" w:hAnsi="Calibri" w:cs="Calibri"/>
          <w:b/>
        </w:rPr>
        <w:t>HINES, IL 60141</w:t>
      </w:r>
      <w:r w:rsidRPr="00E4235A">
        <w:rPr>
          <w:rFonts w:ascii="Calibri" w:hAnsi="Calibri" w:cs="Calibri"/>
          <w:b/>
        </w:rPr>
        <w:tab/>
      </w:r>
      <w:r w:rsidRPr="00E4235A">
        <w:rPr>
          <w:rFonts w:ascii="Calibri" w:hAnsi="Calibri" w:cs="Calibri"/>
          <w:b/>
        </w:rPr>
        <w:tab/>
      </w:r>
    </w:p>
    <w:p w:rsidR="00A8668F" w:rsidRPr="00E4235A" w:rsidRDefault="00A8668F" w:rsidP="00A8668F">
      <w:pPr>
        <w:rPr>
          <w:rFonts w:ascii="Calibri" w:hAnsi="Calibri" w:cs="Calibri"/>
          <w:b/>
        </w:rPr>
      </w:pPr>
    </w:p>
    <w:p w:rsidR="00BA0E90" w:rsidRPr="00E4235A" w:rsidRDefault="00BA0E90" w:rsidP="00BA0E90">
      <w:pPr>
        <w:rPr>
          <w:rFonts w:ascii="Calibri" w:hAnsi="Calibri" w:cs="Calibri"/>
        </w:rPr>
      </w:pPr>
      <w:proofErr w:type="gramStart"/>
      <w:r w:rsidRPr="00E4235A">
        <w:rPr>
          <w:rFonts w:ascii="Georgia" w:hAnsi="Georgia" w:cs="Calibri"/>
          <w:b/>
        </w:rPr>
        <w:t>CP-FSS-1-C (MAY 2000)</w:t>
      </w:r>
      <w:r w:rsidRPr="00E4235A">
        <w:rPr>
          <w:rFonts w:ascii="Georgia" w:hAnsi="Georgia" w:cs="Calibri"/>
        </w:rPr>
        <w:tab/>
      </w:r>
      <w:r w:rsidRPr="00E4235A">
        <w:rPr>
          <w:rFonts w:ascii="Calibri" w:hAnsi="Calibri" w:cs="Calibri"/>
        </w:rPr>
        <w:tab/>
      </w:r>
      <w:r w:rsidR="00844FBC" w:rsidRPr="00E4235A">
        <w:rPr>
          <w:rFonts w:ascii="Calibri" w:hAnsi="Calibri" w:cs="Calibri"/>
        </w:rPr>
        <w:t xml:space="preserve">         </w:t>
      </w:r>
      <w:r w:rsidR="00212F94" w:rsidRPr="00E4235A">
        <w:rPr>
          <w:rFonts w:ascii="Calibri" w:hAnsi="Calibri" w:cs="Calibri"/>
        </w:rPr>
        <w:t xml:space="preserve">           </w:t>
      </w:r>
      <w:r w:rsidR="00844FBC" w:rsidRPr="00E4235A">
        <w:rPr>
          <w:rFonts w:ascii="Calibri" w:hAnsi="Calibri" w:cs="Calibri"/>
        </w:rPr>
        <w:t xml:space="preserve"> </w:t>
      </w:r>
      <w:r w:rsidRPr="00E4235A">
        <w:rPr>
          <w:rFonts w:ascii="Calibri" w:hAnsi="Calibri" w:cs="Calibri"/>
          <w:bCs/>
        </w:rPr>
        <w:t xml:space="preserve">Standing </w:t>
      </w:r>
      <w:r w:rsidRPr="00E4235A">
        <w:rPr>
          <w:rFonts w:ascii="Calibri" w:hAnsi="Calibri" w:cs="Calibri"/>
        </w:rPr>
        <w:t>Solicitation No.</w:t>
      </w:r>
      <w:proofErr w:type="gramEnd"/>
      <w:r w:rsidRPr="00E4235A">
        <w:rPr>
          <w:rFonts w:ascii="Calibri" w:hAnsi="Calibri" w:cs="Calibri"/>
        </w:rPr>
        <w:t xml:space="preserve"> </w:t>
      </w:r>
      <w:r w:rsidR="00844FBC" w:rsidRPr="00E4235A">
        <w:rPr>
          <w:rFonts w:ascii="Calibri" w:hAnsi="Calibri" w:cs="Calibri"/>
        </w:rPr>
        <w:t>RFP-797</w:t>
      </w:r>
      <w:r w:rsidR="000A6B0C" w:rsidRPr="00E4235A">
        <w:rPr>
          <w:rFonts w:ascii="Calibri" w:hAnsi="Calibri" w:cs="Calibri"/>
        </w:rPr>
        <w:t>65</w:t>
      </w:r>
      <w:r w:rsidR="00CD0ABC" w:rsidRPr="00E4235A">
        <w:rPr>
          <w:rFonts w:ascii="Calibri" w:hAnsi="Calibri" w:cs="Calibri"/>
        </w:rPr>
        <w:t>5A</w:t>
      </w:r>
      <w:r w:rsidR="000A6B0C" w:rsidRPr="00E4235A">
        <w:rPr>
          <w:rFonts w:ascii="Calibri" w:hAnsi="Calibri" w:cs="Calibri"/>
        </w:rPr>
        <w:t>-0</w:t>
      </w:r>
      <w:r w:rsidR="00CD0ABC" w:rsidRPr="00E4235A">
        <w:rPr>
          <w:rFonts w:ascii="Calibri" w:hAnsi="Calibri" w:cs="Calibri"/>
        </w:rPr>
        <w:t>3</w:t>
      </w:r>
      <w:r w:rsidR="000A6B0C" w:rsidRPr="00E4235A">
        <w:rPr>
          <w:rFonts w:ascii="Calibri" w:hAnsi="Calibri" w:cs="Calibri"/>
        </w:rPr>
        <w:t>-0001-R5</w:t>
      </w:r>
    </w:p>
    <w:p w:rsidR="00BA0E90" w:rsidRPr="00E4235A" w:rsidRDefault="00BA0E90" w:rsidP="00BA0E90">
      <w:pPr>
        <w:pStyle w:val="Heading1"/>
        <w:spacing w:before="0"/>
        <w:rPr>
          <w:rFonts w:ascii="Calibri" w:hAnsi="Calibri" w:cs="Calibri"/>
          <w:b w:val="0"/>
          <w:sz w:val="22"/>
          <w:szCs w:val="22"/>
        </w:rPr>
      </w:pP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r>
      <w:r w:rsidRPr="00E4235A">
        <w:rPr>
          <w:rFonts w:ascii="Calibri" w:hAnsi="Calibri" w:cs="Calibri"/>
          <w:b w:val="0"/>
          <w:sz w:val="22"/>
          <w:szCs w:val="22"/>
        </w:rPr>
        <w:tab/>
        <w:t xml:space="preserve"> (Refreshed </w:t>
      </w:r>
      <w:r w:rsidR="000A6B0C" w:rsidRPr="00E4235A">
        <w:rPr>
          <w:rFonts w:ascii="Calibri" w:hAnsi="Calibri" w:cs="Calibri"/>
          <w:b w:val="0"/>
          <w:sz w:val="22"/>
          <w:szCs w:val="22"/>
        </w:rPr>
        <w:t>1</w:t>
      </w:r>
      <w:r w:rsidR="00E4235A" w:rsidRPr="00E4235A">
        <w:rPr>
          <w:rFonts w:ascii="Calibri" w:hAnsi="Calibri" w:cs="Calibri"/>
          <w:b w:val="0"/>
          <w:sz w:val="22"/>
          <w:szCs w:val="22"/>
        </w:rPr>
        <w:t>2</w:t>
      </w:r>
      <w:r w:rsidR="0003516A" w:rsidRPr="00E4235A">
        <w:rPr>
          <w:rFonts w:ascii="Calibri" w:hAnsi="Calibri" w:cs="Calibri"/>
          <w:b w:val="0"/>
          <w:sz w:val="22"/>
          <w:szCs w:val="22"/>
        </w:rPr>
        <w:t>/201</w:t>
      </w:r>
      <w:r w:rsidR="00212F94" w:rsidRPr="00E4235A">
        <w:rPr>
          <w:rFonts w:ascii="Calibri" w:hAnsi="Calibri" w:cs="Calibri"/>
          <w:b w:val="0"/>
          <w:sz w:val="22"/>
          <w:szCs w:val="22"/>
        </w:rPr>
        <w:t>3</w:t>
      </w:r>
      <w:r w:rsidRPr="00E4235A">
        <w:rPr>
          <w:rFonts w:ascii="Calibri" w:hAnsi="Calibri" w:cs="Calibri"/>
          <w:b w:val="0"/>
          <w:sz w:val="22"/>
          <w:szCs w:val="22"/>
        </w:rPr>
        <w:t>)</w:t>
      </w:r>
    </w:p>
    <w:p w:rsidR="00BA0E90" w:rsidRPr="00E4235A" w:rsidRDefault="00BA0E90" w:rsidP="001C7A99">
      <w:pPr>
        <w:pStyle w:val="Heading1"/>
        <w:spacing w:after="0"/>
        <w:jc w:val="center"/>
        <w:rPr>
          <w:rFonts w:ascii="Calibri" w:hAnsi="Calibri" w:cs="Calibri"/>
          <w:b w:val="0"/>
          <w:sz w:val="22"/>
          <w:szCs w:val="22"/>
        </w:rPr>
      </w:pPr>
      <w:r w:rsidRPr="00E4235A">
        <w:rPr>
          <w:rFonts w:ascii="Calibri" w:hAnsi="Calibri" w:cs="Calibri"/>
          <w:b w:val="0"/>
          <w:sz w:val="22"/>
          <w:szCs w:val="22"/>
        </w:rPr>
        <w:t xml:space="preserve">WORLDWIDE FEDERAL SUPPLY SCHEDULE CONTRACT </w:t>
      </w:r>
    </w:p>
    <w:p w:rsidR="00BA0E90" w:rsidRPr="00E4235A" w:rsidRDefault="00BA0E90" w:rsidP="00212F94">
      <w:pPr>
        <w:pStyle w:val="Heading1"/>
        <w:spacing w:before="0" w:after="0"/>
        <w:jc w:val="center"/>
        <w:rPr>
          <w:rFonts w:ascii="Calibri" w:hAnsi="Calibri" w:cs="Calibri"/>
          <w:b w:val="0"/>
          <w:sz w:val="22"/>
          <w:szCs w:val="22"/>
        </w:rPr>
      </w:pPr>
      <w:r w:rsidRPr="00E4235A">
        <w:rPr>
          <w:rFonts w:ascii="Calibri" w:hAnsi="Calibri" w:cs="Calibri"/>
          <w:b w:val="0"/>
          <w:sz w:val="22"/>
          <w:szCs w:val="22"/>
        </w:rPr>
        <w:t>FOR</w:t>
      </w:r>
    </w:p>
    <w:p w:rsidR="00BA0E90" w:rsidRPr="00915DB5" w:rsidRDefault="00BA0E90" w:rsidP="00212F94">
      <w:pPr>
        <w:spacing w:after="60"/>
        <w:jc w:val="center"/>
        <w:rPr>
          <w:rFonts w:ascii="Calibri" w:hAnsi="Calibri" w:cs="Calibri"/>
          <w:b/>
        </w:rPr>
      </w:pPr>
      <w:r w:rsidRPr="00E4235A">
        <w:rPr>
          <w:rFonts w:ascii="Calibri" w:hAnsi="Calibri" w:cs="Calibri"/>
          <w:b/>
        </w:rPr>
        <w:t xml:space="preserve">FSC GROUP 65, PART </w:t>
      </w:r>
      <w:r w:rsidR="00CD0ABC" w:rsidRPr="00E4235A">
        <w:rPr>
          <w:rFonts w:ascii="Calibri" w:hAnsi="Calibri" w:cs="Calibri"/>
          <w:b/>
        </w:rPr>
        <w:t>VA</w:t>
      </w:r>
    </w:p>
    <w:p w:rsidR="00BA0E90" w:rsidRPr="00915DB5" w:rsidRDefault="00321F52" w:rsidP="001C7A99">
      <w:pPr>
        <w:pStyle w:val="Heading1"/>
        <w:spacing w:before="0" w:after="120"/>
        <w:jc w:val="center"/>
        <w:rPr>
          <w:rFonts w:ascii="Calibri" w:hAnsi="Calibri" w:cs="Calibri"/>
          <w:b w:val="0"/>
          <w:sz w:val="22"/>
          <w:szCs w:val="22"/>
        </w:rPr>
      </w:pPr>
      <w:r w:rsidRPr="00915DB5">
        <w:rPr>
          <w:rFonts w:ascii="Calibri" w:hAnsi="Calibri" w:cs="Calibri"/>
          <w:b w:val="0"/>
          <w:sz w:val="22"/>
          <w:szCs w:val="22"/>
        </w:rPr>
        <w:t xml:space="preserve">COMMODITY:  </w:t>
      </w:r>
      <w:r w:rsidR="00CD0ABC" w:rsidRPr="00915DB5">
        <w:rPr>
          <w:rFonts w:ascii="Calibri" w:hAnsi="Calibri" w:cs="Calibri"/>
          <w:b w:val="0"/>
          <w:sz w:val="22"/>
          <w:szCs w:val="22"/>
        </w:rPr>
        <w:t>X-RAY EQUIPMENT AND SUPPLIES</w:t>
      </w:r>
    </w:p>
    <w:p w:rsidR="000A6B0C" w:rsidRPr="00915DB5" w:rsidRDefault="00321F52" w:rsidP="00CD0ABC">
      <w:pPr>
        <w:spacing w:before="120" w:after="120"/>
        <w:jc w:val="center"/>
        <w:rPr>
          <w:rFonts w:ascii="Calibri" w:hAnsi="Calibri" w:cs="Calibri"/>
        </w:rPr>
      </w:pPr>
      <w:r w:rsidRPr="00915DB5">
        <w:rPr>
          <w:rFonts w:ascii="Calibri" w:hAnsi="Calibri" w:cs="Calibri"/>
        </w:rPr>
        <w:t xml:space="preserve">FSC </w:t>
      </w:r>
      <w:proofErr w:type="gramStart"/>
      <w:r w:rsidRPr="00915DB5">
        <w:rPr>
          <w:rFonts w:ascii="Calibri" w:hAnsi="Calibri" w:cs="Calibri"/>
        </w:rPr>
        <w:t>CLASS(</w:t>
      </w:r>
      <w:proofErr w:type="gramEnd"/>
      <w:r w:rsidRPr="00915DB5">
        <w:rPr>
          <w:rFonts w:ascii="Calibri" w:hAnsi="Calibri" w:cs="Calibri"/>
        </w:rPr>
        <w:t>ES) PRO</w:t>
      </w:r>
      <w:r w:rsidR="00F552EA" w:rsidRPr="00915DB5">
        <w:rPr>
          <w:rFonts w:ascii="Calibri" w:hAnsi="Calibri" w:cs="Calibri"/>
        </w:rPr>
        <w:t xml:space="preserve">DUCT CODE(S): </w:t>
      </w:r>
      <w:r w:rsidR="00CD0ABC" w:rsidRPr="00915DB5">
        <w:rPr>
          <w:rFonts w:ascii="Calibri" w:hAnsi="Calibri" w:cs="Calibri"/>
        </w:rPr>
        <w:t xml:space="preserve"> 6525</w:t>
      </w:r>
    </w:p>
    <w:p w:rsidR="00CD0ABC" w:rsidRPr="00915DB5" w:rsidRDefault="00CD0ABC" w:rsidP="00CD0ABC">
      <w:pPr>
        <w:spacing w:before="120" w:after="120"/>
        <w:jc w:val="center"/>
        <w:rPr>
          <w:rFonts w:ascii="Calibri" w:hAnsi="Calibri" w:cs="Calibri"/>
        </w:rPr>
      </w:pPr>
    </w:p>
    <w:p w:rsidR="00BA0E90" w:rsidRPr="00915DB5" w:rsidRDefault="00BA0E90" w:rsidP="00212F94">
      <w:pPr>
        <w:spacing w:after="120"/>
        <w:jc w:val="center"/>
        <w:rPr>
          <w:rFonts w:ascii="Calibri" w:hAnsi="Calibri" w:cs="Calibri"/>
        </w:rPr>
      </w:pPr>
      <w:r w:rsidRPr="00915DB5">
        <w:rPr>
          <w:rFonts w:ascii="Calibri" w:hAnsi="Calibri" w:cs="Calibri"/>
        </w:rPr>
        <w:t>ANY INFORMATION THAT MAY BE DESIRED ON THIS PARTICULAR SOLICITATION CAN BE OBTAINED FROM THE ISSUING OFFICE ADDRESS SHOWN HEREIN.</w:t>
      </w:r>
    </w:p>
    <w:p w:rsidR="0053588C" w:rsidRPr="00915DB5" w:rsidRDefault="0053588C" w:rsidP="0053588C">
      <w:pPr>
        <w:spacing w:after="60"/>
        <w:rPr>
          <w:rFonts w:ascii="Georgia" w:hAnsi="Georgia" w:cs="Calibri"/>
          <w:b/>
        </w:rPr>
      </w:pPr>
    </w:p>
    <w:p w:rsidR="000A6B0C" w:rsidRPr="00915DB5" w:rsidRDefault="000A6B0C" w:rsidP="0053588C">
      <w:pPr>
        <w:spacing w:after="120"/>
        <w:rPr>
          <w:rFonts w:ascii="Georgia" w:hAnsi="Georgia" w:cs="Calibri"/>
          <w:b/>
        </w:rPr>
      </w:pPr>
    </w:p>
    <w:p w:rsidR="009219B5" w:rsidRPr="00915DB5" w:rsidRDefault="000A6B0C" w:rsidP="00751214">
      <w:pPr>
        <w:spacing w:after="120"/>
        <w:rPr>
          <w:rFonts w:ascii="Georgia" w:hAnsi="Georgia" w:cs="Calibri"/>
          <w:b/>
        </w:rPr>
      </w:pPr>
      <w:r w:rsidRPr="00915DB5">
        <w:rPr>
          <w:rFonts w:ascii="Georgia" w:hAnsi="Georgia" w:cs="Calibri"/>
          <w:b/>
        </w:rPr>
        <w:br w:type="page"/>
      </w:r>
      <w:r w:rsidR="007D4A2E" w:rsidRPr="00915DB5">
        <w:rPr>
          <w:rFonts w:ascii="Georgia" w:hAnsi="Georgia" w:cs="Calibri"/>
          <w:b/>
        </w:rPr>
        <w:lastRenderedPageBreak/>
        <w:t>ATTENTION!</w:t>
      </w:r>
    </w:p>
    <w:p w:rsidR="009219B5" w:rsidRPr="00915DB5" w:rsidRDefault="009219B5" w:rsidP="00751214">
      <w:pPr>
        <w:spacing w:after="120"/>
        <w:rPr>
          <w:rFonts w:ascii="Calibri" w:hAnsi="Calibri" w:cs="Calibri"/>
        </w:rPr>
      </w:pPr>
      <w:r w:rsidRPr="00915DB5">
        <w:rPr>
          <w:rFonts w:ascii="Calibri" w:hAnsi="Calibri" w:cs="Calibri"/>
        </w:rPr>
        <w:t>Offerors are her</w:t>
      </w:r>
      <w:r w:rsidR="00E30B38" w:rsidRPr="00915DB5">
        <w:rPr>
          <w:rFonts w:ascii="Calibri" w:hAnsi="Calibri" w:cs="Calibri"/>
        </w:rPr>
        <w:t>e</w:t>
      </w:r>
      <w:r w:rsidRPr="00915DB5">
        <w:rPr>
          <w:rFonts w:ascii="Calibri" w:hAnsi="Calibri" w:cs="Calibri"/>
        </w:rPr>
        <w:t xml:space="preserve">by advised to read the entire solicitation document and retain a copy for your records.  Offerors will be held accountable and responsible for complying with all of the provisions and clauses located herein.  </w:t>
      </w:r>
    </w:p>
    <w:p w:rsidR="004571DE" w:rsidRPr="00915DB5" w:rsidRDefault="004571DE" w:rsidP="00925710">
      <w:pPr>
        <w:spacing w:after="240"/>
        <w:rPr>
          <w:rFonts w:ascii="Calibri" w:hAnsi="Calibri" w:cs="Calibri"/>
        </w:rPr>
      </w:pPr>
      <w:r w:rsidRPr="00915DB5">
        <w:rPr>
          <w:rFonts w:ascii="Calibri" w:hAnsi="Calibri" w:cs="Calibri"/>
        </w:rPr>
        <w:t>As set forth under</w:t>
      </w:r>
      <w:r w:rsidRPr="00915DB5">
        <w:rPr>
          <w:rFonts w:ascii="Calibri" w:hAnsi="Calibri" w:cs="Calibri"/>
          <w:b/>
          <w:sz w:val="20"/>
          <w:szCs w:val="20"/>
        </w:rPr>
        <w:t xml:space="preserve"> </w:t>
      </w:r>
      <w:r w:rsidRPr="00915DB5">
        <w:rPr>
          <w:rFonts w:ascii="Calibri" w:hAnsi="Calibri" w:cs="Calibri"/>
        </w:rPr>
        <w:t>the solicitation checklist (see Read Me First</w:t>
      </w:r>
      <w:r w:rsidR="00925710" w:rsidRPr="00915DB5">
        <w:rPr>
          <w:rFonts w:ascii="Calibri" w:hAnsi="Calibri" w:cs="Calibri"/>
        </w:rPr>
        <w:t xml:space="preserve"> Document 01</w:t>
      </w:r>
      <w:r w:rsidRPr="00915DB5">
        <w:rPr>
          <w:rFonts w:ascii="Calibri" w:hAnsi="Calibri" w:cs="Calibri"/>
        </w:rPr>
        <w:t>), offerors need only return completed applicable exhibits</w:t>
      </w:r>
      <w:r w:rsidR="00C678F4" w:rsidRPr="00915DB5">
        <w:rPr>
          <w:rFonts w:ascii="Calibri" w:hAnsi="Calibri" w:cs="Calibri"/>
        </w:rPr>
        <w:t xml:space="preserve"> and supporting documentation</w:t>
      </w:r>
      <w:r w:rsidRPr="00915DB5">
        <w:rPr>
          <w:rFonts w:ascii="Calibri" w:hAnsi="Calibri" w:cs="Calibri"/>
        </w:rPr>
        <w:t xml:space="preserve"> in a </w:t>
      </w:r>
      <w:r w:rsidR="00925710" w:rsidRPr="00915DB5">
        <w:rPr>
          <w:rFonts w:ascii="Calibri" w:hAnsi="Calibri" w:cs="Calibri"/>
        </w:rPr>
        <w:t xml:space="preserve">3-inch, </w:t>
      </w:r>
      <w:r w:rsidRPr="00915DB5">
        <w:rPr>
          <w:rFonts w:ascii="Calibri" w:hAnsi="Calibri" w:cs="Calibri"/>
        </w:rPr>
        <w:t>3</w:t>
      </w:r>
      <w:r w:rsidR="00925710" w:rsidRPr="00915DB5">
        <w:rPr>
          <w:rFonts w:ascii="Calibri" w:hAnsi="Calibri" w:cs="Calibri"/>
        </w:rPr>
        <w:t>-</w:t>
      </w:r>
      <w:r w:rsidRPr="00915DB5">
        <w:rPr>
          <w:rFonts w:ascii="Calibri" w:hAnsi="Calibri" w:cs="Calibri"/>
        </w:rPr>
        <w:t>ring binder to the address indicated on CP-1.</w:t>
      </w:r>
      <w:r w:rsidR="00C678F4" w:rsidRPr="00915DB5">
        <w:rPr>
          <w:rFonts w:ascii="Calibri" w:hAnsi="Calibri" w:cs="Calibri"/>
        </w:rPr>
        <w:t xml:space="preserve">  </w:t>
      </w:r>
      <w:r w:rsidRPr="00915DB5">
        <w:rPr>
          <w:rFonts w:ascii="Calibri" w:hAnsi="Calibri" w:cs="Calibri"/>
        </w:rPr>
        <w:t xml:space="preserve">However, all clauses and provisions, including those set forth in </w:t>
      </w:r>
      <w:r w:rsidR="00911BCD" w:rsidRPr="00915DB5">
        <w:rPr>
          <w:rFonts w:ascii="Calibri" w:hAnsi="Calibri" w:cs="Calibri"/>
        </w:rPr>
        <w:t>this S</w:t>
      </w:r>
      <w:r w:rsidRPr="00915DB5">
        <w:rPr>
          <w:rFonts w:ascii="Calibri" w:hAnsi="Calibri" w:cs="Calibri"/>
        </w:rPr>
        <w:t>olicitation</w:t>
      </w:r>
      <w:r w:rsidR="00911BCD" w:rsidRPr="00915DB5">
        <w:rPr>
          <w:rFonts w:ascii="Calibri" w:hAnsi="Calibri" w:cs="Calibri"/>
        </w:rPr>
        <w:t xml:space="preserve"> Document </w:t>
      </w:r>
      <w:r w:rsidRPr="00915DB5">
        <w:rPr>
          <w:rFonts w:ascii="Calibri" w:hAnsi="Calibri" w:cs="Calibri"/>
        </w:rPr>
        <w:t>will be incorporated into the contract award with full force and effect.</w:t>
      </w:r>
    </w:p>
    <w:p w:rsidR="00814507" w:rsidRPr="00915DB5" w:rsidRDefault="00814507" w:rsidP="00925710">
      <w:pPr>
        <w:spacing w:after="240"/>
        <w:rPr>
          <w:rFonts w:ascii="Calibri" w:hAnsi="Calibri" w:cs="Calibri"/>
        </w:rPr>
      </w:pPr>
    </w:p>
    <w:p w:rsidR="00C678F4" w:rsidRPr="00915DB5" w:rsidRDefault="004541D8" w:rsidP="004541D8">
      <w:pPr>
        <w:spacing w:after="120"/>
        <w:rPr>
          <w:rFonts w:ascii="Georgia" w:hAnsi="Georgia" w:cs="Calibri"/>
          <w:b/>
        </w:rPr>
      </w:pPr>
      <w:r w:rsidRPr="00915DB5">
        <w:rPr>
          <w:rFonts w:ascii="Georgia" w:hAnsi="Georgia" w:cs="Calibri"/>
          <w:b/>
        </w:rPr>
        <w:t xml:space="preserve">CP-FSS-2 </w:t>
      </w:r>
      <w:r w:rsidR="0080276B" w:rsidRPr="00915DB5">
        <w:rPr>
          <w:rFonts w:ascii="Georgia" w:hAnsi="Georgia" w:cs="Calibri"/>
          <w:b/>
        </w:rPr>
        <w:t xml:space="preserve"> </w:t>
      </w:r>
      <w:r w:rsidRPr="00915DB5">
        <w:rPr>
          <w:rFonts w:ascii="Georgia" w:hAnsi="Georgia" w:cs="Calibri"/>
          <w:b/>
        </w:rPr>
        <w:t xml:space="preserve"> SIGNIFICANT CHANGES  </w:t>
      </w:r>
      <w:r w:rsidR="00483A81" w:rsidRPr="00915DB5">
        <w:rPr>
          <w:rFonts w:ascii="Georgia" w:hAnsi="Georgia" w:cs="Calibri"/>
          <w:b/>
        </w:rPr>
        <w:t xml:space="preserve"> </w:t>
      </w:r>
      <w:r w:rsidRPr="00915DB5">
        <w:rPr>
          <w:rFonts w:ascii="Georgia" w:hAnsi="Georgia" w:cs="Calibri"/>
          <w:b/>
        </w:rPr>
        <w:t>(OCT 1988)</w:t>
      </w:r>
    </w:p>
    <w:p w:rsidR="004541D8" w:rsidRPr="00915DB5" w:rsidRDefault="004541D8" w:rsidP="00BB2E6F">
      <w:pPr>
        <w:spacing w:after="240"/>
        <w:rPr>
          <w:rFonts w:ascii="Calibri" w:hAnsi="Calibri" w:cs="Calibri"/>
        </w:rPr>
      </w:pPr>
      <w:r w:rsidRPr="00915DB5">
        <w:rPr>
          <w:rFonts w:ascii="Calibri" w:hAnsi="Calibri" w:cs="Calibri"/>
        </w:rPr>
        <w:t>The attention of the offeror is invited to the following changes made since the issuance of the last solicitation for supplies/services covered herein:</w:t>
      </w:r>
    </w:p>
    <w:p w:rsidR="00FF6385" w:rsidRPr="00915DB5" w:rsidRDefault="00920262" w:rsidP="00751214">
      <w:pPr>
        <w:spacing w:after="160"/>
        <w:ind w:left="274" w:hanging="274"/>
        <w:rPr>
          <w:rFonts w:ascii="Calibri" w:hAnsi="Calibri" w:cs="Calibri"/>
          <w:b/>
        </w:rPr>
      </w:pPr>
      <w:r w:rsidRPr="00915DB5">
        <w:rPr>
          <w:rFonts w:ascii="Calibri" w:hAnsi="Calibri" w:cs="Calibri"/>
          <w:b/>
        </w:rPr>
        <w:t xml:space="preserve">(1)  </w:t>
      </w:r>
      <w:r w:rsidR="00CB5869" w:rsidRPr="00915DB5">
        <w:rPr>
          <w:rFonts w:ascii="Calibri" w:hAnsi="Calibri" w:cs="Calibri"/>
          <w:b/>
        </w:rPr>
        <w:t xml:space="preserve">Regulations / </w:t>
      </w:r>
      <w:r w:rsidR="00C6768B" w:rsidRPr="00915DB5">
        <w:rPr>
          <w:rFonts w:ascii="Calibri" w:hAnsi="Calibri" w:cs="Calibri"/>
          <w:b/>
        </w:rPr>
        <w:t xml:space="preserve">Special </w:t>
      </w:r>
      <w:r w:rsidR="00CB5869" w:rsidRPr="00915DB5">
        <w:rPr>
          <w:rFonts w:ascii="Calibri" w:hAnsi="Calibri" w:cs="Calibri"/>
          <w:b/>
        </w:rPr>
        <w:t>Language</w:t>
      </w:r>
      <w:r w:rsidR="00FF6385" w:rsidRPr="00915DB5">
        <w:rPr>
          <w:rFonts w:ascii="Calibri" w:hAnsi="Calibri" w:cs="Calibri"/>
          <w:b/>
        </w:rPr>
        <w:t xml:space="preserve"> Changes – </w:t>
      </w:r>
      <w:r w:rsidR="00C6768B" w:rsidRPr="00751214">
        <w:rPr>
          <w:rFonts w:ascii="Calibri" w:hAnsi="Calibri" w:cs="Calibri"/>
          <w:b/>
        </w:rPr>
        <w:t xml:space="preserve">Additions, deletions updates, and revisions </w:t>
      </w:r>
      <w:r w:rsidR="00FF6385" w:rsidRPr="00751214">
        <w:rPr>
          <w:rFonts w:ascii="Calibri" w:hAnsi="Calibri" w:cs="Calibri"/>
          <w:b/>
        </w:rPr>
        <w:t>since the previous solicitation (</w:t>
      </w:r>
      <w:r w:rsidR="0062482C" w:rsidRPr="00751214">
        <w:rPr>
          <w:rFonts w:ascii="Calibri" w:hAnsi="Calibri" w:cs="Calibri"/>
          <w:b/>
        </w:rPr>
        <w:t>RFP-797-</w:t>
      </w:r>
      <w:r w:rsidR="000A6B0C" w:rsidRPr="00751214">
        <w:rPr>
          <w:rFonts w:ascii="Calibri" w:hAnsi="Calibri" w:cs="Calibri"/>
          <w:b/>
        </w:rPr>
        <w:t>65</w:t>
      </w:r>
      <w:r w:rsidR="00CD0ABC" w:rsidRPr="00751214">
        <w:rPr>
          <w:rFonts w:ascii="Calibri" w:hAnsi="Calibri" w:cs="Calibri"/>
          <w:b/>
        </w:rPr>
        <w:t>5A-03</w:t>
      </w:r>
      <w:r w:rsidR="000A6B0C" w:rsidRPr="00751214">
        <w:rPr>
          <w:rFonts w:ascii="Calibri" w:hAnsi="Calibri" w:cs="Calibri"/>
          <w:b/>
        </w:rPr>
        <w:t>-0001-R4</w:t>
      </w:r>
      <w:r w:rsidR="00FF6385" w:rsidRPr="00751214">
        <w:rPr>
          <w:rFonts w:ascii="Calibri" w:hAnsi="Calibri" w:cs="Calibri"/>
          <w:b/>
        </w:rPr>
        <w:t xml:space="preserve">) issued </w:t>
      </w:r>
      <w:r w:rsidR="00751214" w:rsidRPr="00751214">
        <w:rPr>
          <w:rFonts w:ascii="Calibri" w:hAnsi="Calibri" w:cs="Calibri"/>
          <w:b/>
        </w:rPr>
        <w:t>July</w:t>
      </w:r>
      <w:r w:rsidR="001474C2" w:rsidRPr="00751214">
        <w:rPr>
          <w:rFonts w:ascii="Calibri" w:hAnsi="Calibri" w:cs="Calibri"/>
          <w:b/>
        </w:rPr>
        <w:t xml:space="preserve"> 2012</w:t>
      </w:r>
      <w:r w:rsidR="00FF6385" w:rsidRPr="00751214">
        <w:rPr>
          <w:rFonts w:ascii="Calibri" w:hAnsi="Calibri" w:cs="Calibri"/>
          <w:b/>
        </w:rPr>
        <w:t>.</w:t>
      </w:r>
    </w:p>
    <w:p w:rsidR="00FF6385" w:rsidRPr="00915DB5" w:rsidRDefault="00FF6385" w:rsidP="00751214">
      <w:pPr>
        <w:spacing w:after="20"/>
        <w:rPr>
          <w:rFonts w:ascii="Calibri" w:hAnsi="Calibri" w:cs="Calibri"/>
          <w:b/>
        </w:rPr>
      </w:pPr>
      <w:r w:rsidRPr="00915DB5">
        <w:rPr>
          <w:rFonts w:ascii="Calibri" w:hAnsi="Calibri" w:cs="Calibri"/>
          <w:b/>
        </w:rPr>
        <w:t>Removed:</w:t>
      </w:r>
    </w:p>
    <w:p w:rsidR="00E37517" w:rsidRDefault="00E37517" w:rsidP="00751214">
      <w:pPr>
        <w:ind w:left="1170" w:hanging="900"/>
        <w:rPr>
          <w:rFonts w:ascii="Calibri" w:hAnsi="Calibri" w:cs="Calibri"/>
        </w:rPr>
      </w:pPr>
      <w:r>
        <w:rPr>
          <w:rFonts w:ascii="Calibri" w:hAnsi="Calibri" w:cs="Calibri"/>
        </w:rPr>
        <w:t>52.204-9 Personal Identity Verification of Contractor Personnel (Jan 2011)</w:t>
      </w:r>
    </w:p>
    <w:p w:rsidR="000105E6" w:rsidRPr="00915DB5" w:rsidRDefault="000105E6" w:rsidP="00751214">
      <w:pPr>
        <w:ind w:left="1170" w:hanging="900"/>
        <w:rPr>
          <w:rFonts w:ascii="Calibri" w:hAnsi="Calibri" w:cs="Calibri"/>
        </w:rPr>
      </w:pPr>
      <w:r w:rsidRPr="00915DB5">
        <w:rPr>
          <w:rFonts w:ascii="Calibri" w:hAnsi="Calibri" w:cs="Calibri"/>
        </w:rPr>
        <w:t>52.209-2 Prohibitions on Contracting with Inverted Domestic Corporations – Representations (May 2011)</w:t>
      </w:r>
    </w:p>
    <w:p w:rsidR="0095714F" w:rsidRPr="00915DB5" w:rsidRDefault="00CB5869" w:rsidP="00751214">
      <w:pPr>
        <w:ind w:left="274"/>
        <w:rPr>
          <w:rFonts w:ascii="Calibri" w:hAnsi="Calibri" w:cs="Calibri"/>
        </w:rPr>
      </w:pPr>
      <w:r w:rsidRPr="00915DB5">
        <w:rPr>
          <w:rFonts w:ascii="Calibri" w:hAnsi="Calibri" w:cs="Calibri"/>
        </w:rPr>
        <w:t>552.216-73 Ordering Information (Aug 2010, Tailored)</w:t>
      </w:r>
    </w:p>
    <w:p w:rsidR="00CB5869" w:rsidRPr="00915DB5" w:rsidRDefault="00CB5869" w:rsidP="00751214">
      <w:pPr>
        <w:spacing w:after="120"/>
        <w:ind w:left="274"/>
        <w:rPr>
          <w:rFonts w:ascii="Calibri" w:hAnsi="Calibri" w:cs="Calibri"/>
        </w:rPr>
      </w:pPr>
      <w:r w:rsidRPr="00915DB5">
        <w:rPr>
          <w:rFonts w:ascii="Calibri" w:hAnsi="Calibri" w:cs="Calibri"/>
        </w:rPr>
        <w:t>852.273-76 Electronic Invoice Submissions (Interim – Oct 2008)</w:t>
      </w:r>
    </w:p>
    <w:p w:rsidR="00FF6385" w:rsidRPr="00915DB5" w:rsidRDefault="00FF6385" w:rsidP="00751214">
      <w:pPr>
        <w:spacing w:after="10"/>
        <w:rPr>
          <w:rFonts w:ascii="Calibri" w:hAnsi="Calibri" w:cs="Calibri"/>
          <w:b/>
        </w:rPr>
      </w:pPr>
      <w:r w:rsidRPr="00915DB5">
        <w:rPr>
          <w:rFonts w:ascii="Calibri" w:hAnsi="Calibri" w:cs="Calibri"/>
          <w:b/>
        </w:rPr>
        <w:t>Added:</w:t>
      </w:r>
    </w:p>
    <w:p w:rsidR="00671005" w:rsidRPr="00915DB5" w:rsidRDefault="00671005" w:rsidP="00751214">
      <w:pPr>
        <w:spacing w:after="10"/>
        <w:ind w:left="1170" w:hanging="900"/>
        <w:rPr>
          <w:rFonts w:ascii="Calibri" w:hAnsi="Calibri" w:cs="Calibri"/>
        </w:rPr>
      </w:pPr>
      <w:r w:rsidRPr="00915DB5">
        <w:rPr>
          <w:rFonts w:ascii="Calibri" w:hAnsi="Calibri" w:cs="Calibri"/>
        </w:rPr>
        <w:t>52.203-17 Contractor Employee Whistleblower Rights and Requirement to Inform Employees of Whistleblower Rights</w:t>
      </w:r>
      <w:r w:rsidR="005467C7" w:rsidRPr="00915DB5">
        <w:rPr>
          <w:rFonts w:ascii="Calibri" w:hAnsi="Calibri" w:cs="Calibri"/>
        </w:rPr>
        <w:t xml:space="preserve"> (Sep 2013)</w:t>
      </w:r>
    </w:p>
    <w:p w:rsidR="00CB5869" w:rsidRPr="00915DB5" w:rsidRDefault="00CB5869" w:rsidP="00751214">
      <w:pPr>
        <w:spacing w:after="10"/>
        <w:ind w:left="274"/>
        <w:rPr>
          <w:rFonts w:ascii="Calibri" w:hAnsi="Calibri" w:cs="Calibri"/>
        </w:rPr>
      </w:pPr>
      <w:r w:rsidRPr="00915DB5">
        <w:rPr>
          <w:rFonts w:ascii="Calibri" w:hAnsi="Calibri" w:cs="Calibri"/>
        </w:rPr>
        <w:t xml:space="preserve">52.204-7 </w:t>
      </w:r>
      <w:r w:rsidR="00273252" w:rsidRPr="00915DB5">
        <w:rPr>
          <w:rFonts w:ascii="Calibri" w:hAnsi="Calibri" w:cs="Calibri"/>
        </w:rPr>
        <w:t xml:space="preserve">System for Award Management </w:t>
      </w:r>
      <w:r w:rsidRPr="00915DB5">
        <w:rPr>
          <w:rFonts w:ascii="Calibri" w:hAnsi="Calibri" w:cs="Calibri"/>
        </w:rPr>
        <w:t>(</w:t>
      </w:r>
      <w:r w:rsidR="00273252" w:rsidRPr="00915DB5">
        <w:rPr>
          <w:rFonts w:ascii="Calibri" w:hAnsi="Calibri" w:cs="Calibri"/>
        </w:rPr>
        <w:t>Jul 2013</w:t>
      </w:r>
      <w:r w:rsidRPr="00915DB5">
        <w:rPr>
          <w:rFonts w:ascii="Calibri" w:hAnsi="Calibri" w:cs="Calibri"/>
        </w:rPr>
        <w:t>)</w:t>
      </w:r>
    </w:p>
    <w:p w:rsidR="00CB5869" w:rsidRPr="00915DB5" w:rsidRDefault="00CB5869" w:rsidP="00751214">
      <w:pPr>
        <w:spacing w:after="10"/>
        <w:ind w:left="274"/>
        <w:rPr>
          <w:rFonts w:ascii="Calibri" w:hAnsi="Calibri" w:cs="Calibri"/>
        </w:rPr>
      </w:pPr>
      <w:r w:rsidRPr="00915DB5">
        <w:rPr>
          <w:rFonts w:ascii="Calibri" w:hAnsi="Calibri" w:cs="Calibri"/>
        </w:rPr>
        <w:t xml:space="preserve">52.204-13 </w:t>
      </w:r>
      <w:r w:rsidR="003F7103" w:rsidRPr="00915DB5">
        <w:rPr>
          <w:rFonts w:ascii="Calibri" w:hAnsi="Calibri" w:cs="Calibri"/>
        </w:rPr>
        <w:t>System for Award Management</w:t>
      </w:r>
      <w:r w:rsidRPr="00915DB5">
        <w:rPr>
          <w:rFonts w:ascii="Calibri" w:hAnsi="Calibri" w:cs="Calibri"/>
        </w:rPr>
        <w:t xml:space="preserve"> Maintenance (</w:t>
      </w:r>
      <w:r w:rsidR="003F7103" w:rsidRPr="00915DB5">
        <w:rPr>
          <w:rFonts w:ascii="Calibri" w:hAnsi="Calibri" w:cs="Calibri"/>
        </w:rPr>
        <w:t>July 2013</w:t>
      </w:r>
      <w:r w:rsidRPr="00915DB5">
        <w:rPr>
          <w:rFonts w:ascii="Calibri" w:hAnsi="Calibri" w:cs="Calibri"/>
        </w:rPr>
        <w:t>)</w:t>
      </w:r>
    </w:p>
    <w:p w:rsidR="00CB5869" w:rsidRPr="00915DB5" w:rsidRDefault="00CB5869" w:rsidP="00751214">
      <w:pPr>
        <w:spacing w:after="10"/>
        <w:ind w:left="274"/>
        <w:rPr>
          <w:rFonts w:ascii="Calibri" w:hAnsi="Calibri" w:cs="Calibri"/>
        </w:rPr>
      </w:pPr>
      <w:r w:rsidRPr="00915DB5">
        <w:rPr>
          <w:rFonts w:ascii="Calibri" w:hAnsi="Calibri" w:cs="Calibri"/>
        </w:rPr>
        <w:t>52.232-99 Providing Accelerated Payment to Small Business Subcontractors (Deviation – Aug 2012)</w:t>
      </w:r>
    </w:p>
    <w:p w:rsidR="00CB5869" w:rsidRDefault="00CB5869" w:rsidP="00751214">
      <w:pPr>
        <w:spacing w:after="10"/>
        <w:ind w:left="274"/>
        <w:rPr>
          <w:rFonts w:ascii="Calibri" w:hAnsi="Calibri" w:cs="Calibri"/>
        </w:rPr>
      </w:pPr>
      <w:r w:rsidRPr="00915DB5">
        <w:rPr>
          <w:rFonts w:ascii="Calibri" w:hAnsi="Calibri" w:cs="Calibri"/>
        </w:rPr>
        <w:t>852.232-72 Electronic Submission of Payment Requests (Nov 2012)</w:t>
      </w:r>
    </w:p>
    <w:p w:rsidR="00751214" w:rsidRPr="00915DB5" w:rsidRDefault="00751214" w:rsidP="00751214">
      <w:pPr>
        <w:spacing w:after="10"/>
        <w:ind w:left="274"/>
        <w:rPr>
          <w:rFonts w:ascii="Calibri" w:hAnsi="Calibri" w:cs="Calibri"/>
        </w:rPr>
      </w:pPr>
      <w:r>
        <w:rPr>
          <w:rFonts w:ascii="Calibri" w:hAnsi="Calibri" w:cs="Calibri"/>
        </w:rPr>
        <w:t>Agent Authorization Form</w:t>
      </w:r>
    </w:p>
    <w:p w:rsidR="00CB5869" w:rsidRPr="00915DB5" w:rsidRDefault="00CB5869" w:rsidP="00751214">
      <w:pPr>
        <w:spacing w:after="10"/>
        <w:ind w:left="274"/>
        <w:rPr>
          <w:rFonts w:ascii="Calibri" w:hAnsi="Calibri" w:cs="Calibri"/>
        </w:rPr>
      </w:pPr>
      <w:r w:rsidRPr="00915DB5">
        <w:rPr>
          <w:rFonts w:ascii="Calibri" w:hAnsi="Calibri" w:cs="Calibri"/>
        </w:rPr>
        <w:t xml:space="preserve">NAICS Code Designation </w:t>
      </w:r>
    </w:p>
    <w:p w:rsidR="00567095" w:rsidRPr="00915DB5" w:rsidRDefault="00567095" w:rsidP="00C6768B">
      <w:pPr>
        <w:spacing w:after="120"/>
        <w:ind w:left="274"/>
        <w:rPr>
          <w:rFonts w:ascii="Calibri" w:hAnsi="Calibri" w:cs="Calibri"/>
        </w:rPr>
      </w:pPr>
      <w:r w:rsidRPr="00915DB5">
        <w:rPr>
          <w:rFonts w:ascii="Calibri" w:hAnsi="Calibri" w:cs="Calibri"/>
        </w:rPr>
        <w:t>Utilization of Dealers/Distributors</w:t>
      </w:r>
    </w:p>
    <w:p w:rsidR="00FF6385" w:rsidRPr="00915DB5" w:rsidRDefault="00FF6385" w:rsidP="00751214">
      <w:pPr>
        <w:spacing w:after="20"/>
        <w:rPr>
          <w:rFonts w:ascii="Calibri" w:hAnsi="Calibri" w:cs="Calibri"/>
          <w:b/>
          <w:bCs/>
        </w:rPr>
      </w:pPr>
      <w:r w:rsidRPr="00915DB5">
        <w:rPr>
          <w:rFonts w:ascii="Calibri" w:hAnsi="Calibri" w:cs="Calibri"/>
          <w:b/>
          <w:bCs/>
        </w:rPr>
        <w:t>Updated</w:t>
      </w:r>
      <w:r w:rsidR="00271AF2" w:rsidRPr="00915DB5">
        <w:rPr>
          <w:rFonts w:ascii="Calibri" w:hAnsi="Calibri" w:cs="Calibri"/>
          <w:b/>
          <w:bCs/>
        </w:rPr>
        <w:t>/Revised</w:t>
      </w:r>
      <w:r w:rsidR="00C6768B" w:rsidRPr="00915DB5">
        <w:rPr>
          <w:rFonts w:ascii="Calibri" w:hAnsi="Calibri" w:cs="Calibri"/>
          <w:b/>
          <w:bCs/>
        </w:rPr>
        <w:t>:</w:t>
      </w:r>
    </w:p>
    <w:p w:rsidR="00D56791" w:rsidRDefault="00D56791" w:rsidP="00600A67">
      <w:pPr>
        <w:ind w:left="270"/>
        <w:rPr>
          <w:rFonts w:ascii="Calibri" w:hAnsi="Calibri" w:cs="Calibri"/>
          <w:bCs/>
        </w:rPr>
      </w:pPr>
      <w:r>
        <w:rPr>
          <w:rFonts w:ascii="Calibri" w:hAnsi="Calibri" w:cs="Calibri"/>
          <w:bCs/>
        </w:rPr>
        <w:t>52.202-1 Definitions (Nov 2013)</w:t>
      </w:r>
    </w:p>
    <w:p w:rsidR="00C6768B" w:rsidRPr="00915DB5" w:rsidRDefault="00C6768B" w:rsidP="00600A67">
      <w:pPr>
        <w:ind w:left="270"/>
        <w:rPr>
          <w:rFonts w:ascii="Calibri" w:hAnsi="Calibri" w:cs="Calibri"/>
          <w:bCs/>
        </w:rPr>
      </w:pPr>
      <w:r w:rsidRPr="00915DB5">
        <w:rPr>
          <w:rFonts w:ascii="Calibri" w:hAnsi="Calibri" w:cs="Calibri"/>
          <w:bCs/>
        </w:rPr>
        <w:t xml:space="preserve">52.204-10 Reporting Executive Compensation and First-Tier Subcontract Awards </w:t>
      </w:r>
      <w:r w:rsidR="0053588C" w:rsidRPr="00770E09">
        <w:rPr>
          <w:rFonts w:ascii="Calibri" w:hAnsi="Calibri" w:cs="Calibri"/>
          <w:bCs/>
        </w:rPr>
        <w:t>(July 2013)</w:t>
      </w:r>
    </w:p>
    <w:p w:rsidR="00565257" w:rsidRPr="00770E09" w:rsidRDefault="00565257" w:rsidP="00600A67">
      <w:pPr>
        <w:ind w:left="1170" w:hanging="900"/>
        <w:rPr>
          <w:rFonts w:ascii="Calibri" w:hAnsi="Calibri" w:cs="Calibri"/>
          <w:bCs/>
        </w:rPr>
      </w:pPr>
      <w:r w:rsidRPr="00915DB5">
        <w:rPr>
          <w:rFonts w:ascii="Calibri" w:hAnsi="Calibri" w:cs="Calibri"/>
          <w:bCs/>
        </w:rPr>
        <w:t xml:space="preserve">52.209-6 </w:t>
      </w:r>
      <w:r w:rsidRPr="00770E09">
        <w:rPr>
          <w:rFonts w:ascii="Calibri" w:hAnsi="Calibri" w:cs="Calibri"/>
          <w:bCs/>
        </w:rPr>
        <w:t>Protecting the Government's Interest when Subcontracting with Contractors Debarred, Suspended, or Proposed for Debarment</w:t>
      </w:r>
      <w:r w:rsidR="004E6DD0" w:rsidRPr="00770E09">
        <w:rPr>
          <w:rFonts w:ascii="Calibri" w:hAnsi="Calibri" w:cs="Calibri"/>
          <w:bCs/>
        </w:rPr>
        <w:t xml:space="preserve"> (Aug</w:t>
      </w:r>
      <w:r w:rsidRPr="00770E09">
        <w:rPr>
          <w:rFonts w:ascii="Calibri" w:hAnsi="Calibri" w:cs="Calibri"/>
          <w:bCs/>
        </w:rPr>
        <w:t xml:space="preserve"> 2013)</w:t>
      </w:r>
    </w:p>
    <w:p w:rsidR="00565257" w:rsidRPr="00770E09" w:rsidRDefault="00565257" w:rsidP="00600A67">
      <w:pPr>
        <w:ind w:left="1170" w:hanging="900"/>
        <w:rPr>
          <w:rFonts w:ascii="Calibri" w:hAnsi="Calibri" w:cs="Calibri"/>
          <w:bCs/>
        </w:rPr>
      </w:pPr>
      <w:r w:rsidRPr="00770E09">
        <w:rPr>
          <w:rFonts w:ascii="Calibri" w:hAnsi="Calibri" w:cs="Calibri"/>
          <w:bCs/>
        </w:rPr>
        <w:t>52.209-7 Information Regarding Responsibility Matters (July 2013)</w:t>
      </w:r>
    </w:p>
    <w:p w:rsidR="00565257" w:rsidRPr="00770E09" w:rsidRDefault="00565257" w:rsidP="00600A67">
      <w:pPr>
        <w:ind w:left="1170" w:hanging="900"/>
        <w:rPr>
          <w:rFonts w:ascii="Calibri" w:hAnsi="Calibri" w:cs="Calibri"/>
          <w:bCs/>
        </w:rPr>
      </w:pPr>
      <w:r w:rsidRPr="00770E09">
        <w:rPr>
          <w:rFonts w:ascii="Calibri" w:hAnsi="Calibri" w:cs="Calibri"/>
          <w:bCs/>
        </w:rPr>
        <w:t>52.209-9 Updates of Publicly Available Information Regarding Responsibility Matters (July 2013)</w:t>
      </w:r>
    </w:p>
    <w:p w:rsidR="00565257" w:rsidRPr="00915DB5" w:rsidRDefault="00565257" w:rsidP="00600A67">
      <w:pPr>
        <w:ind w:left="1170" w:hanging="900"/>
        <w:rPr>
          <w:rFonts w:ascii="Calibri" w:hAnsi="Calibri" w:cs="Calibri"/>
          <w:bCs/>
        </w:rPr>
      </w:pPr>
      <w:r w:rsidRPr="00770E09">
        <w:rPr>
          <w:rFonts w:ascii="Calibri" w:hAnsi="Calibri" w:cs="Calibri"/>
          <w:bCs/>
        </w:rPr>
        <w:t>52.212-1 Instructions to Offerors – Commercial Items (July 2013)</w:t>
      </w:r>
    </w:p>
    <w:p w:rsidR="00C6768B" w:rsidRPr="00915DB5" w:rsidRDefault="00C6768B" w:rsidP="00600A67">
      <w:pPr>
        <w:ind w:left="270"/>
        <w:rPr>
          <w:rFonts w:ascii="Calibri" w:hAnsi="Calibri" w:cs="Calibri"/>
          <w:bCs/>
        </w:rPr>
      </w:pPr>
      <w:r w:rsidRPr="00915DB5">
        <w:rPr>
          <w:rFonts w:ascii="Calibri" w:hAnsi="Calibri" w:cs="Calibri"/>
          <w:bCs/>
        </w:rPr>
        <w:t xml:space="preserve">52.212-3 Offeror Representations and Certifications – Commercial Items </w:t>
      </w:r>
      <w:r w:rsidR="00D56791">
        <w:rPr>
          <w:rFonts w:ascii="Calibri" w:hAnsi="Calibri" w:cs="Calibri"/>
        </w:rPr>
        <w:t>(Nov</w:t>
      </w:r>
      <w:r w:rsidR="004E6DD0" w:rsidRPr="00770E09">
        <w:rPr>
          <w:rFonts w:ascii="Calibri" w:hAnsi="Calibri" w:cs="Calibri"/>
        </w:rPr>
        <w:t xml:space="preserve"> 2</w:t>
      </w:r>
      <w:r w:rsidR="003F7103" w:rsidRPr="00770E09">
        <w:rPr>
          <w:rFonts w:ascii="Calibri" w:hAnsi="Calibri" w:cs="Calibri"/>
        </w:rPr>
        <w:t>013)</w:t>
      </w:r>
    </w:p>
    <w:p w:rsidR="00A31118" w:rsidRPr="00915DB5" w:rsidRDefault="00A31118" w:rsidP="00600A67">
      <w:pPr>
        <w:ind w:left="1170" w:hanging="900"/>
        <w:rPr>
          <w:rFonts w:ascii="Calibri" w:hAnsi="Calibri" w:cs="Calibri"/>
          <w:bCs/>
        </w:rPr>
      </w:pPr>
      <w:r w:rsidRPr="00915DB5">
        <w:rPr>
          <w:rFonts w:ascii="Calibri" w:hAnsi="Calibri" w:cs="Calibri"/>
          <w:bCs/>
        </w:rPr>
        <w:t xml:space="preserve">52.212-4 Contract Terms and </w:t>
      </w:r>
      <w:r w:rsidR="003F7103" w:rsidRPr="00915DB5">
        <w:rPr>
          <w:rFonts w:ascii="Calibri" w:hAnsi="Calibri" w:cs="Calibri"/>
          <w:bCs/>
        </w:rPr>
        <w:t>Co</w:t>
      </w:r>
      <w:r w:rsidR="00671005" w:rsidRPr="00915DB5">
        <w:rPr>
          <w:rFonts w:ascii="Calibri" w:hAnsi="Calibri" w:cs="Calibri"/>
          <w:bCs/>
        </w:rPr>
        <w:t>nditions – Commercial Items (Sep</w:t>
      </w:r>
      <w:r w:rsidR="003F7103" w:rsidRPr="00915DB5">
        <w:rPr>
          <w:rFonts w:ascii="Calibri" w:hAnsi="Calibri" w:cs="Calibri"/>
          <w:bCs/>
        </w:rPr>
        <w:t xml:space="preserve"> 2013</w:t>
      </w:r>
      <w:r w:rsidRPr="00915DB5">
        <w:rPr>
          <w:rFonts w:ascii="Calibri" w:hAnsi="Calibri" w:cs="Calibri"/>
          <w:bCs/>
        </w:rPr>
        <w:t>, Tailored)</w:t>
      </w:r>
    </w:p>
    <w:p w:rsidR="00A31118" w:rsidRPr="00915DB5" w:rsidRDefault="00C6768B" w:rsidP="00600A67">
      <w:pPr>
        <w:ind w:left="1170" w:hanging="900"/>
        <w:rPr>
          <w:rFonts w:ascii="Calibri" w:hAnsi="Calibri" w:cs="Calibri"/>
          <w:bCs/>
        </w:rPr>
      </w:pPr>
      <w:r w:rsidRPr="00915DB5">
        <w:rPr>
          <w:rFonts w:ascii="Calibri" w:hAnsi="Calibri" w:cs="Calibri"/>
          <w:bCs/>
        </w:rPr>
        <w:t>52.212-5 Contract Terms and Conditions Required to Implement Statutes or Executive Orders – Commercial Items (</w:t>
      </w:r>
      <w:r w:rsidR="00D56791">
        <w:rPr>
          <w:rFonts w:ascii="Calibri" w:hAnsi="Calibri" w:cs="Calibri"/>
          <w:bCs/>
        </w:rPr>
        <w:t>Nov</w:t>
      </w:r>
      <w:r w:rsidRPr="00915DB5">
        <w:rPr>
          <w:rFonts w:ascii="Calibri" w:hAnsi="Calibri" w:cs="Calibri"/>
          <w:bCs/>
        </w:rPr>
        <w:t xml:space="preserve"> 2013) and (Alternate II - July 2012)</w:t>
      </w:r>
    </w:p>
    <w:p w:rsidR="00A31118" w:rsidRPr="00915DB5" w:rsidRDefault="00A31118" w:rsidP="00600A67">
      <w:pPr>
        <w:ind w:left="1170" w:hanging="900"/>
        <w:rPr>
          <w:rFonts w:ascii="Calibri" w:hAnsi="Calibri" w:cs="Calibri"/>
          <w:bCs/>
        </w:rPr>
      </w:pPr>
      <w:r w:rsidRPr="00915DB5">
        <w:rPr>
          <w:rFonts w:ascii="Calibri" w:hAnsi="Calibri" w:cs="Calibri"/>
          <w:bCs/>
        </w:rPr>
        <w:lastRenderedPageBreak/>
        <w:t>52.215-6 Place of Performance (Oct 199</w:t>
      </w:r>
      <w:r w:rsidR="000105E6" w:rsidRPr="00915DB5">
        <w:rPr>
          <w:rFonts w:ascii="Calibri" w:hAnsi="Calibri" w:cs="Calibri"/>
          <w:bCs/>
        </w:rPr>
        <w:t>7</w:t>
      </w:r>
      <w:r w:rsidRPr="00915DB5">
        <w:rPr>
          <w:rFonts w:ascii="Calibri" w:hAnsi="Calibri" w:cs="Calibri"/>
          <w:bCs/>
        </w:rPr>
        <w:t>, Note)</w:t>
      </w:r>
    </w:p>
    <w:p w:rsidR="00723A7A" w:rsidRDefault="00723A7A" w:rsidP="00600A67">
      <w:pPr>
        <w:ind w:left="1170" w:hanging="900"/>
        <w:rPr>
          <w:rFonts w:ascii="Calibri" w:hAnsi="Calibri" w:cs="Calibri"/>
          <w:bCs/>
        </w:rPr>
      </w:pPr>
      <w:r w:rsidRPr="00915DB5">
        <w:rPr>
          <w:rFonts w:ascii="Calibri" w:hAnsi="Calibri" w:cs="Calibri"/>
          <w:bCs/>
        </w:rPr>
        <w:t>52.216-18 Ordering (Oct 1995, Dev</w:t>
      </w:r>
      <w:r w:rsidR="00565257" w:rsidRPr="00915DB5">
        <w:rPr>
          <w:rFonts w:ascii="Calibri" w:hAnsi="Calibri" w:cs="Calibri"/>
          <w:bCs/>
        </w:rPr>
        <w:t>iation</w:t>
      </w:r>
      <w:r w:rsidRPr="00915DB5">
        <w:rPr>
          <w:rFonts w:ascii="Calibri" w:hAnsi="Calibri" w:cs="Calibri"/>
          <w:bCs/>
        </w:rPr>
        <w:t xml:space="preserve"> II - Feb 2007, Note)</w:t>
      </w:r>
    </w:p>
    <w:p w:rsidR="00751214" w:rsidRPr="00915DB5" w:rsidRDefault="00751214" w:rsidP="00600A67">
      <w:pPr>
        <w:ind w:left="1170" w:hanging="900"/>
        <w:rPr>
          <w:rFonts w:ascii="Calibri" w:hAnsi="Calibri" w:cs="Calibri"/>
          <w:bCs/>
        </w:rPr>
      </w:pPr>
      <w:r>
        <w:rPr>
          <w:rFonts w:ascii="Calibri" w:hAnsi="Calibri" w:cs="Calibri"/>
          <w:bCs/>
        </w:rPr>
        <w:t>52.216-19 Order Limitations (Oct 1995, Deviation II – Feb 2007, Tailored)</w:t>
      </w:r>
    </w:p>
    <w:p w:rsidR="00565257" w:rsidRPr="00915DB5" w:rsidRDefault="00565257" w:rsidP="00600A67">
      <w:pPr>
        <w:ind w:left="1170" w:hanging="900"/>
        <w:rPr>
          <w:rFonts w:ascii="Calibri" w:hAnsi="Calibri" w:cs="Calibri"/>
          <w:bCs/>
        </w:rPr>
      </w:pPr>
      <w:r w:rsidRPr="00915DB5">
        <w:rPr>
          <w:rFonts w:ascii="Calibri" w:hAnsi="Calibri" w:cs="Calibri"/>
          <w:bCs/>
        </w:rPr>
        <w:t>52.219-8 Utilization of Small Business Concerns (July 2013)</w:t>
      </w:r>
    </w:p>
    <w:p w:rsidR="00565257" w:rsidRPr="00915DB5" w:rsidRDefault="00565257" w:rsidP="00600A67">
      <w:pPr>
        <w:ind w:left="1170" w:hanging="900"/>
        <w:rPr>
          <w:rFonts w:ascii="Calibri" w:hAnsi="Calibri" w:cs="Calibri"/>
          <w:bCs/>
        </w:rPr>
      </w:pPr>
      <w:r w:rsidRPr="00915DB5">
        <w:rPr>
          <w:rFonts w:ascii="Calibri" w:hAnsi="Calibri" w:cs="Calibri"/>
          <w:bCs/>
        </w:rPr>
        <w:t>52.219-9 Small Business Subcontracting Plan (July 2013, Alternate II – Oct 2001)</w:t>
      </w:r>
    </w:p>
    <w:p w:rsidR="00565257" w:rsidRPr="00915DB5" w:rsidRDefault="00565257" w:rsidP="00600A67">
      <w:pPr>
        <w:ind w:left="1170" w:hanging="900"/>
        <w:rPr>
          <w:rFonts w:ascii="Calibri" w:hAnsi="Calibri" w:cs="Calibri"/>
          <w:bCs/>
        </w:rPr>
      </w:pPr>
      <w:r w:rsidRPr="00915DB5">
        <w:rPr>
          <w:rFonts w:ascii="Calibri" w:hAnsi="Calibri" w:cs="Calibri"/>
          <w:bCs/>
        </w:rPr>
        <w:t xml:space="preserve">52.219-28 Post-Award Small Business Program </w:t>
      </w:r>
      <w:proofErr w:type="spellStart"/>
      <w:r w:rsidRPr="00915DB5">
        <w:rPr>
          <w:rFonts w:ascii="Calibri" w:hAnsi="Calibri" w:cs="Calibri"/>
          <w:bCs/>
        </w:rPr>
        <w:t>Rerepresentation</w:t>
      </w:r>
      <w:proofErr w:type="spellEnd"/>
      <w:r w:rsidRPr="00915DB5">
        <w:rPr>
          <w:rFonts w:ascii="Calibri" w:hAnsi="Calibri" w:cs="Calibri"/>
          <w:bCs/>
        </w:rPr>
        <w:t xml:space="preserve"> (July 2013)</w:t>
      </w:r>
    </w:p>
    <w:p w:rsidR="00565257" w:rsidRPr="00915DB5" w:rsidRDefault="00565257" w:rsidP="00600A67">
      <w:pPr>
        <w:ind w:left="1170" w:hanging="900"/>
        <w:rPr>
          <w:rFonts w:ascii="Calibri" w:hAnsi="Calibri" w:cs="Calibri"/>
          <w:bCs/>
        </w:rPr>
      </w:pPr>
      <w:r w:rsidRPr="00915DB5">
        <w:rPr>
          <w:rFonts w:ascii="Calibri" w:hAnsi="Calibri" w:cs="Calibri"/>
          <w:bCs/>
        </w:rPr>
        <w:t>52.219-29 Notice of Set-Aside for Economically Disadvantaged Women-Owned Small Business Concerns (July 2013)</w:t>
      </w:r>
    </w:p>
    <w:p w:rsidR="00565257" w:rsidRDefault="00565257" w:rsidP="00600A67">
      <w:pPr>
        <w:ind w:left="1170" w:hanging="900"/>
        <w:rPr>
          <w:rFonts w:ascii="Calibri" w:hAnsi="Calibri" w:cs="Calibri"/>
          <w:bCs/>
        </w:rPr>
      </w:pPr>
      <w:r w:rsidRPr="00915DB5">
        <w:rPr>
          <w:rFonts w:ascii="Calibri" w:hAnsi="Calibri" w:cs="Calibri"/>
          <w:bCs/>
        </w:rPr>
        <w:t xml:space="preserve">52.219-30 </w:t>
      </w:r>
      <w:r w:rsidRPr="00770E09">
        <w:rPr>
          <w:rFonts w:ascii="Calibri" w:hAnsi="Calibri" w:cs="Calibri"/>
          <w:bCs/>
        </w:rPr>
        <w:t xml:space="preserve">Notice of Set-Aside for Women-Owned Small Business Concerns Eligible </w:t>
      </w:r>
      <w:proofErr w:type="gramStart"/>
      <w:r w:rsidRPr="00770E09">
        <w:rPr>
          <w:rFonts w:ascii="Calibri" w:hAnsi="Calibri" w:cs="Calibri"/>
          <w:bCs/>
        </w:rPr>
        <w:t>Under</w:t>
      </w:r>
      <w:proofErr w:type="gramEnd"/>
      <w:r w:rsidRPr="00770E09">
        <w:rPr>
          <w:rFonts w:ascii="Calibri" w:hAnsi="Calibri" w:cs="Calibri"/>
          <w:bCs/>
        </w:rPr>
        <w:t xml:space="preserve"> the Women-Owned Small Business Program (Jul 2013)</w:t>
      </w:r>
      <w:r w:rsidRPr="00915DB5">
        <w:rPr>
          <w:rFonts w:ascii="Calibri" w:hAnsi="Calibri" w:cs="Calibri"/>
          <w:bCs/>
        </w:rPr>
        <w:t xml:space="preserve"> </w:t>
      </w:r>
    </w:p>
    <w:p w:rsidR="00D56791" w:rsidRPr="00915DB5" w:rsidRDefault="00D56791" w:rsidP="00600A67">
      <w:pPr>
        <w:ind w:left="1170" w:hanging="900"/>
        <w:rPr>
          <w:rFonts w:ascii="Calibri" w:hAnsi="Calibri" w:cs="Calibri"/>
          <w:bCs/>
        </w:rPr>
      </w:pPr>
      <w:r>
        <w:rPr>
          <w:rFonts w:ascii="Calibri" w:hAnsi="Calibri" w:cs="Calibri"/>
          <w:bCs/>
        </w:rPr>
        <w:t>52.222-19 Child Labor – Cooperation with Authorities and Remedies (Nov 2013)</w:t>
      </w:r>
    </w:p>
    <w:p w:rsidR="00C6768B" w:rsidRPr="00915DB5" w:rsidRDefault="00C6768B" w:rsidP="00600A67">
      <w:pPr>
        <w:ind w:left="1170" w:hanging="900"/>
        <w:rPr>
          <w:rFonts w:ascii="Calibri" w:hAnsi="Calibri" w:cs="Calibri"/>
          <w:bCs/>
        </w:rPr>
      </w:pPr>
      <w:r w:rsidRPr="00915DB5">
        <w:rPr>
          <w:rFonts w:ascii="Calibri" w:hAnsi="Calibri" w:cs="Calibri"/>
          <w:bCs/>
        </w:rPr>
        <w:t>52.225-5 Trade Agreements (</w:t>
      </w:r>
      <w:r w:rsidR="00D56791">
        <w:rPr>
          <w:rFonts w:ascii="Calibri" w:hAnsi="Calibri" w:cs="Calibri"/>
          <w:bCs/>
        </w:rPr>
        <w:t>Nov</w:t>
      </w:r>
      <w:r w:rsidR="006A497E" w:rsidRPr="00915DB5">
        <w:rPr>
          <w:rFonts w:ascii="Calibri" w:hAnsi="Calibri" w:cs="Calibri"/>
          <w:bCs/>
        </w:rPr>
        <w:t xml:space="preserve"> 2013</w:t>
      </w:r>
      <w:r w:rsidRPr="00915DB5">
        <w:rPr>
          <w:rFonts w:ascii="Calibri" w:hAnsi="Calibri" w:cs="Calibri"/>
          <w:bCs/>
        </w:rPr>
        <w:t>)</w:t>
      </w:r>
    </w:p>
    <w:p w:rsidR="003F0059" w:rsidRPr="00915DB5" w:rsidRDefault="003F0059" w:rsidP="00600A67">
      <w:pPr>
        <w:ind w:left="1170" w:hanging="900"/>
        <w:rPr>
          <w:rFonts w:ascii="Calibri" w:hAnsi="Calibri" w:cs="Calibri"/>
          <w:bCs/>
        </w:rPr>
      </w:pPr>
      <w:r w:rsidRPr="00915DB5">
        <w:rPr>
          <w:rFonts w:ascii="Calibri" w:hAnsi="Calibri" w:cs="Calibri"/>
          <w:bCs/>
        </w:rPr>
        <w:t>52.232-33</w:t>
      </w:r>
      <w:r w:rsidR="00070F53" w:rsidRPr="00915DB5">
        <w:rPr>
          <w:rFonts w:ascii="Calibri" w:hAnsi="Calibri" w:cs="Calibri"/>
          <w:bCs/>
        </w:rPr>
        <w:t xml:space="preserve"> Payment by Electronic Funds Transfer – System for Award Management (July 2013)</w:t>
      </w:r>
    </w:p>
    <w:p w:rsidR="003F0059" w:rsidRPr="00915DB5" w:rsidRDefault="003F0059" w:rsidP="00600A67">
      <w:pPr>
        <w:ind w:left="1170" w:hanging="900"/>
        <w:rPr>
          <w:rFonts w:ascii="Calibri" w:hAnsi="Calibri" w:cs="Calibri"/>
          <w:bCs/>
        </w:rPr>
      </w:pPr>
      <w:r w:rsidRPr="00915DB5">
        <w:rPr>
          <w:rFonts w:ascii="Calibri" w:hAnsi="Calibri" w:cs="Calibri"/>
          <w:bCs/>
        </w:rPr>
        <w:t>52.232-34</w:t>
      </w:r>
      <w:r w:rsidR="00070F53" w:rsidRPr="00915DB5">
        <w:rPr>
          <w:rFonts w:ascii="Calibri" w:hAnsi="Calibri" w:cs="Calibri"/>
          <w:bCs/>
        </w:rPr>
        <w:t xml:space="preserve"> </w:t>
      </w:r>
      <w:r w:rsidR="00070F53" w:rsidRPr="00770E09">
        <w:rPr>
          <w:rFonts w:ascii="Calibri" w:hAnsi="Calibri" w:cs="Calibri"/>
          <w:bCs/>
        </w:rPr>
        <w:t>Payment by Electronic Funds Transfer - Other than System for Award Management (July 2013)</w:t>
      </w:r>
    </w:p>
    <w:p w:rsidR="003F0059" w:rsidRPr="00915DB5" w:rsidRDefault="003F0059" w:rsidP="00600A67">
      <w:pPr>
        <w:ind w:left="1170" w:hanging="900"/>
        <w:rPr>
          <w:rFonts w:ascii="Calibri" w:hAnsi="Calibri" w:cs="Calibri"/>
          <w:bCs/>
        </w:rPr>
      </w:pPr>
      <w:r w:rsidRPr="00915DB5">
        <w:rPr>
          <w:rFonts w:ascii="Calibri" w:hAnsi="Calibri" w:cs="Calibri"/>
          <w:bCs/>
        </w:rPr>
        <w:t>52.232-35</w:t>
      </w:r>
      <w:r w:rsidR="00070F53" w:rsidRPr="00915DB5">
        <w:rPr>
          <w:rFonts w:ascii="Calibri" w:hAnsi="Calibri" w:cs="Calibri"/>
          <w:bCs/>
        </w:rPr>
        <w:t xml:space="preserve"> </w:t>
      </w:r>
      <w:r w:rsidR="00070F53" w:rsidRPr="00770E09">
        <w:rPr>
          <w:rFonts w:ascii="Calibri" w:hAnsi="Calibri" w:cs="Calibri"/>
          <w:bCs/>
        </w:rPr>
        <w:t>Designation of Office for Government Receipt of Electronic Funds Transfer Information (July 2013)</w:t>
      </w:r>
    </w:p>
    <w:p w:rsidR="003F0059" w:rsidRPr="00915DB5" w:rsidRDefault="003F0059" w:rsidP="00600A67">
      <w:pPr>
        <w:ind w:left="1170" w:hanging="900"/>
        <w:rPr>
          <w:rFonts w:ascii="Calibri" w:hAnsi="Calibri" w:cs="Calibri"/>
          <w:bCs/>
        </w:rPr>
      </w:pPr>
      <w:r w:rsidRPr="00915DB5">
        <w:rPr>
          <w:rFonts w:ascii="Calibri" w:hAnsi="Calibri" w:cs="Calibri"/>
          <w:bCs/>
        </w:rPr>
        <w:t>52.232-36</w:t>
      </w:r>
      <w:r w:rsidR="00070F53" w:rsidRPr="00915DB5">
        <w:rPr>
          <w:rFonts w:ascii="Calibri" w:hAnsi="Calibri" w:cs="Calibri"/>
          <w:bCs/>
        </w:rPr>
        <w:t xml:space="preserve"> Payment by Third Party (July 2013, Deviation – May 2003)</w:t>
      </w:r>
    </w:p>
    <w:p w:rsidR="006744E8" w:rsidRPr="00915DB5" w:rsidRDefault="00D46086" w:rsidP="00600A67">
      <w:pPr>
        <w:ind w:left="1170" w:hanging="900"/>
        <w:rPr>
          <w:rFonts w:ascii="Calibri" w:hAnsi="Calibri" w:cs="Calibri"/>
          <w:bCs/>
        </w:rPr>
      </w:pPr>
      <w:r w:rsidRPr="00915DB5">
        <w:rPr>
          <w:rFonts w:ascii="Calibri" w:hAnsi="Calibri" w:cs="Calibri"/>
          <w:bCs/>
        </w:rPr>
        <w:t>552.211-78 Commercial Delivery Schedule (Multiple Award Schedule) (Feb 1996)</w:t>
      </w:r>
      <w:r w:rsidR="006744E8" w:rsidRPr="00915DB5">
        <w:rPr>
          <w:rFonts w:ascii="Calibri" w:hAnsi="Calibri" w:cs="Calibri"/>
          <w:bCs/>
        </w:rPr>
        <w:t xml:space="preserve"> </w:t>
      </w:r>
    </w:p>
    <w:p w:rsidR="006744E8" w:rsidRPr="00915DB5" w:rsidRDefault="006744E8" w:rsidP="00600A67">
      <w:pPr>
        <w:ind w:left="1170" w:hanging="900"/>
        <w:rPr>
          <w:rFonts w:ascii="Calibri" w:hAnsi="Calibri" w:cs="Calibri"/>
          <w:bCs/>
        </w:rPr>
      </w:pPr>
      <w:r w:rsidRPr="00915DB5">
        <w:rPr>
          <w:rFonts w:ascii="Calibri" w:hAnsi="Calibri" w:cs="Calibri"/>
          <w:bCs/>
        </w:rPr>
        <w:t>CP-FSS-1-C</w:t>
      </w:r>
      <w:r w:rsidR="000105E6" w:rsidRPr="00915DB5">
        <w:rPr>
          <w:rFonts w:ascii="Calibri" w:hAnsi="Calibri" w:cs="Calibri"/>
          <w:bCs/>
        </w:rPr>
        <w:t xml:space="preserve"> (May 2000)</w:t>
      </w:r>
    </w:p>
    <w:p w:rsidR="00A31118" w:rsidRPr="00915DB5" w:rsidRDefault="00A31118" w:rsidP="00600A67">
      <w:pPr>
        <w:ind w:left="1170" w:hanging="900"/>
        <w:rPr>
          <w:rFonts w:ascii="Calibri" w:hAnsi="Calibri" w:cs="Calibri"/>
          <w:bCs/>
        </w:rPr>
      </w:pPr>
      <w:r w:rsidRPr="00915DB5">
        <w:rPr>
          <w:rFonts w:ascii="Calibri" w:hAnsi="Calibri" w:cs="Calibri"/>
          <w:bCs/>
        </w:rPr>
        <w:t xml:space="preserve">CP-FSS-2 </w:t>
      </w:r>
      <w:r w:rsidR="00A25638" w:rsidRPr="00915DB5">
        <w:rPr>
          <w:rFonts w:ascii="Calibri" w:hAnsi="Calibri" w:cs="Calibri"/>
          <w:bCs/>
        </w:rPr>
        <w:t xml:space="preserve">  </w:t>
      </w:r>
      <w:r w:rsidRPr="00915DB5">
        <w:rPr>
          <w:rFonts w:ascii="Calibri" w:hAnsi="Calibri" w:cs="Calibri"/>
          <w:bCs/>
        </w:rPr>
        <w:t>Significant Changes (Oct 1988)</w:t>
      </w:r>
    </w:p>
    <w:p w:rsidR="00A25638" w:rsidRPr="00600A67" w:rsidRDefault="00A25638" w:rsidP="00600A67">
      <w:pPr>
        <w:ind w:left="1170" w:hanging="900"/>
        <w:rPr>
          <w:rFonts w:ascii="Calibri" w:hAnsi="Calibri" w:cs="Calibri"/>
          <w:bCs/>
        </w:rPr>
      </w:pPr>
      <w:r w:rsidRPr="00915DB5">
        <w:rPr>
          <w:rFonts w:ascii="Calibri" w:hAnsi="Calibri" w:cs="Calibri"/>
          <w:bCs/>
        </w:rPr>
        <w:t xml:space="preserve">CP-FSS-3   </w:t>
      </w:r>
      <w:r w:rsidRPr="00600A67">
        <w:rPr>
          <w:rFonts w:ascii="Calibri" w:hAnsi="Calibri" w:cs="Calibri"/>
          <w:bCs/>
        </w:rPr>
        <w:t>Notice:  Requests for Explanation or Information (Mar 1996, Tailored)</w:t>
      </w:r>
    </w:p>
    <w:p w:rsidR="00A25638" w:rsidRPr="00600A67" w:rsidRDefault="00A25638" w:rsidP="00600A67">
      <w:pPr>
        <w:ind w:left="1181" w:hanging="907"/>
        <w:rPr>
          <w:rFonts w:ascii="Calibri" w:hAnsi="Calibri" w:cs="Calibri"/>
          <w:bCs/>
        </w:rPr>
      </w:pPr>
      <w:r w:rsidRPr="00600A67">
        <w:rPr>
          <w:rFonts w:ascii="Calibri" w:hAnsi="Calibri" w:cs="Calibri"/>
          <w:bCs/>
        </w:rPr>
        <w:t>CP-FSS-4</w:t>
      </w:r>
      <w:r w:rsidR="000105E6" w:rsidRPr="00600A67">
        <w:rPr>
          <w:rFonts w:ascii="Calibri" w:hAnsi="Calibri" w:cs="Calibri"/>
          <w:bCs/>
        </w:rPr>
        <w:t>A</w:t>
      </w:r>
      <w:r w:rsidRPr="00600A67">
        <w:rPr>
          <w:rFonts w:ascii="Calibri" w:hAnsi="Calibri" w:cs="Calibri"/>
          <w:bCs/>
        </w:rPr>
        <w:t xml:space="preserve"> Solicitation Copies (Mar 1996, Tailored)</w:t>
      </w:r>
    </w:p>
    <w:p w:rsidR="00D46086" w:rsidRPr="00600A67" w:rsidRDefault="00D46086" w:rsidP="00600A67">
      <w:pPr>
        <w:ind w:left="1170" w:hanging="900"/>
        <w:rPr>
          <w:rFonts w:ascii="Calibri" w:hAnsi="Calibri" w:cs="Calibri"/>
          <w:bCs/>
        </w:rPr>
      </w:pPr>
      <w:r w:rsidRPr="00600A67">
        <w:rPr>
          <w:rFonts w:ascii="Calibri" w:hAnsi="Calibri" w:cs="Calibri"/>
          <w:bCs/>
        </w:rPr>
        <w:t>F-FSS-244-B Additional Service Charge for Delivery within Consignee’s Premises (May 2000)</w:t>
      </w:r>
    </w:p>
    <w:p w:rsidR="001F7A34" w:rsidRPr="00600A67" w:rsidRDefault="001F7A34" w:rsidP="00600A67">
      <w:pPr>
        <w:pStyle w:val="IndentLevel1"/>
        <w:spacing w:after="0"/>
        <w:ind w:left="270" w:firstLine="0"/>
        <w:rPr>
          <w:rFonts w:ascii="Calibri" w:hAnsi="Calibri" w:cs="Calibri"/>
          <w:sz w:val="22"/>
          <w:szCs w:val="22"/>
        </w:rPr>
      </w:pPr>
      <w:r w:rsidRPr="00600A67">
        <w:rPr>
          <w:rFonts w:ascii="Calibri" w:hAnsi="Calibri" w:cs="Calibri"/>
          <w:sz w:val="22"/>
          <w:szCs w:val="22"/>
        </w:rPr>
        <w:t xml:space="preserve">I-FSS-599   </w:t>
      </w:r>
      <w:r w:rsidR="00600A67" w:rsidRPr="00600A67">
        <w:rPr>
          <w:rFonts w:ascii="Calibri" w:hAnsi="Calibri" w:cs="Calibri"/>
          <w:sz w:val="22"/>
          <w:szCs w:val="22"/>
        </w:rPr>
        <w:t>Electronic Commerce</w:t>
      </w:r>
      <w:r w:rsidRPr="00600A67">
        <w:rPr>
          <w:rFonts w:ascii="Calibri" w:hAnsi="Calibri" w:cs="Calibri"/>
          <w:sz w:val="22"/>
          <w:szCs w:val="22"/>
        </w:rPr>
        <w:t>—FACNET (SEP 2006) (</w:t>
      </w:r>
      <w:r w:rsidR="00600A67" w:rsidRPr="00600A67">
        <w:rPr>
          <w:rFonts w:ascii="Calibri" w:hAnsi="Calibri" w:cs="Calibri"/>
          <w:sz w:val="22"/>
          <w:szCs w:val="22"/>
        </w:rPr>
        <w:t>Tailored</w:t>
      </w:r>
      <w:r w:rsidRPr="00600A67">
        <w:rPr>
          <w:rFonts w:ascii="Calibri" w:hAnsi="Calibri" w:cs="Calibri"/>
          <w:sz w:val="22"/>
          <w:szCs w:val="22"/>
        </w:rPr>
        <w:t xml:space="preserve">) </w:t>
      </w:r>
    </w:p>
    <w:p w:rsidR="00600A67" w:rsidRPr="00600A67" w:rsidRDefault="00600A67" w:rsidP="00600A67">
      <w:pPr>
        <w:pStyle w:val="IndentLevel1"/>
        <w:spacing w:after="0"/>
        <w:ind w:left="270" w:firstLine="0"/>
        <w:rPr>
          <w:rFonts w:ascii="Calibri" w:hAnsi="Calibri" w:cs="Calibri"/>
          <w:sz w:val="22"/>
          <w:szCs w:val="22"/>
        </w:rPr>
      </w:pPr>
      <w:r w:rsidRPr="00600A67">
        <w:rPr>
          <w:rFonts w:ascii="Calibri" w:hAnsi="Calibri" w:cs="Calibri"/>
          <w:sz w:val="22"/>
          <w:szCs w:val="22"/>
        </w:rPr>
        <w:t>I-FSS-600 Contract Price Lists (Oct 2013</w:t>
      </w:r>
    </w:p>
    <w:p w:rsidR="00D46086" w:rsidRPr="00600A67" w:rsidRDefault="00D46086" w:rsidP="00600A67">
      <w:pPr>
        <w:ind w:left="1170" w:hanging="900"/>
        <w:rPr>
          <w:rFonts w:ascii="Calibri" w:hAnsi="Calibri" w:cs="Calibri"/>
          <w:bCs/>
        </w:rPr>
      </w:pPr>
      <w:r w:rsidRPr="00600A67">
        <w:rPr>
          <w:rFonts w:ascii="Calibri" w:hAnsi="Calibri" w:cs="Calibri"/>
          <w:bCs/>
        </w:rPr>
        <w:t>I-FSS-644 Dealers and Suppliers (Oct 1988)</w:t>
      </w:r>
    </w:p>
    <w:p w:rsidR="00D46086" w:rsidRPr="00600A67" w:rsidRDefault="00D46086" w:rsidP="00600A67">
      <w:pPr>
        <w:ind w:left="270"/>
        <w:rPr>
          <w:rFonts w:ascii="Calibri" w:hAnsi="Calibri" w:cs="Calibri"/>
          <w:bCs/>
        </w:rPr>
      </w:pPr>
      <w:r w:rsidRPr="00600A67">
        <w:rPr>
          <w:rFonts w:ascii="Calibri" w:hAnsi="Calibri" w:cs="Calibri"/>
          <w:bCs/>
        </w:rPr>
        <w:t>SF1449 (Feb 2012)</w:t>
      </w:r>
    </w:p>
    <w:p w:rsidR="00D46086" w:rsidRPr="00600A67" w:rsidRDefault="00D46086" w:rsidP="00600A67">
      <w:pPr>
        <w:ind w:left="270"/>
        <w:rPr>
          <w:rFonts w:ascii="Calibri" w:hAnsi="Calibri" w:cs="Calibri"/>
          <w:bCs/>
        </w:rPr>
      </w:pPr>
      <w:r w:rsidRPr="00600A67">
        <w:rPr>
          <w:rFonts w:ascii="Calibri" w:hAnsi="Calibri" w:cs="Calibri"/>
          <w:bCs/>
        </w:rPr>
        <w:t>Compliance Confirmation</w:t>
      </w:r>
    </w:p>
    <w:p w:rsidR="00D46086" w:rsidRPr="00600A67" w:rsidRDefault="00D46086" w:rsidP="00600A67">
      <w:pPr>
        <w:ind w:left="1170" w:hanging="900"/>
        <w:rPr>
          <w:rFonts w:ascii="Calibri" w:hAnsi="Calibri" w:cs="Calibri"/>
          <w:bCs/>
        </w:rPr>
      </w:pPr>
      <w:r w:rsidRPr="00600A67">
        <w:rPr>
          <w:rFonts w:ascii="Calibri" w:hAnsi="Calibri" w:cs="Calibri"/>
          <w:bCs/>
        </w:rPr>
        <w:t>Instructions for Pre-Award Review</w:t>
      </w:r>
    </w:p>
    <w:p w:rsidR="0016773B" w:rsidRPr="00600A67" w:rsidRDefault="0016773B" w:rsidP="00600A67">
      <w:pPr>
        <w:ind w:left="1170" w:hanging="900"/>
        <w:rPr>
          <w:rFonts w:ascii="Calibri" w:hAnsi="Calibri" w:cs="Calibri"/>
          <w:bCs/>
        </w:rPr>
      </w:pPr>
      <w:r w:rsidRPr="00600A67">
        <w:rPr>
          <w:rFonts w:ascii="Calibri" w:hAnsi="Calibri" w:cs="Calibri"/>
          <w:bCs/>
        </w:rPr>
        <w:t>Med-Surge Prime Vendor Participation (Sep 2011)</w:t>
      </w:r>
      <w:r w:rsidR="000105E6" w:rsidRPr="00600A67">
        <w:rPr>
          <w:rFonts w:ascii="Calibri" w:hAnsi="Calibri" w:cs="Calibri"/>
          <w:bCs/>
        </w:rPr>
        <w:t xml:space="preserve"> (formerly known as AS</w:t>
      </w:r>
      <w:r w:rsidR="00263861" w:rsidRPr="00600A67">
        <w:rPr>
          <w:rFonts w:ascii="Calibri" w:hAnsi="Calibri" w:cs="Calibri"/>
          <w:bCs/>
        </w:rPr>
        <w:t>5001)</w:t>
      </w:r>
    </w:p>
    <w:p w:rsidR="00E438F5" w:rsidRPr="00600A67" w:rsidRDefault="00E438F5" w:rsidP="00600A67">
      <w:pPr>
        <w:ind w:left="1170" w:hanging="900"/>
        <w:rPr>
          <w:rFonts w:ascii="Calibri" w:hAnsi="Calibri" w:cs="Calibri"/>
          <w:bCs/>
        </w:rPr>
      </w:pPr>
      <w:r w:rsidRPr="00600A67">
        <w:rPr>
          <w:rFonts w:ascii="Calibri" w:hAnsi="Calibri" w:cs="Calibri"/>
          <w:bCs/>
        </w:rPr>
        <w:t>Minimum Acceptable Order Proposal</w:t>
      </w:r>
    </w:p>
    <w:p w:rsidR="000105E6" w:rsidRPr="00915DB5" w:rsidRDefault="000105E6" w:rsidP="00600A67">
      <w:pPr>
        <w:ind w:left="1170" w:hanging="900"/>
        <w:rPr>
          <w:rFonts w:ascii="Calibri" w:hAnsi="Calibri" w:cs="Calibri"/>
          <w:bCs/>
        </w:rPr>
      </w:pPr>
      <w:r w:rsidRPr="00915DB5">
        <w:rPr>
          <w:rFonts w:ascii="Calibri" w:hAnsi="Calibri" w:cs="Calibri"/>
          <w:bCs/>
        </w:rPr>
        <w:t xml:space="preserve">Product </w:t>
      </w:r>
      <w:r w:rsidR="00263861" w:rsidRPr="00915DB5">
        <w:rPr>
          <w:rFonts w:ascii="Calibri" w:hAnsi="Calibri" w:cs="Calibri"/>
          <w:bCs/>
        </w:rPr>
        <w:t>Modification,</w:t>
      </w:r>
      <w:r w:rsidRPr="00915DB5">
        <w:rPr>
          <w:rFonts w:ascii="Calibri" w:hAnsi="Calibri" w:cs="Calibri"/>
          <w:bCs/>
        </w:rPr>
        <w:t xml:space="preserve"> Removal or Recall (Jan 2008, Tailored) (formerly known as AS</w:t>
      </w:r>
      <w:r w:rsidR="00263861" w:rsidRPr="00915DB5">
        <w:rPr>
          <w:rFonts w:ascii="Calibri" w:hAnsi="Calibri" w:cs="Calibri"/>
          <w:bCs/>
        </w:rPr>
        <w:t>214)</w:t>
      </w:r>
    </w:p>
    <w:p w:rsidR="00EE0EF2" w:rsidRPr="00915DB5" w:rsidRDefault="00EE0EF2" w:rsidP="00600A67">
      <w:pPr>
        <w:widowControl w:val="0"/>
        <w:autoSpaceDE w:val="0"/>
        <w:autoSpaceDN w:val="0"/>
        <w:adjustRightInd w:val="0"/>
        <w:ind w:left="270"/>
        <w:rPr>
          <w:rFonts w:ascii="Calibri" w:hAnsi="Calibri" w:cs="Calibri"/>
          <w:color w:val="000000"/>
        </w:rPr>
      </w:pPr>
      <w:r w:rsidRPr="00915DB5">
        <w:rPr>
          <w:rFonts w:ascii="Calibri" w:hAnsi="Calibri" w:cs="Calibri"/>
          <w:color w:val="000000"/>
        </w:rPr>
        <w:t>Regulatory Requirement Provisions (AUGUST 2000, Tailored)</w:t>
      </w:r>
    </w:p>
    <w:p w:rsidR="00A46EB6" w:rsidRPr="00915DB5" w:rsidRDefault="00FF6385" w:rsidP="00600A67">
      <w:pPr>
        <w:widowControl w:val="0"/>
        <w:autoSpaceDE w:val="0"/>
        <w:autoSpaceDN w:val="0"/>
        <w:adjustRightInd w:val="0"/>
        <w:ind w:left="270"/>
        <w:rPr>
          <w:rFonts w:ascii="Calibri" w:hAnsi="Calibri" w:cs="Calibri"/>
          <w:bCs/>
        </w:rPr>
      </w:pPr>
      <w:r w:rsidRPr="00915DB5">
        <w:rPr>
          <w:rFonts w:ascii="Calibri" w:hAnsi="Calibri" w:cs="Calibri"/>
          <w:bCs/>
        </w:rPr>
        <w:t>Small Business Subcontracting Plan Template</w:t>
      </w:r>
      <w:r w:rsidR="003F7103" w:rsidRPr="00915DB5">
        <w:rPr>
          <w:rFonts w:ascii="Calibri" w:hAnsi="Calibri" w:cs="Calibri"/>
          <w:bCs/>
        </w:rPr>
        <w:t xml:space="preserve"> (April 2013)</w:t>
      </w:r>
    </w:p>
    <w:p w:rsidR="00D46086" w:rsidRPr="00915DB5" w:rsidRDefault="00D46086" w:rsidP="00E438F5">
      <w:pPr>
        <w:spacing w:after="240"/>
        <w:ind w:left="274"/>
        <w:rPr>
          <w:rFonts w:ascii="Calibri" w:hAnsi="Calibri" w:cs="Calibri"/>
          <w:bCs/>
        </w:rPr>
      </w:pPr>
      <w:r w:rsidRPr="00915DB5">
        <w:rPr>
          <w:rFonts w:ascii="Calibri" w:hAnsi="Calibri" w:cs="Calibri"/>
          <w:bCs/>
        </w:rPr>
        <w:t>Supplemental Commercial Practices</w:t>
      </w:r>
    </w:p>
    <w:p w:rsidR="00920262" w:rsidRPr="00915DB5" w:rsidRDefault="00920262" w:rsidP="00920262">
      <w:pPr>
        <w:spacing w:after="60"/>
        <w:rPr>
          <w:rFonts w:ascii="Calibri" w:hAnsi="Calibri" w:cs="Calibri"/>
          <w:b/>
        </w:rPr>
      </w:pPr>
      <w:r w:rsidRPr="00915DB5">
        <w:rPr>
          <w:rFonts w:ascii="Calibri" w:hAnsi="Calibri" w:cs="Calibri"/>
          <w:b/>
        </w:rPr>
        <w:t>(2)  TRADE AGREEMENTS ACT (TAA</w:t>
      </w:r>
      <w:proofErr w:type="gramStart"/>
      <w:r w:rsidRPr="00915DB5">
        <w:rPr>
          <w:rFonts w:ascii="Calibri" w:hAnsi="Calibri" w:cs="Calibri"/>
          <w:b/>
        </w:rPr>
        <w:t>)  -</w:t>
      </w:r>
      <w:proofErr w:type="gramEnd"/>
      <w:r w:rsidRPr="00915DB5">
        <w:rPr>
          <w:rFonts w:ascii="Calibri" w:hAnsi="Calibri" w:cs="Calibri"/>
          <w:b/>
        </w:rPr>
        <w:t xml:space="preserve">  DESIGNATED COUNTRIES</w:t>
      </w:r>
    </w:p>
    <w:p w:rsidR="00920262" w:rsidRPr="00770E09" w:rsidRDefault="00920262" w:rsidP="00920262">
      <w:pPr>
        <w:spacing w:after="160"/>
        <w:rPr>
          <w:rFonts w:ascii="Calibri" w:hAnsi="Calibri" w:cs="Calibri"/>
        </w:rPr>
      </w:pPr>
      <w:r w:rsidRPr="00770E09">
        <w:rPr>
          <w:rFonts w:ascii="Calibri" w:hAnsi="Calibri" w:cs="Calibri"/>
        </w:rPr>
        <w:t xml:space="preserve">Products offered under this solicitation that are end products of countries </w:t>
      </w:r>
      <w:r w:rsidRPr="00770E09">
        <w:rPr>
          <w:rFonts w:ascii="Calibri" w:hAnsi="Calibri" w:cs="Calibri"/>
          <w:b/>
          <w:i/>
        </w:rPr>
        <w:t xml:space="preserve">other than </w:t>
      </w:r>
      <w:r w:rsidRPr="00770E09">
        <w:rPr>
          <w:rFonts w:ascii="Calibri" w:hAnsi="Calibri" w:cs="Calibri"/>
        </w:rPr>
        <w:t xml:space="preserve">the United States or “Designated Countries” will not be considered for award.  “Designated Countries” means a World Trade Organization Government Procurement Agreement (WTO GPA) country, a Free Trade Agreement (FTA) country, a Least Developed Country, or a Caribbean Basin Country.  Below are the most current lists of “Designated Countries” as of the publishing date of this solicitation and is subject to change.  Further information about the Trade Agreements Act can be found in clause 52.225-5 Trade Agreements in the “Regulations Incorporated by Reference” exhibit.  </w:t>
      </w:r>
    </w:p>
    <w:p w:rsidR="00074666" w:rsidRDefault="00074666" w:rsidP="00920262">
      <w:pPr>
        <w:spacing w:after="60"/>
        <w:rPr>
          <w:rFonts w:ascii="Calibri" w:hAnsi="Calibri" w:cs="Calibri"/>
          <w:b/>
        </w:rPr>
      </w:pPr>
    </w:p>
    <w:p w:rsidR="00074666" w:rsidRDefault="00074666" w:rsidP="00920262">
      <w:pPr>
        <w:spacing w:after="60"/>
        <w:rPr>
          <w:rFonts w:ascii="Calibri" w:hAnsi="Calibri" w:cs="Calibri"/>
          <w:b/>
        </w:rPr>
      </w:pPr>
    </w:p>
    <w:p w:rsidR="00920262" w:rsidRPr="00BC4D9F" w:rsidRDefault="00920262" w:rsidP="00920262">
      <w:pPr>
        <w:spacing w:after="60"/>
        <w:rPr>
          <w:rFonts w:ascii="Calibri" w:hAnsi="Calibri" w:cs="Calibri"/>
          <w:b/>
        </w:rPr>
      </w:pPr>
      <w:r w:rsidRPr="00770E09">
        <w:rPr>
          <w:rFonts w:ascii="Calibri" w:hAnsi="Calibri" w:cs="Calibri"/>
          <w:b/>
        </w:rPr>
        <w:lastRenderedPageBreak/>
        <w:t>DESIGNATED COUNTRIES:</w:t>
      </w:r>
    </w:p>
    <w:p w:rsidR="00920262" w:rsidRPr="00BC4D9F" w:rsidRDefault="00920262" w:rsidP="00920262">
      <w:pPr>
        <w:spacing w:after="120"/>
        <w:rPr>
          <w:rFonts w:ascii="Calibri" w:hAnsi="Calibri" w:cs="Calibri"/>
        </w:rPr>
      </w:pPr>
      <w:r w:rsidRPr="00BC4D9F">
        <w:rPr>
          <w:rFonts w:ascii="Calibri" w:hAnsi="Calibri" w:cs="Calibri"/>
          <w:b/>
        </w:rPr>
        <w:t xml:space="preserve">World Trade Organization (WTO) Government Procurement Agreement Countries </w:t>
      </w:r>
      <w:r>
        <w:rPr>
          <w:rFonts w:ascii="Calibri" w:hAnsi="Calibri" w:cs="Calibri"/>
          <w:b/>
        </w:rPr>
        <w:t xml:space="preserve"> </w:t>
      </w:r>
      <w:r w:rsidRPr="00BC4D9F">
        <w:rPr>
          <w:rFonts w:ascii="Calibri" w:hAnsi="Calibri" w:cs="Calibri"/>
          <w:b/>
        </w:rPr>
        <w:t xml:space="preserve">-  </w:t>
      </w:r>
      <w:r w:rsidRPr="00BC4D9F">
        <w:rPr>
          <w:rFonts w:ascii="Calibri" w:hAnsi="Calibri" w:cs="Calibri"/>
        </w:rPr>
        <w:t xml:space="preserve">Armenia, Aruba,  Austria, Belgium, Bulgaria, Canada, </w:t>
      </w:r>
      <w:r w:rsidR="00D56791">
        <w:rPr>
          <w:rFonts w:ascii="Calibri" w:hAnsi="Calibri" w:cs="Calibri"/>
        </w:rPr>
        <w:t xml:space="preserve">Croatia, </w:t>
      </w:r>
      <w:r w:rsidRPr="00BC4D9F">
        <w:rPr>
          <w:rFonts w:ascii="Calibri" w:hAnsi="Calibri" w:cs="Calibri"/>
        </w:rPr>
        <w:t xml:space="preserve">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(known in the WTO as “the Separate Customs Territory of Taiwan, Penghu, </w:t>
      </w:r>
      <w:proofErr w:type="spellStart"/>
      <w:r w:rsidRPr="00BC4D9F">
        <w:rPr>
          <w:rFonts w:ascii="Calibri" w:hAnsi="Calibri" w:cs="Calibri"/>
        </w:rPr>
        <w:t>Kinmen</w:t>
      </w:r>
      <w:proofErr w:type="spellEnd"/>
      <w:r w:rsidRPr="00BC4D9F">
        <w:rPr>
          <w:rFonts w:ascii="Calibri" w:hAnsi="Calibri" w:cs="Calibri"/>
        </w:rPr>
        <w:t xml:space="preserve"> and Matsu (Chinese Taipei)”), and the United Kingdom</w:t>
      </w:r>
      <w:r w:rsidR="00074666">
        <w:rPr>
          <w:rFonts w:ascii="Calibri" w:hAnsi="Calibri" w:cs="Calibri"/>
        </w:rPr>
        <w:t xml:space="preserve">     </w:t>
      </w:r>
      <w:r w:rsidR="00074666">
        <w:rPr>
          <w:rFonts w:ascii="Calibri" w:hAnsi="Calibri" w:cs="Calibri"/>
          <w:b/>
          <w:i/>
        </w:rPr>
        <w:t>Added Croatia</w:t>
      </w:r>
      <w:r w:rsidRPr="00BC4D9F">
        <w:rPr>
          <w:rFonts w:ascii="Calibri" w:hAnsi="Calibri" w:cs="Calibri"/>
        </w:rPr>
        <w:t xml:space="preserve">     </w:t>
      </w:r>
    </w:p>
    <w:p w:rsidR="00920262" w:rsidRPr="00BC4D9F" w:rsidRDefault="00920262" w:rsidP="00074666">
      <w:pPr>
        <w:spacing w:after="60"/>
        <w:rPr>
          <w:rFonts w:ascii="Calibri" w:hAnsi="Calibri" w:cs="Calibri"/>
          <w:i/>
        </w:rPr>
      </w:pPr>
      <w:r w:rsidRPr="00BC4D9F">
        <w:rPr>
          <w:rFonts w:ascii="Calibri" w:hAnsi="Calibri" w:cs="Calibri"/>
          <w:b/>
        </w:rPr>
        <w:t xml:space="preserve">Least Developed Countries </w:t>
      </w:r>
      <w:r>
        <w:rPr>
          <w:rFonts w:ascii="Calibri" w:hAnsi="Calibri" w:cs="Calibri"/>
          <w:b/>
        </w:rPr>
        <w:t xml:space="preserve"> </w:t>
      </w:r>
      <w:r w:rsidRPr="00BC4D9F">
        <w:rPr>
          <w:rFonts w:ascii="Calibri" w:hAnsi="Calibri" w:cs="Calibri"/>
          <w:b/>
        </w:rPr>
        <w:t xml:space="preserve">- </w:t>
      </w:r>
      <w:r>
        <w:rPr>
          <w:rFonts w:ascii="Calibri" w:hAnsi="Calibri" w:cs="Calibri"/>
          <w:b/>
        </w:rPr>
        <w:t xml:space="preserve">  </w:t>
      </w:r>
      <w:r w:rsidRPr="00BC4D9F">
        <w:rPr>
          <w:rFonts w:ascii="Calibri" w:hAnsi="Calibri" w:cs="Calibri"/>
        </w:rPr>
        <w:t xml:space="preserve">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w:t>
      </w:r>
      <w:r>
        <w:rPr>
          <w:rFonts w:ascii="Calibri" w:hAnsi="Calibri" w:cs="Calibri"/>
        </w:rPr>
        <w:t xml:space="preserve">South Sudan, </w:t>
      </w:r>
      <w:r w:rsidRPr="00BC4D9F">
        <w:rPr>
          <w:rFonts w:ascii="Calibri" w:hAnsi="Calibri" w:cs="Calibri"/>
        </w:rPr>
        <w:t xml:space="preserve">Tanzania, </w:t>
      </w:r>
      <w:r>
        <w:rPr>
          <w:rFonts w:ascii="Calibri" w:hAnsi="Calibri" w:cs="Calibri"/>
        </w:rPr>
        <w:t xml:space="preserve">Timor-Leste, </w:t>
      </w:r>
      <w:r w:rsidRPr="00BC4D9F">
        <w:rPr>
          <w:rFonts w:ascii="Calibri" w:hAnsi="Calibri" w:cs="Calibri"/>
        </w:rPr>
        <w:t>Togo, Tuvalu, Uganda, Vanuatu, Yemen, and Zambia</w:t>
      </w:r>
      <w:r w:rsidRPr="00BC4D9F">
        <w:rPr>
          <w:rFonts w:ascii="Calibri" w:hAnsi="Calibri" w:cs="Calibri"/>
          <w:i/>
        </w:rPr>
        <w:t xml:space="preserve"> </w:t>
      </w:r>
      <w:r w:rsidR="00074666">
        <w:rPr>
          <w:rFonts w:ascii="Calibri" w:hAnsi="Calibri" w:cs="Calibri"/>
          <w:i/>
        </w:rPr>
        <w:t xml:space="preserve">    </w:t>
      </w:r>
      <w:r>
        <w:rPr>
          <w:rFonts w:ascii="Calibri" w:hAnsi="Calibri" w:cs="Calibri"/>
          <w:b/>
          <w:i/>
        </w:rPr>
        <w:t>Removed East Timor and Maldives; added South Sudan and Timor-Leste</w:t>
      </w:r>
    </w:p>
    <w:p w:rsidR="00920262" w:rsidRDefault="00920262" w:rsidP="00920262">
      <w:pPr>
        <w:spacing w:after="120"/>
        <w:rPr>
          <w:rFonts w:ascii="Calibri" w:hAnsi="Calibri" w:cs="Calibri"/>
        </w:rPr>
      </w:pPr>
      <w:r w:rsidRPr="00BC4D9F">
        <w:rPr>
          <w:rFonts w:ascii="Calibri" w:hAnsi="Calibri" w:cs="Calibri"/>
          <w:b/>
        </w:rPr>
        <w:t xml:space="preserve">Caribbean Basin Countries </w:t>
      </w:r>
      <w:r>
        <w:rPr>
          <w:rFonts w:ascii="Calibri" w:hAnsi="Calibri" w:cs="Calibri"/>
          <w:b/>
        </w:rPr>
        <w:t xml:space="preserve"> </w:t>
      </w:r>
      <w:r w:rsidRPr="00BC4D9F">
        <w:rPr>
          <w:rFonts w:ascii="Calibri" w:hAnsi="Calibri" w:cs="Calibri"/>
          <w:b/>
        </w:rPr>
        <w:t>-</w:t>
      </w:r>
      <w:r>
        <w:rPr>
          <w:rFonts w:ascii="Calibri" w:hAnsi="Calibri" w:cs="Calibri"/>
          <w:b/>
        </w:rPr>
        <w:t xml:space="preserve">  </w:t>
      </w:r>
      <w:r w:rsidRPr="00BC4D9F">
        <w:rPr>
          <w:rFonts w:ascii="Calibri" w:hAnsi="Calibri" w:cs="Calibri"/>
        </w:rPr>
        <w:t xml:space="preserve">Antigua and Barbuda, Aruba, Bahamas, Barbados, Belize, Bonaire, British Virgin Islands, Curacao, Dominica, Grenada, Guyana, Haiti, Jamaica, Montserrat, Saba, St. Kitts and Nevis, St. Lucia, St. Vincent and the Grenadines, </w:t>
      </w:r>
      <w:proofErr w:type="spellStart"/>
      <w:r w:rsidRPr="00BC4D9F">
        <w:rPr>
          <w:rFonts w:ascii="Calibri" w:hAnsi="Calibri" w:cs="Calibri"/>
        </w:rPr>
        <w:t>Sint</w:t>
      </w:r>
      <w:proofErr w:type="spellEnd"/>
      <w:r w:rsidRPr="00BC4D9F">
        <w:rPr>
          <w:rFonts w:ascii="Calibri" w:hAnsi="Calibri" w:cs="Calibri"/>
        </w:rPr>
        <w:t xml:space="preserve"> Eustatius, </w:t>
      </w:r>
      <w:proofErr w:type="spellStart"/>
      <w:r w:rsidRPr="00BC4D9F">
        <w:rPr>
          <w:rFonts w:ascii="Calibri" w:hAnsi="Calibri" w:cs="Calibri"/>
        </w:rPr>
        <w:t>Sint</w:t>
      </w:r>
      <w:proofErr w:type="spellEnd"/>
      <w:r w:rsidRPr="00BC4D9F">
        <w:rPr>
          <w:rFonts w:ascii="Calibri" w:hAnsi="Calibri" w:cs="Calibri"/>
        </w:rPr>
        <w:t xml:space="preserve"> Maarten, and Trinidad and Tobago</w:t>
      </w:r>
    </w:p>
    <w:p w:rsidR="00920262" w:rsidRPr="00915DB5" w:rsidRDefault="00920262" w:rsidP="00814507">
      <w:pPr>
        <w:rPr>
          <w:rFonts w:ascii="Calibri" w:hAnsi="Calibri" w:cs="Calibri"/>
          <w:bCs/>
        </w:rPr>
      </w:pPr>
      <w:r w:rsidRPr="00BC4D9F">
        <w:rPr>
          <w:rFonts w:ascii="Calibri" w:hAnsi="Calibri" w:cs="Calibri"/>
          <w:b/>
        </w:rPr>
        <w:t xml:space="preserve">Free Trade Agreement Countries </w:t>
      </w:r>
      <w:r>
        <w:rPr>
          <w:rFonts w:ascii="Calibri" w:hAnsi="Calibri" w:cs="Calibri"/>
          <w:b/>
        </w:rPr>
        <w:t xml:space="preserve"> </w:t>
      </w:r>
      <w:r w:rsidRPr="00BC4D9F">
        <w:rPr>
          <w:rFonts w:ascii="Calibri" w:hAnsi="Calibri" w:cs="Calibri"/>
          <w:b/>
        </w:rPr>
        <w:t>-</w:t>
      </w:r>
      <w:r>
        <w:rPr>
          <w:rFonts w:ascii="Calibri" w:hAnsi="Calibri" w:cs="Calibri"/>
          <w:b/>
        </w:rPr>
        <w:t xml:space="preserve">  </w:t>
      </w:r>
      <w:r w:rsidRPr="00BC4D9F">
        <w:rPr>
          <w:rFonts w:ascii="Calibri" w:hAnsi="Calibri" w:cs="Calibri"/>
        </w:rPr>
        <w:t>Australia, Bahrain, Canada, Chile, Columbia, Costa Rica, Dominican Republic, El Salvador, Guatemala, Honduras, Korea (Republic of), Mexico</w:t>
      </w:r>
      <w:r>
        <w:rPr>
          <w:rFonts w:ascii="Calibri" w:hAnsi="Calibri" w:cs="Calibri"/>
        </w:rPr>
        <w:t>, Morocco, Nicaragua, Oman, Panama,</w:t>
      </w:r>
      <w:r w:rsidRPr="00BC4D9F">
        <w:rPr>
          <w:rFonts w:ascii="Calibri" w:hAnsi="Calibri" w:cs="Calibri"/>
        </w:rPr>
        <w:t xml:space="preserve"> Peru, and Singapore</w:t>
      </w:r>
      <w:r w:rsidRPr="00BC4D9F">
        <w:rPr>
          <w:rFonts w:ascii="Calibri" w:hAnsi="Calibri" w:cs="Calibri"/>
          <w:b/>
        </w:rPr>
        <w:t>.</w:t>
      </w:r>
    </w:p>
    <w:p w:rsidR="00920262" w:rsidRPr="00915DB5" w:rsidRDefault="00920262" w:rsidP="00070F53">
      <w:pPr>
        <w:spacing w:after="240"/>
        <w:ind w:left="274"/>
        <w:rPr>
          <w:rFonts w:ascii="Calibri" w:hAnsi="Calibri" w:cs="Calibri"/>
          <w:bCs/>
        </w:rPr>
      </w:pPr>
    </w:p>
    <w:p w:rsidR="00F37124" w:rsidRPr="00915DB5" w:rsidRDefault="00F37124" w:rsidP="002039E5">
      <w:pPr>
        <w:pStyle w:val="Heading4"/>
        <w:spacing w:after="60"/>
        <w:ind w:left="1440" w:hanging="1440"/>
        <w:rPr>
          <w:rFonts w:ascii="Georgia" w:hAnsi="Georgia" w:cs="Calibri"/>
        </w:rPr>
      </w:pPr>
      <w:r w:rsidRPr="00915DB5">
        <w:rPr>
          <w:rFonts w:ascii="Georgia" w:hAnsi="Georgia" w:cs="Calibri"/>
        </w:rPr>
        <w:t>CP-FSS-3</w:t>
      </w:r>
      <w:r w:rsidRPr="00915DB5">
        <w:rPr>
          <w:rFonts w:ascii="Georgia" w:hAnsi="Georgia" w:cs="Calibri"/>
        </w:rPr>
        <w:tab/>
        <w:t>NOTICE:  REQUESTS FOR EXPLANATION OR INFORMATION (MAR 1996)</w:t>
      </w:r>
    </w:p>
    <w:p w:rsidR="00F37124" w:rsidRPr="00915DB5" w:rsidRDefault="00F37124" w:rsidP="00702799">
      <w:pPr>
        <w:spacing w:line="240" w:lineRule="atLeast"/>
        <w:rPr>
          <w:rFonts w:ascii="Calibri" w:hAnsi="Calibri" w:cs="Calibri"/>
        </w:rPr>
      </w:pPr>
      <w:r w:rsidRPr="00915DB5">
        <w:rPr>
          <w:rFonts w:ascii="Calibri" w:hAnsi="Calibri" w:cs="Calibri"/>
        </w:rPr>
        <w:t>Oral or written requests for explanation or information regarding this solicitation should be directed to:</w:t>
      </w:r>
    </w:p>
    <w:p w:rsidR="00F37124" w:rsidRPr="00915DB5" w:rsidRDefault="00F37124" w:rsidP="00A46EB6">
      <w:pPr>
        <w:jc w:val="center"/>
        <w:rPr>
          <w:rFonts w:ascii="Calibri" w:hAnsi="Calibri" w:cs="Calibri"/>
        </w:rPr>
      </w:pPr>
      <w:r w:rsidRPr="00915DB5">
        <w:rPr>
          <w:rFonts w:ascii="Calibri" w:hAnsi="Calibri" w:cs="Calibri"/>
        </w:rPr>
        <w:t>Department of Veterans Affairs</w:t>
      </w:r>
    </w:p>
    <w:p w:rsidR="00F37124" w:rsidRPr="00915DB5" w:rsidRDefault="00F37124" w:rsidP="00A46EB6">
      <w:pPr>
        <w:spacing w:line="240" w:lineRule="atLeast"/>
        <w:jc w:val="center"/>
        <w:rPr>
          <w:rFonts w:ascii="Calibri" w:hAnsi="Calibri" w:cs="Calibri"/>
        </w:rPr>
      </w:pPr>
      <w:r w:rsidRPr="00915DB5">
        <w:rPr>
          <w:rFonts w:ascii="Calibri" w:hAnsi="Calibri" w:cs="Calibri"/>
        </w:rPr>
        <w:t>National Acquisition Center (00</w:t>
      </w:r>
      <w:r w:rsidR="006D11E4" w:rsidRPr="00915DB5">
        <w:rPr>
          <w:rFonts w:ascii="Calibri" w:hAnsi="Calibri" w:cs="Calibri"/>
        </w:rPr>
        <w:t>3A</w:t>
      </w:r>
      <w:r w:rsidR="006D15D3" w:rsidRPr="00915DB5">
        <w:rPr>
          <w:rFonts w:ascii="Calibri" w:hAnsi="Calibri" w:cs="Calibri"/>
        </w:rPr>
        <w:t>4B</w:t>
      </w:r>
      <w:r w:rsidRPr="00915DB5">
        <w:rPr>
          <w:rFonts w:ascii="Calibri" w:hAnsi="Calibri" w:cs="Calibri"/>
        </w:rPr>
        <w:t>)</w:t>
      </w:r>
    </w:p>
    <w:p w:rsidR="00F37124" w:rsidRPr="00915DB5" w:rsidRDefault="00F37124" w:rsidP="00A46EB6">
      <w:pPr>
        <w:spacing w:line="240" w:lineRule="atLeast"/>
        <w:jc w:val="center"/>
        <w:rPr>
          <w:rFonts w:ascii="Calibri" w:hAnsi="Calibri" w:cs="Calibri"/>
        </w:rPr>
      </w:pPr>
      <w:r w:rsidRPr="00915DB5">
        <w:rPr>
          <w:rFonts w:ascii="Calibri" w:hAnsi="Calibri" w:cs="Calibri"/>
        </w:rPr>
        <w:t>P.O. Box 76</w:t>
      </w:r>
    </w:p>
    <w:p w:rsidR="00F37124" w:rsidRPr="00915DB5" w:rsidRDefault="00F37124" w:rsidP="00A46EB6">
      <w:pPr>
        <w:spacing w:line="240" w:lineRule="atLeast"/>
        <w:jc w:val="center"/>
        <w:rPr>
          <w:rFonts w:ascii="Calibri" w:hAnsi="Calibri" w:cs="Calibri"/>
        </w:rPr>
      </w:pPr>
      <w:r w:rsidRPr="00915DB5">
        <w:rPr>
          <w:rFonts w:ascii="Calibri" w:hAnsi="Calibri" w:cs="Calibri"/>
        </w:rPr>
        <w:t>1</w:t>
      </w:r>
      <w:r w:rsidRPr="00915DB5">
        <w:rPr>
          <w:rFonts w:ascii="Calibri" w:hAnsi="Calibri" w:cs="Calibri"/>
          <w:vertAlign w:val="superscript"/>
        </w:rPr>
        <w:t>st</w:t>
      </w:r>
      <w:r w:rsidRPr="00915DB5">
        <w:rPr>
          <w:rFonts w:ascii="Calibri" w:hAnsi="Calibri" w:cs="Calibri"/>
        </w:rPr>
        <w:t xml:space="preserve"> Avenue, 1 Block North of </w:t>
      </w:r>
      <w:proofErr w:type="spellStart"/>
      <w:r w:rsidRPr="00915DB5">
        <w:rPr>
          <w:rFonts w:ascii="Calibri" w:hAnsi="Calibri" w:cs="Calibri"/>
        </w:rPr>
        <w:t>Cermak</w:t>
      </w:r>
      <w:proofErr w:type="spellEnd"/>
      <w:r w:rsidRPr="00915DB5">
        <w:rPr>
          <w:rFonts w:ascii="Calibri" w:hAnsi="Calibri" w:cs="Calibri"/>
        </w:rPr>
        <w:t xml:space="preserve"> Rd., Bldg. 37</w:t>
      </w:r>
    </w:p>
    <w:p w:rsidR="00F37124" w:rsidRPr="00915DB5" w:rsidRDefault="00F37124" w:rsidP="00537A9B">
      <w:pPr>
        <w:spacing w:after="120" w:line="240" w:lineRule="atLeast"/>
        <w:jc w:val="center"/>
        <w:rPr>
          <w:rFonts w:ascii="Calibri" w:hAnsi="Calibri" w:cs="Calibri"/>
        </w:rPr>
      </w:pPr>
      <w:r w:rsidRPr="00915DB5">
        <w:rPr>
          <w:rFonts w:ascii="Calibri" w:hAnsi="Calibri" w:cs="Calibri"/>
        </w:rPr>
        <w:t>Hines, IL  60141</w:t>
      </w:r>
    </w:p>
    <w:p w:rsidR="00F37124" w:rsidRPr="00915DB5" w:rsidRDefault="00F37124" w:rsidP="00F37124">
      <w:pPr>
        <w:spacing w:line="240" w:lineRule="atLeast"/>
        <w:jc w:val="center"/>
        <w:rPr>
          <w:rFonts w:ascii="Calibri" w:hAnsi="Calibri" w:cs="Calibri"/>
        </w:rPr>
      </w:pPr>
      <w:r w:rsidRPr="00915DB5">
        <w:rPr>
          <w:rFonts w:ascii="Calibri" w:hAnsi="Calibri" w:cs="Calibri"/>
        </w:rPr>
        <w:t>Phone:  FSS Helpdesk (708) 786-7</w:t>
      </w:r>
      <w:r w:rsidR="00F93938" w:rsidRPr="00915DB5">
        <w:rPr>
          <w:rFonts w:ascii="Calibri" w:hAnsi="Calibri" w:cs="Calibri"/>
        </w:rPr>
        <w:t>737</w:t>
      </w:r>
    </w:p>
    <w:p w:rsidR="00F37124" w:rsidRPr="00915DB5" w:rsidRDefault="00F37124" w:rsidP="00F37124">
      <w:pPr>
        <w:spacing w:line="240" w:lineRule="atLeast"/>
        <w:jc w:val="center"/>
        <w:rPr>
          <w:rFonts w:ascii="Calibri" w:hAnsi="Calibri" w:cs="Calibri"/>
          <w:color w:val="004080"/>
          <w:sz w:val="16"/>
          <w:szCs w:val="16"/>
        </w:rPr>
      </w:pPr>
      <w:r w:rsidRPr="00915DB5">
        <w:rPr>
          <w:rFonts w:ascii="Calibri" w:hAnsi="Calibri" w:cs="Calibri"/>
        </w:rPr>
        <w:t xml:space="preserve">E-mail:  FSS Helpdesk </w:t>
      </w:r>
      <w:hyperlink r:id="rId12" w:history="1">
        <w:r w:rsidR="00C02673" w:rsidRPr="00915DB5">
          <w:rPr>
            <w:rStyle w:val="Hyperlink"/>
            <w:rFonts w:ascii="Calibri" w:hAnsi="Calibri" w:cs="Calibri"/>
          </w:rPr>
          <w:t>helpdesk.ammhinFSS@va.gov</w:t>
        </w:r>
      </w:hyperlink>
      <w:r w:rsidRPr="00915DB5">
        <w:rPr>
          <w:rFonts w:ascii="Calibri" w:hAnsi="Calibri" w:cs="Calibri"/>
          <w:color w:val="004080"/>
          <w:sz w:val="16"/>
          <w:szCs w:val="16"/>
        </w:rPr>
        <w:t> </w:t>
      </w:r>
    </w:p>
    <w:p w:rsidR="00F37124" w:rsidRPr="00915DB5" w:rsidRDefault="00F37124" w:rsidP="00F37124">
      <w:pPr>
        <w:spacing w:line="240" w:lineRule="atLeast"/>
        <w:jc w:val="center"/>
        <w:rPr>
          <w:rFonts w:ascii="Calibri" w:hAnsi="Calibri" w:cs="Calibri"/>
          <w:color w:val="004080"/>
        </w:rPr>
      </w:pPr>
    </w:p>
    <w:p w:rsidR="00124CA0" w:rsidRPr="00915DB5" w:rsidRDefault="00124CA0" w:rsidP="00537A9B">
      <w:pPr>
        <w:spacing w:after="240" w:line="240" w:lineRule="atLeast"/>
        <w:rPr>
          <w:rFonts w:ascii="Calibri" w:hAnsi="Calibri" w:cs="Calibri"/>
        </w:rPr>
      </w:pPr>
    </w:p>
    <w:p w:rsidR="00F37124" w:rsidRPr="00915DB5" w:rsidRDefault="00F37124" w:rsidP="00600A67">
      <w:pPr>
        <w:pStyle w:val="Heading4"/>
        <w:spacing w:after="40"/>
        <w:rPr>
          <w:rFonts w:ascii="Georgia" w:hAnsi="Georgia" w:cs="Calibri"/>
        </w:rPr>
      </w:pPr>
      <w:r w:rsidRPr="00915DB5">
        <w:rPr>
          <w:rFonts w:ascii="Georgia" w:hAnsi="Georgia" w:cs="Calibri"/>
        </w:rPr>
        <w:t>CP-FSS-4-A</w:t>
      </w:r>
      <w:r w:rsidRPr="00915DB5">
        <w:rPr>
          <w:rFonts w:ascii="Georgia" w:hAnsi="Georgia" w:cs="Calibri"/>
        </w:rPr>
        <w:tab/>
        <w:t>SOLICITATION COPIES (MAR 1996) (</w:t>
      </w:r>
      <w:r w:rsidR="0039656D" w:rsidRPr="00915DB5">
        <w:rPr>
          <w:rFonts w:ascii="Georgia" w:hAnsi="Georgia" w:cs="Calibri"/>
        </w:rPr>
        <w:t>TAILORED</w:t>
      </w:r>
      <w:r w:rsidRPr="00915DB5">
        <w:rPr>
          <w:rFonts w:ascii="Georgia" w:hAnsi="Georgia" w:cs="Calibri"/>
        </w:rPr>
        <w:t>)</w:t>
      </w:r>
    </w:p>
    <w:p w:rsidR="00B27FF0" w:rsidRPr="00915DB5" w:rsidRDefault="00F37124" w:rsidP="00600A67">
      <w:pPr>
        <w:pStyle w:val="IndentLevel1"/>
        <w:spacing w:after="40"/>
        <w:rPr>
          <w:rFonts w:ascii="Calibri" w:hAnsi="Calibri" w:cs="Calibri"/>
          <w:color w:val="004080"/>
          <w:sz w:val="16"/>
          <w:szCs w:val="16"/>
        </w:rPr>
      </w:pPr>
      <w:r w:rsidRPr="00915DB5">
        <w:rPr>
          <w:rFonts w:ascii="Calibri" w:hAnsi="Calibri" w:cs="Calibri"/>
          <w:sz w:val="22"/>
          <w:szCs w:val="22"/>
        </w:rPr>
        <w:t>(a)</w:t>
      </w:r>
      <w:r w:rsidRPr="00915DB5">
        <w:rPr>
          <w:rFonts w:ascii="Calibri" w:hAnsi="Calibri" w:cs="Calibri"/>
          <w:sz w:val="22"/>
          <w:szCs w:val="22"/>
        </w:rPr>
        <w:tab/>
      </w:r>
      <w:r w:rsidR="00B27FF0" w:rsidRPr="00915DB5">
        <w:rPr>
          <w:rFonts w:ascii="Calibri" w:hAnsi="Calibri" w:cs="Calibri"/>
          <w:sz w:val="22"/>
          <w:szCs w:val="22"/>
        </w:rPr>
        <w:t xml:space="preserve">The primary vehicle for disseminating solicitations is via the web at </w:t>
      </w:r>
      <w:proofErr w:type="spellStart"/>
      <w:r w:rsidR="00B27FF0" w:rsidRPr="00915DB5">
        <w:rPr>
          <w:rFonts w:ascii="Calibri" w:hAnsi="Calibri" w:cs="Calibri"/>
          <w:sz w:val="22"/>
          <w:szCs w:val="22"/>
        </w:rPr>
        <w:t>FedBizOpps</w:t>
      </w:r>
      <w:proofErr w:type="spellEnd"/>
      <w:r w:rsidR="00B27FF0" w:rsidRPr="00915DB5">
        <w:rPr>
          <w:rFonts w:ascii="Calibri" w:hAnsi="Calibri" w:cs="Calibri"/>
          <w:sz w:val="22"/>
          <w:szCs w:val="22"/>
        </w:rPr>
        <w:t xml:space="preserve"> (</w:t>
      </w:r>
      <w:hyperlink r:id="rId13" w:history="1">
        <w:r w:rsidR="00B27FF0" w:rsidRPr="00262BD0">
          <w:rPr>
            <w:rStyle w:val="Hyperlink"/>
            <w:rFonts w:ascii="Calibri" w:hAnsi="Calibri" w:cs="Calibri"/>
            <w:sz w:val="22"/>
            <w:szCs w:val="22"/>
          </w:rPr>
          <w:t>https://www.fbo.gov/</w:t>
        </w:r>
      </w:hyperlink>
      <w:r w:rsidR="00B27FF0">
        <w:rPr>
          <w:rFonts w:ascii="Calibri" w:hAnsi="Calibri" w:cs="Calibri"/>
          <w:sz w:val="22"/>
          <w:szCs w:val="22"/>
        </w:rPr>
        <w:t>).  Solicitations copies may be obtained by downloading the solicitation documents from this website.</w:t>
      </w:r>
    </w:p>
    <w:p w:rsidR="00F37124" w:rsidRPr="00915DB5" w:rsidRDefault="00056D7C" w:rsidP="00600A67">
      <w:pPr>
        <w:tabs>
          <w:tab w:val="right" w:pos="1296"/>
          <w:tab w:val="left" w:pos="1440"/>
          <w:tab w:val="left" w:pos="2016"/>
        </w:tabs>
        <w:spacing w:after="40" w:line="240" w:lineRule="atLeast"/>
        <w:ind w:left="2016" w:hanging="2016"/>
        <w:rPr>
          <w:rFonts w:ascii="Calibri" w:hAnsi="Calibri" w:cs="Calibri"/>
        </w:rPr>
      </w:pPr>
      <w:r w:rsidRPr="00915DB5">
        <w:rPr>
          <w:rFonts w:ascii="Calibri" w:hAnsi="Calibri" w:cs="Calibri"/>
        </w:rPr>
        <w:t xml:space="preserve"> </w:t>
      </w:r>
      <w:r w:rsidR="00F37124" w:rsidRPr="00915DB5">
        <w:rPr>
          <w:rFonts w:ascii="Calibri" w:hAnsi="Calibri" w:cs="Calibri"/>
        </w:rPr>
        <w:t>(b)</w:t>
      </w:r>
      <w:r w:rsidR="00F37124" w:rsidRPr="00915DB5">
        <w:rPr>
          <w:rFonts w:ascii="Calibri" w:hAnsi="Calibri" w:cs="Calibri"/>
        </w:rPr>
        <w:tab/>
      </w:r>
      <w:r w:rsidR="00121BB5" w:rsidRPr="00915DB5">
        <w:rPr>
          <w:rFonts w:ascii="Calibri" w:hAnsi="Calibri" w:cs="Calibri"/>
        </w:rPr>
        <w:t xml:space="preserve">  </w:t>
      </w:r>
      <w:r w:rsidR="00F37124" w:rsidRPr="00915DB5">
        <w:rPr>
          <w:rFonts w:ascii="Calibri" w:hAnsi="Calibri" w:cs="Calibri"/>
        </w:rPr>
        <w:t xml:space="preserve">Offerors are strongly urged to use two-sided copying of offers for submission to </w:t>
      </w:r>
      <w:r w:rsidRPr="00915DB5">
        <w:rPr>
          <w:rFonts w:ascii="Calibri" w:hAnsi="Calibri" w:cs="Calibri"/>
        </w:rPr>
        <w:t>V</w:t>
      </w:r>
      <w:r w:rsidR="00F37124" w:rsidRPr="00915DB5">
        <w:rPr>
          <w:rFonts w:ascii="Calibri" w:hAnsi="Calibri" w:cs="Calibri"/>
        </w:rPr>
        <w:t>A.</w:t>
      </w:r>
    </w:p>
    <w:p w:rsidR="00F37124" w:rsidRPr="00915DB5" w:rsidRDefault="00F37124" w:rsidP="00F37124">
      <w:pPr>
        <w:pStyle w:val="IndentLevel1"/>
        <w:rPr>
          <w:rFonts w:ascii="Calibri" w:hAnsi="Calibri" w:cs="Calibri"/>
          <w:sz w:val="22"/>
          <w:szCs w:val="22"/>
        </w:rPr>
      </w:pPr>
      <w:r w:rsidRPr="00915DB5">
        <w:rPr>
          <w:rFonts w:ascii="Calibri" w:hAnsi="Calibri" w:cs="Calibri"/>
          <w:sz w:val="22"/>
          <w:szCs w:val="22"/>
        </w:rPr>
        <w:t>*</w:t>
      </w:r>
      <w:r w:rsidRPr="00915DB5">
        <w:rPr>
          <w:rFonts w:ascii="Calibri" w:hAnsi="Calibri" w:cs="Calibri"/>
          <w:sz w:val="22"/>
          <w:szCs w:val="22"/>
        </w:rPr>
        <w:tab/>
        <w:t xml:space="preserve">EXCEPTION:  Oversized blueprints, drawings, or similar documents which are incorporated by reference in and attached (folded) to the solicitation are not required to be duplicated for the purpose of submitting a duplicate copy of the offer to </w:t>
      </w:r>
      <w:r w:rsidR="00686CEB" w:rsidRPr="00915DB5">
        <w:rPr>
          <w:rFonts w:ascii="Calibri" w:hAnsi="Calibri" w:cs="Calibri"/>
          <w:sz w:val="22"/>
          <w:szCs w:val="22"/>
        </w:rPr>
        <w:t>VA</w:t>
      </w:r>
      <w:r w:rsidRPr="00915DB5">
        <w:rPr>
          <w:rFonts w:ascii="Calibri" w:hAnsi="Calibri" w:cs="Calibri"/>
          <w:sz w:val="22"/>
          <w:szCs w:val="22"/>
        </w:rPr>
        <w:t>.</w:t>
      </w:r>
    </w:p>
    <w:p w:rsidR="00920262" w:rsidRPr="00915DB5" w:rsidRDefault="00920262" w:rsidP="00F37124">
      <w:pPr>
        <w:pStyle w:val="IndentLevel1"/>
        <w:rPr>
          <w:rFonts w:ascii="Calibri" w:hAnsi="Calibri" w:cs="Calibri"/>
          <w:sz w:val="22"/>
          <w:szCs w:val="22"/>
        </w:rPr>
      </w:pPr>
    </w:p>
    <w:p w:rsidR="00964CB5" w:rsidRPr="00915DB5" w:rsidRDefault="00964CB5" w:rsidP="00D7777E">
      <w:pPr>
        <w:pStyle w:val="Heading4"/>
        <w:spacing w:after="60"/>
        <w:rPr>
          <w:rFonts w:ascii="Georgia" w:hAnsi="Georgia" w:cs="Calibri"/>
        </w:rPr>
      </w:pPr>
      <w:r w:rsidRPr="00915DB5">
        <w:rPr>
          <w:rFonts w:ascii="Georgia" w:hAnsi="Georgia" w:cs="Calibri"/>
        </w:rPr>
        <w:lastRenderedPageBreak/>
        <w:t>CP-FSS-19</w:t>
      </w:r>
      <w:r w:rsidRPr="00915DB5">
        <w:rPr>
          <w:rFonts w:ascii="Georgia" w:hAnsi="Georgia" w:cs="Calibri"/>
        </w:rPr>
        <w:tab/>
        <w:t xml:space="preserve">PRICING (DEC 1998) </w:t>
      </w:r>
      <w:r w:rsidR="00DB3F08" w:rsidRPr="00915DB5">
        <w:rPr>
          <w:rFonts w:ascii="Georgia" w:hAnsi="Georgia" w:cs="Calibri"/>
        </w:rPr>
        <w:fldChar w:fldCharType="begin"/>
      </w:r>
      <w:r w:rsidRPr="00915DB5">
        <w:rPr>
          <w:rFonts w:ascii="Georgia" w:hAnsi="Georgia" w:cs="Calibri"/>
        </w:rPr>
        <w:instrText xml:space="preserve">  "Manual\\FSS\\AL\\AL_98-2.DOC" </w:instrText>
      </w:r>
      <w:r w:rsidR="00DB3F08" w:rsidRPr="00915DB5">
        <w:rPr>
          <w:rFonts w:ascii="Georgia" w:hAnsi="Georgia" w:cs="Calibri"/>
        </w:rPr>
        <w:fldChar w:fldCharType="separate"/>
      </w:r>
      <w:r w:rsidRPr="00915DB5">
        <w:rPr>
          <w:rFonts w:ascii="Georgia" w:hAnsi="Georgia" w:cs="Calibri"/>
          <w:color w:val="0000FF"/>
          <w:u w:val="single"/>
        </w:rPr>
        <w:t>FSS A/L FC-98-2</w:t>
      </w:r>
      <w:r w:rsidR="00DB3F08" w:rsidRPr="00915DB5">
        <w:rPr>
          <w:rFonts w:ascii="Georgia" w:hAnsi="Georgia" w:cs="Calibri"/>
        </w:rPr>
        <w:fldChar w:fldCharType="end"/>
      </w:r>
    </w:p>
    <w:p w:rsidR="00964CB5" w:rsidRDefault="00964CB5" w:rsidP="00AE1B7D">
      <w:pPr>
        <w:pStyle w:val="IndentLevel2"/>
        <w:tabs>
          <w:tab w:val="clear" w:pos="432"/>
          <w:tab w:val="clear" w:pos="864"/>
        </w:tabs>
        <w:ind w:left="0" w:firstLine="0"/>
        <w:rPr>
          <w:rFonts w:ascii="Calibri" w:hAnsi="Calibri" w:cs="Calibri"/>
          <w:sz w:val="22"/>
          <w:szCs w:val="22"/>
        </w:rPr>
      </w:pPr>
      <w:r w:rsidRPr="00915DB5">
        <w:rPr>
          <w:rFonts w:ascii="Calibri" w:hAnsi="Calibri" w:cs="Calibri"/>
          <w:sz w:val="22"/>
          <w:szCs w:val="22"/>
        </w:rPr>
        <w:t>Offerors are advised that separate pricing may be submitted for different countries if separate pricing is consistent with the offeror’s commercial sales practice.</w:t>
      </w:r>
    </w:p>
    <w:p w:rsidR="00074666" w:rsidRPr="00915DB5" w:rsidRDefault="00074666" w:rsidP="00AE1B7D">
      <w:pPr>
        <w:pStyle w:val="IndentLevel2"/>
        <w:tabs>
          <w:tab w:val="clear" w:pos="432"/>
          <w:tab w:val="clear" w:pos="864"/>
        </w:tabs>
        <w:ind w:left="0" w:firstLine="0"/>
        <w:rPr>
          <w:rFonts w:ascii="Calibri" w:hAnsi="Calibri" w:cs="Calibri"/>
          <w:sz w:val="22"/>
          <w:szCs w:val="22"/>
        </w:rPr>
      </w:pPr>
    </w:p>
    <w:p w:rsidR="00C216DC" w:rsidRPr="00915DB5" w:rsidRDefault="00C216DC" w:rsidP="0053588C">
      <w:pPr>
        <w:pStyle w:val="Heading7"/>
        <w:spacing w:before="0"/>
        <w:rPr>
          <w:rFonts w:ascii="Georgia" w:hAnsi="Georgia" w:cs="Calibri"/>
          <w:b/>
          <w:sz w:val="22"/>
          <w:szCs w:val="22"/>
        </w:rPr>
      </w:pPr>
      <w:r w:rsidRPr="00915DB5">
        <w:rPr>
          <w:rFonts w:ascii="Georgia" w:hAnsi="Georgia" w:cs="Calibri"/>
          <w:b/>
          <w:sz w:val="22"/>
          <w:szCs w:val="22"/>
        </w:rPr>
        <w:t>INSTRUCTIONS FOR PRE-AWARD REVIEW PROCESS</w:t>
      </w:r>
    </w:p>
    <w:p w:rsidR="00483A81" w:rsidRPr="00915DB5" w:rsidRDefault="00483A81" w:rsidP="0053588C">
      <w:pPr>
        <w:tabs>
          <w:tab w:val="left" w:pos="576"/>
          <w:tab w:val="left" w:pos="1296"/>
          <w:tab w:val="left" w:pos="2016"/>
        </w:tabs>
        <w:spacing w:after="60"/>
        <w:rPr>
          <w:rFonts w:ascii="Calibri" w:hAnsi="Calibri" w:cs="Calibri"/>
        </w:rPr>
      </w:pPr>
      <w:r w:rsidRPr="00915DB5">
        <w:rPr>
          <w:rFonts w:ascii="Calibri" w:hAnsi="Calibri" w:cs="Calibri"/>
        </w:rPr>
        <w:t xml:space="preserve">All offers may be subject to a pre-award review at the discretion of the Contracting Officer (CO).  A pre-award review will be required for all offers with an estimated contract value (for a 10-year contract period) that exceeds $3,000,000 per year for a total of $30,000,000 for the base contract </w:t>
      </w:r>
      <w:r w:rsidR="001A7A20" w:rsidRPr="00915DB5">
        <w:rPr>
          <w:rFonts w:ascii="Calibri" w:hAnsi="Calibri" w:cs="Calibri"/>
        </w:rPr>
        <w:t xml:space="preserve">plus the 5-year option </w:t>
      </w:r>
      <w:r w:rsidRPr="00915DB5">
        <w:rPr>
          <w:rFonts w:ascii="Calibri" w:hAnsi="Calibri" w:cs="Calibri"/>
        </w:rPr>
        <w:t>period.</w:t>
      </w:r>
    </w:p>
    <w:p w:rsidR="00C216DC" w:rsidRPr="00915DB5" w:rsidRDefault="00C216DC" w:rsidP="0053588C">
      <w:pPr>
        <w:tabs>
          <w:tab w:val="left" w:pos="576"/>
          <w:tab w:val="left" w:pos="1296"/>
          <w:tab w:val="left" w:pos="2016"/>
        </w:tabs>
        <w:spacing w:after="60"/>
        <w:rPr>
          <w:rFonts w:ascii="Calibri" w:hAnsi="Calibri" w:cs="Calibri"/>
        </w:rPr>
      </w:pPr>
      <w:r w:rsidRPr="00915DB5">
        <w:rPr>
          <w:rFonts w:ascii="Calibri" w:hAnsi="Calibri" w:cs="Calibri"/>
        </w:rPr>
        <w:t>The purpose of performing a pre-award review is to assist the CO in making a determination as to the reasonableness of the offer.  This is accomplished by reviewing the contractor’s proposal to:</w:t>
      </w:r>
      <w:r w:rsidR="00FA5DE2" w:rsidRPr="00915DB5">
        <w:rPr>
          <w:rFonts w:ascii="Calibri" w:hAnsi="Calibri" w:cs="Calibri"/>
        </w:rPr>
        <w:t xml:space="preserve"> </w:t>
      </w:r>
      <w:r w:rsidRPr="00915DB5">
        <w:rPr>
          <w:rFonts w:ascii="Calibri" w:hAnsi="Calibri" w:cs="Calibri"/>
        </w:rPr>
        <w:t xml:space="preserve"> </w:t>
      </w:r>
      <w:r w:rsidR="00FA5DE2" w:rsidRPr="00915DB5">
        <w:rPr>
          <w:rFonts w:ascii="Calibri" w:hAnsi="Calibri" w:cs="Calibri"/>
        </w:rPr>
        <w:t>(</w:t>
      </w:r>
      <w:proofErr w:type="spellStart"/>
      <w:r w:rsidRPr="00915DB5">
        <w:rPr>
          <w:rFonts w:ascii="Calibri" w:hAnsi="Calibri" w:cs="Calibri"/>
        </w:rPr>
        <w:t>i</w:t>
      </w:r>
      <w:proofErr w:type="spellEnd"/>
      <w:r w:rsidRPr="00915DB5">
        <w:rPr>
          <w:rFonts w:ascii="Calibri" w:hAnsi="Calibri" w:cs="Calibri"/>
        </w:rPr>
        <w:t>) determine if the proposal and the supporting data are accurate, complete, and current; (ii) verify that the contractor is offering the government most favored commercial customer (MFC) discounts; and, (iii) address other issues as deemed necessary by the CO or the review staff.  To help facilitate the process, the following will be required.  For offers that are identified for pre-award reviews, the CO will notify the vendor within 2 weeks of the offer receipt date that the information listed below shall be forwarded to the Office of Inspector General (OIG).  Vendors will be required to submit the listed information within one week of receiving notification.  Delays in receiving this information will delay the pre-award review process and could ultimately delay the negotiations and award of an offer under this solicitation.</w:t>
      </w:r>
    </w:p>
    <w:p w:rsidR="00C216DC" w:rsidRPr="00915DB5" w:rsidRDefault="00C216DC" w:rsidP="0053588C">
      <w:pPr>
        <w:numPr>
          <w:ilvl w:val="0"/>
          <w:numId w:val="6"/>
        </w:numPr>
        <w:tabs>
          <w:tab w:val="left" w:pos="576"/>
          <w:tab w:val="left" w:pos="1296"/>
          <w:tab w:val="left" w:pos="2016"/>
        </w:tabs>
        <w:spacing w:after="60"/>
        <w:ind w:left="936"/>
        <w:rPr>
          <w:rFonts w:ascii="Calibri" w:hAnsi="Calibri" w:cs="Calibri"/>
        </w:rPr>
      </w:pPr>
      <w:r w:rsidRPr="00915DB5">
        <w:rPr>
          <w:rFonts w:ascii="Calibri" w:hAnsi="Calibri" w:cs="Calibri"/>
        </w:rPr>
        <w:t>Full support for disclosures, including detailed reports used to develop the disclosed discounts and sales information by item number or national drug code (NDC), both direct and indirect along with sales transaction tapes as specified below in the “Request for Electronic Data”.</w:t>
      </w:r>
    </w:p>
    <w:p w:rsidR="00C216DC" w:rsidRPr="00915DB5" w:rsidRDefault="00C216DC" w:rsidP="0053588C">
      <w:pPr>
        <w:numPr>
          <w:ilvl w:val="0"/>
          <w:numId w:val="6"/>
        </w:numPr>
        <w:tabs>
          <w:tab w:val="left" w:pos="576"/>
          <w:tab w:val="left" w:pos="1296"/>
          <w:tab w:val="left" w:pos="2016"/>
        </w:tabs>
        <w:spacing w:after="60"/>
        <w:ind w:left="936"/>
        <w:rPr>
          <w:rFonts w:ascii="Calibri" w:hAnsi="Calibri" w:cs="Calibri"/>
        </w:rPr>
      </w:pPr>
      <w:r w:rsidRPr="00915DB5">
        <w:rPr>
          <w:rFonts w:ascii="Calibri" w:hAnsi="Calibri" w:cs="Calibri"/>
        </w:rPr>
        <w:t>Discounting policies and procedures.</w:t>
      </w:r>
    </w:p>
    <w:p w:rsidR="00C216DC" w:rsidRPr="00915DB5" w:rsidRDefault="00C216DC" w:rsidP="00B814CB">
      <w:pPr>
        <w:numPr>
          <w:ilvl w:val="0"/>
          <w:numId w:val="6"/>
        </w:numPr>
        <w:tabs>
          <w:tab w:val="left" w:pos="576"/>
          <w:tab w:val="left" w:pos="1296"/>
          <w:tab w:val="left" w:pos="2016"/>
        </w:tabs>
        <w:spacing w:after="240"/>
        <w:ind w:left="936"/>
        <w:rPr>
          <w:rFonts w:ascii="Calibri" w:hAnsi="Calibri" w:cs="Calibri"/>
        </w:rPr>
      </w:pPr>
      <w:r w:rsidRPr="00915DB5">
        <w:rPr>
          <w:rFonts w:ascii="Calibri" w:hAnsi="Calibri" w:cs="Calibri"/>
        </w:rPr>
        <w:t>In the event that the disclosed MFC pricing is not offered, copies of agreements resulting in better prices than those offered the Government should accompany the offer.</w:t>
      </w:r>
    </w:p>
    <w:p w:rsidR="00C216DC" w:rsidRPr="00915DB5" w:rsidRDefault="00C216DC" w:rsidP="0053588C">
      <w:pPr>
        <w:tabs>
          <w:tab w:val="left" w:pos="576"/>
          <w:tab w:val="left" w:pos="1296"/>
          <w:tab w:val="left" w:pos="2016"/>
        </w:tabs>
        <w:spacing w:after="60"/>
        <w:rPr>
          <w:rFonts w:ascii="Calibri" w:hAnsi="Calibri" w:cs="Calibri"/>
          <w:b/>
          <w:bCs/>
          <w:iCs/>
        </w:rPr>
      </w:pPr>
      <w:r w:rsidRPr="00915DB5">
        <w:rPr>
          <w:rFonts w:ascii="Calibri" w:hAnsi="Calibri" w:cs="Calibri"/>
          <w:b/>
          <w:bCs/>
          <w:iCs/>
        </w:rPr>
        <w:t>Request for Electronic Data</w:t>
      </w:r>
    </w:p>
    <w:p w:rsidR="00C216DC" w:rsidRPr="00915DB5" w:rsidRDefault="00C216DC" w:rsidP="0053588C">
      <w:pPr>
        <w:tabs>
          <w:tab w:val="left" w:pos="576"/>
          <w:tab w:val="left" w:pos="1296"/>
          <w:tab w:val="left" w:pos="2016"/>
        </w:tabs>
        <w:spacing w:after="60"/>
        <w:rPr>
          <w:rFonts w:ascii="Calibri" w:hAnsi="Calibri" w:cs="Calibri"/>
          <w:b/>
          <w:bCs/>
        </w:rPr>
      </w:pPr>
      <w:r w:rsidRPr="00915DB5">
        <w:rPr>
          <w:rFonts w:ascii="Calibri" w:hAnsi="Calibri" w:cs="Calibri"/>
        </w:rPr>
        <w:t xml:space="preserve">To respond to a pre-award review, you will be required to submit certain data, including sales transaction data.  The sales transaction should include all products sold to all customers for the 6-month period ending no earlier than 60 days prior to the date of the offer.  The transactions </w:t>
      </w:r>
      <w:r w:rsidRPr="00915DB5">
        <w:rPr>
          <w:rFonts w:ascii="Calibri" w:hAnsi="Calibri" w:cs="Calibri"/>
          <w:b/>
          <w:bCs/>
        </w:rPr>
        <w:t xml:space="preserve">will include all transactions for FSS customers and non-FSS customers.  </w:t>
      </w:r>
      <w:r w:rsidRPr="00915DB5">
        <w:rPr>
          <w:rFonts w:ascii="Calibri" w:hAnsi="Calibri" w:cs="Calibri"/>
          <w:b/>
          <w:bCs/>
          <w:u w:val="single"/>
        </w:rPr>
        <w:t>This data must reconcile to your financial accounting records.</w:t>
      </w:r>
      <w:r w:rsidRPr="00915DB5">
        <w:rPr>
          <w:rFonts w:ascii="Calibri" w:hAnsi="Calibri" w:cs="Calibri"/>
          <w:b/>
          <w:bCs/>
        </w:rPr>
        <w:t xml:space="preserve">  The data should include all direct and indirect sales</w:t>
      </w:r>
      <w:r w:rsidRPr="00915DB5">
        <w:rPr>
          <w:rFonts w:ascii="Calibri" w:hAnsi="Calibri" w:cs="Calibri"/>
        </w:rPr>
        <w:t>, if applicable.  The direct and indirect sales can be provided in separate data tables.  Although not required, it will expedite the process, if all data tables use the same record layout leaving fields that do not apply blank.</w:t>
      </w:r>
    </w:p>
    <w:p w:rsidR="00E12802" w:rsidRPr="00915DB5" w:rsidRDefault="00C216DC" w:rsidP="0053588C">
      <w:pPr>
        <w:tabs>
          <w:tab w:val="left" w:pos="576"/>
          <w:tab w:val="left" w:pos="1296"/>
          <w:tab w:val="left" w:pos="2016"/>
        </w:tabs>
        <w:spacing w:after="60"/>
        <w:rPr>
          <w:rFonts w:ascii="Calibri" w:hAnsi="Calibri" w:cs="Calibri"/>
        </w:rPr>
      </w:pPr>
      <w:r w:rsidRPr="00915DB5">
        <w:rPr>
          <w:rFonts w:ascii="Calibri" w:hAnsi="Calibri" w:cs="Calibri"/>
        </w:rPr>
        <w:t>Please provide a record layout for the data describing field position, length, format (e.g. numeric, number of decimals, alpha, etc.) and a descriptive field name.  We will need complete descriptions of all codes used in the data.  Below is a sample record layout that describes the types of information needed in the electronic data.  After reviewing this information, the OIG suggests that discussion take place regarding the specifics of your data prior to extracting the data for their use.</w:t>
      </w:r>
    </w:p>
    <w:p w:rsidR="00B41ABD" w:rsidRPr="00915DB5" w:rsidRDefault="00C216DC" w:rsidP="0053588C">
      <w:pPr>
        <w:tabs>
          <w:tab w:val="left" w:pos="576"/>
          <w:tab w:val="left" w:pos="1296"/>
          <w:tab w:val="left" w:pos="2016"/>
        </w:tabs>
        <w:spacing w:after="60"/>
        <w:rPr>
          <w:rFonts w:ascii="Calibri" w:hAnsi="Calibri" w:cs="Calibri"/>
        </w:rPr>
      </w:pPr>
      <w:r w:rsidRPr="00915DB5">
        <w:rPr>
          <w:rFonts w:ascii="Calibri" w:hAnsi="Calibri" w:cs="Calibri"/>
          <w:u w:val="single"/>
        </w:rPr>
        <w:t>Acceptable media/methods:</w:t>
      </w:r>
      <w:r w:rsidR="00E12802" w:rsidRPr="00915DB5">
        <w:rPr>
          <w:rFonts w:ascii="Calibri" w:hAnsi="Calibri" w:cs="Calibri"/>
        </w:rPr>
        <w:t xml:space="preserve">     </w:t>
      </w:r>
      <w:r w:rsidR="00B41ABD" w:rsidRPr="00915DB5">
        <w:rPr>
          <w:rFonts w:ascii="Calibri" w:hAnsi="Calibri" w:cs="Calibri"/>
        </w:rPr>
        <w:t xml:space="preserve">CD-ROM, DVD, Internet Download; </w:t>
      </w:r>
      <w:r w:rsidR="00B41ABD" w:rsidRPr="00B41ABD">
        <w:rPr>
          <w:rFonts w:ascii="Calibri" w:hAnsi="Calibri" w:cs="Calibri"/>
        </w:rPr>
        <w:t>E-Mail (PGP Encryption available)</w:t>
      </w:r>
      <w:r w:rsidR="00B41ABD" w:rsidRPr="00915DB5">
        <w:rPr>
          <w:rFonts w:ascii="Calibri" w:hAnsi="Calibri" w:cs="Calibri"/>
        </w:rPr>
        <w:t xml:space="preserve"> </w:t>
      </w:r>
      <w:r w:rsidR="00E12802" w:rsidRPr="00915DB5">
        <w:rPr>
          <w:rFonts w:ascii="Calibri" w:hAnsi="Calibri" w:cs="Calibri"/>
        </w:rPr>
        <w:t xml:space="preserve">                             </w:t>
      </w:r>
    </w:p>
    <w:p w:rsidR="00814507" w:rsidRPr="00915DB5" w:rsidRDefault="00E12802" w:rsidP="00814507">
      <w:pPr>
        <w:tabs>
          <w:tab w:val="left" w:pos="576"/>
          <w:tab w:val="left" w:pos="1296"/>
          <w:tab w:val="left" w:pos="2016"/>
        </w:tabs>
        <w:spacing w:after="120"/>
        <w:rPr>
          <w:rFonts w:ascii="Calibri" w:hAnsi="Calibri" w:cs="Calibri"/>
        </w:rPr>
      </w:pPr>
      <w:r w:rsidRPr="00915DB5">
        <w:rPr>
          <w:rFonts w:ascii="Calibri" w:hAnsi="Calibri" w:cs="Calibri"/>
          <w:u w:val="single"/>
        </w:rPr>
        <w:t>Acceptable formats:</w:t>
      </w:r>
      <w:r w:rsidR="00B41ABD" w:rsidRPr="00915DB5">
        <w:rPr>
          <w:rFonts w:ascii="Calibri" w:hAnsi="Calibri" w:cs="Calibri"/>
        </w:rPr>
        <w:t xml:space="preserve">  A</w:t>
      </w:r>
      <w:r w:rsidRPr="00915DB5">
        <w:rPr>
          <w:rFonts w:ascii="Calibri" w:hAnsi="Calibri" w:cs="Calibri"/>
        </w:rPr>
        <w:t>SCII Text (fixed width or delimited)</w:t>
      </w:r>
      <w:r w:rsidR="00B41ABD" w:rsidRPr="00915DB5">
        <w:rPr>
          <w:rFonts w:ascii="Calibri" w:hAnsi="Calibri" w:cs="Calibri"/>
        </w:rPr>
        <w:t xml:space="preserve">; </w:t>
      </w:r>
      <w:r w:rsidRPr="00915DB5">
        <w:rPr>
          <w:rFonts w:ascii="Calibri" w:hAnsi="Calibri" w:cs="Calibri"/>
        </w:rPr>
        <w:t>Excel</w:t>
      </w:r>
    </w:p>
    <w:p w:rsidR="00EC4559" w:rsidRDefault="00EC4559" w:rsidP="00814507">
      <w:pPr>
        <w:tabs>
          <w:tab w:val="left" w:pos="576"/>
          <w:tab w:val="left" w:pos="1296"/>
          <w:tab w:val="left" w:pos="2016"/>
        </w:tabs>
        <w:spacing w:after="60"/>
        <w:rPr>
          <w:rFonts w:ascii="Calibri" w:hAnsi="Calibri" w:cs="Calibri"/>
          <w:b/>
          <w:bCs/>
        </w:rPr>
      </w:pPr>
    </w:p>
    <w:p w:rsidR="00EC4559" w:rsidRDefault="00EC4559" w:rsidP="00814507">
      <w:pPr>
        <w:tabs>
          <w:tab w:val="left" w:pos="576"/>
          <w:tab w:val="left" w:pos="1296"/>
          <w:tab w:val="left" w:pos="2016"/>
        </w:tabs>
        <w:spacing w:after="60"/>
        <w:rPr>
          <w:rFonts w:ascii="Calibri" w:hAnsi="Calibri" w:cs="Calibri"/>
          <w:b/>
          <w:bCs/>
        </w:rPr>
      </w:pPr>
    </w:p>
    <w:p w:rsidR="00CA443D" w:rsidRPr="00915DB5" w:rsidRDefault="00CA443D" w:rsidP="00EC4559">
      <w:pPr>
        <w:tabs>
          <w:tab w:val="left" w:pos="576"/>
          <w:tab w:val="left" w:pos="1296"/>
          <w:tab w:val="left" w:pos="2016"/>
        </w:tabs>
        <w:rPr>
          <w:rFonts w:ascii="Calibri" w:hAnsi="Calibri" w:cs="Calibri"/>
          <w:b/>
          <w:bCs/>
          <w:caps/>
        </w:rPr>
      </w:pPr>
      <w:r w:rsidRPr="00915DB5">
        <w:rPr>
          <w:rFonts w:ascii="Calibri" w:hAnsi="Calibri" w:cs="Calibri"/>
          <w:b/>
          <w:bCs/>
        </w:rPr>
        <w:lastRenderedPageBreak/>
        <w:t>Sample Record Layout</w:t>
      </w:r>
      <w:r w:rsidRPr="00915DB5">
        <w:rPr>
          <w:rFonts w:ascii="Calibri" w:hAnsi="Calibri" w:cs="Calibri"/>
          <w:b/>
          <w:bCs/>
          <w:caps/>
        </w:rPr>
        <w:t>:</w:t>
      </w:r>
    </w:p>
    <w:p w:rsidR="00E12802" w:rsidRPr="00915DB5" w:rsidRDefault="00E12802" w:rsidP="00CA443D">
      <w:pPr>
        <w:rPr>
          <w:rFonts w:ascii="Calibri" w:hAnsi="Calibri" w:cs="Calibri"/>
          <w:caps/>
          <w:sz w:val="16"/>
          <w:szCs w:val="16"/>
        </w:rPr>
      </w:pPr>
    </w:p>
    <w:tbl>
      <w:tblPr>
        <w:tblW w:w="0" w:type="auto"/>
        <w:jc w:val="center"/>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852"/>
        <w:gridCol w:w="2274"/>
        <w:gridCol w:w="3846"/>
      </w:tblGrid>
      <w:tr w:rsidR="00B41ABD" w:rsidRPr="00B41ABD" w:rsidTr="00537A9B">
        <w:trPr>
          <w:cantSplit/>
          <w:jc w:val="center"/>
        </w:trPr>
        <w:tc>
          <w:tcPr>
            <w:tcW w:w="852" w:type="dxa"/>
          </w:tcPr>
          <w:p w:rsidR="00B41ABD" w:rsidRPr="00915DB5" w:rsidRDefault="00B41ABD" w:rsidP="00EB2F31">
            <w:pPr>
              <w:jc w:val="center"/>
              <w:rPr>
                <w:rFonts w:ascii="Calibri" w:hAnsi="Calibri" w:cs="Calibri"/>
                <w:b/>
                <w:caps/>
              </w:rPr>
            </w:pPr>
            <w:r w:rsidRPr="00915DB5">
              <w:rPr>
                <w:rFonts w:ascii="Calibri" w:hAnsi="Calibri" w:cs="Calibri"/>
                <w:b/>
              </w:rPr>
              <w:t>Item #</w:t>
            </w:r>
          </w:p>
        </w:tc>
        <w:tc>
          <w:tcPr>
            <w:tcW w:w="2274" w:type="dxa"/>
          </w:tcPr>
          <w:p w:rsidR="00B41ABD" w:rsidRPr="00915DB5" w:rsidRDefault="00B41ABD" w:rsidP="00EB2F31">
            <w:pPr>
              <w:pStyle w:val="Heading2"/>
              <w:jc w:val="center"/>
              <w:rPr>
                <w:rFonts w:ascii="Calibri" w:hAnsi="Calibri" w:cs="Calibri"/>
                <w:sz w:val="22"/>
                <w:szCs w:val="22"/>
              </w:rPr>
            </w:pPr>
            <w:r w:rsidRPr="00915DB5">
              <w:rPr>
                <w:rFonts w:ascii="Calibri" w:hAnsi="Calibri" w:cs="Calibri"/>
                <w:sz w:val="22"/>
                <w:szCs w:val="22"/>
              </w:rPr>
              <w:t>Field Name</w:t>
            </w:r>
          </w:p>
        </w:tc>
        <w:tc>
          <w:tcPr>
            <w:tcW w:w="3846" w:type="dxa"/>
          </w:tcPr>
          <w:p w:rsidR="00B41ABD" w:rsidRPr="00915DB5" w:rsidRDefault="00B41ABD" w:rsidP="00EB2F31">
            <w:pPr>
              <w:pStyle w:val="Heading2"/>
              <w:jc w:val="center"/>
              <w:rPr>
                <w:rFonts w:ascii="Calibri" w:hAnsi="Calibri" w:cs="Calibri"/>
                <w:sz w:val="22"/>
                <w:szCs w:val="22"/>
              </w:rPr>
            </w:pPr>
            <w:r w:rsidRPr="00915DB5">
              <w:rPr>
                <w:rFonts w:ascii="Calibri" w:hAnsi="Calibri" w:cs="Calibri"/>
                <w:sz w:val="22"/>
                <w:szCs w:val="22"/>
              </w:rPr>
              <w:t>Description</w:t>
            </w: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1</w:t>
            </w:r>
          </w:p>
        </w:tc>
        <w:tc>
          <w:tcPr>
            <w:tcW w:w="2274" w:type="dxa"/>
          </w:tcPr>
          <w:p w:rsidR="00B41ABD" w:rsidRPr="00915DB5" w:rsidRDefault="00B41ABD" w:rsidP="00B41ABD">
            <w:pPr>
              <w:pStyle w:val="Heading2"/>
              <w:rPr>
                <w:rFonts w:ascii="Calibri" w:hAnsi="Calibri" w:cs="Calibri"/>
                <w:b w:val="0"/>
                <w:sz w:val="22"/>
                <w:szCs w:val="22"/>
              </w:rPr>
            </w:pPr>
            <w:r w:rsidRPr="00915DB5">
              <w:rPr>
                <w:rFonts w:ascii="Calibri" w:hAnsi="Calibri" w:cs="Calibri"/>
                <w:b w:val="0"/>
                <w:sz w:val="22"/>
                <w:szCs w:val="22"/>
              </w:rPr>
              <w:t xml:space="preserve">Item Code </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2</w:t>
            </w:r>
          </w:p>
        </w:tc>
        <w:tc>
          <w:tcPr>
            <w:tcW w:w="2274" w:type="dxa"/>
          </w:tcPr>
          <w:p w:rsidR="00B41ABD" w:rsidRPr="00915DB5" w:rsidRDefault="00B41ABD" w:rsidP="00EB2F31">
            <w:pPr>
              <w:pStyle w:val="Heading2"/>
              <w:rPr>
                <w:rFonts w:ascii="Calibri" w:hAnsi="Calibri" w:cs="Calibri"/>
                <w:b w:val="0"/>
                <w:sz w:val="22"/>
                <w:szCs w:val="22"/>
              </w:rPr>
            </w:pPr>
            <w:r w:rsidRPr="00915DB5">
              <w:rPr>
                <w:rFonts w:ascii="Calibri" w:hAnsi="Calibri" w:cs="Calibri"/>
                <w:b w:val="0"/>
                <w:sz w:val="22"/>
                <w:szCs w:val="22"/>
              </w:rPr>
              <w:t>Customer Number</w:t>
            </w:r>
          </w:p>
        </w:tc>
        <w:tc>
          <w:tcPr>
            <w:tcW w:w="3846" w:type="dxa"/>
          </w:tcPr>
          <w:p w:rsidR="00B41ABD" w:rsidRPr="00915DB5" w:rsidRDefault="005E3998" w:rsidP="00EB2F31">
            <w:pPr>
              <w:rPr>
                <w:rFonts w:ascii="Calibri" w:hAnsi="Calibri" w:cs="Calibri"/>
                <w:caps/>
              </w:rPr>
            </w:pPr>
            <w:r w:rsidRPr="00915DB5">
              <w:rPr>
                <w:rFonts w:ascii="Calibri" w:hAnsi="Calibri" w:cs="Calibri"/>
              </w:rPr>
              <w:t>End User Account Number</w:t>
            </w: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3</w:t>
            </w:r>
          </w:p>
        </w:tc>
        <w:tc>
          <w:tcPr>
            <w:tcW w:w="2274" w:type="dxa"/>
          </w:tcPr>
          <w:p w:rsidR="00B41ABD" w:rsidRPr="00915DB5" w:rsidRDefault="00B41ABD" w:rsidP="00B41ABD">
            <w:pPr>
              <w:pStyle w:val="Heading2"/>
              <w:rPr>
                <w:rFonts w:ascii="Calibri" w:hAnsi="Calibri" w:cs="Calibri"/>
                <w:b w:val="0"/>
                <w:sz w:val="22"/>
                <w:szCs w:val="22"/>
              </w:rPr>
            </w:pPr>
            <w:r w:rsidRPr="00915DB5">
              <w:rPr>
                <w:rFonts w:ascii="Calibri" w:hAnsi="Calibri" w:cs="Calibri"/>
                <w:b w:val="0"/>
                <w:sz w:val="22"/>
                <w:szCs w:val="22"/>
              </w:rPr>
              <w:t>Customer Name</w:t>
            </w:r>
          </w:p>
        </w:tc>
        <w:tc>
          <w:tcPr>
            <w:tcW w:w="3846" w:type="dxa"/>
          </w:tcPr>
          <w:p w:rsidR="00B41ABD" w:rsidRPr="00915DB5" w:rsidRDefault="005E3998" w:rsidP="00EB2F31">
            <w:pPr>
              <w:rPr>
                <w:rFonts w:ascii="Calibri" w:hAnsi="Calibri" w:cs="Calibri"/>
                <w:caps/>
              </w:rPr>
            </w:pPr>
            <w:r w:rsidRPr="00915DB5">
              <w:rPr>
                <w:rFonts w:ascii="Calibri" w:hAnsi="Calibri" w:cs="Calibri"/>
              </w:rPr>
              <w:t>End User Name</w:t>
            </w: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4</w:t>
            </w:r>
          </w:p>
        </w:tc>
        <w:tc>
          <w:tcPr>
            <w:tcW w:w="2274" w:type="dxa"/>
          </w:tcPr>
          <w:p w:rsidR="00B41ABD" w:rsidRPr="00915DB5" w:rsidRDefault="00B41ABD" w:rsidP="00EB2F31">
            <w:pPr>
              <w:rPr>
                <w:rFonts w:ascii="Calibri" w:hAnsi="Calibri" w:cs="Calibri"/>
              </w:rPr>
            </w:pPr>
            <w:r w:rsidRPr="00915DB5">
              <w:rPr>
                <w:rFonts w:ascii="Calibri" w:hAnsi="Calibri" w:cs="Calibri"/>
              </w:rPr>
              <w:t>Customer Address</w:t>
            </w:r>
          </w:p>
        </w:tc>
        <w:tc>
          <w:tcPr>
            <w:tcW w:w="3846" w:type="dxa"/>
          </w:tcPr>
          <w:p w:rsidR="00B41ABD" w:rsidRPr="00915DB5" w:rsidRDefault="00B41ABD" w:rsidP="00414944">
            <w:pPr>
              <w:rPr>
                <w:rFonts w:ascii="Calibri" w:hAnsi="Calibri" w:cs="Calibri"/>
              </w:rPr>
            </w:pPr>
            <w:r w:rsidRPr="00915DB5">
              <w:rPr>
                <w:rFonts w:ascii="Calibri" w:hAnsi="Calibri" w:cs="Calibri"/>
              </w:rPr>
              <w:t>Delivery Address</w:t>
            </w: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5</w:t>
            </w:r>
          </w:p>
        </w:tc>
        <w:tc>
          <w:tcPr>
            <w:tcW w:w="2274" w:type="dxa"/>
          </w:tcPr>
          <w:p w:rsidR="00B41ABD" w:rsidRPr="00915DB5" w:rsidRDefault="00B41ABD" w:rsidP="00B41ABD">
            <w:pPr>
              <w:rPr>
                <w:rFonts w:ascii="Calibri" w:hAnsi="Calibri" w:cs="Calibri"/>
                <w:caps/>
              </w:rPr>
            </w:pPr>
            <w:r w:rsidRPr="00915DB5">
              <w:rPr>
                <w:rFonts w:ascii="Calibri" w:hAnsi="Calibri" w:cs="Calibri"/>
              </w:rPr>
              <w:t>Customer Type</w:t>
            </w:r>
          </w:p>
        </w:tc>
        <w:tc>
          <w:tcPr>
            <w:tcW w:w="3846" w:type="dxa"/>
          </w:tcPr>
          <w:p w:rsidR="00B41ABD" w:rsidRPr="00915DB5" w:rsidRDefault="005E3998" w:rsidP="00414944">
            <w:pPr>
              <w:rPr>
                <w:rFonts w:ascii="Calibri" w:hAnsi="Calibri" w:cs="Calibri"/>
                <w:caps/>
              </w:rPr>
            </w:pPr>
            <w:r w:rsidRPr="00915DB5">
              <w:rPr>
                <w:rFonts w:ascii="Calibri" w:hAnsi="Calibri" w:cs="Calibri"/>
              </w:rPr>
              <w:t>GPO, HMO, Distributor, Gov’t, etc</w:t>
            </w:r>
            <w:r w:rsidR="00B41ABD" w:rsidRPr="00915DB5">
              <w:rPr>
                <w:rFonts w:ascii="Calibri" w:hAnsi="Calibri" w:cs="Calibri"/>
              </w:rPr>
              <w:t>.</w:t>
            </w: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6</w:t>
            </w:r>
          </w:p>
        </w:tc>
        <w:tc>
          <w:tcPr>
            <w:tcW w:w="2274" w:type="dxa"/>
          </w:tcPr>
          <w:p w:rsidR="00B41ABD" w:rsidRPr="00915DB5" w:rsidRDefault="00B41ABD" w:rsidP="00EB2F31">
            <w:pPr>
              <w:rPr>
                <w:rFonts w:ascii="Calibri" w:hAnsi="Calibri" w:cs="Calibri"/>
                <w:caps/>
              </w:rPr>
            </w:pPr>
            <w:r w:rsidRPr="00915DB5">
              <w:rPr>
                <w:rFonts w:ascii="Calibri" w:hAnsi="Calibri" w:cs="Calibri"/>
              </w:rPr>
              <w:t>Buying Group Code</w:t>
            </w:r>
          </w:p>
        </w:tc>
        <w:tc>
          <w:tcPr>
            <w:tcW w:w="3846" w:type="dxa"/>
          </w:tcPr>
          <w:p w:rsidR="00B41ABD" w:rsidRPr="00915DB5" w:rsidRDefault="00B41ABD" w:rsidP="00537A9B">
            <w:pPr>
              <w:rPr>
                <w:rFonts w:ascii="Calibri" w:hAnsi="Calibri" w:cs="Calibri"/>
                <w:caps/>
              </w:rPr>
            </w:pP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7</w:t>
            </w:r>
          </w:p>
        </w:tc>
        <w:tc>
          <w:tcPr>
            <w:tcW w:w="2274" w:type="dxa"/>
          </w:tcPr>
          <w:p w:rsidR="00B41ABD" w:rsidRPr="00915DB5" w:rsidRDefault="00B41ABD" w:rsidP="00EB2F31">
            <w:pPr>
              <w:rPr>
                <w:rFonts w:ascii="Calibri" w:hAnsi="Calibri" w:cs="Calibri"/>
              </w:rPr>
            </w:pPr>
            <w:r w:rsidRPr="00B41ABD">
              <w:rPr>
                <w:rFonts w:ascii="Calibri" w:hAnsi="Calibri" w:cs="Calibri"/>
              </w:rPr>
              <w:t>Buying Group Name</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8</w:t>
            </w:r>
          </w:p>
        </w:tc>
        <w:tc>
          <w:tcPr>
            <w:tcW w:w="2274" w:type="dxa"/>
          </w:tcPr>
          <w:p w:rsidR="00B41ABD" w:rsidRPr="00915DB5" w:rsidRDefault="00B41ABD" w:rsidP="00B41ABD">
            <w:pPr>
              <w:rPr>
                <w:rFonts w:ascii="Calibri" w:hAnsi="Calibri" w:cs="Calibri"/>
              </w:rPr>
            </w:pPr>
            <w:r w:rsidRPr="00B41ABD">
              <w:rPr>
                <w:rFonts w:ascii="Calibri" w:hAnsi="Calibri" w:cs="Calibri"/>
              </w:rPr>
              <w:t>Contract Number</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9</w:t>
            </w:r>
          </w:p>
        </w:tc>
        <w:tc>
          <w:tcPr>
            <w:tcW w:w="2274" w:type="dxa"/>
          </w:tcPr>
          <w:p w:rsidR="00B41ABD" w:rsidRPr="00915DB5" w:rsidRDefault="00B41ABD" w:rsidP="00B41ABD">
            <w:pPr>
              <w:rPr>
                <w:rFonts w:ascii="Calibri" w:hAnsi="Calibri" w:cs="Calibri"/>
              </w:rPr>
            </w:pPr>
            <w:r w:rsidRPr="00B41ABD">
              <w:rPr>
                <w:rFonts w:ascii="Calibri" w:hAnsi="Calibri" w:cs="Calibri"/>
              </w:rPr>
              <w:t>Contract Start Date</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10</w:t>
            </w:r>
          </w:p>
        </w:tc>
        <w:tc>
          <w:tcPr>
            <w:tcW w:w="2274" w:type="dxa"/>
          </w:tcPr>
          <w:p w:rsidR="00B41ABD" w:rsidRPr="00B41ABD" w:rsidRDefault="00B41ABD" w:rsidP="00B41ABD">
            <w:pPr>
              <w:rPr>
                <w:rFonts w:ascii="Calibri" w:hAnsi="Calibri" w:cs="Calibri"/>
              </w:rPr>
            </w:pPr>
            <w:r w:rsidRPr="00B41ABD">
              <w:rPr>
                <w:rFonts w:ascii="Calibri" w:hAnsi="Calibri" w:cs="Calibri"/>
              </w:rPr>
              <w:t>Contract End Date</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3F3817" w:rsidP="00EB2F31">
            <w:pPr>
              <w:rPr>
                <w:rFonts w:ascii="Calibri" w:hAnsi="Calibri" w:cs="Calibri"/>
                <w:caps/>
              </w:rPr>
            </w:pPr>
            <w:r>
              <w:rPr>
                <w:rFonts w:ascii="Calibri" w:hAnsi="Calibri" w:cs="Calibri"/>
                <w:caps/>
              </w:rPr>
              <w:t>11</w:t>
            </w:r>
          </w:p>
        </w:tc>
        <w:tc>
          <w:tcPr>
            <w:tcW w:w="2274" w:type="dxa"/>
          </w:tcPr>
          <w:p w:rsidR="00B41ABD" w:rsidRPr="00915DB5" w:rsidRDefault="00B41ABD" w:rsidP="00C6768B">
            <w:pPr>
              <w:rPr>
                <w:rFonts w:ascii="Calibri" w:hAnsi="Calibri" w:cs="Calibri"/>
                <w:caps/>
              </w:rPr>
            </w:pPr>
            <w:r w:rsidRPr="00915DB5">
              <w:rPr>
                <w:rFonts w:ascii="Calibri" w:hAnsi="Calibri" w:cs="Calibri"/>
              </w:rPr>
              <w:t>Transaction type</w:t>
            </w:r>
          </w:p>
        </w:tc>
        <w:tc>
          <w:tcPr>
            <w:tcW w:w="3846" w:type="dxa"/>
          </w:tcPr>
          <w:p w:rsidR="00B41ABD" w:rsidRPr="00915DB5" w:rsidRDefault="00B41ABD" w:rsidP="005E3998">
            <w:pPr>
              <w:rPr>
                <w:rFonts w:ascii="Calibri" w:hAnsi="Calibri" w:cs="Calibri"/>
                <w:caps/>
              </w:rPr>
            </w:pPr>
            <w:r w:rsidRPr="00915DB5">
              <w:rPr>
                <w:rFonts w:ascii="Calibri" w:hAnsi="Calibri" w:cs="Calibri"/>
              </w:rPr>
              <w:t>S</w:t>
            </w:r>
            <w:r w:rsidR="005E3998" w:rsidRPr="00915DB5">
              <w:rPr>
                <w:rFonts w:ascii="Calibri" w:hAnsi="Calibri" w:cs="Calibri"/>
              </w:rPr>
              <w:t>ale, Return, Credit, etc.</w:t>
            </w:r>
          </w:p>
        </w:tc>
      </w:tr>
      <w:tr w:rsidR="00B41ABD" w:rsidRPr="00B41ABD" w:rsidTr="00537A9B">
        <w:trPr>
          <w:cantSplit/>
          <w:jc w:val="center"/>
        </w:trPr>
        <w:tc>
          <w:tcPr>
            <w:tcW w:w="852" w:type="dxa"/>
          </w:tcPr>
          <w:p w:rsidR="00B41ABD" w:rsidRPr="00915DB5" w:rsidRDefault="003F3817" w:rsidP="00EB2F31">
            <w:pPr>
              <w:rPr>
                <w:rFonts w:ascii="Calibri" w:hAnsi="Calibri" w:cs="Calibri"/>
                <w:caps/>
              </w:rPr>
            </w:pPr>
            <w:r>
              <w:rPr>
                <w:rFonts w:ascii="Calibri" w:hAnsi="Calibri" w:cs="Calibri"/>
                <w:caps/>
              </w:rPr>
              <w:t>12</w:t>
            </w:r>
          </w:p>
        </w:tc>
        <w:tc>
          <w:tcPr>
            <w:tcW w:w="2274" w:type="dxa"/>
          </w:tcPr>
          <w:p w:rsidR="00B41ABD" w:rsidRPr="00915DB5" w:rsidRDefault="00B41ABD" w:rsidP="00B41ABD">
            <w:pPr>
              <w:rPr>
                <w:rFonts w:ascii="Calibri" w:hAnsi="Calibri" w:cs="Calibri"/>
                <w:caps/>
              </w:rPr>
            </w:pPr>
            <w:r w:rsidRPr="00915DB5">
              <w:rPr>
                <w:rFonts w:ascii="Calibri" w:hAnsi="Calibri" w:cs="Calibri"/>
              </w:rPr>
              <w:t>Invoice Number</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3F3817" w:rsidP="00EB2F31">
            <w:pPr>
              <w:rPr>
                <w:rFonts w:ascii="Calibri" w:hAnsi="Calibri" w:cs="Calibri"/>
                <w:caps/>
              </w:rPr>
            </w:pPr>
            <w:r>
              <w:rPr>
                <w:rFonts w:ascii="Calibri" w:hAnsi="Calibri" w:cs="Calibri"/>
                <w:caps/>
              </w:rPr>
              <w:t>13</w:t>
            </w:r>
          </w:p>
        </w:tc>
        <w:tc>
          <w:tcPr>
            <w:tcW w:w="2274" w:type="dxa"/>
          </w:tcPr>
          <w:p w:rsidR="00B41ABD" w:rsidRPr="00915DB5" w:rsidRDefault="00B41ABD" w:rsidP="00B41ABD">
            <w:pPr>
              <w:rPr>
                <w:rFonts w:ascii="Calibri" w:hAnsi="Calibri" w:cs="Calibri"/>
                <w:caps/>
              </w:rPr>
            </w:pPr>
            <w:r w:rsidRPr="00915DB5">
              <w:rPr>
                <w:rFonts w:ascii="Calibri" w:hAnsi="Calibri" w:cs="Calibri"/>
              </w:rPr>
              <w:t>Invoice Date</w:t>
            </w:r>
          </w:p>
        </w:tc>
        <w:tc>
          <w:tcPr>
            <w:tcW w:w="3846" w:type="dxa"/>
          </w:tcPr>
          <w:p w:rsidR="00B41ABD" w:rsidRPr="00915DB5" w:rsidRDefault="005E3998" w:rsidP="005E3998">
            <w:pPr>
              <w:rPr>
                <w:rFonts w:ascii="Calibri" w:hAnsi="Calibri" w:cs="Calibri"/>
                <w:caps/>
              </w:rPr>
            </w:pPr>
            <w:r w:rsidRPr="00915DB5">
              <w:rPr>
                <w:rFonts w:ascii="Calibri" w:hAnsi="Calibri" w:cs="Calibri"/>
              </w:rPr>
              <w:t>YYYMMDD</w:t>
            </w:r>
            <w:r w:rsidR="00B41ABD" w:rsidRPr="00915DB5">
              <w:rPr>
                <w:rFonts w:ascii="Calibri" w:hAnsi="Calibri" w:cs="Calibri"/>
              </w:rPr>
              <w:t xml:space="preserve"> </w:t>
            </w:r>
          </w:p>
        </w:tc>
      </w:tr>
      <w:tr w:rsidR="00B41ABD" w:rsidRPr="00B41ABD" w:rsidTr="00537A9B">
        <w:trPr>
          <w:cantSplit/>
          <w:jc w:val="center"/>
        </w:trPr>
        <w:tc>
          <w:tcPr>
            <w:tcW w:w="852" w:type="dxa"/>
          </w:tcPr>
          <w:p w:rsidR="00B41ABD" w:rsidRPr="00915DB5" w:rsidRDefault="003F3817" w:rsidP="00B41ABD">
            <w:pPr>
              <w:rPr>
                <w:rFonts w:ascii="Calibri" w:hAnsi="Calibri" w:cs="Calibri"/>
                <w:caps/>
              </w:rPr>
            </w:pPr>
            <w:r>
              <w:rPr>
                <w:rFonts w:ascii="Calibri" w:hAnsi="Calibri" w:cs="Calibri"/>
                <w:caps/>
              </w:rPr>
              <w:t>14</w:t>
            </w:r>
          </w:p>
        </w:tc>
        <w:tc>
          <w:tcPr>
            <w:tcW w:w="2274" w:type="dxa"/>
          </w:tcPr>
          <w:p w:rsidR="00B41ABD" w:rsidRPr="00915DB5" w:rsidRDefault="00B41ABD" w:rsidP="00B41ABD">
            <w:pPr>
              <w:rPr>
                <w:rFonts w:ascii="Calibri" w:hAnsi="Calibri" w:cs="Calibri"/>
                <w:caps/>
              </w:rPr>
            </w:pPr>
            <w:r w:rsidRPr="00915DB5">
              <w:rPr>
                <w:rFonts w:ascii="Calibri" w:hAnsi="Calibri" w:cs="Calibri"/>
              </w:rPr>
              <w:t>Item Description</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B41ABD">
            <w:pPr>
              <w:rPr>
                <w:rFonts w:ascii="Calibri" w:hAnsi="Calibri" w:cs="Calibri"/>
                <w:caps/>
              </w:rPr>
            </w:pPr>
            <w:r w:rsidRPr="00915DB5">
              <w:rPr>
                <w:rFonts w:ascii="Calibri" w:hAnsi="Calibri" w:cs="Calibri"/>
                <w:caps/>
              </w:rPr>
              <w:t>15</w:t>
            </w:r>
          </w:p>
        </w:tc>
        <w:tc>
          <w:tcPr>
            <w:tcW w:w="2274" w:type="dxa"/>
          </w:tcPr>
          <w:p w:rsidR="00B41ABD" w:rsidRPr="00915DB5" w:rsidRDefault="00B41ABD" w:rsidP="00EB2F31">
            <w:pPr>
              <w:pStyle w:val="Heading2"/>
              <w:rPr>
                <w:rFonts w:ascii="Calibri" w:hAnsi="Calibri" w:cs="Calibri"/>
                <w:b w:val="0"/>
                <w:sz w:val="22"/>
                <w:szCs w:val="22"/>
              </w:rPr>
            </w:pPr>
            <w:r w:rsidRPr="00915DB5">
              <w:rPr>
                <w:rFonts w:ascii="Calibri" w:hAnsi="Calibri" w:cs="Calibri"/>
                <w:b w:val="0"/>
                <w:sz w:val="22"/>
                <w:szCs w:val="22"/>
              </w:rPr>
              <w:t>Sale Quantity</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B41ABD">
            <w:pPr>
              <w:rPr>
                <w:rFonts w:ascii="Calibri" w:hAnsi="Calibri" w:cs="Calibri"/>
                <w:caps/>
              </w:rPr>
            </w:pPr>
            <w:r w:rsidRPr="00915DB5">
              <w:rPr>
                <w:rFonts w:ascii="Calibri" w:hAnsi="Calibri" w:cs="Calibri"/>
                <w:caps/>
              </w:rPr>
              <w:t>16</w:t>
            </w:r>
          </w:p>
        </w:tc>
        <w:tc>
          <w:tcPr>
            <w:tcW w:w="2274" w:type="dxa"/>
          </w:tcPr>
          <w:p w:rsidR="00B41ABD" w:rsidRPr="00915DB5" w:rsidRDefault="00B41ABD" w:rsidP="00B41ABD">
            <w:pPr>
              <w:rPr>
                <w:rFonts w:ascii="Calibri" w:hAnsi="Calibri" w:cs="Calibri"/>
                <w:caps/>
              </w:rPr>
            </w:pPr>
            <w:r w:rsidRPr="00915DB5">
              <w:rPr>
                <w:rFonts w:ascii="Calibri" w:hAnsi="Calibri" w:cs="Calibri"/>
              </w:rPr>
              <w:t>Sale Price</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B41ABD">
            <w:pPr>
              <w:rPr>
                <w:rFonts w:ascii="Calibri" w:hAnsi="Calibri" w:cs="Calibri"/>
                <w:caps/>
              </w:rPr>
            </w:pPr>
            <w:r w:rsidRPr="00915DB5">
              <w:rPr>
                <w:rFonts w:ascii="Calibri" w:hAnsi="Calibri" w:cs="Calibri"/>
                <w:caps/>
              </w:rPr>
              <w:t>17</w:t>
            </w:r>
          </w:p>
        </w:tc>
        <w:tc>
          <w:tcPr>
            <w:tcW w:w="2274" w:type="dxa"/>
          </w:tcPr>
          <w:p w:rsidR="00B41ABD" w:rsidRPr="00915DB5" w:rsidRDefault="00B41ABD" w:rsidP="00EB2F31">
            <w:pPr>
              <w:rPr>
                <w:rFonts w:ascii="Calibri" w:hAnsi="Calibri" w:cs="Calibri"/>
                <w:caps/>
              </w:rPr>
            </w:pPr>
            <w:r w:rsidRPr="00915DB5">
              <w:rPr>
                <w:rFonts w:ascii="Calibri" w:hAnsi="Calibri" w:cs="Calibri"/>
              </w:rPr>
              <w:t>Sales Amount</w:t>
            </w:r>
          </w:p>
        </w:tc>
        <w:tc>
          <w:tcPr>
            <w:tcW w:w="3846" w:type="dxa"/>
          </w:tcPr>
          <w:p w:rsidR="00B41ABD" w:rsidRPr="00915DB5" w:rsidRDefault="00B41ABD" w:rsidP="00EB2F31">
            <w:pPr>
              <w:rPr>
                <w:rFonts w:ascii="Calibri" w:hAnsi="Calibri" w:cs="Calibri"/>
                <w:caps/>
              </w:rPr>
            </w:pPr>
          </w:p>
        </w:tc>
      </w:tr>
      <w:tr w:rsidR="00B41ABD" w:rsidRPr="00B41ABD"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18</w:t>
            </w:r>
          </w:p>
        </w:tc>
        <w:tc>
          <w:tcPr>
            <w:tcW w:w="2274" w:type="dxa"/>
          </w:tcPr>
          <w:p w:rsidR="00B41ABD" w:rsidRPr="00915DB5" w:rsidRDefault="00B41ABD" w:rsidP="005E3998">
            <w:pPr>
              <w:rPr>
                <w:rFonts w:ascii="Calibri" w:hAnsi="Calibri" w:cs="Calibri"/>
                <w:caps/>
              </w:rPr>
            </w:pPr>
            <w:r w:rsidRPr="00915DB5">
              <w:rPr>
                <w:rFonts w:ascii="Calibri" w:hAnsi="Calibri" w:cs="Calibri"/>
              </w:rPr>
              <w:t xml:space="preserve">Promotion Number </w:t>
            </w:r>
          </w:p>
        </w:tc>
        <w:tc>
          <w:tcPr>
            <w:tcW w:w="3846" w:type="dxa"/>
          </w:tcPr>
          <w:p w:rsidR="00B41ABD" w:rsidRPr="00915DB5" w:rsidRDefault="005E3998" w:rsidP="00EB2F31">
            <w:pPr>
              <w:rPr>
                <w:rFonts w:ascii="Calibri" w:hAnsi="Calibri" w:cs="Calibri"/>
                <w:caps/>
              </w:rPr>
            </w:pPr>
            <w:r w:rsidRPr="00915DB5">
              <w:rPr>
                <w:rFonts w:ascii="Calibri" w:hAnsi="Calibri" w:cs="Calibri"/>
              </w:rPr>
              <w:t>If Applicable</w:t>
            </w:r>
          </w:p>
        </w:tc>
      </w:tr>
      <w:tr w:rsidR="00B41ABD" w:rsidRPr="001A7A20" w:rsidTr="00537A9B">
        <w:trPr>
          <w:cantSplit/>
          <w:jc w:val="center"/>
        </w:trPr>
        <w:tc>
          <w:tcPr>
            <w:tcW w:w="852" w:type="dxa"/>
          </w:tcPr>
          <w:p w:rsidR="00B41ABD" w:rsidRPr="00915DB5" w:rsidRDefault="00B41ABD" w:rsidP="00EB2F31">
            <w:pPr>
              <w:rPr>
                <w:rFonts w:ascii="Calibri" w:hAnsi="Calibri" w:cs="Calibri"/>
                <w:caps/>
              </w:rPr>
            </w:pPr>
            <w:r w:rsidRPr="00915DB5">
              <w:rPr>
                <w:rFonts w:ascii="Calibri" w:hAnsi="Calibri" w:cs="Calibri"/>
                <w:caps/>
              </w:rPr>
              <w:t>19</w:t>
            </w:r>
          </w:p>
        </w:tc>
        <w:tc>
          <w:tcPr>
            <w:tcW w:w="2274" w:type="dxa"/>
          </w:tcPr>
          <w:p w:rsidR="00B41ABD" w:rsidRPr="00915DB5" w:rsidRDefault="00B41ABD" w:rsidP="00EB2F31">
            <w:pPr>
              <w:rPr>
                <w:rFonts w:ascii="Calibri" w:hAnsi="Calibri" w:cs="Calibri"/>
                <w:caps/>
              </w:rPr>
            </w:pPr>
            <w:r w:rsidRPr="00915DB5">
              <w:rPr>
                <w:rFonts w:ascii="Calibri" w:hAnsi="Calibri" w:cs="Calibri"/>
              </w:rPr>
              <w:t>List Price</w:t>
            </w:r>
          </w:p>
        </w:tc>
        <w:tc>
          <w:tcPr>
            <w:tcW w:w="3846" w:type="dxa"/>
          </w:tcPr>
          <w:p w:rsidR="00B41ABD" w:rsidRPr="00915DB5" w:rsidRDefault="00B41ABD" w:rsidP="00EB2F31">
            <w:pPr>
              <w:rPr>
                <w:rFonts w:ascii="Calibri" w:hAnsi="Calibri" w:cs="Calibri"/>
                <w:caps/>
              </w:rPr>
            </w:pPr>
          </w:p>
        </w:tc>
      </w:tr>
    </w:tbl>
    <w:p w:rsidR="00A44047" w:rsidRPr="00915DB5" w:rsidRDefault="00A44047" w:rsidP="00C051C6">
      <w:pPr>
        <w:spacing w:after="120"/>
        <w:rPr>
          <w:rFonts w:ascii="Calibri" w:hAnsi="Calibri" w:cs="Calibri"/>
          <w:b/>
        </w:rPr>
      </w:pPr>
    </w:p>
    <w:p w:rsidR="00C051C6" w:rsidRPr="00915DB5" w:rsidRDefault="00C051C6" w:rsidP="00EC4559">
      <w:pPr>
        <w:spacing w:before="120" w:after="40"/>
        <w:rPr>
          <w:rFonts w:ascii="Georgia" w:hAnsi="Georgia" w:cs="Calibri"/>
          <w:b/>
        </w:rPr>
      </w:pPr>
      <w:r w:rsidRPr="00915DB5">
        <w:rPr>
          <w:rFonts w:ascii="Georgia" w:hAnsi="Georgia" w:cs="Calibri"/>
          <w:b/>
        </w:rPr>
        <w:t>NOTICE OF ADDITIONAL REQUIREMENTS - ORDERING LEVEL</w:t>
      </w:r>
    </w:p>
    <w:p w:rsidR="00C051C6" w:rsidRPr="00915DB5" w:rsidRDefault="00C051C6" w:rsidP="00EC4559">
      <w:pPr>
        <w:spacing w:after="120"/>
        <w:rPr>
          <w:rFonts w:ascii="Calibri" w:hAnsi="Calibri" w:cs="Calibri"/>
        </w:rPr>
      </w:pPr>
      <w:r w:rsidRPr="00915DB5">
        <w:rPr>
          <w:rFonts w:ascii="Calibri" w:hAnsi="Calibri" w:cs="Calibri"/>
        </w:rPr>
        <w:t xml:space="preserve">In addition to the terms and conditions set forth in this solicitation, the contractor may, in the performance of orders issued under this contract, be responsible for further requirements at the ordering level.  For more information on these potential, additional </w:t>
      </w:r>
      <w:proofErr w:type="gramStart"/>
      <w:r w:rsidRPr="00915DB5">
        <w:rPr>
          <w:rFonts w:ascii="Calibri" w:hAnsi="Calibri" w:cs="Calibri"/>
        </w:rPr>
        <w:t>requirements,</w:t>
      </w:r>
      <w:proofErr w:type="gramEnd"/>
      <w:r w:rsidRPr="00915DB5">
        <w:rPr>
          <w:rFonts w:ascii="Calibri" w:hAnsi="Calibri" w:cs="Calibri"/>
        </w:rPr>
        <w:t xml:space="preserve"> please see the note in this document after FAR clause 52.216-18 Ordering.</w:t>
      </w:r>
    </w:p>
    <w:p w:rsidR="00C051C6" w:rsidRPr="00915DB5" w:rsidRDefault="00C051C6" w:rsidP="00611FC8">
      <w:pPr>
        <w:tabs>
          <w:tab w:val="left" w:pos="576"/>
          <w:tab w:val="left" w:pos="1296"/>
          <w:tab w:val="left" w:pos="2016"/>
        </w:tabs>
        <w:spacing w:after="120"/>
        <w:rPr>
          <w:rFonts w:ascii="Calibri" w:hAnsi="Calibri" w:cs="Calibri"/>
          <w:b/>
        </w:rPr>
      </w:pPr>
    </w:p>
    <w:p w:rsidR="00EC740E" w:rsidRPr="00915DB5" w:rsidRDefault="00EC740E" w:rsidP="0053588C">
      <w:pPr>
        <w:tabs>
          <w:tab w:val="left" w:pos="576"/>
          <w:tab w:val="left" w:pos="1296"/>
          <w:tab w:val="left" w:pos="2016"/>
        </w:tabs>
        <w:spacing w:after="60"/>
        <w:rPr>
          <w:rFonts w:ascii="Georgia" w:hAnsi="Georgia" w:cs="Calibri"/>
          <w:b/>
        </w:rPr>
      </w:pPr>
      <w:r w:rsidRPr="00915DB5">
        <w:rPr>
          <w:rFonts w:ascii="Georgia" w:hAnsi="Georgia" w:cs="Calibri"/>
          <w:b/>
        </w:rPr>
        <w:t>METRIC SYSTEM OF MEASUREMENT</w:t>
      </w:r>
    </w:p>
    <w:p w:rsidR="00EC740E" w:rsidRPr="00915DB5" w:rsidRDefault="00EC740E" w:rsidP="0053588C">
      <w:pPr>
        <w:pStyle w:val="Header"/>
        <w:tabs>
          <w:tab w:val="left" w:pos="576"/>
          <w:tab w:val="left" w:pos="1296"/>
          <w:tab w:val="left" w:pos="2016"/>
        </w:tabs>
        <w:spacing w:after="60"/>
        <w:rPr>
          <w:rFonts w:ascii="Calibri" w:hAnsi="Calibri" w:cs="Calibri"/>
          <w:b w:val="0"/>
        </w:rPr>
      </w:pPr>
      <w:r w:rsidRPr="00915DB5">
        <w:rPr>
          <w:rFonts w:ascii="Calibri" w:hAnsi="Calibri" w:cs="Calibri"/>
          <w:b w:val="0"/>
        </w:rPr>
        <w:t xml:space="preserve">Section 5164 of the Omnibus Trade and Competitiveness Act of 1988 (Public Law 100-418) designates the metric system of measurement as the preferred system of weights and measures for United States trade and commerce.  It requires that each Federal agency use the metric system of measurement in its procurements, grants and other business-related activities.  Offerors are advised that the use of the metric system of measurement is highly encouraged and that offers should be provided utilizing the metric system of measurement.  </w:t>
      </w:r>
    </w:p>
    <w:p w:rsidR="002420AD" w:rsidRPr="00915DB5" w:rsidRDefault="002420AD" w:rsidP="00EC4559">
      <w:pPr>
        <w:pStyle w:val="Header"/>
        <w:tabs>
          <w:tab w:val="left" w:pos="576"/>
          <w:tab w:val="left" w:pos="1296"/>
          <w:tab w:val="left" w:pos="2016"/>
        </w:tabs>
        <w:spacing w:after="120"/>
        <w:rPr>
          <w:rFonts w:ascii="Calibri" w:hAnsi="Calibri" w:cs="Calibri"/>
          <w:b w:val="0"/>
        </w:rPr>
      </w:pPr>
      <w:r w:rsidRPr="00915DB5">
        <w:rPr>
          <w:rFonts w:ascii="Calibri" w:hAnsi="Calibri" w:cs="Calibri"/>
          <w:b w:val="0"/>
        </w:rPr>
        <w:t>Offerors are also advised that, at the ordering activity level or as a result of a standardization effort, they may be required to submit all units of measure for products offered utilizing the metric system of measurement, or they may be required to identify the conversion on a separate document.</w:t>
      </w:r>
    </w:p>
    <w:p w:rsidR="00D9485C" w:rsidRPr="00915DB5" w:rsidRDefault="00D9485C" w:rsidP="00537A9B">
      <w:pPr>
        <w:pStyle w:val="Header"/>
        <w:tabs>
          <w:tab w:val="left" w:pos="576"/>
          <w:tab w:val="left" w:pos="1296"/>
          <w:tab w:val="left" w:pos="2016"/>
        </w:tabs>
        <w:spacing w:after="120"/>
        <w:rPr>
          <w:rFonts w:ascii="Georgia" w:hAnsi="Georgia" w:cs="Calibri"/>
        </w:rPr>
      </w:pPr>
    </w:p>
    <w:p w:rsidR="002420AD" w:rsidRPr="00915DB5" w:rsidRDefault="002420AD" w:rsidP="003A1F73">
      <w:pPr>
        <w:pStyle w:val="Header"/>
        <w:tabs>
          <w:tab w:val="left" w:pos="576"/>
          <w:tab w:val="left" w:pos="1296"/>
          <w:tab w:val="left" w:pos="2016"/>
        </w:tabs>
        <w:spacing w:after="40"/>
        <w:rPr>
          <w:rFonts w:ascii="Georgia" w:hAnsi="Georgia" w:cs="Calibri"/>
        </w:rPr>
      </w:pPr>
      <w:r w:rsidRPr="00915DB5">
        <w:rPr>
          <w:rFonts w:ascii="Georgia" w:hAnsi="Georgia" w:cs="Calibri"/>
        </w:rPr>
        <w:t>GENERAL INFORMA</w:t>
      </w:r>
      <w:r w:rsidR="00537A9B" w:rsidRPr="00915DB5">
        <w:rPr>
          <w:rFonts w:ascii="Georgia" w:hAnsi="Georgia" w:cs="Calibri"/>
        </w:rPr>
        <w:t>TI</w:t>
      </w:r>
      <w:r w:rsidRPr="00915DB5">
        <w:rPr>
          <w:rFonts w:ascii="Georgia" w:hAnsi="Georgia" w:cs="Calibri"/>
        </w:rPr>
        <w:t>ON</w:t>
      </w:r>
    </w:p>
    <w:p w:rsidR="00F02F91" w:rsidRPr="00915DB5" w:rsidRDefault="002420AD" w:rsidP="008B0CF0">
      <w:pPr>
        <w:pStyle w:val="Header"/>
        <w:tabs>
          <w:tab w:val="clear" w:pos="10080"/>
          <w:tab w:val="left" w:pos="540"/>
          <w:tab w:val="left" w:pos="1296"/>
          <w:tab w:val="left" w:pos="2016"/>
          <w:tab w:val="right" w:pos="9360"/>
        </w:tabs>
        <w:spacing w:after="120"/>
        <w:rPr>
          <w:rFonts w:ascii="Calibri" w:hAnsi="Calibri" w:cs="Calibri"/>
          <w:b w:val="0"/>
        </w:rPr>
        <w:sectPr w:rsidR="00F02F91" w:rsidRPr="00915DB5" w:rsidSect="007304EA">
          <w:footerReference w:type="default" r:id="rId14"/>
          <w:pgSz w:w="12240" w:h="15840"/>
          <w:pgMar w:top="1440" w:right="1440" w:bottom="1440" w:left="1440" w:header="720" w:footer="720" w:gutter="0"/>
          <w:cols w:space="720"/>
          <w:docGrid w:linePitch="360"/>
        </w:sectPr>
      </w:pPr>
      <w:r w:rsidRPr="00915DB5">
        <w:rPr>
          <w:rFonts w:ascii="Calibri" w:hAnsi="Calibri" w:cs="Calibri"/>
          <w:b w:val="0"/>
        </w:rPr>
        <w:t>Please pay particular attention to all italicized, bolded notes.  Several clauses have been limited in application to direct delivery orders or have been adapted to fit with the operations of the Government Prime Vendor (PV) program</w:t>
      </w:r>
      <w:r w:rsidR="006F153B" w:rsidRPr="00915DB5">
        <w:rPr>
          <w:rFonts w:ascii="Calibri" w:hAnsi="Calibri" w:cs="Calibri"/>
          <w:b w:val="0"/>
        </w:rPr>
        <w:t>.</w:t>
      </w:r>
    </w:p>
    <w:p w:rsidR="00F36F76" w:rsidRPr="00915DB5" w:rsidRDefault="00F36F76" w:rsidP="003F3817">
      <w:pPr>
        <w:pStyle w:val="Header"/>
        <w:tabs>
          <w:tab w:val="clear" w:pos="10080"/>
          <w:tab w:val="left" w:pos="540"/>
          <w:tab w:val="left" w:pos="1296"/>
          <w:tab w:val="left" w:pos="2016"/>
          <w:tab w:val="right" w:pos="9360"/>
        </w:tabs>
        <w:spacing w:after="120"/>
        <w:jc w:val="center"/>
        <w:rPr>
          <w:rFonts w:ascii="Georgia" w:hAnsi="Georgia" w:cs="Calibri"/>
          <w:b w:val="0"/>
          <w:u w:val="single"/>
        </w:rPr>
      </w:pPr>
      <w:r w:rsidRPr="00915DB5">
        <w:rPr>
          <w:rFonts w:ascii="Georgia" w:hAnsi="Georgia" w:cs="Calibri"/>
          <w:u w:val="single"/>
        </w:rPr>
        <w:lastRenderedPageBreak/>
        <w:t>TABLE OF CONTENTS</w:t>
      </w:r>
    </w:p>
    <w:p w:rsidR="00934357" w:rsidRPr="00915DB5" w:rsidRDefault="00934357" w:rsidP="0075315A">
      <w:pPr>
        <w:jc w:val="center"/>
        <w:rPr>
          <w:rFonts w:ascii="Georgia" w:hAnsi="Georgia" w:cs="Calibri"/>
          <w:b/>
          <w:u w:val="single"/>
        </w:rPr>
      </w:pPr>
    </w:p>
    <w:p w:rsidR="00F36F76" w:rsidRPr="00915DB5" w:rsidRDefault="008640B7" w:rsidP="00934357">
      <w:pPr>
        <w:spacing w:after="120"/>
        <w:rPr>
          <w:rFonts w:ascii="Georgia" w:hAnsi="Georgia" w:cs="Calibri"/>
          <w:b/>
          <w:u w:val="single"/>
        </w:rPr>
      </w:pPr>
      <w:hyperlink w:anchor="PartI" w:history="1">
        <w:r w:rsidR="008E7FA1" w:rsidRPr="00915DB5">
          <w:rPr>
            <w:rStyle w:val="Hyperlink"/>
            <w:rFonts w:ascii="Georgia" w:hAnsi="Georgia" w:cs="Calibri"/>
            <w:b/>
            <w:color w:val="auto"/>
          </w:rPr>
          <w:t xml:space="preserve">Part I – </w:t>
        </w:r>
        <w:r w:rsidR="00D7420B" w:rsidRPr="00915DB5">
          <w:rPr>
            <w:rStyle w:val="Hyperlink"/>
            <w:rFonts w:ascii="Georgia" w:hAnsi="Georgia" w:cs="Calibri"/>
            <w:b/>
            <w:color w:val="auto"/>
          </w:rPr>
          <w:t xml:space="preserve">TERMS AND CONDITIONS APPLICABLE TO </w:t>
        </w:r>
        <w:r w:rsidR="00A57B76" w:rsidRPr="00915DB5">
          <w:rPr>
            <w:rStyle w:val="Hyperlink"/>
            <w:rFonts w:ascii="Georgia" w:hAnsi="Georgia" w:cs="Calibri"/>
            <w:b/>
            <w:color w:val="auto"/>
          </w:rPr>
          <w:t xml:space="preserve">GOODS </w:t>
        </w:r>
        <w:r w:rsidR="00D7420B" w:rsidRPr="00915DB5">
          <w:rPr>
            <w:rStyle w:val="Hyperlink"/>
            <w:rFonts w:ascii="Georgia" w:hAnsi="Georgia" w:cs="Calibri"/>
            <w:b/>
            <w:color w:val="auto"/>
          </w:rPr>
          <w:t>AND</w:t>
        </w:r>
        <w:r w:rsidR="00A57B76" w:rsidRPr="00915DB5">
          <w:rPr>
            <w:rStyle w:val="Hyperlink"/>
            <w:rFonts w:ascii="Georgia" w:hAnsi="Georgia" w:cs="Calibri"/>
            <w:b/>
            <w:color w:val="auto"/>
          </w:rPr>
          <w:t xml:space="preserve"> SERVICES</w:t>
        </w:r>
      </w:hyperlink>
      <w:r w:rsidR="00934357" w:rsidRPr="00915DB5">
        <w:rPr>
          <w:rFonts w:ascii="Georgia" w:hAnsi="Georgia" w:cs="Calibri"/>
          <w:b/>
          <w:u w:val="single"/>
        </w:rPr>
        <w:tab/>
      </w:r>
    </w:p>
    <w:p w:rsidR="00A57B76" w:rsidRPr="00915DB5" w:rsidRDefault="00B66F28" w:rsidP="00FE0B93">
      <w:pPr>
        <w:tabs>
          <w:tab w:val="left" w:leader="dot" w:pos="7920"/>
        </w:tabs>
        <w:spacing w:after="60"/>
        <w:rPr>
          <w:rFonts w:ascii="Calibri" w:hAnsi="Calibri" w:cs="Calibri"/>
        </w:rPr>
      </w:pPr>
      <w:r w:rsidRPr="00915DB5">
        <w:rPr>
          <w:rFonts w:ascii="Calibri" w:hAnsi="Calibri" w:cs="Calibri"/>
        </w:rPr>
        <w:t>See Continuation of SF 1449 Blocks 19-21, Schedule of Items</w:t>
      </w:r>
      <w:r w:rsidR="00FE0B93" w:rsidRPr="00915DB5">
        <w:rPr>
          <w:rFonts w:ascii="Calibri" w:hAnsi="Calibri" w:cs="Calibri"/>
        </w:rPr>
        <w:tab/>
        <w:t xml:space="preserve"> </w:t>
      </w:r>
      <w:r w:rsidRPr="00915DB5">
        <w:rPr>
          <w:rFonts w:ascii="Calibri" w:hAnsi="Calibri" w:cs="Calibri"/>
        </w:rPr>
        <w:t>Document 04</w:t>
      </w:r>
    </w:p>
    <w:p w:rsidR="00B235C7" w:rsidRPr="00915DB5" w:rsidRDefault="008640B7" w:rsidP="000833C6">
      <w:pPr>
        <w:pStyle w:val="Heading4"/>
        <w:tabs>
          <w:tab w:val="left" w:leader="dot" w:pos="9000"/>
        </w:tabs>
        <w:spacing w:after="40"/>
        <w:rPr>
          <w:rFonts w:ascii="Calibri" w:hAnsi="Calibri" w:cs="Calibri"/>
          <w:b w:val="0"/>
          <w:bCs w:val="0"/>
        </w:rPr>
      </w:pPr>
      <w:hyperlink w:anchor="CFSS427" w:history="1">
        <w:r w:rsidR="00B235C7" w:rsidRPr="00915DB5">
          <w:rPr>
            <w:rStyle w:val="Hyperlink"/>
            <w:rFonts w:ascii="Calibri" w:hAnsi="Calibri" w:cs="Calibri"/>
            <w:b w:val="0"/>
            <w:bCs w:val="0"/>
          </w:rPr>
          <w:t>C-FSS-427   ANSI Standards (Jul 1991)</w:t>
        </w:r>
      </w:hyperlink>
      <w:r w:rsidR="00B235C7" w:rsidRPr="00915DB5">
        <w:rPr>
          <w:rFonts w:ascii="Calibri" w:hAnsi="Calibri" w:cs="Calibri"/>
          <w:b w:val="0"/>
          <w:bCs w:val="0"/>
        </w:rPr>
        <w:t xml:space="preserve"> </w:t>
      </w:r>
      <w:r w:rsidR="00FE0B93" w:rsidRPr="00915DB5">
        <w:rPr>
          <w:rFonts w:ascii="Calibri" w:hAnsi="Calibri" w:cs="Calibri"/>
          <w:b w:val="0"/>
          <w:bCs w:val="0"/>
        </w:rPr>
        <w:tab/>
        <w:t xml:space="preserve">  </w:t>
      </w:r>
      <w:r w:rsidR="002B6332" w:rsidRPr="00915DB5">
        <w:rPr>
          <w:rFonts w:ascii="Calibri" w:hAnsi="Calibri" w:cs="Calibri"/>
          <w:b w:val="0"/>
          <w:bCs w:val="0"/>
        </w:rPr>
        <w:t>4</w:t>
      </w:r>
    </w:p>
    <w:p w:rsidR="00B235C7" w:rsidRPr="00915DB5" w:rsidRDefault="008640B7" w:rsidP="000833C6">
      <w:pPr>
        <w:pStyle w:val="BodyText"/>
        <w:tabs>
          <w:tab w:val="left" w:leader="dot" w:pos="9000"/>
        </w:tabs>
        <w:spacing w:after="40"/>
        <w:rPr>
          <w:rFonts w:ascii="Calibri" w:hAnsi="Calibri" w:cs="Calibri"/>
        </w:rPr>
      </w:pPr>
      <w:hyperlink w:anchor="AS214" w:history="1">
        <w:r w:rsidR="00B235C7" w:rsidRPr="00915DB5">
          <w:rPr>
            <w:rStyle w:val="Hyperlink"/>
            <w:rFonts w:ascii="Calibri" w:hAnsi="Calibri" w:cs="Calibri"/>
          </w:rPr>
          <w:t>Product Modification, Removal or Recall (Jan 2008</w:t>
        </w:r>
        <w:r w:rsidR="00FF4F0F" w:rsidRPr="00915DB5">
          <w:rPr>
            <w:rStyle w:val="Hyperlink"/>
            <w:rFonts w:ascii="Calibri" w:hAnsi="Calibri" w:cs="Calibri"/>
          </w:rPr>
          <w:t>, Tailored</w:t>
        </w:r>
        <w:r w:rsidR="00B235C7" w:rsidRPr="00915DB5">
          <w:rPr>
            <w:rStyle w:val="Hyperlink"/>
            <w:rFonts w:ascii="Calibri" w:hAnsi="Calibri" w:cs="Calibri"/>
          </w:rPr>
          <w:t>)</w:t>
        </w:r>
      </w:hyperlink>
      <w:r w:rsidR="00FE0B93" w:rsidRPr="00915DB5">
        <w:rPr>
          <w:rFonts w:ascii="Calibri" w:hAnsi="Calibri" w:cs="Calibri"/>
        </w:rPr>
        <w:t xml:space="preserve"> </w:t>
      </w:r>
      <w:r w:rsidR="00FE0B93" w:rsidRPr="00915DB5">
        <w:rPr>
          <w:rFonts w:ascii="Calibri" w:hAnsi="Calibri" w:cs="Calibri"/>
        </w:rPr>
        <w:tab/>
        <w:t xml:space="preserve">  </w:t>
      </w:r>
      <w:r w:rsidR="002B6332" w:rsidRPr="00915DB5">
        <w:rPr>
          <w:rFonts w:ascii="Calibri" w:hAnsi="Calibri" w:cs="Calibri"/>
          <w:bCs/>
          <w:szCs w:val="24"/>
        </w:rPr>
        <w:t>4</w:t>
      </w:r>
    </w:p>
    <w:p w:rsidR="00B235C7" w:rsidRPr="00915DB5" w:rsidRDefault="008640B7" w:rsidP="000833C6">
      <w:pPr>
        <w:widowControl w:val="0"/>
        <w:tabs>
          <w:tab w:val="left" w:leader="dot" w:pos="9000"/>
        </w:tabs>
        <w:autoSpaceDE w:val="0"/>
        <w:autoSpaceDN w:val="0"/>
        <w:adjustRightInd w:val="0"/>
        <w:spacing w:after="40"/>
        <w:rPr>
          <w:rFonts w:ascii="Calibri" w:hAnsi="Calibri" w:cs="Calibri"/>
          <w:color w:val="000000"/>
        </w:rPr>
      </w:pPr>
      <w:hyperlink w:anchor="AS215" w:history="1">
        <w:r w:rsidR="00B235C7" w:rsidRPr="00915DB5">
          <w:rPr>
            <w:rStyle w:val="Hyperlink"/>
            <w:rFonts w:ascii="Calibri" w:hAnsi="Calibri" w:cs="Calibri"/>
          </w:rPr>
          <w:t>Pre-Market Approval (August 2000)</w:t>
        </w:r>
      </w:hyperlink>
      <w:r w:rsidR="00FE0B93" w:rsidRPr="00915DB5">
        <w:rPr>
          <w:rFonts w:ascii="Calibri" w:hAnsi="Calibri" w:cs="Calibri"/>
          <w:color w:val="000000"/>
        </w:rPr>
        <w:t xml:space="preserve"> </w:t>
      </w:r>
      <w:r w:rsidR="00FE0B93" w:rsidRPr="00915DB5">
        <w:rPr>
          <w:rFonts w:ascii="Calibri" w:hAnsi="Calibri" w:cs="Calibri"/>
          <w:color w:val="000000"/>
        </w:rPr>
        <w:tab/>
        <w:t xml:space="preserve">  </w:t>
      </w:r>
      <w:r w:rsidR="00B9480B" w:rsidRPr="00915DB5">
        <w:rPr>
          <w:rFonts w:ascii="Calibri" w:hAnsi="Calibri" w:cs="Calibri"/>
          <w:color w:val="000000"/>
        </w:rPr>
        <w:t>4</w:t>
      </w:r>
    </w:p>
    <w:p w:rsidR="007A221D" w:rsidRPr="00915DB5" w:rsidRDefault="008640B7" w:rsidP="000833C6">
      <w:pPr>
        <w:widowControl w:val="0"/>
        <w:tabs>
          <w:tab w:val="left" w:leader="dot" w:pos="9000"/>
        </w:tabs>
        <w:autoSpaceDE w:val="0"/>
        <w:autoSpaceDN w:val="0"/>
        <w:adjustRightInd w:val="0"/>
        <w:spacing w:after="40"/>
        <w:rPr>
          <w:rFonts w:ascii="Calibri" w:hAnsi="Calibri" w:cs="Calibri"/>
          <w:color w:val="000000"/>
        </w:rPr>
      </w:pPr>
      <w:hyperlink w:anchor="AS1904" w:history="1">
        <w:r w:rsidR="007A221D" w:rsidRPr="00915DB5">
          <w:rPr>
            <w:rStyle w:val="Hyperlink"/>
            <w:rFonts w:ascii="Calibri" w:hAnsi="Calibri" w:cs="Calibri"/>
          </w:rPr>
          <w:t>Regulatory Requirement Provisions</w:t>
        </w:r>
        <w:r w:rsidR="00037D02" w:rsidRPr="00915DB5">
          <w:rPr>
            <w:rStyle w:val="Hyperlink"/>
            <w:rFonts w:ascii="Calibri" w:hAnsi="Calibri" w:cs="Calibri"/>
          </w:rPr>
          <w:t xml:space="preserve"> (Aug 2000</w:t>
        </w:r>
        <w:r w:rsidR="0004602A" w:rsidRPr="00915DB5">
          <w:rPr>
            <w:rStyle w:val="Hyperlink"/>
            <w:rFonts w:ascii="Calibri" w:hAnsi="Calibri" w:cs="Calibri"/>
          </w:rPr>
          <w:t>, Tailored</w:t>
        </w:r>
        <w:r w:rsidR="00037D02" w:rsidRPr="00915DB5">
          <w:rPr>
            <w:rStyle w:val="Hyperlink"/>
            <w:rFonts w:ascii="Calibri" w:hAnsi="Calibri" w:cs="Calibri"/>
          </w:rPr>
          <w:t>)</w:t>
        </w:r>
      </w:hyperlink>
      <w:r w:rsidR="00FE0B93" w:rsidRPr="00915DB5">
        <w:rPr>
          <w:rFonts w:ascii="Calibri" w:hAnsi="Calibri" w:cs="Calibri"/>
          <w:color w:val="000000"/>
        </w:rPr>
        <w:t xml:space="preserve"> </w:t>
      </w:r>
      <w:r w:rsidR="00FE0B93" w:rsidRPr="00915DB5">
        <w:rPr>
          <w:rFonts w:ascii="Calibri" w:hAnsi="Calibri" w:cs="Calibri"/>
          <w:color w:val="000000"/>
        </w:rPr>
        <w:tab/>
        <w:t xml:space="preserve">  </w:t>
      </w:r>
      <w:r w:rsidR="0081021B" w:rsidRPr="00915DB5">
        <w:rPr>
          <w:rFonts w:ascii="Calibri" w:hAnsi="Calibri" w:cs="Calibri"/>
          <w:color w:val="000000"/>
        </w:rPr>
        <w:t>5</w:t>
      </w:r>
    </w:p>
    <w:p w:rsidR="00BA033B" w:rsidRPr="00BA033B" w:rsidRDefault="008640B7" w:rsidP="00BA033B">
      <w:pPr>
        <w:tabs>
          <w:tab w:val="left" w:pos="1296"/>
          <w:tab w:val="left" w:pos="2736"/>
          <w:tab w:val="left" w:leader="dot" w:pos="9000"/>
        </w:tabs>
        <w:spacing w:after="40"/>
        <w:ind w:left="994" w:hanging="994"/>
        <w:rPr>
          <w:rFonts w:ascii="Calibri" w:hAnsi="Calibri" w:cs="Calibri"/>
        </w:rPr>
      </w:pPr>
      <w:hyperlink w:anchor="AS3001" w:history="1">
        <w:r w:rsidR="00BA033B" w:rsidRPr="00BA033B">
          <w:rPr>
            <w:rStyle w:val="Hyperlink"/>
            <w:rFonts w:ascii="Calibri" w:hAnsi="Calibri" w:cs="Calibri"/>
            <w:bCs/>
          </w:rPr>
          <w:t>Application Software and Operating System Requirements (April 2011</w:t>
        </w:r>
        <w:r w:rsidR="00BA033B" w:rsidRPr="00BA033B">
          <w:rPr>
            <w:rStyle w:val="Hyperlink"/>
            <w:rFonts w:ascii="Calibri" w:hAnsi="Calibri" w:cs="Calibri"/>
          </w:rPr>
          <w:t>)</w:t>
        </w:r>
      </w:hyperlink>
      <w:r w:rsidR="00BA033B" w:rsidRPr="00BA033B">
        <w:rPr>
          <w:rFonts w:ascii="Calibri" w:hAnsi="Calibri" w:cs="Calibri"/>
          <w:color w:val="000000"/>
        </w:rPr>
        <w:t xml:space="preserve"> </w:t>
      </w:r>
      <w:r w:rsidR="00BA033B" w:rsidRPr="00BA033B">
        <w:rPr>
          <w:rFonts w:ascii="Calibri" w:hAnsi="Calibri" w:cs="Calibri"/>
          <w:color w:val="000000"/>
        </w:rPr>
        <w:tab/>
        <w:t xml:space="preserve">  5</w:t>
      </w:r>
    </w:p>
    <w:p w:rsidR="00B235C7" w:rsidRPr="00915DB5" w:rsidRDefault="008640B7" w:rsidP="00FE0B93">
      <w:pPr>
        <w:tabs>
          <w:tab w:val="left" w:pos="1296"/>
          <w:tab w:val="left" w:pos="2736"/>
          <w:tab w:val="left" w:leader="dot" w:pos="9000"/>
        </w:tabs>
        <w:spacing w:after="60"/>
        <w:ind w:left="994" w:hanging="994"/>
        <w:rPr>
          <w:rFonts w:ascii="Calibri" w:hAnsi="Calibri" w:cs="Calibri"/>
        </w:rPr>
      </w:pPr>
      <w:hyperlink w:anchor="AS3006" w:history="1">
        <w:r w:rsidR="00B235C7" w:rsidRPr="00915DB5">
          <w:rPr>
            <w:rStyle w:val="Hyperlink"/>
            <w:rFonts w:ascii="Calibri" w:hAnsi="Calibri" w:cs="Calibri"/>
          </w:rPr>
          <w:t>Acceptance/Installation/Training (Aug 1998)</w:t>
        </w:r>
      </w:hyperlink>
      <w:r w:rsidR="00FE0B93" w:rsidRPr="00915DB5">
        <w:rPr>
          <w:rFonts w:ascii="Calibri" w:hAnsi="Calibri" w:cs="Calibri"/>
          <w:color w:val="000000"/>
        </w:rPr>
        <w:t xml:space="preserve"> </w:t>
      </w:r>
      <w:r w:rsidR="00FE0B93" w:rsidRPr="00915DB5">
        <w:rPr>
          <w:rFonts w:ascii="Calibri" w:hAnsi="Calibri" w:cs="Calibri"/>
          <w:color w:val="000000"/>
        </w:rPr>
        <w:tab/>
        <w:t xml:space="preserve">  </w:t>
      </w:r>
      <w:r w:rsidR="00BA033B" w:rsidRPr="00915DB5">
        <w:rPr>
          <w:rFonts w:ascii="Calibri" w:hAnsi="Calibri" w:cs="Calibri"/>
          <w:color w:val="000000"/>
        </w:rPr>
        <w:t>6</w:t>
      </w:r>
    </w:p>
    <w:p w:rsidR="00B235C7" w:rsidRPr="00915DB5" w:rsidRDefault="00B235C7" w:rsidP="00B235C7">
      <w:pPr>
        <w:rPr>
          <w:rFonts w:ascii="Calibri" w:hAnsi="Calibri" w:cs="Calibri"/>
        </w:rPr>
      </w:pPr>
    </w:p>
    <w:p w:rsidR="00BF1C33" w:rsidRPr="00915DB5" w:rsidRDefault="00BF1C33" w:rsidP="00CC3C5E">
      <w:pPr>
        <w:rPr>
          <w:rFonts w:ascii="Calibri" w:hAnsi="Calibri" w:cs="Calibri"/>
        </w:rPr>
      </w:pPr>
    </w:p>
    <w:p w:rsidR="00A57B76" w:rsidRPr="00915DB5" w:rsidRDefault="00A57B76" w:rsidP="00934357">
      <w:pPr>
        <w:spacing w:after="120"/>
        <w:rPr>
          <w:rFonts w:ascii="Calibri" w:hAnsi="Calibri" w:cs="Calibri"/>
          <w:b/>
          <w:bCs/>
        </w:rPr>
      </w:pPr>
      <w:r w:rsidRPr="00915DB5">
        <w:rPr>
          <w:rFonts w:ascii="Georgia" w:hAnsi="Georgia" w:cs="Calibri"/>
          <w:b/>
          <w:u w:val="single"/>
        </w:rPr>
        <w:t>Part II – CONTRACT TERMS AND CONDITIONS</w:t>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212F94" w:rsidRPr="00915DB5">
        <w:rPr>
          <w:rFonts w:ascii="Georgia" w:hAnsi="Georgia" w:cs="Calibri"/>
          <w:b/>
          <w:u w:val="single"/>
        </w:rPr>
        <w:tab/>
      </w:r>
      <w:r w:rsidR="00212F94" w:rsidRPr="00915DB5">
        <w:rPr>
          <w:rFonts w:ascii="Georgia" w:hAnsi="Georgia" w:cs="Calibri"/>
          <w:b/>
          <w:u w:val="single"/>
        </w:rPr>
        <w:tab/>
      </w:r>
      <w:r w:rsidR="00934357" w:rsidRPr="00915DB5">
        <w:rPr>
          <w:rFonts w:ascii="Georgia" w:hAnsi="Georgia" w:cs="Calibri"/>
          <w:b/>
          <w:u w:val="single"/>
        </w:rPr>
        <w:tab/>
      </w:r>
    </w:p>
    <w:p w:rsidR="00605744" w:rsidRPr="00915DB5" w:rsidRDefault="008640B7" w:rsidP="000833C6">
      <w:pPr>
        <w:pStyle w:val="Heading4"/>
        <w:tabs>
          <w:tab w:val="left" w:leader="dot" w:pos="9090"/>
        </w:tabs>
        <w:spacing w:after="120"/>
        <w:rPr>
          <w:rFonts w:ascii="Calibri" w:hAnsi="Calibri" w:cs="Calibri"/>
          <w:b w:val="0"/>
        </w:rPr>
      </w:pPr>
      <w:hyperlink w:anchor="ContTermCond" w:history="1">
        <w:r w:rsidR="00CE0B1A" w:rsidRPr="00915DB5">
          <w:rPr>
            <w:rStyle w:val="Hyperlink"/>
            <w:rFonts w:ascii="Calibri" w:hAnsi="Calibri" w:cs="Calibri"/>
            <w:b w:val="0"/>
          </w:rPr>
          <w:t xml:space="preserve">52.212-4 </w:t>
        </w:r>
        <w:r w:rsidR="008E5AC8" w:rsidRPr="00915DB5">
          <w:rPr>
            <w:rStyle w:val="Hyperlink"/>
            <w:rFonts w:ascii="Calibri" w:hAnsi="Calibri" w:cs="Calibri"/>
            <w:b w:val="0"/>
          </w:rPr>
          <w:t xml:space="preserve"> </w:t>
        </w:r>
        <w:r w:rsidR="00CE0B1A" w:rsidRPr="00915DB5">
          <w:rPr>
            <w:rStyle w:val="Hyperlink"/>
            <w:rFonts w:ascii="Calibri" w:hAnsi="Calibri" w:cs="Calibri"/>
            <w:b w:val="0"/>
          </w:rPr>
          <w:t xml:space="preserve"> Contract Terms </w:t>
        </w:r>
        <w:r w:rsidR="0017553C" w:rsidRPr="00915DB5">
          <w:rPr>
            <w:rStyle w:val="Hyperlink"/>
            <w:rFonts w:ascii="Calibri" w:hAnsi="Calibri" w:cs="Calibri"/>
            <w:b w:val="0"/>
          </w:rPr>
          <w:t>a</w:t>
        </w:r>
        <w:r w:rsidR="00CE0B1A" w:rsidRPr="00915DB5">
          <w:rPr>
            <w:rStyle w:val="Hyperlink"/>
            <w:rFonts w:ascii="Calibri" w:hAnsi="Calibri" w:cs="Calibri"/>
            <w:b w:val="0"/>
          </w:rPr>
          <w:t>nd Conditions – Commercial Items (</w:t>
        </w:r>
        <w:r w:rsidR="005467C7" w:rsidRPr="00915DB5">
          <w:rPr>
            <w:rStyle w:val="Hyperlink"/>
            <w:rFonts w:ascii="Calibri" w:hAnsi="Calibri" w:cs="Calibri"/>
            <w:b w:val="0"/>
          </w:rPr>
          <w:t>Sep</w:t>
        </w:r>
        <w:r w:rsidR="0062165A" w:rsidRPr="00915DB5">
          <w:rPr>
            <w:rStyle w:val="Hyperlink"/>
            <w:rFonts w:ascii="Calibri" w:hAnsi="Calibri" w:cs="Calibri"/>
            <w:b w:val="0"/>
          </w:rPr>
          <w:t xml:space="preserve"> 2013</w:t>
        </w:r>
        <w:r w:rsidR="00547B76" w:rsidRPr="00915DB5">
          <w:rPr>
            <w:rStyle w:val="Hyperlink"/>
            <w:rFonts w:ascii="Calibri" w:hAnsi="Calibri" w:cs="Calibri"/>
            <w:b w:val="0"/>
          </w:rPr>
          <w:t>)</w:t>
        </w:r>
        <w:r w:rsidR="00532FD4" w:rsidRPr="00915DB5">
          <w:rPr>
            <w:rStyle w:val="Hyperlink"/>
            <w:rFonts w:ascii="Calibri" w:hAnsi="Calibri" w:cs="Calibri"/>
            <w:b w:val="0"/>
          </w:rPr>
          <w:t xml:space="preserve"> (</w:t>
        </w:r>
        <w:r w:rsidR="0039656D" w:rsidRPr="00915DB5">
          <w:rPr>
            <w:rStyle w:val="Hyperlink"/>
            <w:rFonts w:ascii="Calibri" w:hAnsi="Calibri" w:cs="Calibri"/>
            <w:b w:val="0"/>
          </w:rPr>
          <w:t>Tailored</w:t>
        </w:r>
        <w:r w:rsidR="00CE0B1A" w:rsidRPr="00915DB5">
          <w:rPr>
            <w:rStyle w:val="Hyperlink"/>
            <w:rFonts w:ascii="Calibri" w:hAnsi="Calibri" w:cs="Calibri"/>
            <w:b w:val="0"/>
          </w:rPr>
          <w:t>)</w:t>
        </w:r>
      </w:hyperlink>
      <w:r w:rsidR="00F02F91" w:rsidRPr="00915DB5">
        <w:rPr>
          <w:rFonts w:ascii="Calibri" w:hAnsi="Calibri" w:cs="Calibri"/>
          <w:b w:val="0"/>
        </w:rPr>
        <w:tab/>
      </w:r>
      <w:r w:rsidR="00AE1D50">
        <w:rPr>
          <w:rFonts w:ascii="Calibri" w:hAnsi="Calibri" w:cs="Calibri"/>
          <w:b w:val="0"/>
        </w:rPr>
        <w:t>6</w:t>
      </w:r>
    </w:p>
    <w:p w:rsidR="00934357" w:rsidRPr="00915DB5" w:rsidRDefault="00934357" w:rsidP="00D56791">
      <w:pPr>
        <w:pStyle w:val="Heading4"/>
        <w:spacing w:after="30"/>
        <w:rPr>
          <w:rFonts w:ascii="Calibri" w:hAnsi="Calibri" w:cs="Calibri"/>
        </w:rPr>
      </w:pPr>
      <w:r w:rsidRPr="00915DB5">
        <w:rPr>
          <w:rFonts w:ascii="Calibri" w:hAnsi="Calibri" w:cs="Calibri"/>
        </w:rPr>
        <w:t>Clauses for Addendum 52.212-4:</w:t>
      </w:r>
    </w:p>
    <w:p w:rsidR="00EA1511" w:rsidRPr="00915DB5" w:rsidRDefault="008640B7" w:rsidP="00D56791">
      <w:pPr>
        <w:pStyle w:val="Heading4"/>
        <w:tabs>
          <w:tab w:val="left" w:leader="dot" w:pos="9000"/>
        </w:tabs>
        <w:spacing w:after="30"/>
        <w:rPr>
          <w:rFonts w:ascii="Calibri" w:hAnsi="Calibri" w:cs="Calibri"/>
          <w:b w:val="0"/>
        </w:rPr>
      </w:pPr>
      <w:hyperlink w:anchor="WarrantyO" w:history="1">
        <w:r w:rsidR="00CE0B1A" w:rsidRPr="00915DB5">
          <w:rPr>
            <w:rStyle w:val="Hyperlink"/>
            <w:rFonts w:ascii="Calibri" w:hAnsi="Calibri" w:cs="Calibri"/>
            <w:b w:val="0"/>
          </w:rPr>
          <w:t>52.212-4(</w:t>
        </w:r>
        <w:r w:rsidR="0085002A" w:rsidRPr="00915DB5">
          <w:rPr>
            <w:rStyle w:val="Hyperlink"/>
            <w:rFonts w:ascii="Calibri" w:hAnsi="Calibri" w:cs="Calibri"/>
            <w:b w:val="0"/>
          </w:rPr>
          <w:t>o</w:t>
        </w:r>
        <w:r w:rsidR="00CE0B1A" w:rsidRPr="00915DB5">
          <w:rPr>
            <w:rStyle w:val="Hyperlink"/>
            <w:rFonts w:ascii="Calibri" w:hAnsi="Calibri" w:cs="Calibri"/>
            <w:b w:val="0"/>
          </w:rPr>
          <w:t>) (Tailored)</w:t>
        </w:r>
      </w:hyperlink>
      <w:r w:rsidR="00F02F91" w:rsidRPr="00915DB5">
        <w:rPr>
          <w:rFonts w:ascii="Calibri" w:hAnsi="Calibri" w:cs="Calibri"/>
          <w:b w:val="0"/>
        </w:rPr>
        <w:tab/>
      </w:r>
      <w:r w:rsidR="00F030D7" w:rsidRPr="00915DB5">
        <w:rPr>
          <w:rFonts w:ascii="Calibri" w:hAnsi="Calibri" w:cs="Calibri"/>
          <w:b w:val="0"/>
        </w:rPr>
        <w:t>1</w:t>
      </w:r>
      <w:r w:rsidR="00AE1D50">
        <w:rPr>
          <w:rFonts w:ascii="Calibri" w:hAnsi="Calibri" w:cs="Calibri"/>
          <w:b w:val="0"/>
        </w:rPr>
        <w:t>1</w:t>
      </w:r>
    </w:p>
    <w:p w:rsidR="00605744" w:rsidRPr="00915DB5" w:rsidRDefault="008640B7" w:rsidP="00D56791">
      <w:pPr>
        <w:tabs>
          <w:tab w:val="left" w:leader="dot" w:pos="9000"/>
        </w:tabs>
        <w:spacing w:after="30"/>
        <w:rPr>
          <w:rFonts w:ascii="Calibri" w:hAnsi="Calibri" w:cs="Calibri"/>
        </w:rPr>
      </w:pPr>
      <w:hyperlink w:anchor="WarrantyP" w:history="1">
        <w:r w:rsidR="00CE0B1A" w:rsidRPr="00915DB5">
          <w:rPr>
            <w:rStyle w:val="Hyperlink"/>
            <w:rFonts w:ascii="Calibri" w:hAnsi="Calibri" w:cs="Calibri"/>
          </w:rPr>
          <w:t>52.212-4(</w:t>
        </w:r>
        <w:r w:rsidR="0085002A" w:rsidRPr="00915DB5">
          <w:rPr>
            <w:rStyle w:val="Hyperlink"/>
            <w:rFonts w:ascii="Calibri" w:hAnsi="Calibri" w:cs="Calibri"/>
          </w:rPr>
          <w:t>p</w:t>
        </w:r>
        <w:r w:rsidR="00CE0B1A" w:rsidRPr="00915DB5">
          <w:rPr>
            <w:rStyle w:val="Hyperlink"/>
            <w:rFonts w:ascii="Calibri" w:hAnsi="Calibri" w:cs="Calibri"/>
          </w:rPr>
          <w:t>) (Tailored)</w:t>
        </w:r>
      </w:hyperlink>
      <w:r w:rsidR="00F02F91" w:rsidRPr="00915DB5">
        <w:rPr>
          <w:rFonts w:ascii="Calibri" w:hAnsi="Calibri" w:cs="Calibri"/>
        </w:rPr>
        <w:tab/>
      </w:r>
      <w:r w:rsidR="00AE1D50">
        <w:rPr>
          <w:rFonts w:ascii="Calibri" w:hAnsi="Calibri" w:cs="Calibri"/>
        </w:rPr>
        <w:t>11</w:t>
      </w:r>
    </w:p>
    <w:p w:rsidR="00674B37" w:rsidRPr="00915DB5" w:rsidRDefault="008640B7" w:rsidP="00D56791">
      <w:pPr>
        <w:tabs>
          <w:tab w:val="left" w:leader="dot" w:pos="9000"/>
        </w:tabs>
        <w:spacing w:after="30"/>
        <w:rPr>
          <w:rFonts w:ascii="Calibri" w:hAnsi="Calibri" w:cs="Calibri"/>
        </w:rPr>
      </w:pPr>
      <w:hyperlink w:anchor="Gratuities" w:history="1">
        <w:r w:rsidR="00695C68" w:rsidRPr="00915DB5">
          <w:rPr>
            <w:rStyle w:val="Hyperlink"/>
            <w:rFonts w:ascii="Calibri" w:hAnsi="Calibri" w:cs="Calibri"/>
          </w:rPr>
          <w:t xml:space="preserve">52.203-3  </w:t>
        </w:r>
        <w:r w:rsidR="008E5AC8" w:rsidRPr="00915DB5">
          <w:rPr>
            <w:rStyle w:val="Hyperlink"/>
            <w:rFonts w:ascii="Calibri" w:hAnsi="Calibri" w:cs="Calibri"/>
          </w:rPr>
          <w:t xml:space="preserve">  </w:t>
        </w:r>
        <w:r w:rsidR="00695C68" w:rsidRPr="00915DB5">
          <w:rPr>
            <w:rStyle w:val="Hyperlink"/>
            <w:rFonts w:ascii="Calibri" w:hAnsi="Calibri" w:cs="Calibri"/>
          </w:rPr>
          <w:t>Gratuities (Apr 1984)</w:t>
        </w:r>
        <w:r w:rsidR="00695C68" w:rsidRPr="00915DB5">
          <w:rPr>
            <w:rStyle w:val="Hyperlink"/>
            <w:rFonts w:ascii="Calibri" w:hAnsi="Calibri" w:cs="Calibri"/>
            <w:b/>
          </w:rPr>
          <w:t xml:space="preserve"> </w:t>
        </w:r>
      </w:hyperlink>
      <w:r w:rsidR="00695C68" w:rsidRPr="00915DB5">
        <w:rPr>
          <w:rFonts w:ascii="Calibri" w:hAnsi="Calibri" w:cs="Calibri"/>
          <w:b/>
        </w:rPr>
        <w:t xml:space="preserve"> </w:t>
      </w:r>
      <w:r w:rsidR="00F02F91" w:rsidRPr="00915DB5">
        <w:rPr>
          <w:rFonts w:ascii="Calibri" w:hAnsi="Calibri" w:cs="Calibri"/>
        </w:rPr>
        <w:tab/>
      </w:r>
      <w:r w:rsidR="00AE1D50">
        <w:rPr>
          <w:rFonts w:ascii="Calibri" w:hAnsi="Calibri" w:cs="Calibri"/>
        </w:rPr>
        <w:t>11</w:t>
      </w:r>
    </w:p>
    <w:p w:rsidR="00674B37" w:rsidRPr="00915DB5" w:rsidRDefault="008640B7" w:rsidP="00D56791">
      <w:pPr>
        <w:tabs>
          <w:tab w:val="left" w:leader="dot" w:pos="9000"/>
        </w:tabs>
        <w:spacing w:after="30"/>
        <w:ind w:left="1170" w:hanging="1170"/>
        <w:rPr>
          <w:rFonts w:ascii="Calibri" w:hAnsi="Calibri" w:cs="Calibri"/>
        </w:rPr>
      </w:pPr>
      <w:hyperlink w:anchor="CertAndDiscl" w:history="1">
        <w:r w:rsidR="00695C68" w:rsidRPr="00915DB5">
          <w:rPr>
            <w:rStyle w:val="Hyperlink"/>
            <w:rFonts w:ascii="Calibri" w:hAnsi="Calibri" w:cs="Calibri"/>
          </w:rPr>
          <w:t xml:space="preserve">52.203-11 </w:t>
        </w:r>
        <w:r w:rsidR="00B46A65" w:rsidRPr="00915DB5">
          <w:rPr>
            <w:rStyle w:val="Hyperlink"/>
            <w:rFonts w:ascii="Calibri" w:hAnsi="Calibri" w:cs="Calibri"/>
          </w:rPr>
          <w:t xml:space="preserve"> </w:t>
        </w:r>
        <w:r w:rsidR="00695C68" w:rsidRPr="00915DB5">
          <w:rPr>
            <w:rStyle w:val="Hyperlink"/>
            <w:rFonts w:ascii="Calibri" w:hAnsi="Calibri" w:cs="Calibri"/>
          </w:rPr>
          <w:t xml:space="preserve"> </w:t>
        </w:r>
        <w:r w:rsidR="00695C68" w:rsidRPr="00915DB5">
          <w:rPr>
            <w:rStyle w:val="Hyperlink"/>
            <w:rFonts w:ascii="Calibri" w:hAnsi="Calibri" w:cs="Calibri"/>
            <w:bCs/>
          </w:rPr>
          <w:t xml:space="preserve">Certification </w:t>
        </w:r>
        <w:r w:rsidR="00103165" w:rsidRPr="00915DB5">
          <w:rPr>
            <w:rStyle w:val="Hyperlink"/>
            <w:rFonts w:ascii="Calibri" w:hAnsi="Calibri" w:cs="Calibri"/>
            <w:bCs/>
          </w:rPr>
          <w:t>a</w:t>
        </w:r>
        <w:r w:rsidR="00695C68" w:rsidRPr="00915DB5">
          <w:rPr>
            <w:rStyle w:val="Hyperlink"/>
            <w:rFonts w:ascii="Calibri" w:hAnsi="Calibri" w:cs="Calibri"/>
            <w:bCs/>
          </w:rPr>
          <w:t xml:space="preserve">nd Disclosure Regarding Payments </w:t>
        </w:r>
        <w:r w:rsidR="0054194B" w:rsidRPr="00915DB5">
          <w:rPr>
            <w:rStyle w:val="Hyperlink"/>
            <w:rFonts w:ascii="Calibri" w:hAnsi="Calibri" w:cs="Calibri"/>
            <w:bCs/>
          </w:rPr>
          <w:t>t</w:t>
        </w:r>
        <w:r w:rsidR="00695C68" w:rsidRPr="00915DB5">
          <w:rPr>
            <w:rStyle w:val="Hyperlink"/>
            <w:rFonts w:ascii="Calibri" w:hAnsi="Calibri" w:cs="Calibri"/>
            <w:bCs/>
          </w:rPr>
          <w:t>o Influence Certain Federal</w:t>
        </w:r>
        <w:r w:rsidR="00B46A65" w:rsidRPr="00915DB5">
          <w:rPr>
            <w:rStyle w:val="Hyperlink"/>
            <w:rFonts w:ascii="Calibri" w:hAnsi="Calibri" w:cs="Calibri"/>
            <w:bCs/>
          </w:rPr>
          <w:t xml:space="preserve"> </w:t>
        </w:r>
        <w:r w:rsidR="00695C68" w:rsidRPr="00915DB5">
          <w:rPr>
            <w:rStyle w:val="Hyperlink"/>
            <w:rFonts w:ascii="Calibri" w:hAnsi="Calibri" w:cs="Calibri"/>
            <w:bCs/>
          </w:rPr>
          <w:t xml:space="preserve">Transactions (Sep 2007) </w:t>
        </w:r>
      </w:hyperlink>
      <w:r w:rsidR="00695C68" w:rsidRPr="00915DB5">
        <w:rPr>
          <w:rFonts w:ascii="Calibri" w:hAnsi="Calibri" w:cs="Calibri"/>
          <w:bCs/>
        </w:rPr>
        <w:t xml:space="preserve"> </w:t>
      </w:r>
      <w:r w:rsidR="00F02F91" w:rsidRPr="00915DB5">
        <w:rPr>
          <w:rFonts w:ascii="Calibri" w:hAnsi="Calibri" w:cs="Calibri"/>
          <w:bCs/>
        </w:rPr>
        <w:tab/>
      </w:r>
      <w:r w:rsidR="0054194B" w:rsidRPr="00915DB5">
        <w:rPr>
          <w:rFonts w:ascii="Calibri" w:hAnsi="Calibri" w:cs="Calibri"/>
          <w:bCs/>
        </w:rPr>
        <w:t>1</w:t>
      </w:r>
      <w:r w:rsidR="00AE1D50">
        <w:rPr>
          <w:rFonts w:ascii="Calibri" w:hAnsi="Calibri" w:cs="Calibri"/>
          <w:bCs/>
        </w:rPr>
        <w:t>2</w:t>
      </w:r>
    </w:p>
    <w:p w:rsidR="00674B37" w:rsidRPr="00915DB5" w:rsidRDefault="008640B7" w:rsidP="00D56791">
      <w:pPr>
        <w:tabs>
          <w:tab w:val="left" w:leader="dot" w:pos="9000"/>
        </w:tabs>
        <w:spacing w:after="30"/>
        <w:rPr>
          <w:rFonts w:ascii="Calibri" w:hAnsi="Calibri" w:cs="Calibri"/>
          <w:bCs/>
        </w:rPr>
      </w:pPr>
      <w:hyperlink w:anchor="LimitPymts" w:history="1">
        <w:r w:rsidR="00F02F91" w:rsidRPr="00915DB5">
          <w:rPr>
            <w:rStyle w:val="Hyperlink"/>
            <w:rFonts w:ascii="Calibri" w:hAnsi="Calibri" w:cs="Calibri"/>
            <w:bCs/>
          </w:rPr>
          <w:t>52.203-12   Limitation on Payments to Influence Certain Federal Transactions (Oct 2010)</w:t>
        </w:r>
      </w:hyperlink>
      <w:r w:rsidR="00F02F91" w:rsidRPr="00915DB5">
        <w:rPr>
          <w:rFonts w:ascii="Calibri" w:hAnsi="Calibri" w:cs="Calibri"/>
          <w:bCs/>
        </w:rPr>
        <w:tab/>
      </w:r>
      <w:r w:rsidR="00AE1D50">
        <w:rPr>
          <w:rFonts w:ascii="Calibri" w:hAnsi="Calibri" w:cs="Calibri"/>
          <w:bCs/>
        </w:rPr>
        <w:t>12</w:t>
      </w:r>
    </w:p>
    <w:p w:rsidR="005467C7" w:rsidRPr="009A1F6B" w:rsidRDefault="008640B7" w:rsidP="00D56791">
      <w:pPr>
        <w:tabs>
          <w:tab w:val="left" w:leader="dot" w:pos="9000"/>
        </w:tabs>
        <w:spacing w:after="30"/>
        <w:ind w:left="1170" w:hanging="1170"/>
        <w:rPr>
          <w:rFonts w:ascii="Calibri" w:hAnsi="Calibri" w:cs="Calibri"/>
          <w:bCs/>
        </w:rPr>
      </w:pPr>
      <w:hyperlink w:anchor="ContEmpWhistle" w:history="1">
        <w:r w:rsidR="005467C7" w:rsidRPr="009A1F6B">
          <w:rPr>
            <w:rStyle w:val="Hyperlink"/>
            <w:rFonts w:ascii="Calibri" w:hAnsi="Calibri" w:cs="Calibri"/>
            <w:bCs/>
          </w:rPr>
          <w:t>52.203-17   Contractor Employee Whistleblower Rights and Requirement to Inform Employees of Whistleblower Rights (Sep 2013)</w:t>
        </w:r>
      </w:hyperlink>
      <w:r w:rsidR="00AE1D50">
        <w:rPr>
          <w:rFonts w:ascii="Calibri" w:hAnsi="Calibri" w:cs="Calibri"/>
          <w:bCs/>
        </w:rPr>
        <w:tab/>
        <w:t>16</w:t>
      </w:r>
    </w:p>
    <w:p w:rsidR="003D49FA" w:rsidRPr="00271275" w:rsidRDefault="008640B7" w:rsidP="00D56791">
      <w:pPr>
        <w:tabs>
          <w:tab w:val="left" w:leader="dot" w:pos="9000"/>
        </w:tabs>
        <w:spacing w:after="30"/>
        <w:rPr>
          <w:rFonts w:ascii="Calibri" w:hAnsi="Calibri" w:cs="Calibri"/>
          <w:bCs/>
        </w:rPr>
      </w:pPr>
      <w:hyperlink w:anchor="CCRM" w:history="1">
        <w:r w:rsidR="004A6643">
          <w:rPr>
            <w:rStyle w:val="Hyperlink"/>
            <w:rFonts w:ascii="Calibri" w:hAnsi="Calibri" w:cs="Calibri"/>
            <w:bCs/>
          </w:rPr>
          <w:t>52.204-13   System for Award Management Maintenance (July 2013</w:t>
        </w:r>
        <w:r w:rsidR="003D49FA" w:rsidRPr="00A10A46">
          <w:rPr>
            <w:rStyle w:val="Hyperlink"/>
            <w:rFonts w:ascii="Calibri" w:hAnsi="Calibri" w:cs="Calibri"/>
            <w:bCs/>
          </w:rPr>
          <w:t>)</w:t>
        </w:r>
      </w:hyperlink>
      <w:r w:rsidR="003D49FA" w:rsidRPr="00A4332C">
        <w:rPr>
          <w:rFonts w:ascii="Calibri" w:hAnsi="Calibri" w:cs="Calibri"/>
        </w:rPr>
        <w:t xml:space="preserve"> </w:t>
      </w:r>
      <w:r w:rsidR="003D49FA" w:rsidRPr="00271275">
        <w:rPr>
          <w:rFonts w:ascii="Calibri" w:hAnsi="Calibri" w:cs="Calibri"/>
          <w:bCs/>
        </w:rPr>
        <w:tab/>
        <w:t>1</w:t>
      </w:r>
      <w:r w:rsidR="00344C18">
        <w:rPr>
          <w:rFonts w:ascii="Calibri" w:hAnsi="Calibri" w:cs="Calibri"/>
          <w:bCs/>
        </w:rPr>
        <w:t>6</w:t>
      </w:r>
    </w:p>
    <w:p w:rsidR="00674B37" w:rsidRPr="00915DB5" w:rsidRDefault="008640B7" w:rsidP="00D56791">
      <w:pPr>
        <w:tabs>
          <w:tab w:val="left" w:leader="dot" w:pos="9000"/>
        </w:tabs>
        <w:spacing w:after="30"/>
        <w:ind w:left="1170" w:hanging="1170"/>
        <w:rPr>
          <w:rFonts w:ascii="Calibri" w:hAnsi="Calibri" w:cs="Calibri"/>
        </w:rPr>
      </w:pPr>
      <w:hyperlink w:anchor="ReqForCertMods" w:history="1">
        <w:r w:rsidR="00695C68" w:rsidRPr="00915DB5">
          <w:rPr>
            <w:rStyle w:val="Hyperlink"/>
            <w:rFonts w:ascii="Calibri" w:hAnsi="Calibri" w:cs="Calibri"/>
          </w:rPr>
          <w:t>52.215-21</w:t>
        </w:r>
        <w:r w:rsidR="008E5AC8" w:rsidRPr="00915DB5">
          <w:rPr>
            <w:rStyle w:val="Hyperlink"/>
            <w:rFonts w:ascii="Calibri" w:hAnsi="Calibri" w:cs="Calibri"/>
          </w:rPr>
          <w:t xml:space="preserve"> </w:t>
        </w:r>
        <w:r w:rsidR="00695C68" w:rsidRPr="00915DB5">
          <w:rPr>
            <w:rStyle w:val="Hyperlink"/>
            <w:rFonts w:ascii="Calibri" w:hAnsi="Calibri" w:cs="Calibri"/>
          </w:rPr>
          <w:t xml:space="preserve">  </w:t>
        </w:r>
        <w:r w:rsidR="00695C68" w:rsidRPr="00915DB5">
          <w:rPr>
            <w:rStyle w:val="Hyperlink"/>
            <w:rFonts w:ascii="Calibri" w:hAnsi="Calibri" w:cs="Calibri"/>
            <w:bCs/>
          </w:rPr>
          <w:t xml:space="preserve">Requirements </w:t>
        </w:r>
        <w:r w:rsidR="0017553C" w:rsidRPr="00915DB5">
          <w:rPr>
            <w:rStyle w:val="Hyperlink"/>
            <w:rFonts w:ascii="Calibri" w:hAnsi="Calibri" w:cs="Calibri"/>
            <w:bCs/>
          </w:rPr>
          <w:t>f</w:t>
        </w:r>
        <w:r w:rsidR="00695C68" w:rsidRPr="00915DB5">
          <w:rPr>
            <w:rStyle w:val="Hyperlink"/>
            <w:rFonts w:ascii="Calibri" w:hAnsi="Calibri" w:cs="Calibri"/>
            <w:bCs/>
          </w:rPr>
          <w:t xml:space="preserve">or </w:t>
        </w:r>
        <w:r w:rsidR="00C0727C" w:rsidRPr="00915DB5">
          <w:rPr>
            <w:rStyle w:val="Hyperlink"/>
            <w:rFonts w:ascii="Calibri" w:hAnsi="Calibri" w:cs="Calibri"/>
            <w:bCs/>
          </w:rPr>
          <w:t xml:space="preserve">Certified </w:t>
        </w:r>
        <w:r w:rsidR="00695C68" w:rsidRPr="00915DB5">
          <w:rPr>
            <w:rStyle w:val="Hyperlink"/>
            <w:rFonts w:ascii="Calibri" w:hAnsi="Calibri" w:cs="Calibri"/>
            <w:bCs/>
          </w:rPr>
          <w:t xml:space="preserve">Cost </w:t>
        </w:r>
        <w:r w:rsidR="0017553C" w:rsidRPr="00915DB5">
          <w:rPr>
            <w:rStyle w:val="Hyperlink"/>
            <w:rFonts w:ascii="Calibri" w:hAnsi="Calibri" w:cs="Calibri"/>
            <w:bCs/>
          </w:rPr>
          <w:t>o</w:t>
        </w:r>
        <w:r w:rsidR="00695C68" w:rsidRPr="00915DB5">
          <w:rPr>
            <w:rStyle w:val="Hyperlink"/>
            <w:rFonts w:ascii="Calibri" w:hAnsi="Calibri" w:cs="Calibri"/>
            <w:bCs/>
          </w:rPr>
          <w:t xml:space="preserve">r Pricing Data </w:t>
        </w:r>
        <w:r w:rsidR="0017553C" w:rsidRPr="00915DB5">
          <w:rPr>
            <w:rStyle w:val="Hyperlink"/>
            <w:rFonts w:ascii="Calibri" w:hAnsi="Calibri" w:cs="Calibri"/>
            <w:bCs/>
          </w:rPr>
          <w:t>o</w:t>
        </w:r>
        <w:r w:rsidR="00695C68" w:rsidRPr="00915DB5">
          <w:rPr>
            <w:rStyle w:val="Hyperlink"/>
            <w:rFonts w:ascii="Calibri" w:hAnsi="Calibri" w:cs="Calibri"/>
            <w:bCs/>
          </w:rPr>
          <w:t xml:space="preserve">r Information Other Than </w:t>
        </w:r>
        <w:r w:rsidR="00C0727C" w:rsidRPr="00915DB5">
          <w:rPr>
            <w:rStyle w:val="Hyperlink"/>
            <w:rFonts w:ascii="Calibri" w:hAnsi="Calibri" w:cs="Calibri"/>
            <w:bCs/>
          </w:rPr>
          <w:t xml:space="preserve">Certified </w:t>
        </w:r>
        <w:r w:rsidR="00695C68" w:rsidRPr="00915DB5">
          <w:rPr>
            <w:rStyle w:val="Hyperlink"/>
            <w:rFonts w:ascii="Calibri" w:hAnsi="Calibri" w:cs="Calibri"/>
            <w:bCs/>
          </w:rPr>
          <w:t xml:space="preserve">Cost </w:t>
        </w:r>
        <w:r w:rsidR="00BE2B2B" w:rsidRPr="00915DB5">
          <w:rPr>
            <w:rStyle w:val="Hyperlink"/>
            <w:rFonts w:ascii="Calibri" w:hAnsi="Calibri" w:cs="Calibri"/>
            <w:bCs/>
          </w:rPr>
          <w:t>o</w:t>
        </w:r>
        <w:r w:rsidR="00695C68" w:rsidRPr="00915DB5">
          <w:rPr>
            <w:rStyle w:val="Hyperlink"/>
            <w:rFonts w:ascii="Calibri" w:hAnsi="Calibri" w:cs="Calibri"/>
            <w:bCs/>
          </w:rPr>
          <w:t>r</w:t>
        </w:r>
        <w:r w:rsidR="00C0727C" w:rsidRPr="00915DB5">
          <w:rPr>
            <w:rStyle w:val="Hyperlink"/>
            <w:rFonts w:ascii="Calibri" w:hAnsi="Calibri" w:cs="Calibri"/>
            <w:bCs/>
          </w:rPr>
          <w:t xml:space="preserve"> </w:t>
        </w:r>
        <w:r w:rsidR="00695C68" w:rsidRPr="00915DB5">
          <w:rPr>
            <w:rStyle w:val="Hyperlink"/>
            <w:rFonts w:ascii="Calibri" w:hAnsi="Calibri" w:cs="Calibri"/>
            <w:bCs/>
          </w:rPr>
          <w:t>P</w:t>
        </w:r>
        <w:r w:rsidR="00592633" w:rsidRPr="00915DB5">
          <w:rPr>
            <w:rStyle w:val="Hyperlink"/>
            <w:rFonts w:ascii="Calibri" w:hAnsi="Calibri" w:cs="Calibri"/>
            <w:bCs/>
          </w:rPr>
          <w:t>ricing Data—Modifications (Oct 2010</w:t>
        </w:r>
        <w:r w:rsidR="00695C68" w:rsidRPr="00915DB5">
          <w:rPr>
            <w:rStyle w:val="Hyperlink"/>
            <w:rFonts w:ascii="Calibri" w:hAnsi="Calibri" w:cs="Calibri"/>
            <w:bCs/>
          </w:rPr>
          <w:t>) (Alternate IV—Oct </w:t>
        </w:r>
        <w:r w:rsidR="00592633" w:rsidRPr="00915DB5">
          <w:rPr>
            <w:rStyle w:val="Hyperlink"/>
            <w:rFonts w:ascii="Calibri" w:hAnsi="Calibri" w:cs="Calibri"/>
            <w:bCs/>
          </w:rPr>
          <w:t>2010</w:t>
        </w:r>
        <w:r w:rsidR="00695C68" w:rsidRPr="00915DB5">
          <w:rPr>
            <w:rStyle w:val="Hyperlink"/>
            <w:rFonts w:ascii="Calibri" w:hAnsi="Calibri" w:cs="Calibri"/>
            <w:bCs/>
          </w:rPr>
          <w:t>)</w:t>
        </w:r>
      </w:hyperlink>
      <w:r w:rsidR="00F02F91" w:rsidRPr="00915DB5">
        <w:rPr>
          <w:rFonts w:ascii="Calibri" w:hAnsi="Calibri" w:cs="Calibri"/>
        </w:rPr>
        <w:tab/>
      </w:r>
      <w:r w:rsidR="00AE1D50">
        <w:rPr>
          <w:rFonts w:ascii="Calibri" w:hAnsi="Calibri" w:cs="Calibri"/>
          <w:bCs/>
        </w:rPr>
        <w:t>18</w:t>
      </w:r>
    </w:p>
    <w:p w:rsidR="00674B37" w:rsidRPr="00915DB5" w:rsidRDefault="008640B7" w:rsidP="00D56791">
      <w:pPr>
        <w:tabs>
          <w:tab w:val="left" w:leader="dot" w:pos="9000"/>
        </w:tabs>
        <w:spacing w:after="30"/>
        <w:rPr>
          <w:rFonts w:ascii="Calibri" w:hAnsi="Calibri" w:cs="Calibri"/>
          <w:bCs/>
        </w:rPr>
      </w:pPr>
      <w:hyperlink w:anchor="Ordering" w:history="1">
        <w:r w:rsidR="00695C68" w:rsidRPr="00915DB5">
          <w:rPr>
            <w:rStyle w:val="Hyperlink"/>
            <w:rFonts w:ascii="Calibri" w:hAnsi="Calibri" w:cs="Calibri"/>
            <w:bCs/>
          </w:rPr>
          <w:t xml:space="preserve">52.216-18 </w:t>
        </w:r>
        <w:r w:rsidR="008E5AC8" w:rsidRPr="00915DB5">
          <w:rPr>
            <w:rStyle w:val="Hyperlink"/>
            <w:rFonts w:ascii="Calibri" w:hAnsi="Calibri" w:cs="Calibri"/>
            <w:bCs/>
          </w:rPr>
          <w:t xml:space="preserve"> </w:t>
        </w:r>
        <w:r w:rsidR="00695C68" w:rsidRPr="00915DB5">
          <w:rPr>
            <w:rStyle w:val="Hyperlink"/>
            <w:rFonts w:ascii="Calibri" w:hAnsi="Calibri" w:cs="Calibri"/>
            <w:bCs/>
          </w:rPr>
          <w:t xml:space="preserve"> Ordering (Oct 1995) (Deviation II - Feb 2007)</w:t>
        </w:r>
      </w:hyperlink>
      <w:r w:rsidR="00695C68" w:rsidRPr="00915DB5">
        <w:rPr>
          <w:rFonts w:ascii="Calibri" w:hAnsi="Calibri" w:cs="Calibri"/>
          <w:bCs/>
        </w:rPr>
        <w:t xml:space="preserve"> </w:t>
      </w:r>
      <w:r w:rsidR="00F02F91" w:rsidRPr="00915DB5">
        <w:rPr>
          <w:rFonts w:ascii="Calibri" w:hAnsi="Calibri" w:cs="Calibri"/>
          <w:bCs/>
        </w:rPr>
        <w:tab/>
      </w:r>
      <w:r w:rsidR="00344C18">
        <w:rPr>
          <w:rFonts w:ascii="Calibri" w:hAnsi="Calibri" w:cs="Calibri"/>
          <w:bCs/>
        </w:rPr>
        <w:t>18</w:t>
      </w:r>
    </w:p>
    <w:p w:rsidR="00674B37" w:rsidRPr="00915DB5" w:rsidRDefault="008640B7" w:rsidP="00D56791">
      <w:pPr>
        <w:tabs>
          <w:tab w:val="left" w:leader="dot" w:pos="9000"/>
          <w:tab w:val="left" w:pos="9099"/>
        </w:tabs>
        <w:spacing w:after="30"/>
        <w:rPr>
          <w:rFonts w:ascii="Calibri" w:hAnsi="Calibri" w:cs="Calibri"/>
          <w:bCs/>
        </w:rPr>
      </w:pPr>
      <w:hyperlink w:anchor="IndefQuant" w:history="1">
        <w:r w:rsidR="00695C68" w:rsidRPr="00915DB5">
          <w:rPr>
            <w:rStyle w:val="Hyperlink"/>
            <w:rFonts w:ascii="Calibri" w:hAnsi="Calibri" w:cs="Calibri"/>
          </w:rPr>
          <w:t>52.216-22</w:t>
        </w:r>
        <w:r w:rsidR="008E5AC8" w:rsidRPr="00915DB5">
          <w:rPr>
            <w:rStyle w:val="Hyperlink"/>
            <w:rFonts w:ascii="Calibri" w:hAnsi="Calibri" w:cs="Calibri"/>
          </w:rPr>
          <w:t xml:space="preserve"> </w:t>
        </w:r>
        <w:r w:rsidR="00695C68" w:rsidRPr="00915DB5">
          <w:rPr>
            <w:rStyle w:val="Hyperlink"/>
            <w:rFonts w:ascii="Calibri" w:hAnsi="Calibri" w:cs="Calibri"/>
          </w:rPr>
          <w:t xml:space="preserve">  </w:t>
        </w:r>
        <w:r w:rsidR="00695C68" w:rsidRPr="00915DB5">
          <w:rPr>
            <w:rStyle w:val="Hyperlink"/>
            <w:rFonts w:ascii="Calibri" w:hAnsi="Calibri" w:cs="Calibri"/>
            <w:bCs/>
          </w:rPr>
          <w:t xml:space="preserve">Indefinite </w:t>
        </w:r>
        <w:r w:rsidR="007574E7" w:rsidRPr="00915DB5">
          <w:rPr>
            <w:rStyle w:val="Hyperlink"/>
            <w:rFonts w:ascii="Calibri" w:hAnsi="Calibri" w:cs="Calibri"/>
            <w:bCs/>
          </w:rPr>
          <w:t xml:space="preserve">Quantity </w:t>
        </w:r>
        <w:r w:rsidR="008F78EB" w:rsidRPr="00915DB5">
          <w:rPr>
            <w:rStyle w:val="Hyperlink"/>
            <w:rFonts w:ascii="Calibri" w:hAnsi="Calibri" w:cs="Calibri"/>
            <w:bCs/>
          </w:rPr>
          <w:t>(Deviation</w:t>
        </w:r>
        <w:r w:rsidR="002D2F10" w:rsidRPr="00915DB5">
          <w:rPr>
            <w:rStyle w:val="Hyperlink"/>
            <w:rFonts w:ascii="Calibri" w:hAnsi="Calibri" w:cs="Calibri"/>
            <w:bCs/>
          </w:rPr>
          <w:t xml:space="preserve"> I</w:t>
        </w:r>
        <w:r w:rsidR="008F78EB" w:rsidRPr="00915DB5">
          <w:rPr>
            <w:rStyle w:val="Hyperlink"/>
            <w:rFonts w:ascii="Calibri" w:hAnsi="Calibri" w:cs="Calibri"/>
            <w:bCs/>
          </w:rPr>
          <w:t xml:space="preserve"> – Jan 1994)</w:t>
        </w:r>
      </w:hyperlink>
      <w:r w:rsidR="00F02F91" w:rsidRPr="00915DB5">
        <w:rPr>
          <w:rFonts w:ascii="Calibri" w:hAnsi="Calibri" w:cs="Calibri"/>
          <w:bCs/>
        </w:rPr>
        <w:tab/>
      </w:r>
      <w:r w:rsidR="00AE1D50">
        <w:rPr>
          <w:rFonts w:ascii="Calibri" w:hAnsi="Calibri" w:cs="Calibri"/>
          <w:bCs/>
        </w:rPr>
        <w:t>19</w:t>
      </w:r>
    </w:p>
    <w:p w:rsidR="001D19B9" w:rsidRPr="00915DB5" w:rsidRDefault="008640B7" w:rsidP="00D56791">
      <w:pPr>
        <w:tabs>
          <w:tab w:val="left" w:leader="dot" w:pos="9000"/>
          <w:tab w:val="left" w:pos="9099"/>
        </w:tabs>
        <w:spacing w:after="30"/>
        <w:rPr>
          <w:rFonts w:ascii="Calibri" w:hAnsi="Calibri" w:cs="Calibri"/>
        </w:rPr>
      </w:pPr>
      <w:hyperlink w:anchor="NoticeSetAside" w:history="1">
        <w:r w:rsidR="001D19B9" w:rsidRPr="00915DB5">
          <w:rPr>
            <w:rStyle w:val="Hyperlink"/>
            <w:rFonts w:ascii="Calibri" w:hAnsi="Calibri" w:cs="Calibri"/>
            <w:bCs/>
          </w:rPr>
          <w:t>52.219-13   Notice of Set-Aside of Orders (Nov 2011)</w:t>
        </w:r>
      </w:hyperlink>
      <w:r w:rsidR="001D19B9" w:rsidRPr="00915DB5">
        <w:rPr>
          <w:rFonts w:ascii="Calibri" w:hAnsi="Calibri" w:cs="Calibri"/>
          <w:b/>
          <w:bCs/>
        </w:rPr>
        <w:t xml:space="preserve"> </w:t>
      </w:r>
      <w:r w:rsidR="00AE1D50">
        <w:rPr>
          <w:rFonts w:ascii="Calibri" w:hAnsi="Calibri" w:cs="Calibri"/>
          <w:bCs/>
        </w:rPr>
        <w:tab/>
        <w:t>19</w:t>
      </w:r>
    </w:p>
    <w:p w:rsidR="00695C68" w:rsidRPr="00915DB5" w:rsidRDefault="008640B7" w:rsidP="00D56791">
      <w:pPr>
        <w:pStyle w:val="Heading4"/>
        <w:tabs>
          <w:tab w:val="left" w:leader="dot" w:pos="9000"/>
        </w:tabs>
        <w:spacing w:after="30"/>
        <w:rPr>
          <w:rFonts w:ascii="Calibri" w:hAnsi="Calibri" w:cs="Calibri"/>
          <w:b w:val="0"/>
          <w:bCs w:val="0"/>
        </w:rPr>
      </w:pPr>
      <w:hyperlink w:anchor="NotGovtLabor" w:history="1">
        <w:r w:rsidR="00695C68" w:rsidRPr="00915DB5">
          <w:rPr>
            <w:rStyle w:val="Hyperlink"/>
            <w:rFonts w:ascii="Calibri" w:hAnsi="Calibri" w:cs="Calibri"/>
            <w:b w:val="0"/>
          </w:rPr>
          <w:t xml:space="preserve">52.222-1 </w:t>
        </w:r>
        <w:r w:rsidR="008E5AC8" w:rsidRPr="00915DB5">
          <w:rPr>
            <w:rStyle w:val="Hyperlink"/>
            <w:rFonts w:ascii="Calibri" w:hAnsi="Calibri" w:cs="Calibri"/>
            <w:b w:val="0"/>
          </w:rPr>
          <w:t xml:space="preserve"> </w:t>
        </w:r>
        <w:r w:rsidR="00695C68" w:rsidRPr="00915DB5">
          <w:rPr>
            <w:rStyle w:val="Hyperlink"/>
            <w:rFonts w:ascii="Calibri" w:hAnsi="Calibri" w:cs="Calibri"/>
            <w:b w:val="0"/>
          </w:rPr>
          <w:t xml:space="preserve"> </w:t>
        </w:r>
        <w:r w:rsidR="00695C68" w:rsidRPr="00915DB5">
          <w:rPr>
            <w:rStyle w:val="Hyperlink"/>
            <w:rFonts w:ascii="Calibri" w:hAnsi="Calibri" w:cs="Calibri"/>
            <w:b w:val="0"/>
            <w:bCs w:val="0"/>
          </w:rPr>
          <w:t xml:space="preserve">Notice </w:t>
        </w:r>
        <w:r w:rsidR="00423DB3" w:rsidRPr="00915DB5">
          <w:rPr>
            <w:rStyle w:val="Hyperlink"/>
            <w:rFonts w:ascii="Calibri" w:hAnsi="Calibri" w:cs="Calibri"/>
            <w:b w:val="0"/>
            <w:bCs w:val="0"/>
          </w:rPr>
          <w:t>t</w:t>
        </w:r>
        <w:r w:rsidR="00695C68" w:rsidRPr="00915DB5">
          <w:rPr>
            <w:rStyle w:val="Hyperlink"/>
            <w:rFonts w:ascii="Calibri" w:hAnsi="Calibri" w:cs="Calibri"/>
            <w:b w:val="0"/>
            <w:bCs w:val="0"/>
          </w:rPr>
          <w:t xml:space="preserve">o </w:t>
        </w:r>
        <w:r w:rsidR="0054194B" w:rsidRPr="00915DB5">
          <w:rPr>
            <w:rStyle w:val="Hyperlink"/>
            <w:rFonts w:ascii="Calibri" w:hAnsi="Calibri" w:cs="Calibri"/>
            <w:b w:val="0"/>
            <w:bCs w:val="0"/>
          </w:rPr>
          <w:t>t</w:t>
        </w:r>
        <w:r w:rsidR="00695C68" w:rsidRPr="00915DB5">
          <w:rPr>
            <w:rStyle w:val="Hyperlink"/>
            <w:rFonts w:ascii="Calibri" w:hAnsi="Calibri" w:cs="Calibri"/>
            <w:b w:val="0"/>
            <w:bCs w:val="0"/>
          </w:rPr>
          <w:t xml:space="preserve">he Government </w:t>
        </w:r>
        <w:r w:rsidR="00CE64A2" w:rsidRPr="00915DB5">
          <w:rPr>
            <w:rStyle w:val="Hyperlink"/>
            <w:rFonts w:ascii="Calibri" w:hAnsi="Calibri" w:cs="Calibri"/>
            <w:b w:val="0"/>
            <w:bCs w:val="0"/>
          </w:rPr>
          <w:t>o</w:t>
        </w:r>
        <w:r w:rsidR="00695C68" w:rsidRPr="00915DB5">
          <w:rPr>
            <w:rStyle w:val="Hyperlink"/>
            <w:rFonts w:ascii="Calibri" w:hAnsi="Calibri" w:cs="Calibri"/>
            <w:b w:val="0"/>
            <w:bCs w:val="0"/>
          </w:rPr>
          <w:t>f Labor Disputes (Feb 1997)</w:t>
        </w:r>
      </w:hyperlink>
      <w:r w:rsidR="00F02F91" w:rsidRPr="00915DB5">
        <w:rPr>
          <w:rFonts w:ascii="Calibri" w:hAnsi="Calibri" w:cs="Calibri"/>
          <w:b w:val="0"/>
          <w:bCs w:val="0"/>
        </w:rPr>
        <w:tab/>
      </w:r>
      <w:r w:rsidR="00C140EC" w:rsidRPr="00915DB5">
        <w:rPr>
          <w:rFonts w:ascii="Calibri" w:hAnsi="Calibri" w:cs="Calibri"/>
          <w:b w:val="0"/>
          <w:bCs w:val="0"/>
        </w:rPr>
        <w:t>2</w:t>
      </w:r>
      <w:r w:rsidR="00AE1D50">
        <w:rPr>
          <w:rFonts w:ascii="Calibri" w:hAnsi="Calibri" w:cs="Calibri"/>
          <w:b w:val="0"/>
          <w:bCs w:val="0"/>
        </w:rPr>
        <w:t>0</w:t>
      </w:r>
    </w:p>
    <w:p w:rsidR="00BA033B" w:rsidRPr="00BA033B" w:rsidRDefault="008640B7" w:rsidP="00D56791">
      <w:pPr>
        <w:tabs>
          <w:tab w:val="left" w:leader="dot" w:pos="9000"/>
        </w:tabs>
        <w:spacing w:after="30"/>
        <w:rPr>
          <w:rFonts w:ascii="Calibri" w:hAnsi="Calibri" w:cs="Calibri"/>
          <w:bCs/>
          <w:szCs w:val="24"/>
        </w:rPr>
      </w:pPr>
      <w:hyperlink w:anchor="RightsDAta" w:history="1">
        <w:r w:rsidR="00BA033B" w:rsidRPr="00BA033B">
          <w:rPr>
            <w:rStyle w:val="Hyperlink"/>
            <w:rFonts w:ascii="Calibri" w:hAnsi="Calibri" w:cs="Calibri"/>
            <w:bCs/>
            <w:szCs w:val="24"/>
          </w:rPr>
          <w:t>52.227-14   Rights in Data – General (Dec 2007) (Alt. III – Dec 2007)</w:t>
        </w:r>
      </w:hyperlink>
      <w:r w:rsidR="00AE1D50">
        <w:rPr>
          <w:rFonts w:ascii="Calibri" w:hAnsi="Calibri" w:cs="Calibri"/>
          <w:bCs/>
          <w:szCs w:val="24"/>
        </w:rPr>
        <w:tab/>
        <w:t>20</w:t>
      </w:r>
    </w:p>
    <w:p w:rsidR="008E6468" w:rsidRPr="00915DB5" w:rsidRDefault="008640B7" w:rsidP="00D56791">
      <w:pPr>
        <w:pStyle w:val="Heading4"/>
        <w:tabs>
          <w:tab w:val="left" w:leader="dot" w:pos="9000"/>
        </w:tabs>
        <w:spacing w:after="30"/>
        <w:ind w:left="1166" w:right="450" w:hanging="1166"/>
        <w:rPr>
          <w:rFonts w:ascii="Calibri" w:hAnsi="Calibri" w:cs="Calibri"/>
        </w:rPr>
      </w:pPr>
      <w:hyperlink w:anchor="DesigOfficeGovt" w:history="1">
        <w:r w:rsidR="00CC4D84" w:rsidRPr="00915DB5">
          <w:rPr>
            <w:rStyle w:val="Hyperlink"/>
            <w:rFonts w:ascii="Calibri" w:hAnsi="Calibri" w:cs="Calibri"/>
            <w:b w:val="0"/>
          </w:rPr>
          <w:t>52.232-35</w:t>
        </w:r>
        <w:r w:rsidR="00B46A65" w:rsidRPr="00915DB5">
          <w:rPr>
            <w:rStyle w:val="Hyperlink"/>
            <w:rFonts w:ascii="Calibri" w:hAnsi="Calibri" w:cs="Calibri"/>
            <w:b w:val="0"/>
          </w:rPr>
          <w:t xml:space="preserve"> </w:t>
        </w:r>
        <w:r w:rsidR="00CC4D84" w:rsidRPr="00915DB5">
          <w:rPr>
            <w:rStyle w:val="Hyperlink"/>
            <w:rFonts w:ascii="Calibri" w:hAnsi="Calibri" w:cs="Calibri"/>
            <w:b w:val="0"/>
          </w:rPr>
          <w:t xml:space="preserve">  </w:t>
        </w:r>
        <w:r w:rsidR="00CC4D84" w:rsidRPr="00915DB5">
          <w:rPr>
            <w:rStyle w:val="Hyperlink"/>
            <w:rFonts w:ascii="Calibri" w:hAnsi="Calibri" w:cs="Calibri"/>
            <w:b w:val="0"/>
            <w:bCs w:val="0"/>
          </w:rPr>
          <w:t xml:space="preserve">Designation </w:t>
        </w:r>
        <w:r w:rsidR="0017553C" w:rsidRPr="00915DB5">
          <w:rPr>
            <w:rStyle w:val="Hyperlink"/>
            <w:rFonts w:ascii="Calibri" w:hAnsi="Calibri" w:cs="Calibri"/>
            <w:b w:val="0"/>
            <w:bCs w:val="0"/>
          </w:rPr>
          <w:t>o</w:t>
        </w:r>
        <w:r w:rsidR="00CC4D84" w:rsidRPr="00915DB5">
          <w:rPr>
            <w:rStyle w:val="Hyperlink"/>
            <w:rFonts w:ascii="Calibri" w:hAnsi="Calibri" w:cs="Calibri"/>
            <w:b w:val="0"/>
            <w:bCs w:val="0"/>
          </w:rPr>
          <w:t xml:space="preserve">f Office </w:t>
        </w:r>
        <w:r w:rsidR="00BE2B2B" w:rsidRPr="00915DB5">
          <w:rPr>
            <w:rStyle w:val="Hyperlink"/>
            <w:rFonts w:ascii="Calibri" w:hAnsi="Calibri" w:cs="Calibri"/>
            <w:b w:val="0"/>
            <w:bCs w:val="0"/>
          </w:rPr>
          <w:t>f</w:t>
        </w:r>
        <w:r w:rsidR="00CC4D84" w:rsidRPr="00915DB5">
          <w:rPr>
            <w:rStyle w:val="Hyperlink"/>
            <w:rFonts w:ascii="Calibri" w:hAnsi="Calibri" w:cs="Calibri"/>
            <w:b w:val="0"/>
            <w:bCs w:val="0"/>
          </w:rPr>
          <w:t xml:space="preserve">or Government Receipt </w:t>
        </w:r>
        <w:r w:rsidR="0054194B" w:rsidRPr="00915DB5">
          <w:rPr>
            <w:rStyle w:val="Hyperlink"/>
            <w:rFonts w:ascii="Calibri" w:hAnsi="Calibri" w:cs="Calibri"/>
            <w:b w:val="0"/>
            <w:bCs w:val="0"/>
          </w:rPr>
          <w:t>o</w:t>
        </w:r>
        <w:r w:rsidR="00CC4D84" w:rsidRPr="00915DB5">
          <w:rPr>
            <w:rStyle w:val="Hyperlink"/>
            <w:rFonts w:ascii="Calibri" w:hAnsi="Calibri" w:cs="Calibri"/>
            <w:b w:val="0"/>
            <w:bCs w:val="0"/>
          </w:rPr>
          <w:t>f Electronic Funds Transfer Information (</w:t>
        </w:r>
        <w:r w:rsidR="00401768" w:rsidRPr="00915DB5">
          <w:rPr>
            <w:rStyle w:val="Hyperlink"/>
            <w:rFonts w:ascii="Calibri" w:hAnsi="Calibri" w:cs="Calibri"/>
            <w:b w:val="0"/>
            <w:bCs w:val="0"/>
          </w:rPr>
          <w:t>July 2013</w:t>
        </w:r>
        <w:r w:rsidR="00CC4D84" w:rsidRPr="00915DB5">
          <w:rPr>
            <w:rStyle w:val="Hyperlink"/>
            <w:rFonts w:ascii="Calibri" w:hAnsi="Calibri" w:cs="Calibri"/>
            <w:b w:val="0"/>
            <w:bCs w:val="0"/>
          </w:rPr>
          <w:t>)</w:t>
        </w:r>
        <w:r w:rsidR="002F2E31" w:rsidRPr="00915DB5">
          <w:rPr>
            <w:rStyle w:val="Hyperlink"/>
            <w:rFonts w:ascii="Calibri" w:hAnsi="Calibri" w:cs="Calibri"/>
            <w:b w:val="0"/>
            <w:bCs w:val="0"/>
          </w:rPr>
          <w:t xml:space="preserve"> </w:t>
        </w:r>
      </w:hyperlink>
      <w:r w:rsidR="00063732" w:rsidRPr="00915DB5">
        <w:rPr>
          <w:rFonts w:ascii="Calibri" w:hAnsi="Calibri" w:cs="Calibri"/>
          <w:b w:val="0"/>
          <w:bCs w:val="0"/>
        </w:rPr>
        <w:tab/>
      </w:r>
      <w:r w:rsidR="0088285F" w:rsidRPr="00915DB5">
        <w:rPr>
          <w:rFonts w:ascii="Calibri" w:hAnsi="Calibri" w:cs="Calibri"/>
          <w:b w:val="0"/>
          <w:bCs w:val="0"/>
        </w:rPr>
        <w:t>2</w:t>
      </w:r>
      <w:r w:rsidR="00AE1D50">
        <w:rPr>
          <w:rFonts w:ascii="Calibri" w:hAnsi="Calibri" w:cs="Calibri"/>
          <w:b w:val="0"/>
          <w:bCs w:val="0"/>
        </w:rPr>
        <w:t>5</w:t>
      </w:r>
    </w:p>
    <w:p w:rsidR="003D49FA" w:rsidRPr="00915DB5" w:rsidRDefault="008640B7" w:rsidP="00D56791">
      <w:pPr>
        <w:pStyle w:val="Heading4"/>
        <w:tabs>
          <w:tab w:val="left" w:leader="dot" w:pos="9000"/>
        </w:tabs>
        <w:spacing w:after="30"/>
        <w:rPr>
          <w:rFonts w:ascii="Calibri" w:hAnsi="Calibri" w:cs="Calibri"/>
          <w:b w:val="0"/>
          <w:bCs w:val="0"/>
        </w:rPr>
      </w:pPr>
      <w:hyperlink w:anchor="MultPymtARr" w:history="1">
        <w:r w:rsidR="001324EB" w:rsidRPr="00915DB5">
          <w:rPr>
            <w:rStyle w:val="Hyperlink"/>
            <w:rFonts w:ascii="Calibri" w:hAnsi="Calibri" w:cs="Calibri"/>
            <w:b w:val="0"/>
          </w:rPr>
          <w:t xml:space="preserve">52.232-37 </w:t>
        </w:r>
        <w:r w:rsidR="00EE4E82" w:rsidRPr="00915DB5">
          <w:rPr>
            <w:rStyle w:val="Hyperlink"/>
            <w:rFonts w:ascii="Calibri" w:hAnsi="Calibri" w:cs="Calibri"/>
            <w:b w:val="0"/>
          </w:rPr>
          <w:t xml:space="preserve"> </w:t>
        </w:r>
        <w:r w:rsidR="001324EB" w:rsidRPr="00915DB5">
          <w:rPr>
            <w:rStyle w:val="Hyperlink"/>
            <w:rFonts w:ascii="Calibri" w:hAnsi="Calibri" w:cs="Calibri"/>
            <w:b w:val="0"/>
          </w:rPr>
          <w:t xml:space="preserve"> </w:t>
        </w:r>
        <w:r w:rsidR="001324EB" w:rsidRPr="00915DB5">
          <w:rPr>
            <w:rStyle w:val="Hyperlink"/>
            <w:rFonts w:ascii="Calibri" w:hAnsi="Calibri" w:cs="Calibri"/>
            <w:b w:val="0"/>
            <w:bCs w:val="0"/>
          </w:rPr>
          <w:t>Multiple Payment Arrangements (May 1999)</w:t>
        </w:r>
        <w:r w:rsidR="002F2E31" w:rsidRPr="00915DB5">
          <w:rPr>
            <w:rStyle w:val="Hyperlink"/>
            <w:rFonts w:ascii="Calibri" w:hAnsi="Calibri" w:cs="Calibri"/>
            <w:b w:val="0"/>
            <w:bCs w:val="0"/>
          </w:rPr>
          <w:t xml:space="preserve"> </w:t>
        </w:r>
      </w:hyperlink>
      <w:r w:rsidR="00F02F91" w:rsidRPr="00915DB5">
        <w:rPr>
          <w:rFonts w:ascii="Calibri" w:hAnsi="Calibri" w:cs="Calibri"/>
          <w:b w:val="0"/>
          <w:bCs w:val="0"/>
        </w:rPr>
        <w:tab/>
      </w:r>
      <w:r w:rsidR="0088285F" w:rsidRPr="00915DB5">
        <w:rPr>
          <w:rFonts w:ascii="Calibri" w:hAnsi="Calibri" w:cs="Calibri"/>
          <w:b w:val="0"/>
          <w:bCs w:val="0"/>
        </w:rPr>
        <w:t>2</w:t>
      </w:r>
      <w:r w:rsidR="00344C18">
        <w:rPr>
          <w:rFonts w:ascii="Calibri" w:hAnsi="Calibri" w:cs="Calibri"/>
          <w:b w:val="0"/>
          <w:bCs w:val="0"/>
        </w:rPr>
        <w:t>5</w:t>
      </w:r>
    </w:p>
    <w:p w:rsidR="00695C68" w:rsidRPr="00915DB5" w:rsidRDefault="008640B7" w:rsidP="00D56791">
      <w:pPr>
        <w:pStyle w:val="Heading4"/>
        <w:tabs>
          <w:tab w:val="left" w:leader="dot" w:pos="9000"/>
        </w:tabs>
        <w:spacing w:after="30"/>
        <w:rPr>
          <w:rFonts w:ascii="Calibri" w:hAnsi="Calibri" w:cs="Calibri"/>
          <w:b w:val="0"/>
        </w:rPr>
      </w:pPr>
      <w:hyperlink w:anchor="ProvidAccPymt" w:history="1">
        <w:r w:rsidR="003D49FA" w:rsidRPr="00A924FE">
          <w:rPr>
            <w:rStyle w:val="Hyperlink"/>
            <w:rFonts w:ascii="Calibri" w:hAnsi="Calibri" w:cs="Calibri"/>
            <w:b w:val="0"/>
            <w:sz w:val="21"/>
          </w:rPr>
          <w:t xml:space="preserve">52.232-99  </w:t>
        </w:r>
        <w:r w:rsidR="00CB5869">
          <w:rPr>
            <w:rStyle w:val="Hyperlink"/>
            <w:rFonts w:ascii="Calibri" w:hAnsi="Calibri" w:cs="Calibri"/>
            <w:b w:val="0"/>
            <w:sz w:val="21"/>
          </w:rPr>
          <w:t xml:space="preserve">  </w:t>
        </w:r>
        <w:r w:rsidR="003D49FA" w:rsidRPr="00A924FE">
          <w:rPr>
            <w:rStyle w:val="Hyperlink"/>
            <w:rFonts w:ascii="Calibri" w:hAnsi="Calibri" w:cs="Calibri"/>
            <w:b w:val="0"/>
            <w:sz w:val="21"/>
          </w:rPr>
          <w:t>Providing Accelerated Payment to Small Business Subcontractors (Deviation – Aug 2012</w:t>
        </w:r>
        <w:r w:rsidR="003D49FA" w:rsidRPr="00A924FE">
          <w:rPr>
            <w:rStyle w:val="Hyperlink"/>
            <w:rFonts w:ascii="Calibri" w:hAnsi="Calibri" w:cs="Calibri"/>
            <w:b w:val="0"/>
            <w:bCs w:val="0"/>
            <w:sz w:val="21"/>
          </w:rPr>
          <w:t>)</w:t>
        </w:r>
        <w:r w:rsidR="003D49FA" w:rsidRPr="00DE5DAF">
          <w:rPr>
            <w:rStyle w:val="Hyperlink"/>
            <w:rFonts w:ascii="Calibri" w:hAnsi="Calibri" w:cs="Calibri"/>
            <w:b w:val="0"/>
            <w:bCs w:val="0"/>
          </w:rPr>
          <w:t xml:space="preserve"> </w:t>
        </w:r>
      </w:hyperlink>
      <w:r w:rsidR="00C140EC">
        <w:rPr>
          <w:rFonts w:ascii="Calibri" w:hAnsi="Calibri" w:cs="Calibri"/>
          <w:b w:val="0"/>
          <w:bCs w:val="0"/>
        </w:rPr>
        <w:t xml:space="preserve"> </w:t>
      </w:r>
      <w:r w:rsidR="00C140EC">
        <w:rPr>
          <w:rFonts w:ascii="Calibri" w:hAnsi="Calibri" w:cs="Calibri"/>
          <w:b w:val="0"/>
          <w:bCs w:val="0"/>
        </w:rPr>
        <w:tab/>
        <w:t>2</w:t>
      </w:r>
      <w:r w:rsidR="00AE1D50">
        <w:rPr>
          <w:rFonts w:ascii="Calibri" w:hAnsi="Calibri" w:cs="Calibri"/>
          <w:b w:val="0"/>
          <w:bCs w:val="0"/>
        </w:rPr>
        <w:t>6</w:t>
      </w:r>
      <w:r w:rsidR="00695C68" w:rsidRPr="00915DB5">
        <w:rPr>
          <w:rFonts w:ascii="Calibri" w:hAnsi="Calibri" w:cs="Calibri"/>
          <w:b w:val="0"/>
          <w:bCs w:val="0"/>
          <w:vanish/>
        </w:rPr>
        <w:t xml:space="preserve">  </w:t>
      </w:r>
    </w:p>
    <w:p w:rsidR="00674B37" w:rsidRPr="00915DB5" w:rsidRDefault="008640B7" w:rsidP="00D56791">
      <w:pPr>
        <w:tabs>
          <w:tab w:val="left" w:leader="dot" w:pos="9000"/>
        </w:tabs>
        <w:spacing w:after="30"/>
        <w:rPr>
          <w:rFonts w:ascii="Calibri" w:hAnsi="Calibri" w:cs="Calibri"/>
        </w:rPr>
      </w:pPr>
      <w:hyperlink w:anchor="Bankruptcy" w:history="1">
        <w:r w:rsidR="001324EB" w:rsidRPr="00915DB5">
          <w:rPr>
            <w:rStyle w:val="Hyperlink"/>
            <w:rFonts w:ascii="Calibri" w:hAnsi="Calibri" w:cs="Calibri"/>
          </w:rPr>
          <w:t xml:space="preserve">52.242-13 </w:t>
        </w:r>
        <w:r w:rsidR="00EE4E82" w:rsidRPr="00915DB5">
          <w:rPr>
            <w:rStyle w:val="Hyperlink"/>
            <w:rFonts w:ascii="Calibri" w:hAnsi="Calibri" w:cs="Calibri"/>
          </w:rPr>
          <w:t xml:space="preserve"> </w:t>
        </w:r>
        <w:r w:rsidR="001324EB" w:rsidRPr="00915DB5">
          <w:rPr>
            <w:rStyle w:val="Hyperlink"/>
            <w:rFonts w:ascii="Calibri" w:hAnsi="Calibri" w:cs="Calibri"/>
          </w:rPr>
          <w:t xml:space="preserve"> </w:t>
        </w:r>
        <w:r w:rsidR="001324EB" w:rsidRPr="00915DB5">
          <w:rPr>
            <w:rStyle w:val="Hyperlink"/>
            <w:rFonts w:ascii="Calibri" w:hAnsi="Calibri" w:cs="Calibri"/>
            <w:bCs/>
          </w:rPr>
          <w:t xml:space="preserve">Bankruptcy </w:t>
        </w:r>
        <w:r w:rsidR="00695C68" w:rsidRPr="00915DB5">
          <w:rPr>
            <w:rStyle w:val="Hyperlink"/>
            <w:rFonts w:ascii="Calibri" w:hAnsi="Calibri" w:cs="Calibri"/>
            <w:bCs/>
          </w:rPr>
          <w:t>(Jul 1995)</w:t>
        </w:r>
      </w:hyperlink>
      <w:r w:rsidR="00EF02EF" w:rsidRPr="00915DB5">
        <w:rPr>
          <w:rFonts w:ascii="Calibri" w:hAnsi="Calibri" w:cs="Calibri"/>
          <w:bCs/>
        </w:rPr>
        <w:tab/>
      </w:r>
      <w:r w:rsidR="00AE1D50">
        <w:rPr>
          <w:rFonts w:ascii="Calibri" w:hAnsi="Calibri" w:cs="Calibri"/>
          <w:bCs/>
        </w:rPr>
        <w:t>26</w:t>
      </w:r>
    </w:p>
    <w:p w:rsidR="00FD5C31" w:rsidRPr="00915DB5" w:rsidRDefault="008640B7" w:rsidP="00D56791">
      <w:pPr>
        <w:tabs>
          <w:tab w:val="left" w:leader="dot" w:pos="9000"/>
        </w:tabs>
        <w:spacing w:after="30"/>
        <w:rPr>
          <w:rFonts w:ascii="Calibri" w:hAnsi="Calibri" w:cs="Calibri"/>
          <w:bCs/>
        </w:rPr>
      </w:pPr>
      <w:hyperlink w:anchor="FOBDest" w:history="1">
        <w:r w:rsidR="00695C68" w:rsidRPr="00915DB5">
          <w:rPr>
            <w:rStyle w:val="Hyperlink"/>
            <w:rFonts w:ascii="Calibri" w:hAnsi="Calibri" w:cs="Calibri"/>
          </w:rPr>
          <w:t xml:space="preserve">52.247-34 </w:t>
        </w:r>
        <w:r w:rsidR="00EE4E82" w:rsidRPr="00915DB5">
          <w:rPr>
            <w:rStyle w:val="Hyperlink"/>
            <w:rFonts w:ascii="Calibri" w:hAnsi="Calibri" w:cs="Calibri"/>
          </w:rPr>
          <w:t xml:space="preserve"> </w:t>
        </w:r>
        <w:r w:rsidR="00695C68" w:rsidRPr="00915DB5">
          <w:rPr>
            <w:rStyle w:val="Hyperlink"/>
            <w:rFonts w:ascii="Calibri" w:hAnsi="Calibri" w:cs="Calibri"/>
          </w:rPr>
          <w:t xml:space="preserve"> </w:t>
        </w:r>
        <w:r w:rsidR="00695C68" w:rsidRPr="00915DB5">
          <w:rPr>
            <w:rStyle w:val="Hyperlink"/>
            <w:rFonts w:ascii="Calibri" w:hAnsi="Calibri" w:cs="Calibri"/>
            <w:bCs/>
          </w:rPr>
          <w:t>F.O.B. Destination (Nov 1991) (Deviation – May 2003</w:t>
        </w:r>
        <w:r w:rsidR="00063732" w:rsidRPr="00915DB5">
          <w:rPr>
            <w:rStyle w:val="Hyperlink"/>
            <w:rFonts w:ascii="Calibri" w:hAnsi="Calibri" w:cs="Calibri"/>
            <w:bCs/>
          </w:rPr>
          <w:t>)</w:t>
        </w:r>
      </w:hyperlink>
      <w:r w:rsidR="00063732" w:rsidRPr="00915DB5">
        <w:rPr>
          <w:rFonts w:ascii="Calibri" w:hAnsi="Calibri" w:cs="Calibri"/>
          <w:bCs/>
        </w:rPr>
        <w:tab/>
      </w:r>
      <w:r w:rsidR="00344C18">
        <w:rPr>
          <w:rFonts w:ascii="Calibri" w:hAnsi="Calibri" w:cs="Calibri"/>
          <w:bCs/>
        </w:rPr>
        <w:t>26</w:t>
      </w:r>
    </w:p>
    <w:p w:rsidR="00172E01" w:rsidRPr="00915DB5" w:rsidRDefault="008640B7" w:rsidP="00D56791">
      <w:pPr>
        <w:pStyle w:val="Heading4"/>
        <w:tabs>
          <w:tab w:val="left" w:leader="dot" w:pos="9000"/>
        </w:tabs>
        <w:spacing w:after="30"/>
        <w:ind w:left="1170" w:hanging="1170"/>
        <w:rPr>
          <w:rFonts w:ascii="Calibri" w:hAnsi="Calibri" w:cs="Calibri"/>
          <w:b w:val="0"/>
        </w:rPr>
      </w:pPr>
      <w:hyperlink w:anchor="FOBInlCAr" w:history="1">
        <w:r w:rsidR="00172E01" w:rsidRPr="00915DB5">
          <w:rPr>
            <w:rStyle w:val="Hyperlink"/>
            <w:rFonts w:ascii="Calibri" w:hAnsi="Calibri" w:cs="Calibri"/>
            <w:b w:val="0"/>
            <w:bCs w:val="0"/>
          </w:rPr>
          <w:t>52</w:t>
        </w:r>
        <w:r w:rsidR="00172E01" w:rsidRPr="00915DB5">
          <w:rPr>
            <w:rStyle w:val="Hyperlink"/>
            <w:rFonts w:ascii="Calibri" w:hAnsi="Calibri" w:cs="Calibri"/>
            <w:b w:val="0"/>
          </w:rPr>
          <w:t xml:space="preserve">.247-38   </w:t>
        </w:r>
        <w:r w:rsidR="00172E01" w:rsidRPr="00915DB5">
          <w:rPr>
            <w:rStyle w:val="Hyperlink"/>
            <w:rFonts w:ascii="Calibri" w:hAnsi="Calibri" w:cs="Calibri"/>
            <w:b w:val="0"/>
            <w:caps/>
          </w:rPr>
          <w:t xml:space="preserve">F.o.b. </w:t>
        </w:r>
        <w:r w:rsidR="00172E01" w:rsidRPr="00915DB5">
          <w:rPr>
            <w:rStyle w:val="Hyperlink"/>
            <w:rFonts w:ascii="Calibri" w:hAnsi="Calibri" w:cs="Calibri"/>
            <w:b w:val="0"/>
          </w:rPr>
          <w:t>Inland Carrier, Point of Exportation (Feb 2006) (Deviation - Feb 2007</w:t>
        </w:r>
        <w:r w:rsidR="00063732" w:rsidRPr="00915DB5">
          <w:rPr>
            <w:rStyle w:val="Hyperlink"/>
            <w:rFonts w:ascii="Calibri" w:hAnsi="Calibri" w:cs="Calibri"/>
            <w:b w:val="0"/>
          </w:rPr>
          <w:t>)</w:t>
        </w:r>
      </w:hyperlink>
      <w:r w:rsidR="00063732" w:rsidRPr="00915DB5">
        <w:rPr>
          <w:rFonts w:ascii="Calibri" w:hAnsi="Calibri" w:cs="Calibri"/>
          <w:b w:val="0"/>
        </w:rPr>
        <w:tab/>
      </w:r>
      <w:r w:rsidR="00AE1D50">
        <w:rPr>
          <w:rFonts w:ascii="Calibri" w:hAnsi="Calibri" w:cs="Calibri"/>
          <w:b w:val="0"/>
        </w:rPr>
        <w:t>27</w:t>
      </w:r>
    </w:p>
    <w:p w:rsidR="006A22E3" w:rsidRPr="00915DB5" w:rsidRDefault="008640B7" w:rsidP="00D56791">
      <w:pPr>
        <w:tabs>
          <w:tab w:val="left" w:leader="dot" w:pos="9000"/>
        </w:tabs>
        <w:spacing w:after="30"/>
        <w:rPr>
          <w:rFonts w:ascii="Calibri" w:hAnsi="Calibri" w:cs="Calibri"/>
        </w:rPr>
      </w:pPr>
      <w:hyperlink w:anchor="AuthDevClau" w:history="1">
        <w:r w:rsidR="006A22E3" w:rsidRPr="00915DB5">
          <w:rPr>
            <w:rStyle w:val="Hyperlink"/>
            <w:rFonts w:ascii="Calibri" w:hAnsi="Calibri" w:cs="Calibri"/>
          </w:rPr>
          <w:t xml:space="preserve">52.252-6   Authorized Deviations </w:t>
        </w:r>
        <w:proofErr w:type="gramStart"/>
        <w:r w:rsidR="006A22E3" w:rsidRPr="00915DB5">
          <w:rPr>
            <w:rStyle w:val="Hyperlink"/>
            <w:rFonts w:ascii="Calibri" w:hAnsi="Calibri" w:cs="Calibri"/>
          </w:rPr>
          <w:t>In</w:t>
        </w:r>
        <w:proofErr w:type="gramEnd"/>
        <w:r w:rsidR="006A22E3" w:rsidRPr="00915DB5">
          <w:rPr>
            <w:rStyle w:val="Hyperlink"/>
            <w:rFonts w:ascii="Calibri" w:hAnsi="Calibri" w:cs="Calibri"/>
          </w:rPr>
          <w:t xml:space="preserve"> Clauses (Apr 1984)</w:t>
        </w:r>
      </w:hyperlink>
      <w:r w:rsidR="00B26A50" w:rsidRPr="00915DB5">
        <w:rPr>
          <w:rFonts w:ascii="Calibri" w:hAnsi="Calibri" w:cs="Calibri"/>
        </w:rPr>
        <w:t xml:space="preserve">              </w:t>
      </w:r>
      <w:r w:rsidR="00B26A50" w:rsidRPr="00915DB5">
        <w:rPr>
          <w:rFonts w:ascii="Calibri" w:hAnsi="Calibri" w:cs="Calibri"/>
        </w:rPr>
        <w:tab/>
      </w:r>
      <w:r w:rsidR="00AE1D50">
        <w:rPr>
          <w:rFonts w:ascii="Calibri" w:hAnsi="Calibri" w:cs="Calibri"/>
        </w:rPr>
        <w:t>28</w:t>
      </w:r>
    </w:p>
    <w:p w:rsidR="00DB6C3B" w:rsidRPr="00915DB5" w:rsidRDefault="008640B7" w:rsidP="00D56791">
      <w:pPr>
        <w:pStyle w:val="Heading4"/>
        <w:tabs>
          <w:tab w:val="left" w:leader="dot" w:pos="9000"/>
        </w:tabs>
        <w:spacing w:after="30"/>
        <w:ind w:left="0" w:firstLine="0"/>
        <w:rPr>
          <w:rFonts w:ascii="Calibri" w:hAnsi="Calibri" w:cs="Calibri"/>
          <w:b w:val="0"/>
        </w:rPr>
      </w:pPr>
      <w:hyperlink w:anchor="PreservPckg" w:history="1">
        <w:r w:rsidR="00DB6C3B" w:rsidRPr="00915DB5">
          <w:rPr>
            <w:rStyle w:val="Hyperlink"/>
            <w:rFonts w:ascii="Calibri" w:hAnsi="Calibri" w:cs="Calibri"/>
            <w:b w:val="0"/>
          </w:rPr>
          <w:t xml:space="preserve">552.211-75  </w:t>
        </w:r>
        <w:r w:rsidR="00EE4E82" w:rsidRPr="00915DB5">
          <w:rPr>
            <w:rStyle w:val="Hyperlink"/>
            <w:rFonts w:ascii="Calibri" w:hAnsi="Calibri" w:cs="Calibri"/>
            <w:b w:val="0"/>
          </w:rPr>
          <w:t xml:space="preserve"> </w:t>
        </w:r>
        <w:r w:rsidR="00DB6C3B" w:rsidRPr="00915DB5">
          <w:rPr>
            <w:rStyle w:val="Hyperlink"/>
            <w:rFonts w:ascii="Calibri" w:hAnsi="Calibri" w:cs="Calibri"/>
            <w:b w:val="0"/>
          </w:rPr>
          <w:t xml:space="preserve">Preservation, Packaging, </w:t>
        </w:r>
        <w:r w:rsidR="00172E01" w:rsidRPr="00915DB5">
          <w:rPr>
            <w:rStyle w:val="Hyperlink"/>
            <w:rFonts w:ascii="Calibri" w:hAnsi="Calibri" w:cs="Calibri"/>
            <w:b w:val="0"/>
          </w:rPr>
          <w:t>a</w:t>
        </w:r>
        <w:r w:rsidR="00DB6C3B" w:rsidRPr="00915DB5">
          <w:rPr>
            <w:rStyle w:val="Hyperlink"/>
            <w:rFonts w:ascii="Calibri" w:hAnsi="Calibri" w:cs="Calibri"/>
            <w:b w:val="0"/>
          </w:rPr>
          <w:t>nd Packing</w:t>
        </w:r>
        <w:r w:rsidR="00172E01" w:rsidRPr="00915DB5">
          <w:rPr>
            <w:rStyle w:val="Hyperlink"/>
            <w:rFonts w:ascii="Calibri" w:hAnsi="Calibri" w:cs="Calibri"/>
            <w:b w:val="0"/>
          </w:rPr>
          <w:t xml:space="preserve"> (</w:t>
        </w:r>
        <w:r w:rsidR="00DB6C3B" w:rsidRPr="00915DB5">
          <w:rPr>
            <w:rStyle w:val="Hyperlink"/>
            <w:rFonts w:ascii="Calibri" w:hAnsi="Calibri" w:cs="Calibri"/>
            <w:b w:val="0"/>
          </w:rPr>
          <w:t>Feb 1996) (Alternate I - May 2003)</w:t>
        </w:r>
      </w:hyperlink>
      <w:r w:rsidR="00063732" w:rsidRPr="00915DB5">
        <w:rPr>
          <w:rFonts w:ascii="Calibri" w:hAnsi="Calibri" w:cs="Calibri"/>
          <w:b w:val="0"/>
        </w:rPr>
        <w:tab/>
      </w:r>
      <w:r w:rsidR="00AE1D50">
        <w:rPr>
          <w:rFonts w:ascii="Calibri" w:hAnsi="Calibri" w:cs="Calibri"/>
          <w:b w:val="0"/>
        </w:rPr>
        <w:t>28</w:t>
      </w:r>
    </w:p>
    <w:p w:rsidR="00405DED" w:rsidRPr="00915DB5" w:rsidRDefault="008640B7" w:rsidP="00D56791">
      <w:pPr>
        <w:pStyle w:val="Heading4"/>
        <w:tabs>
          <w:tab w:val="left" w:leader="dot" w:pos="9000"/>
        </w:tabs>
        <w:spacing w:after="30"/>
        <w:rPr>
          <w:rFonts w:ascii="Calibri" w:hAnsi="Calibri" w:cs="Calibri"/>
          <w:b w:val="0"/>
          <w:bCs w:val="0"/>
        </w:rPr>
      </w:pPr>
      <w:hyperlink w:anchor="PckgList" w:history="1">
        <w:r w:rsidR="00DB6C3B" w:rsidRPr="00915DB5">
          <w:rPr>
            <w:rStyle w:val="Hyperlink"/>
            <w:rFonts w:ascii="Calibri" w:hAnsi="Calibri" w:cs="Calibri"/>
            <w:b w:val="0"/>
          </w:rPr>
          <w:t xml:space="preserve">552.211-77 </w:t>
        </w:r>
        <w:r w:rsidR="00EE4E82" w:rsidRPr="00915DB5">
          <w:rPr>
            <w:rStyle w:val="Hyperlink"/>
            <w:rFonts w:ascii="Calibri" w:hAnsi="Calibri" w:cs="Calibri"/>
            <w:b w:val="0"/>
          </w:rPr>
          <w:t xml:space="preserve"> </w:t>
        </w:r>
        <w:r w:rsidR="00DB6C3B" w:rsidRPr="00915DB5">
          <w:rPr>
            <w:rStyle w:val="Hyperlink"/>
            <w:rFonts w:ascii="Calibri" w:hAnsi="Calibri" w:cs="Calibri"/>
            <w:b w:val="0"/>
          </w:rPr>
          <w:t xml:space="preserve"> </w:t>
        </w:r>
        <w:r w:rsidR="00DB6C3B" w:rsidRPr="00915DB5">
          <w:rPr>
            <w:rStyle w:val="Hyperlink"/>
            <w:rFonts w:ascii="Calibri" w:hAnsi="Calibri" w:cs="Calibri"/>
            <w:b w:val="0"/>
            <w:bCs w:val="0"/>
          </w:rPr>
          <w:t>Packing List (Feb 1996) (Alternate I — May 2003)</w:t>
        </w:r>
        <w:r w:rsidR="002F2E31" w:rsidRPr="00915DB5">
          <w:rPr>
            <w:rStyle w:val="Hyperlink"/>
            <w:rFonts w:ascii="Calibri" w:hAnsi="Calibri" w:cs="Calibri"/>
            <w:b w:val="0"/>
            <w:bCs w:val="0"/>
          </w:rPr>
          <w:t xml:space="preserve"> </w:t>
        </w:r>
      </w:hyperlink>
      <w:r w:rsidR="00063732" w:rsidRPr="00915DB5">
        <w:rPr>
          <w:rFonts w:ascii="Calibri" w:hAnsi="Calibri" w:cs="Calibri"/>
          <w:b w:val="0"/>
          <w:bCs w:val="0"/>
        </w:rPr>
        <w:tab/>
      </w:r>
      <w:r w:rsidR="00AE1D50">
        <w:rPr>
          <w:rFonts w:ascii="Calibri" w:hAnsi="Calibri" w:cs="Calibri"/>
          <w:b w:val="0"/>
          <w:bCs w:val="0"/>
        </w:rPr>
        <w:t>28</w:t>
      </w:r>
    </w:p>
    <w:p w:rsidR="00E327C4" w:rsidRPr="00915DB5" w:rsidRDefault="00E327C4" w:rsidP="00D56791">
      <w:pPr>
        <w:pStyle w:val="Heading4"/>
        <w:tabs>
          <w:tab w:val="left" w:pos="9000"/>
        </w:tabs>
        <w:spacing w:after="30"/>
        <w:rPr>
          <w:rStyle w:val="Hyperlink"/>
          <w:rFonts w:ascii="Calibri" w:hAnsi="Calibri" w:cs="Calibri"/>
          <w:b w:val="0"/>
        </w:rPr>
      </w:pPr>
      <w:r w:rsidRPr="00915DB5">
        <w:rPr>
          <w:rFonts w:ascii="Calibri" w:hAnsi="Calibri" w:cs="Calibri"/>
          <w:b w:val="0"/>
          <w:color w:val="0000FF"/>
          <w:u w:val="single"/>
        </w:rPr>
        <w:t xml:space="preserve">552.212-71 </w:t>
      </w:r>
      <w:r w:rsidR="00EE4E82" w:rsidRPr="00915DB5">
        <w:rPr>
          <w:rFonts w:ascii="Calibri" w:hAnsi="Calibri" w:cs="Calibri"/>
          <w:b w:val="0"/>
          <w:color w:val="0000FF"/>
          <w:u w:val="single"/>
        </w:rPr>
        <w:t xml:space="preserve"> </w:t>
      </w:r>
      <w:r w:rsidRPr="00915DB5">
        <w:rPr>
          <w:rFonts w:ascii="Calibri" w:hAnsi="Calibri" w:cs="Calibri"/>
          <w:b w:val="0"/>
          <w:color w:val="0000FF"/>
          <w:u w:val="single"/>
        </w:rPr>
        <w:t xml:space="preserve"> </w:t>
      </w:r>
      <w:r w:rsidR="00DB3F08" w:rsidRPr="00915DB5">
        <w:rPr>
          <w:rFonts w:ascii="Calibri" w:hAnsi="Calibri" w:cs="Calibri"/>
          <w:b w:val="0"/>
          <w:color w:val="0000FF"/>
        </w:rPr>
        <w:fldChar w:fldCharType="begin"/>
      </w:r>
      <w:r w:rsidR="00887411" w:rsidRPr="00915DB5">
        <w:rPr>
          <w:rFonts w:ascii="Calibri" w:hAnsi="Calibri" w:cs="Calibri"/>
          <w:b w:val="0"/>
          <w:color w:val="0000FF"/>
        </w:rPr>
        <w:instrText xml:space="preserve"> HYPERLINK  \l "Pg26_02" </w:instrText>
      </w:r>
      <w:r w:rsidR="00DB3F08" w:rsidRPr="00915DB5">
        <w:rPr>
          <w:rFonts w:ascii="Calibri" w:hAnsi="Calibri" w:cs="Calibri"/>
          <w:b w:val="0"/>
          <w:color w:val="0000FF"/>
        </w:rPr>
        <w:fldChar w:fldCharType="separate"/>
      </w:r>
      <w:r w:rsidRPr="00915DB5">
        <w:rPr>
          <w:rStyle w:val="Hyperlink"/>
          <w:rFonts w:ascii="Calibri" w:hAnsi="Calibri" w:cs="Calibri"/>
          <w:b w:val="0"/>
        </w:rPr>
        <w:t xml:space="preserve">Contract Terms </w:t>
      </w:r>
      <w:r w:rsidR="005C51A1" w:rsidRPr="00915DB5">
        <w:rPr>
          <w:rStyle w:val="Hyperlink"/>
          <w:rFonts w:ascii="Calibri" w:hAnsi="Calibri" w:cs="Calibri"/>
          <w:b w:val="0"/>
        </w:rPr>
        <w:t>a</w:t>
      </w:r>
      <w:r w:rsidRPr="00915DB5">
        <w:rPr>
          <w:rStyle w:val="Hyperlink"/>
          <w:rFonts w:ascii="Calibri" w:hAnsi="Calibri" w:cs="Calibri"/>
          <w:b w:val="0"/>
        </w:rPr>
        <w:t xml:space="preserve">nd Conditions Applicable </w:t>
      </w:r>
      <w:r w:rsidR="00BE2B2B" w:rsidRPr="00915DB5">
        <w:rPr>
          <w:rStyle w:val="Hyperlink"/>
          <w:rFonts w:ascii="Calibri" w:hAnsi="Calibri" w:cs="Calibri"/>
          <w:b w:val="0"/>
        </w:rPr>
        <w:t>t</w:t>
      </w:r>
      <w:r w:rsidRPr="00915DB5">
        <w:rPr>
          <w:rStyle w:val="Hyperlink"/>
          <w:rFonts w:ascii="Calibri" w:hAnsi="Calibri" w:cs="Calibri"/>
          <w:b w:val="0"/>
        </w:rPr>
        <w:t>o</w:t>
      </w:r>
      <w:r w:rsidR="00644735" w:rsidRPr="00915DB5">
        <w:rPr>
          <w:rStyle w:val="Hyperlink"/>
          <w:rFonts w:ascii="Calibri" w:hAnsi="Calibri" w:cs="Calibri"/>
          <w:b w:val="0"/>
        </w:rPr>
        <w:t xml:space="preserve"> GSA </w:t>
      </w:r>
      <w:r w:rsidRPr="00915DB5">
        <w:rPr>
          <w:rStyle w:val="Hyperlink"/>
          <w:rFonts w:ascii="Calibri" w:hAnsi="Calibri" w:cs="Calibri"/>
          <w:b w:val="0"/>
        </w:rPr>
        <w:t xml:space="preserve">Acquisition </w:t>
      </w:r>
      <w:r w:rsidR="00BE2B2B" w:rsidRPr="00915DB5">
        <w:rPr>
          <w:rStyle w:val="Hyperlink"/>
          <w:rFonts w:ascii="Calibri" w:hAnsi="Calibri" w:cs="Calibri"/>
          <w:b w:val="0"/>
        </w:rPr>
        <w:t>o</w:t>
      </w:r>
      <w:r w:rsidRPr="00915DB5">
        <w:rPr>
          <w:rStyle w:val="Hyperlink"/>
          <w:rFonts w:ascii="Calibri" w:hAnsi="Calibri" w:cs="Calibri"/>
          <w:b w:val="0"/>
        </w:rPr>
        <w:t xml:space="preserve">f </w:t>
      </w:r>
    </w:p>
    <w:p w:rsidR="00E327C4" w:rsidRPr="00915DB5" w:rsidRDefault="00BE2B2B" w:rsidP="00D56791">
      <w:pPr>
        <w:pStyle w:val="Heading4"/>
        <w:tabs>
          <w:tab w:val="left" w:leader="dot" w:pos="9000"/>
        </w:tabs>
        <w:spacing w:after="30"/>
        <w:ind w:left="1080" w:firstLine="180"/>
        <w:rPr>
          <w:rFonts w:ascii="Calibri" w:hAnsi="Calibri" w:cs="Calibri"/>
          <w:b w:val="0"/>
        </w:rPr>
      </w:pPr>
      <w:r w:rsidRPr="00915DB5">
        <w:rPr>
          <w:rStyle w:val="Hyperlink"/>
          <w:rFonts w:ascii="Calibri" w:hAnsi="Calibri" w:cs="Calibri"/>
          <w:b w:val="0"/>
        </w:rPr>
        <w:lastRenderedPageBreak/>
        <w:t xml:space="preserve"> </w:t>
      </w:r>
      <w:r w:rsidR="005C51A1" w:rsidRPr="00915DB5">
        <w:rPr>
          <w:rStyle w:val="Hyperlink"/>
          <w:rFonts w:ascii="Calibri" w:hAnsi="Calibri" w:cs="Calibri"/>
          <w:b w:val="0"/>
        </w:rPr>
        <w:t xml:space="preserve">Commercial Items </w:t>
      </w:r>
      <w:r w:rsidR="00E327C4" w:rsidRPr="00915DB5">
        <w:rPr>
          <w:rStyle w:val="Hyperlink"/>
          <w:rFonts w:ascii="Calibri" w:hAnsi="Calibri" w:cs="Calibri"/>
          <w:b w:val="0"/>
        </w:rPr>
        <w:t>(Jul 2003)</w:t>
      </w:r>
      <w:r w:rsidR="003E65C4" w:rsidRPr="00915DB5">
        <w:rPr>
          <w:rStyle w:val="Hyperlink"/>
          <w:rFonts w:ascii="Calibri" w:hAnsi="Calibri" w:cs="Calibri"/>
          <w:b w:val="0"/>
        </w:rPr>
        <w:t xml:space="preserve"> </w:t>
      </w:r>
      <w:r w:rsidR="00DB3F08" w:rsidRPr="00915DB5">
        <w:rPr>
          <w:rFonts w:ascii="Calibri" w:hAnsi="Calibri" w:cs="Calibri"/>
          <w:b w:val="0"/>
          <w:color w:val="0000FF"/>
        </w:rPr>
        <w:fldChar w:fldCharType="end"/>
      </w:r>
      <w:r w:rsidR="00063732" w:rsidRPr="00915DB5">
        <w:rPr>
          <w:rFonts w:ascii="Calibri" w:hAnsi="Calibri" w:cs="Calibri"/>
          <w:b w:val="0"/>
        </w:rPr>
        <w:tab/>
      </w:r>
      <w:r w:rsidR="00344C18">
        <w:rPr>
          <w:rFonts w:ascii="Calibri" w:hAnsi="Calibri" w:cs="Calibri"/>
          <w:b w:val="0"/>
        </w:rPr>
        <w:t>28</w:t>
      </w:r>
    </w:p>
    <w:p w:rsidR="000A006A" w:rsidRPr="000A006A" w:rsidRDefault="008640B7" w:rsidP="00D56791">
      <w:pPr>
        <w:pStyle w:val="Heading4"/>
        <w:tabs>
          <w:tab w:val="left" w:leader="dot" w:pos="9000"/>
        </w:tabs>
        <w:spacing w:after="30"/>
        <w:ind w:left="1260" w:hanging="1260"/>
        <w:rPr>
          <w:rFonts w:ascii="Calibri" w:hAnsi="Calibri" w:cs="Calibri"/>
        </w:rPr>
      </w:pPr>
      <w:hyperlink w:anchor="ContTermCondExec" w:history="1">
        <w:r w:rsidR="000A006A" w:rsidRPr="000A006A">
          <w:rPr>
            <w:rStyle w:val="Hyperlink"/>
            <w:rFonts w:ascii="Calibri" w:hAnsi="Calibri" w:cs="Calibri"/>
            <w:b w:val="0"/>
          </w:rPr>
          <w:t>552.212-72   Contract Terms and Conditions Required to Implement Statutes or Executive Orders Applicable To GSA Acquisition of Commercial Items (Sep 2003)</w:t>
        </w:r>
      </w:hyperlink>
      <w:r w:rsidR="00AE1D50">
        <w:rPr>
          <w:rFonts w:ascii="Calibri" w:hAnsi="Calibri" w:cs="Calibri"/>
          <w:b w:val="0"/>
        </w:rPr>
        <w:tab/>
        <w:t>29</w:t>
      </w:r>
    </w:p>
    <w:p w:rsidR="00F030D7" w:rsidRPr="00915DB5" w:rsidRDefault="008640B7" w:rsidP="00D56791">
      <w:pPr>
        <w:widowControl w:val="0"/>
        <w:tabs>
          <w:tab w:val="left" w:leader="dot" w:pos="9000"/>
        </w:tabs>
        <w:autoSpaceDE w:val="0"/>
        <w:autoSpaceDN w:val="0"/>
        <w:adjustRightInd w:val="0"/>
        <w:spacing w:after="30"/>
        <w:ind w:left="720" w:hanging="720"/>
        <w:rPr>
          <w:rFonts w:ascii="Calibri" w:hAnsi="Calibri" w:cs="Calibri"/>
        </w:rPr>
      </w:pPr>
      <w:hyperlink w:anchor="AS13" w:history="1">
        <w:r w:rsidR="00F030D7" w:rsidRPr="00915DB5">
          <w:rPr>
            <w:rStyle w:val="Hyperlink"/>
            <w:rFonts w:ascii="Calibri" w:hAnsi="Calibri" w:cs="Calibri"/>
          </w:rPr>
          <w:t>AS13   Examination of Records by VA (Multiple Award Schedule) (February 1998)</w:t>
        </w:r>
      </w:hyperlink>
      <w:r w:rsidR="00063732" w:rsidRPr="00915DB5">
        <w:rPr>
          <w:rFonts w:ascii="Calibri" w:hAnsi="Calibri" w:cs="Calibri"/>
          <w:color w:val="000000"/>
        </w:rPr>
        <w:tab/>
      </w:r>
      <w:r w:rsidR="00AE1D50">
        <w:rPr>
          <w:rFonts w:ascii="Calibri" w:hAnsi="Calibri" w:cs="Calibri"/>
          <w:color w:val="000000"/>
        </w:rPr>
        <w:t>29</w:t>
      </w:r>
    </w:p>
    <w:p w:rsidR="00BA6FD9" w:rsidRPr="00915DB5" w:rsidRDefault="00BA6FD9" w:rsidP="00D56791">
      <w:pPr>
        <w:pStyle w:val="Heading4"/>
        <w:spacing w:after="30"/>
        <w:rPr>
          <w:rStyle w:val="Hyperlink"/>
          <w:rFonts w:ascii="Calibri" w:hAnsi="Calibri" w:cs="Calibri"/>
          <w:b w:val="0"/>
        </w:rPr>
      </w:pPr>
      <w:r w:rsidRPr="00915DB5">
        <w:rPr>
          <w:rFonts w:ascii="Calibri" w:hAnsi="Calibri" w:cs="Calibri"/>
          <w:b w:val="0"/>
        </w:rPr>
        <w:fldChar w:fldCharType="begin"/>
      </w:r>
      <w:r w:rsidRPr="00915DB5">
        <w:rPr>
          <w:rFonts w:ascii="Calibri" w:hAnsi="Calibri" w:cs="Calibri"/>
          <w:b w:val="0"/>
        </w:rPr>
        <w:instrText>HYPERLINK  \l "EconPA"</w:instrText>
      </w:r>
      <w:r w:rsidRPr="00915DB5">
        <w:rPr>
          <w:rFonts w:ascii="Calibri" w:hAnsi="Calibri" w:cs="Calibri"/>
          <w:b w:val="0"/>
        </w:rPr>
        <w:fldChar w:fldCharType="separate"/>
      </w:r>
      <w:r w:rsidRPr="00915DB5">
        <w:rPr>
          <w:rStyle w:val="Hyperlink"/>
          <w:rFonts w:ascii="Calibri" w:hAnsi="Calibri" w:cs="Calibri"/>
          <w:b w:val="0"/>
        </w:rPr>
        <w:t>552.216-70   Economic Price Adjustment—FSS Multiple Award Schedule Contracts</w:t>
      </w:r>
    </w:p>
    <w:p w:rsidR="00BA6FD9" w:rsidRPr="00915DB5" w:rsidRDefault="00BA6FD9" w:rsidP="00D56791">
      <w:pPr>
        <w:pStyle w:val="Heading4"/>
        <w:tabs>
          <w:tab w:val="left" w:leader="dot" w:pos="9000"/>
        </w:tabs>
        <w:spacing w:after="30"/>
        <w:ind w:left="1260" w:firstLine="0"/>
        <w:rPr>
          <w:rFonts w:ascii="Calibri" w:hAnsi="Calibri" w:cs="Calibri"/>
        </w:rPr>
      </w:pPr>
      <w:r w:rsidRPr="00915DB5">
        <w:rPr>
          <w:rStyle w:val="Hyperlink"/>
          <w:rFonts w:ascii="Calibri" w:hAnsi="Calibri" w:cs="Calibri"/>
          <w:b w:val="0"/>
        </w:rPr>
        <w:t>(Sep 1999) (Alternate I—Sep 1999)</w:t>
      </w:r>
      <w:r w:rsidRPr="00915DB5">
        <w:rPr>
          <w:rStyle w:val="Hyperlink"/>
          <w:rFonts w:ascii="Calibri" w:hAnsi="Calibri" w:cs="Calibri"/>
        </w:rPr>
        <w:t xml:space="preserve"> </w:t>
      </w:r>
      <w:r w:rsidRPr="00915DB5">
        <w:rPr>
          <w:rStyle w:val="Hyperlink"/>
          <w:rFonts w:ascii="Calibri" w:hAnsi="Calibri" w:cs="Calibri"/>
          <w:b w:val="0"/>
        </w:rPr>
        <w:t>(Deviation I - Apr 2007)</w:t>
      </w:r>
      <w:r w:rsidRPr="00915DB5">
        <w:rPr>
          <w:rFonts w:ascii="Calibri" w:hAnsi="Calibri" w:cs="Calibri"/>
          <w:b w:val="0"/>
        </w:rPr>
        <w:fldChar w:fldCharType="end"/>
      </w:r>
      <w:r w:rsidR="00AE1D50">
        <w:rPr>
          <w:rFonts w:ascii="Calibri" w:hAnsi="Calibri" w:cs="Calibri"/>
          <w:b w:val="0"/>
        </w:rPr>
        <w:tab/>
        <w:t>30</w:t>
      </w:r>
    </w:p>
    <w:p w:rsidR="007D7A23" w:rsidRPr="00915DB5" w:rsidRDefault="008640B7" w:rsidP="00D56791">
      <w:pPr>
        <w:pStyle w:val="Heading4"/>
        <w:tabs>
          <w:tab w:val="left" w:leader="dot" w:pos="9000"/>
        </w:tabs>
        <w:spacing w:after="30"/>
        <w:rPr>
          <w:rFonts w:ascii="Calibri" w:hAnsi="Calibri" w:cs="Calibri"/>
        </w:rPr>
      </w:pPr>
      <w:hyperlink w:anchor="Pg30_02" w:history="1">
        <w:r w:rsidR="008C66FA" w:rsidRPr="00915DB5">
          <w:rPr>
            <w:rStyle w:val="Hyperlink"/>
            <w:rFonts w:ascii="Calibri" w:hAnsi="Calibri" w:cs="Calibri"/>
            <w:b w:val="0"/>
          </w:rPr>
          <w:t>552.232-74</w:t>
        </w:r>
        <w:r w:rsidR="00EE4E82" w:rsidRPr="00915DB5">
          <w:rPr>
            <w:rStyle w:val="Hyperlink"/>
            <w:rFonts w:ascii="Calibri" w:hAnsi="Calibri" w:cs="Calibri"/>
            <w:b w:val="0"/>
          </w:rPr>
          <w:t xml:space="preserve"> </w:t>
        </w:r>
        <w:r w:rsidR="008C66FA" w:rsidRPr="00915DB5">
          <w:rPr>
            <w:rStyle w:val="Hyperlink"/>
            <w:rFonts w:ascii="Calibri" w:hAnsi="Calibri" w:cs="Calibri"/>
            <w:b w:val="0"/>
          </w:rPr>
          <w:t xml:space="preserve">  </w:t>
        </w:r>
        <w:r w:rsidR="008C66FA" w:rsidRPr="00915DB5">
          <w:rPr>
            <w:rStyle w:val="Hyperlink"/>
            <w:rFonts w:ascii="Calibri" w:hAnsi="Calibri" w:cs="Calibri"/>
            <w:b w:val="0"/>
            <w:bCs w:val="0"/>
          </w:rPr>
          <w:t>Invoice Payments (Sep 1999)</w:t>
        </w:r>
      </w:hyperlink>
      <w:r w:rsidR="00372033" w:rsidRPr="00915DB5">
        <w:rPr>
          <w:rFonts w:ascii="Calibri" w:hAnsi="Calibri" w:cs="Calibri"/>
          <w:b w:val="0"/>
          <w:bCs w:val="0"/>
        </w:rPr>
        <w:tab/>
      </w:r>
      <w:r w:rsidR="00344C18">
        <w:rPr>
          <w:rFonts w:ascii="Calibri" w:hAnsi="Calibri" w:cs="Calibri"/>
          <w:b w:val="0"/>
          <w:bCs w:val="0"/>
        </w:rPr>
        <w:t>30</w:t>
      </w:r>
    </w:p>
    <w:p w:rsidR="007D7A23" w:rsidRPr="00915DB5" w:rsidRDefault="008640B7" w:rsidP="00D56791">
      <w:pPr>
        <w:tabs>
          <w:tab w:val="left" w:leader="dot" w:pos="9000"/>
        </w:tabs>
        <w:spacing w:after="30"/>
        <w:rPr>
          <w:rFonts w:ascii="Calibri" w:hAnsi="Calibri" w:cs="Calibri"/>
        </w:rPr>
      </w:pPr>
      <w:hyperlink w:anchor="Pg31_02" w:history="1">
        <w:r w:rsidR="007D7A23" w:rsidRPr="00915DB5">
          <w:rPr>
            <w:rStyle w:val="Hyperlink"/>
            <w:rFonts w:ascii="Calibri" w:hAnsi="Calibri" w:cs="Calibri"/>
          </w:rPr>
          <w:t>552.232-</w:t>
        </w:r>
        <w:r w:rsidR="008C66FA" w:rsidRPr="00915DB5">
          <w:rPr>
            <w:rStyle w:val="Hyperlink"/>
            <w:rFonts w:ascii="Calibri" w:hAnsi="Calibri" w:cs="Calibri"/>
          </w:rPr>
          <w:t>7</w:t>
        </w:r>
        <w:r w:rsidR="004C37C1" w:rsidRPr="00915DB5">
          <w:rPr>
            <w:rStyle w:val="Hyperlink"/>
            <w:rFonts w:ascii="Calibri" w:hAnsi="Calibri" w:cs="Calibri"/>
          </w:rPr>
          <w:t>9</w:t>
        </w:r>
        <w:r w:rsidR="008C66FA" w:rsidRPr="00915DB5">
          <w:rPr>
            <w:rStyle w:val="Hyperlink"/>
            <w:rFonts w:ascii="Calibri" w:hAnsi="Calibri" w:cs="Calibri"/>
          </w:rPr>
          <w:t xml:space="preserve">  </w:t>
        </w:r>
        <w:r w:rsidR="00EE4E82" w:rsidRPr="00915DB5">
          <w:rPr>
            <w:rStyle w:val="Hyperlink"/>
            <w:rFonts w:ascii="Calibri" w:hAnsi="Calibri" w:cs="Calibri"/>
          </w:rPr>
          <w:t xml:space="preserve"> </w:t>
        </w:r>
        <w:r w:rsidR="008C66FA" w:rsidRPr="00915DB5">
          <w:rPr>
            <w:rStyle w:val="Hyperlink"/>
            <w:rFonts w:ascii="Calibri" w:hAnsi="Calibri" w:cs="Calibri"/>
            <w:bCs/>
          </w:rPr>
          <w:t xml:space="preserve">Payment </w:t>
        </w:r>
        <w:r w:rsidR="00423DB3" w:rsidRPr="00915DB5">
          <w:rPr>
            <w:rStyle w:val="Hyperlink"/>
            <w:rFonts w:ascii="Calibri" w:hAnsi="Calibri" w:cs="Calibri"/>
            <w:bCs/>
          </w:rPr>
          <w:t>b</w:t>
        </w:r>
        <w:r w:rsidR="008C66FA" w:rsidRPr="00915DB5">
          <w:rPr>
            <w:rStyle w:val="Hyperlink"/>
            <w:rFonts w:ascii="Calibri" w:hAnsi="Calibri" w:cs="Calibri"/>
            <w:bCs/>
          </w:rPr>
          <w:t xml:space="preserve">y </w:t>
        </w:r>
        <w:r w:rsidR="004C37C1" w:rsidRPr="00915DB5">
          <w:rPr>
            <w:rStyle w:val="Hyperlink"/>
            <w:rFonts w:ascii="Calibri" w:hAnsi="Calibri" w:cs="Calibri"/>
            <w:bCs/>
          </w:rPr>
          <w:t>Credit Card</w:t>
        </w:r>
        <w:r w:rsidR="008C66FA" w:rsidRPr="00915DB5">
          <w:rPr>
            <w:rStyle w:val="Hyperlink"/>
            <w:rFonts w:ascii="Calibri" w:hAnsi="Calibri" w:cs="Calibri"/>
            <w:bCs/>
          </w:rPr>
          <w:t xml:space="preserve"> (</w:t>
        </w:r>
        <w:r w:rsidR="004C37C1" w:rsidRPr="00915DB5">
          <w:rPr>
            <w:rStyle w:val="Hyperlink"/>
            <w:rFonts w:ascii="Calibri" w:hAnsi="Calibri" w:cs="Calibri"/>
            <w:bCs/>
          </w:rPr>
          <w:t>May 2003</w:t>
        </w:r>
        <w:r w:rsidR="008C66FA" w:rsidRPr="00915DB5">
          <w:rPr>
            <w:rStyle w:val="Hyperlink"/>
            <w:rFonts w:ascii="Calibri" w:hAnsi="Calibri" w:cs="Calibri"/>
            <w:bCs/>
          </w:rPr>
          <w:t>)</w:t>
        </w:r>
      </w:hyperlink>
      <w:r w:rsidR="00372033" w:rsidRPr="00915DB5">
        <w:rPr>
          <w:rFonts w:ascii="Calibri" w:hAnsi="Calibri" w:cs="Calibri"/>
          <w:bCs/>
        </w:rPr>
        <w:tab/>
      </w:r>
      <w:r w:rsidR="00344C18">
        <w:rPr>
          <w:rFonts w:ascii="Calibri" w:hAnsi="Calibri" w:cs="Calibri"/>
          <w:bCs/>
        </w:rPr>
        <w:t>31</w:t>
      </w:r>
    </w:p>
    <w:p w:rsidR="007D7A23" w:rsidRPr="00915DB5" w:rsidRDefault="008640B7" w:rsidP="00D56791">
      <w:pPr>
        <w:tabs>
          <w:tab w:val="left" w:leader="dot" w:pos="9000"/>
        </w:tabs>
        <w:spacing w:after="30"/>
        <w:rPr>
          <w:rFonts w:ascii="Calibri" w:hAnsi="Calibri" w:cs="Calibri"/>
        </w:rPr>
      </w:pPr>
      <w:hyperlink w:anchor="PymtsNonFed" w:history="1">
        <w:r w:rsidR="007D7A23" w:rsidRPr="00915DB5">
          <w:rPr>
            <w:rStyle w:val="Hyperlink"/>
            <w:rFonts w:ascii="Calibri" w:hAnsi="Calibri" w:cs="Calibri"/>
          </w:rPr>
          <w:t>552.232-</w:t>
        </w:r>
        <w:r w:rsidR="008C66FA" w:rsidRPr="00915DB5">
          <w:rPr>
            <w:rStyle w:val="Hyperlink"/>
            <w:rFonts w:ascii="Calibri" w:hAnsi="Calibri" w:cs="Calibri"/>
          </w:rPr>
          <w:t xml:space="preserve">81 </w:t>
        </w:r>
        <w:r w:rsidR="00EE4E82" w:rsidRPr="00915DB5">
          <w:rPr>
            <w:rStyle w:val="Hyperlink"/>
            <w:rFonts w:ascii="Calibri" w:hAnsi="Calibri" w:cs="Calibri"/>
          </w:rPr>
          <w:t xml:space="preserve"> </w:t>
        </w:r>
        <w:r w:rsidR="008C66FA" w:rsidRPr="00915DB5">
          <w:rPr>
            <w:rStyle w:val="Hyperlink"/>
            <w:rFonts w:ascii="Calibri" w:hAnsi="Calibri" w:cs="Calibri"/>
          </w:rPr>
          <w:t xml:space="preserve"> </w:t>
        </w:r>
        <w:r w:rsidR="008C66FA" w:rsidRPr="00915DB5">
          <w:rPr>
            <w:rStyle w:val="Hyperlink"/>
            <w:rFonts w:ascii="Calibri" w:hAnsi="Calibri" w:cs="Calibri"/>
            <w:bCs/>
          </w:rPr>
          <w:t xml:space="preserve">Payments </w:t>
        </w:r>
        <w:r w:rsidR="005C51A1" w:rsidRPr="00915DB5">
          <w:rPr>
            <w:rStyle w:val="Hyperlink"/>
            <w:rFonts w:ascii="Calibri" w:hAnsi="Calibri" w:cs="Calibri"/>
            <w:bCs/>
          </w:rPr>
          <w:t>b</w:t>
        </w:r>
        <w:r w:rsidR="008C66FA" w:rsidRPr="00915DB5">
          <w:rPr>
            <w:rStyle w:val="Hyperlink"/>
            <w:rFonts w:ascii="Calibri" w:hAnsi="Calibri" w:cs="Calibri"/>
            <w:bCs/>
          </w:rPr>
          <w:t>y Non-Federal Ordering Activities (May 2003)</w:t>
        </w:r>
      </w:hyperlink>
      <w:r w:rsidR="00372033" w:rsidRPr="00915DB5">
        <w:rPr>
          <w:rFonts w:ascii="Calibri" w:hAnsi="Calibri" w:cs="Calibri"/>
          <w:bCs/>
        </w:rPr>
        <w:tab/>
      </w:r>
      <w:r w:rsidR="00AE1D50">
        <w:rPr>
          <w:rFonts w:ascii="Calibri" w:hAnsi="Calibri" w:cs="Calibri"/>
          <w:bCs/>
        </w:rPr>
        <w:t>32</w:t>
      </w:r>
    </w:p>
    <w:p w:rsidR="007D7A23" w:rsidRPr="00915DB5" w:rsidRDefault="008640B7" w:rsidP="00D56791">
      <w:pPr>
        <w:tabs>
          <w:tab w:val="left" w:leader="dot" w:pos="9000"/>
        </w:tabs>
        <w:spacing w:after="30"/>
        <w:rPr>
          <w:rFonts w:ascii="Calibri" w:hAnsi="Calibri" w:cs="Calibri"/>
          <w:bCs/>
        </w:rPr>
      </w:pPr>
      <w:hyperlink w:anchor="ContBillRespo" w:history="1">
        <w:r w:rsidR="007D7A23" w:rsidRPr="00915DB5">
          <w:rPr>
            <w:rStyle w:val="Hyperlink"/>
            <w:rFonts w:ascii="Calibri" w:hAnsi="Calibri" w:cs="Calibri"/>
          </w:rPr>
          <w:t>552.232-83</w:t>
        </w:r>
        <w:r w:rsidR="008C66FA" w:rsidRPr="00915DB5">
          <w:rPr>
            <w:rStyle w:val="Hyperlink"/>
            <w:rFonts w:ascii="Calibri" w:hAnsi="Calibri" w:cs="Calibri"/>
          </w:rPr>
          <w:t xml:space="preserve"> </w:t>
        </w:r>
        <w:r w:rsidR="00EE4E82" w:rsidRPr="00915DB5">
          <w:rPr>
            <w:rStyle w:val="Hyperlink"/>
            <w:rFonts w:ascii="Calibri" w:hAnsi="Calibri" w:cs="Calibri"/>
          </w:rPr>
          <w:t xml:space="preserve"> </w:t>
        </w:r>
        <w:r w:rsidR="008C66FA" w:rsidRPr="00915DB5">
          <w:rPr>
            <w:rStyle w:val="Hyperlink"/>
            <w:rFonts w:ascii="Calibri" w:hAnsi="Calibri" w:cs="Calibri"/>
          </w:rPr>
          <w:t xml:space="preserve"> </w:t>
        </w:r>
        <w:r w:rsidR="008C66FA" w:rsidRPr="00915DB5">
          <w:rPr>
            <w:rStyle w:val="Hyperlink"/>
            <w:rFonts w:ascii="Calibri" w:hAnsi="Calibri" w:cs="Calibri"/>
            <w:bCs/>
          </w:rPr>
          <w:t>Contractor’s Billing Responsibilities (May 2003)</w:t>
        </w:r>
      </w:hyperlink>
      <w:r w:rsidR="00372033" w:rsidRPr="00915DB5">
        <w:rPr>
          <w:rFonts w:ascii="Calibri" w:hAnsi="Calibri" w:cs="Calibri"/>
          <w:bCs/>
        </w:rPr>
        <w:tab/>
      </w:r>
      <w:r w:rsidR="00AE1D50">
        <w:rPr>
          <w:rFonts w:ascii="Calibri" w:hAnsi="Calibri" w:cs="Calibri"/>
          <w:bCs/>
        </w:rPr>
        <w:t>32</w:t>
      </w:r>
    </w:p>
    <w:p w:rsidR="007D7A23" w:rsidRPr="00915DB5" w:rsidRDefault="008640B7" w:rsidP="00D56791">
      <w:pPr>
        <w:tabs>
          <w:tab w:val="left" w:leader="dot" w:pos="9000"/>
        </w:tabs>
        <w:spacing w:after="30"/>
        <w:rPr>
          <w:rFonts w:ascii="Calibri" w:hAnsi="Calibri" w:cs="Calibri"/>
        </w:rPr>
      </w:pPr>
      <w:hyperlink w:anchor="Cancell" w:history="1">
        <w:r w:rsidR="007D7A23" w:rsidRPr="00915DB5">
          <w:rPr>
            <w:rStyle w:val="Hyperlink"/>
            <w:rFonts w:ascii="Calibri" w:hAnsi="Calibri" w:cs="Calibri"/>
          </w:rPr>
          <w:t>552.238-73</w:t>
        </w:r>
        <w:r w:rsidR="00EE4E82" w:rsidRPr="00915DB5">
          <w:rPr>
            <w:rStyle w:val="Hyperlink"/>
            <w:rFonts w:ascii="Calibri" w:hAnsi="Calibri" w:cs="Calibri"/>
          </w:rPr>
          <w:t xml:space="preserve"> </w:t>
        </w:r>
        <w:r w:rsidR="008C66FA" w:rsidRPr="00915DB5">
          <w:rPr>
            <w:rStyle w:val="Hyperlink"/>
            <w:rFonts w:ascii="Calibri" w:hAnsi="Calibri" w:cs="Calibri"/>
          </w:rPr>
          <w:t xml:space="preserve">  </w:t>
        </w:r>
        <w:r w:rsidR="008C66FA" w:rsidRPr="00915DB5">
          <w:rPr>
            <w:rStyle w:val="Hyperlink"/>
            <w:rFonts w:ascii="Calibri" w:hAnsi="Calibri" w:cs="Calibri"/>
            <w:bCs/>
          </w:rPr>
          <w:t>Cancellation (Sep 1999)</w:t>
        </w:r>
      </w:hyperlink>
      <w:r w:rsidR="00372033" w:rsidRPr="00915DB5">
        <w:rPr>
          <w:rFonts w:ascii="Calibri" w:hAnsi="Calibri" w:cs="Calibri"/>
          <w:bCs/>
        </w:rPr>
        <w:tab/>
      </w:r>
      <w:r w:rsidR="00AE1D50">
        <w:rPr>
          <w:rFonts w:ascii="Calibri" w:hAnsi="Calibri" w:cs="Calibri"/>
          <w:bCs/>
        </w:rPr>
        <w:t>33</w:t>
      </w:r>
    </w:p>
    <w:p w:rsidR="002D4556" w:rsidRPr="00915DB5" w:rsidRDefault="008640B7" w:rsidP="00D56791">
      <w:pPr>
        <w:pStyle w:val="Heading4"/>
        <w:tabs>
          <w:tab w:val="left" w:leader="dot" w:pos="9000"/>
        </w:tabs>
        <w:spacing w:after="30"/>
        <w:rPr>
          <w:rFonts w:ascii="Calibri" w:hAnsi="Calibri" w:cs="Calibri"/>
          <w:b w:val="0"/>
        </w:rPr>
      </w:pPr>
      <w:hyperlink w:anchor="IFF" w:history="1">
        <w:r w:rsidR="002D4556" w:rsidRPr="00915DB5">
          <w:rPr>
            <w:rStyle w:val="Hyperlink"/>
            <w:rFonts w:ascii="Calibri" w:hAnsi="Calibri" w:cs="Calibri"/>
            <w:b w:val="0"/>
          </w:rPr>
          <w:t>552.238-74</w:t>
        </w:r>
        <w:r w:rsidR="00EE4E82" w:rsidRPr="00915DB5">
          <w:rPr>
            <w:rStyle w:val="Hyperlink"/>
            <w:rFonts w:ascii="Calibri" w:hAnsi="Calibri" w:cs="Calibri"/>
            <w:b w:val="0"/>
          </w:rPr>
          <w:t xml:space="preserve"> </w:t>
        </w:r>
        <w:r w:rsidR="002D4556" w:rsidRPr="00915DB5">
          <w:rPr>
            <w:rStyle w:val="Hyperlink"/>
            <w:rFonts w:ascii="Calibri" w:hAnsi="Calibri" w:cs="Calibri"/>
            <w:b w:val="0"/>
          </w:rPr>
          <w:t xml:space="preserve">  Industrial Funding Fee </w:t>
        </w:r>
        <w:r w:rsidR="00B43ECE" w:rsidRPr="00915DB5">
          <w:rPr>
            <w:rStyle w:val="Hyperlink"/>
            <w:rFonts w:ascii="Calibri" w:hAnsi="Calibri" w:cs="Calibri"/>
            <w:b w:val="0"/>
          </w:rPr>
          <w:t>a</w:t>
        </w:r>
        <w:r w:rsidR="002D4556" w:rsidRPr="00915DB5">
          <w:rPr>
            <w:rStyle w:val="Hyperlink"/>
            <w:rFonts w:ascii="Calibri" w:hAnsi="Calibri" w:cs="Calibri"/>
            <w:b w:val="0"/>
          </w:rPr>
          <w:t xml:space="preserve">nd Sales Reporting (Jul 2003) </w:t>
        </w:r>
        <w:r w:rsidR="00D70F83" w:rsidRPr="00915DB5">
          <w:rPr>
            <w:rStyle w:val="Hyperlink"/>
            <w:rFonts w:ascii="Calibri" w:hAnsi="Calibri" w:cs="Calibri"/>
            <w:b w:val="0"/>
          </w:rPr>
          <w:t>(</w:t>
        </w:r>
        <w:r w:rsidR="0039656D" w:rsidRPr="00915DB5">
          <w:rPr>
            <w:rStyle w:val="Hyperlink"/>
            <w:rFonts w:ascii="Calibri" w:hAnsi="Calibri" w:cs="Calibri"/>
            <w:b w:val="0"/>
          </w:rPr>
          <w:t>Tailored</w:t>
        </w:r>
        <w:r w:rsidR="00D70F83" w:rsidRPr="00915DB5">
          <w:rPr>
            <w:rStyle w:val="Hyperlink"/>
            <w:rFonts w:ascii="Calibri" w:hAnsi="Calibri" w:cs="Calibri"/>
            <w:b w:val="0"/>
          </w:rPr>
          <w:t>)</w:t>
        </w:r>
      </w:hyperlink>
      <w:r w:rsidR="00372033" w:rsidRPr="00915DB5">
        <w:rPr>
          <w:rFonts w:ascii="Calibri" w:hAnsi="Calibri" w:cs="Calibri"/>
          <w:b w:val="0"/>
        </w:rPr>
        <w:tab/>
      </w:r>
      <w:r w:rsidR="00AE1D50">
        <w:rPr>
          <w:rFonts w:ascii="Calibri" w:hAnsi="Calibri" w:cs="Calibri"/>
          <w:b w:val="0"/>
        </w:rPr>
        <w:t>33</w:t>
      </w:r>
      <w:r w:rsidR="00EF02EF" w:rsidRPr="00915DB5">
        <w:rPr>
          <w:rFonts w:ascii="Calibri" w:hAnsi="Calibri" w:cs="Calibri"/>
          <w:b w:val="0"/>
        </w:rPr>
        <w:tab/>
      </w:r>
    </w:p>
    <w:p w:rsidR="00611FC8" w:rsidRPr="00915DB5" w:rsidRDefault="008640B7" w:rsidP="00D56791">
      <w:pPr>
        <w:pStyle w:val="Header"/>
        <w:tabs>
          <w:tab w:val="clear" w:pos="5040"/>
          <w:tab w:val="clear" w:pos="10080"/>
          <w:tab w:val="left" w:leader="dot" w:pos="9000"/>
        </w:tabs>
        <w:spacing w:after="30"/>
        <w:rPr>
          <w:rFonts w:ascii="Calibri" w:hAnsi="Calibri" w:cs="Calibri"/>
        </w:rPr>
      </w:pPr>
      <w:hyperlink w:anchor="NoticeDAPA" w:history="1">
        <w:r w:rsidR="00611FC8" w:rsidRPr="00915DB5">
          <w:rPr>
            <w:rStyle w:val="Hyperlink"/>
            <w:rFonts w:ascii="Calibri" w:hAnsi="Calibri" w:cs="Calibri"/>
            <w:b w:val="0"/>
          </w:rPr>
          <w:t>Notice Regard</w:t>
        </w:r>
        <w:r w:rsidR="00611FC8" w:rsidRPr="00915DB5">
          <w:rPr>
            <w:rStyle w:val="Hyperlink"/>
            <w:rFonts w:ascii="Calibri" w:hAnsi="Calibri" w:cs="Calibri"/>
            <w:b w:val="0"/>
          </w:rPr>
          <w:t>i</w:t>
        </w:r>
        <w:r w:rsidR="00611FC8" w:rsidRPr="00915DB5">
          <w:rPr>
            <w:rStyle w:val="Hyperlink"/>
            <w:rFonts w:ascii="Calibri" w:hAnsi="Calibri" w:cs="Calibri"/>
            <w:b w:val="0"/>
          </w:rPr>
          <w:t xml:space="preserve">ng Distribution </w:t>
        </w:r>
        <w:r w:rsidR="007556BD" w:rsidRPr="00915DB5">
          <w:rPr>
            <w:rStyle w:val="Hyperlink"/>
            <w:rFonts w:ascii="Calibri" w:hAnsi="Calibri" w:cs="Calibri"/>
            <w:b w:val="0"/>
          </w:rPr>
          <w:t>a</w:t>
        </w:r>
        <w:r w:rsidR="00611FC8" w:rsidRPr="00915DB5">
          <w:rPr>
            <w:rStyle w:val="Hyperlink"/>
            <w:rFonts w:ascii="Calibri" w:hAnsi="Calibri" w:cs="Calibri"/>
            <w:b w:val="0"/>
          </w:rPr>
          <w:t>nd Pricing Agre</w:t>
        </w:r>
        <w:r w:rsidR="00611FC8" w:rsidRPr="00915DB5">
          <w:rPr>
            <w:rStyle w:val="Hyperlink"/>
            <w:rFonts w:ascii="Calibri" w:hAnsi="Calibri" w:cs="Calibri"/>
            <w:b w:val="0"/>
          </w:rPr>
          <w:t>e</w:t>
        </w:r>
        <w:r w:rsidR="00611FC8" w:rsidRPr="00915DB5">
          <w:rPr>
            <w:rStyle w:val="Hyperlink"/>
            <w:rFonts w:ascii="Calibri" w:hAnsi="Calibri" w:cs="Calibri"/>
            <w:b w:val="0"/>
          </w:rPr>
          <w:t>ments (DAPA)</w:t>
        </w:r>
      </w:hyperlink>
      <w:r w:rsidR="00EF02EF" w:rsidRPr="00915DB5">
        <w:rPr>
          <w:rFonts w:ascii="Calibri" w:hAnsi="Calibri" w:cs="Calibri"/>
          <w:b w:val="0"/>
        </w:rPr>
        <w:tab/>
      </w:r>
      <w:r w:rsidR="00AE1D50">
        <w:rPr>
          <w:rFonts w:ascii="Calibri" w:hAnsi="Calibri" w:cs="Calibri"/>
          <w:b w:val="0"/>
        </w:rPr>
        <w:t>35</w:t>
      </w:r>
    </w:p>
    <w:p w:rsidR="00D7591A" w:rsidRPr="00915DB5" w:rsidRDefault="008640B7" w:rsidP="00D56791">
      <w:pPr>
        <w:pStyle w:val="Heading4"/>
        <w:tabs>
          <w:tab w:val="left" w:leader="dot" w:pos="9000"/>
        </w:tabs>
        <w:spacing w:after="30"/>
        <w:rPr>
          <w:rFonts w:ascii="Calibri" w:hAnsi="Calibri" w:cs="Calibri"/>
          <w:b w:val="0"/>
        </w:rPr>
      </w:pPr>
      <w:hyperlink w:anchor="PriceRed" w:history="1">
        <w:r w:rsidR="00D7591A" w:rsidRPr="00915DB5">
          <w:rPr>
            <w:rStyle w:val="Hyperlink"/>
            <w:rFonts w:ascii="Calibri" w:hAnsi="Calibri" w:cs="Calibri"/>
            <w:b w:val="0"/>
          </w:rPr>
          <w:t xml:space="preserve">552.238-75 </w:t>
        </w:r>
        <w:r w:rsidR="00EE4E82" w:rsidRPr="00915DB5">
          <w:rPr>
            <w:rStyle w:val="Hyperlink"/>
            <w:rFonts w:ascii="Calibri" w:hAnsi="Calibri" w:cs="Calibri"/>
            <w:b w:val="0"/>
          </w:rPr>
          <w:t xml:space="preserve"> </w:t>
        </w:r>
        <w:r w:rsidR="00D7591A" w:rsidRPr="00915DB5">
          <w:rPr>
            <w:rStyle w:val="Hyperlink"/>
            <w:rFonts w:ascii="Calibri" w:hAnsi="Calibri" w:cs="Calibri"/>
            <w:b w:val="0"/>
          </w:rPr>
          <w:t xml:space="preserve"> Price Red</w:t>
        </w:r>
        <w:r w:rsidR="00D7591A" w:rsidRPr="00915DB5">
          <w:rPr>
            <w:rStyle w:val="Hyperlink"/>
            <w:rFonts w:ascii="Calibri" w:hAnsi="Calibri" w:cs="Calibri"/>
            <w:b w:val="0"/>
          </w:rPr>
          <w:t>u</w:t>
        </w:r>
        <w:r w:rsidR="00D7591A" w:rsidRPr="00915DB5">
          <w:rPr>
            <w:rStyle w:val="Hyperlink"/>
            <w:rFonts w:ascii="Calibri" w:hAnsi="Calibri" w:cs="Calibri"/>
            <w:b w:val="0"/>
          </w:rPr>
          <w:t>ctions (May 2004) (Alternate I - May 2003)</w:t>
        </w:r>
      </w:hyperlink>
      <w:r w:rsidR="00560401" w:rsidRPr="00915DB5">
        <w:rPr>
          <w:rFonts w:ascii="Calibri" w:hAnsi="Calibri" w:cs="Calibri"/>
          <w:b w:val="0"/>
        </w:rPr>
        <w:tab/>
      </w:r>
      <w:r w:rsidR="00AE1D50">
        <w:rPr>
          <w:rFonts w:ascii="Calibri" w:hAnsi="Calibri" w:cs="Calibri"/>
          <w:b w:val="0"/>
        </w:rPr>
        <w:t>35</w:t>
      </w:r>
    </w:p>
    <w:p w:rsidR="002D4556" w:rsidRPr="00915DB5" w:rsidRDefault="008640B7" w:rsidP="00D56791">
      <w:pPr>
        <w:pStyle w:val="Heading4"/>
        <w:tabs>
          <w:tab w:val="left" w:leader="dot" w:pos="9000"/>
        </w:tabs>
        <w:spacing w:after="30"/>
        <w:rPr>
          <w:rFonts w:ascii="Calibri" w:hAnsi="Calibri" w:cs="Calibri"/>
          <w:b w:val="0"/>
        </w:rPr>
      </w:pPr>
      <w:hyperlink w:anchor="DefRecoPurch" w:history="1">
        <w:r w:rsidR="002D4556" w:rsidRPr="00915DB5">
          <w:rPr>
            <w:rStyle w:val="Hyperlink"/>
            <w:rFonts w:ascii="Calibri" w:hAnsi="Calibri" w:cs="Calibri"/>
            <w:b w:val="0"/>
          </w:rPr>
          <w:t xml:space="preserve">552.238-76 </w:t>
        </w:r>
        <w:r w:rsidR="00EE4E82" w:rsidRPr="00915DB5">
          <w:rPr>
            <w:rStyle w:val="Hyperlink"/>
            <w:rFonts w:ascii="Calibri" w:hAnsi="Calibri" w:cs="Calibri"/>
            <w:b w:val="0"/>
          </w:rPr>
          <w:t xml:space="preserve"> </w:t>
        </w:r>
        <w:r w:rsidR="002D4556" w:rsidRPr="00915DB5">
          <w:rPr>
            <w:rStyle w:val="Hyperlink"/>
            <w:rFonts w:ascii="Calibri" w:hAnsi="Calibri" w:cs="Calibri"/>
            <w:b w:val="0"/>
          </w:rPr>
          <w:t xml:space="preserve"> Definitio</w:t>
        </w:r>
        <w:r w:rsidR="002D4556" w:rsidRPr="00915DB5">
          <w:rPr>
            <w:rStyle w:val="Hyperlink"/>
            <w:rFonts w:ascii="Calibri" w:hAnsi="Calibri" w:cs="Calibri"/>
            <w:b w:val="0"/>
          </w:rPr>
          <w:t>n</w:t>
        </w:r>
        <w:r w:rsidR="002D4556" w:rsidRPr="00915DB5">
          <w:rPr>
            <w:rStyle w:val="Hyperlink"/>
            <w:rFonts w:ascii="Calibri" w:hAnsi="Calibri" w:cs="Calibri"/>
            <w:b w:val="0"/>
          </w:rPr>
          <w:t xml:space="preserve"> (Federal Supply Schedules)-Recovery Purchasing (Feb 2007)</w:t>
        </w:r>
      </w:hyperlink>
      <w:r w:rsidR="00560401" w:rsidRPr="00915DB5">
        <w:rPr>
          <w:rFonts w:ascii="Calibri" w:hAnsi="Calibri" w:cs="Calibri"/>
          <w:b w:val="0"/>
        </w:rPr>
        <w:tab/>
      </w:r>
      <w:r w:rsidR="00AE1D50">
        <w:rPr>
          <w:rFonts w:ascii="Calibri" w:hAnsi="Calibri" w:cs="Calibri"/>
          <w:b w:val="0"/>
        </w:rPr>
        <w:t>36</w:t>
      </w:r>
    </w:p>
    <w:p w:rsidR="00546C68" w:rsidRPr="00915DB5" w:rsidRDefault="008640B7" w:rsidP="00D56791">
      <w:pPr>
        <w:pStyle w:val="Heading4"/>
        <w:tabs>
          <w:tab w:val="left" w:leader="dot" w:pos="9000"/>
        </w:tabs>
        <w:spacing w:after="30"/>
        <w:ind w:left="1260" w:hanging="1260"/>
        <w:rPr>
          <w:rFonts w:ascii="Calibri" w:hAnsi="Calibri" w:cs="Calibri"/>
          <w:b w:val="0"/>
        </w:rPr>
      </w:pPr>
      <w:hyperlink w:anchor="UseFEdSupp" w:history="1">
        <w:r w:rsidR="00546C68" w:rsidRPr="00915DB5">
          <w:rPr>
            <w:rStyle w:val="Hyperlink"/>
            <w:rFonts w:ascii="Calibri" w:hAnsi="Calibri" w:cs="Calibri"/>
            <w:b w:val="0"/>
          </w:rPr>
          <w:t xml:space="preserve">552.238-80 </w:t>
        </w:r>
        <w:r w:rsidR="00EE4E82" w:rsidRPr="00915DB5">
          <w:rPr>
            <w:rStyle w:val="Hyperlink"/>
            <w:rFonts w:ascii="Calibri" w:hAnsi="Calibri" w:cs="Calibri"/>
            <w:b w:val="0"/>
          </w:rPr>
          <w:t xml:space="preserve"> </w:t>
        </w:r>
        <w:r w:rsidR="00546C68" w:rsidRPr="00915DB5">
          <w:rPr>
            <w:rStyle w:val="Hyperlink"/>
            <w:rFonts w:ascii="Calibri" w:hAnsi="Calibri" w:cs="Calibri"/>
            <w:b w:val="0"/>
          </w:rPr>
          <w:t xml:space="preserve"> Use </w:t>
        </w:r>
        <w:r w:rsidR="00EE4E82" w:rsidRPr="00915DB5">
          <w:rPr>
            <w:rStyle w:val="Hyperlink"/>
            <w:rFonts w:ascii="Calibri" w:hAnsi="Calibri" w:cs="Calibri"/>
            <w:b w:val="0"/>
          </w:rPr>
          <w:t>o</w:t>
        </w:r>
        <w:r w:rsidR="00546C68" w:rsidRPr="00915DB5">
          <w:rPr>
            <w:rStyle w:val="Hyperlink"/>
            <w:rFonts w:ascii="Calibri" w:hAnsi="Calibri" w:cs="Calibri"/>
            <w:b w:val="0"/>
          </w:rPr>
          <w:t>f Federal Supply S</w:t>
        </w:r>
        <w:r w:rsidR="00546C68" w:rsidRPr="00915DB5">
          <w:rPr>
            <w:rStyle w:val="Hyperlink"/>
            <w:rFonts w:ascii="Calibri" w:hAnsi="Calibri" w:cs="Calibri"/>
            <w:b w:val="0"/>
          </w:rPr>
          <w:t>c</w:t>
        </w:r>
        <w:r w:rsidR="00546C68" w:rsidRPr="00915DB5">
          <w:rPr>
            <w:rStyle w:val="Hyperlink"/>
            <w:rFonts w:ascii="Calibri" w:hAnsi="Calibri" w:cs="Calibri"/>
            <w:b w:val="0"/>
          </w:rPr>
          <w:t xml:space="preserve">hedule Contracts </w:t>
        </w:r>
        <w:r w:rsidR="007556BD" w:rsidRPr="00915DB5">
          <w:rPr>
            <w:rStyle w:val="Hyperlink"/>
            <w:rFonts w:ascii="Calibri" w:hAnsi="Calibri" w:cs="Calibri"/>
            <w:b w:val="0"/>
          </w:rPr>
          <w:t>b</w:t>
        </w:r>
        <w:r w:rsidR="00546C68" w:rsidRPr="00915DB5">
          <w:rPr>
            <w:rStyle w:val="Hyperlink"/>
            <w:rFonts w:ascii="Calibri" w:hAnsi="Calibri" w:cs="Calibri"/>
            <w:b w:val="0"/>
          </w:rPr>
          <w:t xml:space="preserve">y Certain Entities--Recovery </w:t>
        </w:r>
        <w:r w:rsidR="00BE2B2B" w:rsidRPr="00915DB5">
          <w:rPr>
            <w:rStyle w:val="Hyperlink"/>
            <w:rFonts w:ascii="Calibri" w:hAnsi="Calibri" w:cs="Calibri"/>
            <w:b w:val="0"/>
          </w:rPr>
          <w:t xml:space="preserve">   </w:t>
        </w:r>
        <w:r w:rsidR="00560401" w:rsidRPr="00915DB5">
          <w:rPr>
            <w:rStyle w:val="Hyperlink"/>
            <w:rFonts w:ascii="Calibri" w:hAnsi="Calibri" w:cs="Calibri"/>
            <w:b w:val="0"/>
          </w:rPr>
          <w:t>Purchasing (Feb 2007)</w:t>
        </w:r>
        <w:r w:rsidR="00F43B7D" w:rsidRPr="00915DB5">
          <w:rPr>
            <w:rStyle w:val="Hyperlink"/>
            <w:rFonts w:ascii="Calibri" w:hAnsi="Calibri" w:cs="Calibri"/>
            <w:b w:val="0"/>
          </w:rPr>
          <w:t xml:space="preserve"> (</w:t>
        </w:r>
        <w:r w:rsidR="0039656D" w:rsidRPr="00915DB5">
          <w:rPr>
            <w:rStyle w:val="Hyperlink"/>
            <w:rFonts w:ascii="Calibri" w:hAnsi="Calibri" w:cs="Calibri"/>
            <w:b w:val="0"/>
          </w:rPr>
          <w:t>Tailored</w:t>
        </w:r>
        <w:r w:rsidR="00F43B7D" w:rsidRPr="00915DB5">
          <w:rPr>
            <w:rStyle w:val="Hyperlink"/>
            <w:rFonts w:ascii="Calibri" w:hAnsi="Calibri" w:cs="Calibri"/>
            <w:b w:val="0"/>
          </w:rPr>
          <w:t>)</w:t>
        </w:r>
      </w:hyperlink>
      <w:r w:rsidR="00560401" w:rsidRPr="00915DB5">
        <w:rPr>
          <w:rFonts w:ascii="Calibri" w:hAnsi="Calibri" w:cs="Calibri"/>
          <w:b w:val="0"/>
        </w:rPr>
        <w:tab/>
      </w:r>
      <w:r w:rsidR="00AE1D50">
        <w:rPr>
          <w:rFonts w:ascii="Calibri" w:hAnsi="Calibri" w:cs="Calibri"/>
          <w:b w:val="0"/>
        </w:rPr>
        <w:t>36</w:t>
      </w:r>
    </w:p>
    <w:p w:rsidR="00D7591A" w:rsidRPr="00915DB5" w:rsidRDefault="008640B7" w:rsidP="00D56791">
      <w:pPr>
        <w:pStyle w:val="Heading4"/>
        <w:tabs>
          <w:tab w:val="left" w:leader="dot" w:pos="9000"/>
        </w:tabs>
        <w:spacing w:after="30"/>
        <w:rPr>
          <w:rFonts w:ascii="Calibri" w:hAnsi="Calibri" w:cs="Calibri"/>
          <w:b w:val="0"/>
        </w:rPr>
      </w:pPr>
      <w:hyperlink w:anchor="Mods" w:history="1">
        <w:r w:rsidR="00D7591A" w:rsidRPr="00915DB5">
          <w:rPr>
            <w:rStyle w:val="Hyperlink"/>
            <w:rFonts w:ascii="Calibri" w:hAnsi="Calibri" w:cs="Calibri"/>
            <w:b w:val="0"/>
          </w:rPr>
          <w:t xml:space="preserve">552.243-72 </w:t>
        </w:r>
        <w:r w:rsidR="00EE4E82" w:rsidRPr="00915DB5">
          <w:rPr>
            <w:rStyle w:val="Hyperlink"/>
            <w:rFonts w:ascii="Calibri" w:hAnsi="Calibri" w:cs="Calibri"/>
            <w:b w:val="0"/>
          </w:rPr>
          <w:t xml:space="preserve"> </w:t>
        </w:r>
        <w:r w:rsidR="00D7591A" w:rsidRPr="00915DB5">
          <w:rPr>
            <w:rStyle w:val="Hyperlink"/>
            <w:rFonts w:ascii="Calibri" w:hAnsi="Calibri" w:cs="Calibri"/>
            <w:b w:val="0"/>
          </w:rPr>
          <w:t xml:space="preserve"> </w:t>
        </w:r>
        <w:r w:rsidR="0085002A" w:rsidRPr="00915DB5">
          <w:rPr>
            <w:rStyle w:val="Hyperlink"/>
            <w:rFonts w:ascii="Calibri" w:hAnsi="Calibri" w:cs="Calibri"/>
            <w:b w:val="0"/>
          </w:rPr>
          <w:t xml:space="preserve">Modifications (MAS) (Jul 2000) </w:t>
        </w:r>
        <w:r w:rsidR="0085002A" w:rsidRPr="00915DB5">
          <w:rPr>
            <w:rStyle w:val="Hyperlink"/>
            <w:rFonts w:ascii="Calibri" w:hAnsi="Calibri" w:cs="Calibri"/>
            <w:b w:val="0"/>
          </w:rPr>
          <w:t>(</w:t>
        </w:r>
        <w:r w:rsidR="0085002A" w:rsidRPr="00915DB5">
          <w:rPr>
            <w:rStyle w:val="Hyperlink"/>
            <w:rFonts w:ascii="Calibri" w:hAnsi="Calibri" w:cs="Calibri"/>
            <w:b w:val="0"/>
          </w:rPr>
          <w:t>Alternate I-Sep 1999)</w:t>
        </w:r>
        <w:r w:rsidR="004A7D5F" w:rsidRPr="00915DB5">
          <w:rPr>
            <w:rStyle w:val="Hyperlink"/>
            <w:rFonts w:ascii="Calibri" w:hAnsi="Calibri" w:cs="Calibri"/>
            <w:b w:val="0"/>
          </w:rPr>
          <w:t xml:space="preserve"> (</w:t>
        </w:r>
        <w:r w:rsidR="0039656D" w:rsidRPr="00915DB5">
          <w:rPr>
            <w:rStyle w:val="Hyperlink"/>
            <w:rFonts w:ascii="Calibri" w:hAnsi="Calibri" w:cs="Calibri"/>
            <w:b w:val="0"/>
          </w:rPr>
          <w:t>Tailored</w:t>
        </w:r>
        <w:r w:rsidR="004A7D5F" w:rsidRPr="00915DB5">
          <w:rPr>
            <w:rStyle w:val="Hyperlink"/>
            <w:rFonts w:ascii="Calibri" w:hAnsi="Calibri" w:cs="Calibri"/>
            <w:b w:val="0"/>
          </w:rPr>
          <w:t>)</w:t>
        </w:r>
      </w:hyperlink>
      <w:r w:rsidR="00560401" w:rsidRPr="00915DB5">
        <w:rPr>
          <w:rFonts w:ascii="Calibri" w:hAnsi="Calibri" w:cs="Calibri"/>
          <w:b w:val="0"/>
        </w:rPr>
        <w:tab/>
      </w:r>
      <w:r w:rsidR="00AE1D50">
        <w:rPr>
          <w:rFonts w:ascii="Calibri" w:hAnsi="Calibri" w:cs="Calibri"/>
          <w:b w:val="0"/>
        </w:rPr>
        <w:t>38</w:t>
      </w:r>
    </w:p>
    <w:p w:rsidR="00256220" w:rsidRPr="00915DB5" w:rsidRDefault="008640B7" w:rsidP="00D56791">
      <w:pPr>
        <w:widowControl w:val="0"/>
        <w:tabs>
          <w:tab w:val="left" w:leader="dot" w:pos="9000"/>
        </w:tabs>
        <w:autoSpaceDE w:val="0"/>
        <w:autoSpaceDN w:val="0"/>
        <w:adjustRightInd w:val="0"/>
        <w:spacing w:after="30"/>
        <w:rPr>
          <w:rFonts w:ascii="Calibri" w:hAnsi="Calibri" w:cs="Calibri"/>
        </w:rPr>
      </w:pPr>
      <w:hyperlink w:anchor="OptionExtend" w:history="1">
        <w:r w:rsidR="00256220" w:rsidRPr="00915DB5">
          <w:rPr>
            <w:rStyle w:val="Hyperlink"/>
            <w:rFonts w:ascii="Calibri" w:hAnsi="Calibri" w:cs="Calibri"/>
            <w:bCs/>
          </w:rPr>
          <w:t xml:space="preserve">AS1508   Option to Extend the Term </w:t>
        </w:r>
        <w:r w:rsidR="00256220" w:rsidRPr="00915DB5">
          <w:rPr>
            <w:rStyle w:val="Hyperlink"/>
            <w:rFonts w:ascii="Calibri" w:hAnsi="Calibri" w:cs="Calibri"/>
            <w:bCs/>
          </w:rPr>
          <w:t>o</w:t>
        </w:r>
        <w:r w:rsidR="00256220" w:rsidRPr="00915DB5">
          <w:rPr>
            <w:rStyle w:val="Hyperlink"/>
            <w:rFonts w:ascii="Calibri" w:hAnsi="Calibri" w:cs="Calibri"/>
            <w:bCs/>
          </w:rPr>
          <w:t>f the Contract (Mar 2005</w:t>
        </w:r>
        <w:r w:rsidR="001807B2" w:rsidRPr="00915DB5">
          <w:rPr>
            <w:rStyle w:val="Hyperlink"/>
            <w:rFonts w:ascii="Calibri" w:hAnsi="Calibri" w:cs="Calibri"/>
            <w:bCs/>
          </w:rPr>
          <w:t>)</w:t>
        </w:r>
      </w:hyperlink>
      <w:r w:rsidR="001807B2" w:rsidRPr="00915DB5">
        <w:rPr>
          <w:rFonts w:ascii="Calibri" w:hAnsi="Calibri" w:cs="Calibri"/>
          <w:bCs/>
        </w:rPr>
        <w:t xml:space="preserve"> </w:t>
      </w:r>
      <w:r w:rsidR="00560401" w:rsidRPr="00915DB5">
        <w:rPr>
          <w:rFonts w:ascii="Calibri" w:hAnsi="Calibri" w:cs="Calibri"/>
          <w:bCs/>
          <w:color w:val="000000"/>
        </w:rPr>
        <w:tab/>
      </w:r>
      <w:r w:rsidR="00AE1D50">
        <w:rPr>
          <w:rFonts w:ascii="Calibri" w:hAnsi="Calibri" w:cs="Calibri"/>
          <w:bCs/>
          <w:color w:val="000000"/>
        </w:rPr>
        <w:t>39</w:t>
      </w:r>
    </w:p>
    <w:p w:rsidR="00C50B3F" w:rsidRPr="00915DB5" w:rsidRDefault="008640B7" w:rsidP="00D56791">
      <w:pPr>
        <w:pStyle w:val="NormalWeb"/>
        <w:shd w:val="clear" w:color="auto" w:fill="FFFFFF"/>
        <w:tabs>
          <w:tab w:val="left" w:leader="dot" w:pos="9000"/>
        </w:tabs>
        <w:spacing w:before="0" w:beforeAutospacing="0" w:after="30" w:afterAutospacing="0"/>
        <w:rPr>
          <w:rFonts w:ascii="Calibri" w:hAnsi="Calibri" w:cs="Calibri"/>
          <w:color w:val="000000"/>
          <w:sz w:val="22"/>
          <w:szCs w:val="22"/>
        </w:rPr>
      </w:pPr>
      <w:hyperlink w:anchor="CommAdvert" w:history="1">
        <w:r w:rsidR="00C50B3F" w:rsidRPr="00915DB5">
          <w:rPr>
            <w:rStyle w:val="Hyperlink"/>
            <w:rFonts w:ascii="Calibri" w:hAnsi="Calibri" w:cs="Calibri"/>
            <w:sz w:val="22"/>
            <w:szCs w:val="22"/>
          </w:rPr>
          <w:t xml:space="preserve">852.203-70 </w:t>
        </w:r>
        <w:r w:rsidR="00EE4E82" w:rsidRPr="00915DB5">
          <w:rPr>
            <w:rStyle w:val="Hyperlink"/>
            <w:rFonts w:ascii="Calibri" w:hAnsi="Calibri" w:cs="Calibri"/>
            <w:sz w:val="22"/>
            <w:szCs w:val="22"/>
          </w:rPr>
          <w:t xml:space="preserve"> </w:t>
        </w:r>
        <w:r w:rsidR="00C50B3F" w:rsidRPr="00915DB5">
          <w:rPr>
            <w:rStyle w:val="Hyperlink"/>
            <w:rFonts w:ascii="Calibri" w:hAnsi="Calibri" w:cs="Calibri"/>
            <w:sz w:val="22"/>
            <w:szCs w:val="22"/>
          </w:rPr>
          <w:t xml:space="preserve"> Commerc</w:t>
        </w:r>
        <w:r w:rsidR="00C50B3F" w:rsidRPr="00915DB5">
          <w:rPr>
            <w:rStyle w:val="Hyperlink"/>
            <w:rFonts w:ascii="Calibri" w:hAnsi="Calibri" w:cs="Calibri"/>
            <w:sz w:val="22"/>
            <w:szCs w:val="22"/>
          </w:rPr>
          <w:t>i</w:t>
        </w:r>
        <w:r w:rsidR="00C50B3F" w:rsidRPr="00915DB5">
          <w:rPr>
            <w:rStyle w:val="Hyperlink"/>
            <w:rFonts w:ascii="Calibri" w:hAnsi="Calibri" w:cs="Calibri"/>
            <w:sz w:val="22"/>
            <w:szCs w:val="22"/>
          </w:rPr>
          <w:t>al Advertising (Jan 2008)</w:t>
        </w:r>
      </w:hyperlink>
      <w:r w:rsidR="001807B2" w:rsidRPr="00915DB5">
        <w:rPr>
          <w:rFonts w:ascii="Calibri" w:hAnsi="Calibri" w:cs="Calibri"/>
          <w:sz w:val="22"/>
          <w:szCs w:val="22"/>
        </w:rPr>
        <w:t xml:space="preserve"> </w:t>
      </w:r>
      <w:r w:rsidR="00560401" w:rsidRPr="00915DB5">
        <w:rPr>
          <w:rFonts w:ascii="Calibri" w:hAnsi="Calibri" w:cs="Calibri"/>
          <w:color w:val="000000"/>
          <w:sz w:val="22"/>
          <w:szCs w:val="22"/>
        </w:rPr>
        <w:tab/>
      </w:r>
      <w:r w:rsidR="00344C18">
        <w:rPr>
          <w:rFonts w:ascii="Calibri" w:hAnsi="Calibri" w:cs="Calibri"/>
          <w:color w:val="000000"/>
          <w:sz w:val="22"/>
          <w:szCs w:val="22"/>
        </w:rPr>
        <w:t>39</w:t>
      </w:r>
      <w:r w:rsidR="00EF02EF" w:rsidRPr="00915DB5">
        <w:rPr>
          <w:rFonts w:ascii="Calibri" w:hAnsi="Calibri" w:cs="Calibri"/>
          <w:color w:val="000000"/>
          <w:sz w:val="22"/>
          <w:szCs w:val="22"/>
        </w:rPr>
        <w:tab/>
      </w:r>
    </w:p>
    <w:p w:rsidR="00764541" w:rsidRPr="00915DB5" w:rsidRDefault="008640B7" w:rsidP="00D56791">
      <w:pPr>
        <w:pStyle w:val="NormalWeb"/>
        <w:shd w:val="clear" w:color="auto" w:fill="FFFFFF"/>
        <w:tabs>
          <w:tab w:val="left" w:leader="dot" w:pos="9000"/>
        </w:tabs>
        <w:spacing w:before="0" w:beforeAutospacing="0" w:after="30" w:afterAutospacing="0"/>
        <w:rPr>
          <w:rFonts w:ascii="Calibri" w:hAnsi="Calibri" w:cs="Calibri"/>
          <w:color w:val="000000"/>
          <w:sz w:val="22"/>
          <w:szCs w:val="22"/>
        </w:rPr>
      </w:pPr>
      <w:hyperlink w:anchor="deptofva" w:history="1">
        <w:r w:rsidR="00764541" w:rsidRPr="00915DB5">
          <w:rPr>
            <w:rStyle w:val="Hyperlink"/>
            <w:rFonts w:ascii="Calibri" w:hAnsi="Calibri" w:cs="Calibri"/>
            <w:sz w:val="22"/>
            <w:szCs w:val="22"/>
          </w:rPr>
          <w:t>852.203-71   Display o</w:t>
        </w:r>
        <w:r w:rsidR="00764541" w:rsidRPr="00915DB5">
          <w:rPr>
            <w:rStyle w:val="Hyperlink"/>
            <w:rFonts w:ascii="Calibri" w:hAnsi="Calibri" w:cs="Calibri"/>
            <w:sz w:val="22"/>
            <w:szCs w:val="22"/>
          </w:rPr>
          <w:t>f</w:t>
        </w:r>
        <w:r w:rsidR="00764541" w:rsidRPr="00915DB5">
          <w:rPr>
            <w:rStyle w:val="Hyperlink"/>
            <w:rFonts w:ascii="Calibri" w:hAnsi="Calibri" w:cs="Calibri"/>
            <w:sz w:val="22"/>
            <w:szCs w:val="22"/>
          </w:rPr>
          <w:t xml:space="preserve"> Department of Veterans Affairs Hotline Poster (Dec 1992)</w:t>
        </w:r>
      </w:hyperlink>
      <w:r w:rsidR="00764541" w:rsidRPr="00915DB5">
        <w:rPr>
          <w:rFonts w:ascii="Calibri" w:hAnsi="Calibri" w:cs="Calibri"/>
          <w:sz w:val="22"/>
          <w:szCs w:val="22"/>
        </w:rPr>
        <w:t xml:space="preserve"> </w:t>
      </w:r>
      <w:r w:rsidR="00AE1D50">
        <w:rPr>
          <w:rFonts w:ascii="Calibri" w:hAnsi="Calibri" w:cs="Calibri"/>
          <w:color w:val="000000"/>
          <w:sz w:val="22"/>
          <w:szCs w:val="22"/>
        </w:rPr>
        <w:tab/>
        <w:t>40</w:t>
      </w:r>
      <w:r w:rsidR="00764541" w:rsidRPr="00915DB5">
        <w:rPr>
          <w:rFonts w:ascii="Calibri" w:hAnsi="Calibri" w:cs="Calibri"/>
          <w:color w:val="000000"/>
          <w:sz w:val="22"/>
          <w:szCs w:val="22"/>
        </w:rPr>
        <w:tab/>
      </w:r>
    </w:p>
    <w:bookmarkStart w:id="0" w:name="8522199"/>
    <w:bookmarkStart w:id="1" w:name="8522199a"/>
    <w:bookmarkStart w:id="2" w:name="85221971"/>
    <w:bookmarkEnd w:id="0"/>
    <w:bookmarkEnd w:id="1"/>
    <w:bookmarkEnd w:id="2"/>
    <w:p w:rsidR="007D10B5" w:rsidRPr="00D30C00" w:rsidRDefault="00E37517" w:rsidP="00D56791">
      <w:pPr>
        <w:pStyle w:val="Heading4"/>
        <w:tabs>
          <w:tab w:val="left" w:leader="dot" w:pos="9000"/>
        </w:tabs>
        <w:spacing w:after="30"/>
        <w:rPr>
          <w:rFonts w:ascii="Calibri" w:hAnsi="Calibri" w:cs="Calibri"/>
          <w:b w:val="0"/>
          <w:color w:val="000000"/>
          <w:lang w:val="en"/>
        </w:rPr>
      </w:pPr>
      <w:r>
        <w:fldChar w:fldCharType="begin"/>
      </w:r>
      <w:r>
        <w:instrText xml:space="preserve"> HYPERLINK \l "ElecInvSubm" </w:instrText>
      </w:r>
      <w:r>
        <w:fldChar w:fldCharType="separate"/>
      </w:r>
      <w:r w:rsidR="007D10B5" w:rsidRPr="00D30C00">
        <w:rPr>
          <w:rStyle w:val="Hyperlink"/>
          <w:rFonts w:ascii="Calibri" w:hAnsi="Calibri" w:cs="Calibri"/>
          <w:b w:val="0"/>
          <w:lang w:val="en"/>
        </w:rPr>
        <w:t>852.232-72   Electronic Subm</w:t>
      </w:r>
      <w:r w:rsidR="007D10B5" w:rsidRPr="00D30C00">
        <w:rPr>
          <w:rStyle w:val="Hyperlink"/>
          <w:rFonts w:ascii="Calibri" w:hAnsi="Calibri" w:cs="Calibri"/>
          <w:b w:val="0"/>
          <w:lang w:val="en"/>
        </w:rPr>
        <w:t>i</w:t>
      </w:r>
      <w:r w:rsidR="007D10B5" w:rsidRPr="00D30C00">
        <w:rPr>
          <w:rStyle w:val="Hyperlink"/>
          <w:rFonts w:ascii="Calibri" w:hAnsi="Calibri" w:cs="Calibri"/>
          <w:b w:val="0"/>
          <w:lang w:val="en"/>
        </w:rPr>
        <w:t>ssion of Payment Requests (Nov 2012)</w:t>
      </w:r>
      <w:r>
        <w:rPr>
          <w:rStyle w:val="Hyperlink"/>
          <w:rFonts w:ascii="Calibri" w:hAnsi="Calibri" w:cs="Calibri"/>
          <w:b w:val="0"/>
          <w:lang w:val="en"/>
        </w:rPr>
        <w:fldChar w:fldCharType="end"/>
      </w:r>
      <w:r w:rsidR="007D10B5" w:rsidRPr="00D30C00">
        <w:rPr>
          <w:rFonts w:ascii="Calibri" w:hAnsi="Calibri" w:cs="Calibri"/>
          <w:b w:val="0"/>
          <w:color w:val="000000"/>
          <w:lang w:val="en"/>
        </w:rPr>
        <w:t xml:space="preserve"> </w:t>
      </w:r>
      <w:r w:rsidR="007D10B5" w:rsidRPr="00D30C00">
        <w:rPr>
          <w:rFonts w:ascii="Calibri" w:hAnsi="Calibri" w:cs="Calibri"/>
          <w:b w:val="0"/>
          <w:bCs w:val="0"/>
        </w:rPr>
        <w:tab/>
      </w:r>
      <w:r w:rsidR="00344C18">
        <w:rPr>
          <w:rFonts w:ascii="Calibri" w:hAnsi="Calibri" w:cs="Calibri"/>
          <w:b w:val="0"/>
          <w:bCs w:val="0"/>
        </w:rPr>
        <w:t>40</w:t>
      </w:r>
    </w:p>
    <w:p w:rsidR="00BE2B2B" w:rsidRPr="00915DB5" w:rsidRDefault="00A71AEF" w:rsidP="00D56791">
      <w:pPr>
        <w:pStyle w:val="pindented1"/>
        <w:spacing w:before="0" w:beforeAutospacing="0" w:after="30" w:afterAutospacing="0"/>
        <w:ind w:left="1354" w:hanging="1354"/>
        <w:rPr>
          <w:rStyle w:val="Hyperlink"/>
          <w:rFonts w:ascii="Calibri" w:hAnsi="Calibri" w:cs="Calibri"/>
          <w:sz w:val="22"/>
          <w:szCs w:val="22"/>
        </w:rPr>
      </w:pPr>
      <w:r w:rsidRPr="00915DB5">
        <w:rPr>
          <w:rFonts w:ascii="Calibri" w:hAnsi="Calibri" w:cs="Calibri"/>
          <w:sz w:val="22"/>
          <w:szCs w:val="22"/>
          <w:u w:val="single"/>
        </w:rPr>
        <w:fldChar w:fldCharType="begin"/>
      </w:r>
      <w:r w:rsidR="002A1A6E" w:rsidRPr="00915DB5">
        <w:rPr>
          <w:rFonts w:ascii="Calibri" w:hAnsi="Calibri" w:cs="Calibri"/>
          <w:sz w:val="22"/>
          <w:szCs w:val="22"/>
          <w:u w:val="single"/>
        </w:rPr>
        <w:instrText>HYPERLINK  \l "FedACq"</w:instrText>
      </w:r>
      <w:r w:rsidRPr="00915DB5">
        <w:rPr>
          <w:rFonts w:ascii="Calibri" w:hAnsi="Calibri" w:cs="Calibri"/>
          <w:sz w:val="22"/>
          <w:szCs w:val="22"/>
          <w:u w:val="single"/>
        </w:rPr>
        <w:fldChar w:fldCharType="separate"/>
      </w:r>
      <w:r w:rsidR="0082575B" w:rsidRPr="00915DB5">
        <w:rPr>
          <w:rStyle w:val="Hyperlink"/>
          <w:rFonts w:ascii="Calibri" w:hAnsi="Calibri" w:cs="Calibri"/>
          <w:sz w:val="22"/>
          <w:szCs w:val="22"/>
        </w:rPr>
        <w:t>CI-FSS-056   Federal Acquisition Regulation (FAR) Part 51 Deviation Authority (Federal</w:t>
      </w:r>
      <w:r w:rsidR="00BE2B2B" w:rsidRPr="00915DB5">
        <w:rPr>
          <w:rStyle w:val="Hyperlink"/>
          <w:rFonts w:ascii="Calibri" w:hAnsi="Calibri" w:cs="Calibri"/>
          <w:sz w:val="22"/>
          <w:szCs w:val="22"/>
        </w:rPr>
        <w:t xml:space="preserve"> </w:t>
      </w:r>
    </w:p>
    <w:p w:rsidR="0082575B" w:rsidRPr="00915DB5" w:rsidRDefault="0082575B" w:rsidP="00D56791">
      <w:pPr>
        <w:pStyle w:val="pindented1"/>
        <w:tabs>
          <w:tab w:val="left" w:leader="dot" w:pos="9027"/>
        </w:tabs>
        <w:spacing w:before="0" w:beforeAutospacing="0" w:after="30" w:afterAutospacing="0"/>
        <w:ind w:left="1354" w:hanging="4"/>
        <w:rPr>
          <w:rFonts w:ascii="Calibri" w:hAnsi="Calibri" w:cs="Calibri"/>
          <w:sz w:val="22"/>
          <w:szCs w:val="22"/>
        </w:rPr>
      </w:pPr>
      <w:r w:rsidRPr="00915DB5">
        <w:rPr>
          <w:rStyle w:val="Hyperlink"/>
          <w:rFonts w:ascii="Calibri" w:hAnsi="Calibri" w:cs="Calibri"/>
          <w:sz w:val="22"/>
          <w:szCs w:val="22"/>
        </w:rPr>
        <w:t>Supply S</w:t>
      </w:r>
      <w:r w:rsidRPr="00915DB5">
        <w:rPr>
          <w:rStyle w:val="Hyperlink"/>
          <w:rFonts w:ascii="Calibri" w:hAnsi="Calibri" w:cs="Calibri"/>
          <w:sz w:val="22"/>
          <w:szCs w:val="22"/>
        </w:rPr>
        <w:t>c</w:t>
      </w:r>
      <w:r w:rsidRPr="00915DB5">
        <w:rPr>
          <w:rStyle w:val="Hyperlink"/>
          <w:rFonts w:ascii="Calibri" w:hAnsi="Calibri" w:cs="Calibri"/>
          <w:sz w:val="22"/>
          <w:szCs w:val="22"/>
        </w:rPr>
        <w:t>hedules) (J</w:t>
      </w:r>
      <w:r w:rsidR="00BE2B2B" w:rsidRPr="00915DB5">
        <w:rPr>
          <w:rStyle w:val="Hyperlink"/>
          <w:rFonts w:ascii="Calibri" w:hAnsi="Calibri" w:cs="Calibri"/>
          <w:sz w:val="22"/>
          <w:szCs w:val="22"/>
        </w:rPr>
        <w:t>an</w:t>
      </w:r>
      <w:r w:rsidRPr="00915DB5">
        <w:rPr>
          <w:rStyle w:val="Hyperlink"/>
          <w:rFonts w:ascii="Calibri" w:hAnsi="Calibri" w:cs="Calibri"/>
          <w:sz w:val="22"/>
          <w:szCs w:val="22"/>
        </w:rPr>
        <w:t xml:space="preserve"> 2010)</w:t>
      </w:r>
      <w:r w:rsidR="00A71AEF" w:rsidRPr="00915DB5">
        <w:rPr>
          <w:rFonts w:ascii="Calibri" w:hAnsi="Calibri" w:cs="Calibri"/>
          <w:sz w:val="22"/>
          <w:szCs w:val="22"/>
          <w:u w:val="single"/>
        </w:rPr>
        <w:fldChar w:fldCharType="end"/>
      </w:r>
      <w:r w:rsidR="00450920" w:rsidRPr="00915DB5">
        <w:rPr>
          <w:rFonts w:ascii="Calibri" w:hAnsi="Calibri" w:cs="Calibri"/>
          <w:sz w:val="22"/>
          <w:szCs w:val="22"/>
        </w:rPr>
        <w:tab/>
      </w:r>
      <w:r w:rsidR="00344C18">
        <w:rPr>
          <w:rFonts w:ascii="Calibri" w:hAnsi="Calibri" w:cs="Calibri"/>
          <w:sz w:val="22"/>
          <w:szCs w:val="22"/>
        </w:rPr>
        <w:t>41</w:t>
      </w:r>
    </w:p>
    <w:p w:rsidR="004E38ED" w:rsidRPr="004E38ED" w:rsidRDefault="008640B7" w:rsidP="00D56791">
      <w:pPr>
        <w:pStyle w:val="Heading4"/>
        <w:tabs>
          <w:tab w:val="left" w:leader="dot" w:pos="9000"/>
        </w:tabs>
        <w:spacing w:after="30"/>
        <w:ind w:left="1267" w:hanging="1267"/>
        <w:rPr>
          <w:rFonts w:ascii="Calibri" w:hAnsi="Calibri" w:cs="Calibri"/>
          <w:b w:val="0"/>
        </w:rPr>
      </w:pPr>
      <w:hyperlink w:anchor="Pg44_02" w:history="1">
        <w:r w:rsidR="004E38ED" w:rsidRPr="004E38ED">
          <w:rPr>
            <w:rStyle w:val="Hyperlink"/>
            <w:rFonts w:ascii="Calibri" w:hAnsi="Calibri" w:cs="Calibri"/>
            <w:b w:val="0"/>
          </w:rPr>
          <w:t>D-FSS-440   Preservation, Packaging, Packing, and Marking and Labeling of Hazardous Materials (Hazmat) for Surface Shi</w:t>
        </w:r>
        <w:r w:rsidR="004E38ED" w:rsidRPr="004E38ED">
          <w:rPr>
            <w:rStyle w:val="Hyperlink"/>
            <w:rFonts w:ascii="Calibri" w:hAnsi="Calibri" w:cs="Calibri"/>
            <w:b w:val="0"/>
          </w:rPr>
          <w:t>p</w:t>
        </w:r>
        <w:r w:rsidR="004E38ED" w:rsidRPr="004E38ED">
          <w:rPr>
            <w:rStyle w:val="Hyperlink"/>
            <w:rFonts w:ascii="Calibri" w:hAnsi="Calibri" w:cs="Calibri"/>
            <w:b w:val="0"/>
          </w:rPr>
          <w:t>ment (May 1997)</w:t>
        </w:r>
      </w:hyperlink>
      <w:r w:rsidR="00344C18">
        <w:rPr>
          <w:rFonts w:ascii="Calibri" w:hAnsi="Calibri" w:cs="Calibri"/>
          <w:b w:val="0"/>
        </w:rPr>
        <w:tab/>
        <w:t>41</w:t>
      </w:r>
    </w:p>
    <w:p w:rsidR="001053AA" w:rsidRPr="00915DB5" w:rsidRDefault="008640B7" w:rsidP="00D56791">
      <w:pPr>
        <w:pStyle w:val="Heading4"/>
        <w:tabs>
          <w:tab w:val="left" w:leader="dot" w:pos="9000"/>
        </w:tabs>
        <w:spacing w:after="30"/>
        <w:rPr>
          <w:rFonts w:ascii="Calibri" w:hAnsi="Calibri" w:cs="Calibri"/>
          <w:b w:val="0"/>
        </w:rPr>
      </w:pPr>
      <w:hyperlink w:anchor="PckgPckg" w:history="1">
        <w:r w:rsidR="001053AA" w:rsidRPr="00915DB5">
          <w:rPr>
            <w:rStyle w:val="Hyperlink"/>
            <w:rFonts w:ascii="Calibri" w:hAnsi="Calibri" w:cs="Calibri"/>
            <w:b w:val="0"/>
          </w:rPr>
          <w:t>D-FSS-456   Pack</w:t>
        </w:r>
        <w:r w:rsidR="001053AA" w:rsidRPr="00915DB5">
          <w:rPr>
            <w:rStyle w:val="Hyperlink"/>
            <w:rFonts w:ascii="Calibri" w:hAnsi="Calibri" w:cs="Calibri"/>
            <w:b w:val="0"/>
          </w:rPr>
          <w:t>a</w:t>
        </w:r>
        <w:r w:rsidR="001053AA" w:rsidRPr="00915DB5">
          <w:rPr>
            <w:rStyle w:val="Hyperlink"/>
            <w:rFonts w:ascii="Calibri" w:hAnsi="Calibri" w:cs="Calibri"/>
            <w:b w:val="0"/>
          </w:rPr>
          <w:t xml:space="preserve">ging </w:t>
        </w:r>
        <w:r w:rsidR="00EE4E82" w:rsidRPr="00915DB5">
          <w:rPr>
            <w:rStyle w:val="Hyperlink"/>
            <w:rFonts w:ascii="Calibri" w:hAnsi="Calibri" w:cs="Calibri"/>
            <w:b w:val="0"/>
          </w:rPr>
          <w:t>a</w:t>
        </w:r>
        <w:r w:rsidR="001053AA" w:rsidRPr="00915DB5">
          <w:rPr>
            <w:rStyle w:val="Hyperlink"/>
            <w:rFonts w:ascii="Calibri" w:hAnsi="Calibri" w:cs="Calibri"/>
            <w:b w:val="0"/>
          </w:rPr>
          <w:t>nd</w:t>
        </w:r>
        <w:r w:rsidR="001053AA" w:rsidRPr="00915DB5">
          <w:rPr>
            <w:rStyle w:val="Hyperlink"/>
            <w:rFonts w:ascii="Calibri" w:hAnsi="Calibri" w:cs="Calibri"/>
            <w:b w:val="0"/>
          </w:rPr>
          <w:t xml:space="preserve"> </w:t>
        </w:r>
        <w:r w:rsidR="001053AA" w:rsidRPr="00915DB5">
          <w:rPr>
            <w:rStyle w:val="Hyperlink"/>
            <w:rFonts w:ascii="Calibri" w:hAnsi="Calibri" w:cs="Calibri"/>
            <w:b w:val="0"/>
          </w:rPr>
          <w:t>Packin</w:t>
        </w:r>
        <w:r w:rsidR="001053AA" w:rsidRPr="00915DB5">
          <w:rPr>
            <w:rStyle w:val="Hyperlink"/>
            <w:rFonts w:ascii="Calibri" w:hAnsi="Calibri" w:cs="Calibri"/>
            <w:b w:val="0"/>
          </w:rPr>
          <w:t>g</w:t>
        </w:r>
        <w:r w:rsidR="001053AA" w:rsidRPr="00915DB5">
          <w:rPr>
            <w:rStyle w:val="Hyperlink"/>
            <w:rFonts w:ascii="Calibri" w:hAnsi="Calibri" w:cs="Calibri"/>
            <w:b w:val="0"/>
          </w:rPr>
          <w:t xml:space="preserve"> (Apr 1984)</w:t>
        </w:r>
        <w:r w:rsidR="001807B2" w:rsidRPr="00915DB5">
          <w:rPr>
            <w:rStyle w:val="Hyperlink"/>
            <w:rFonts w:ascii="Calibri" w:hAnsi="Calibri" w:cs="Calibri"/>
            <w:b w:val="0"/>
          </w:rPr>
          <w:t xml:space="preserve"> </w:t>
        </w:r>
      </w:hyperlink>
      <w:r w:rsidR="00450920" w:rsidRPr="00915DB5">
        <w:rPr>
          <w:rFonts w:ascii="Calibri" w:hAnsi="Calibri" w:cs="Calibri"/>
          <w:b w:val="0"/>
        </w:rPr>
        <w:tab/>
      </w:r>
      <w:r w:rsidR="00AE1D50">
        <w:rPr>
          <w:rFonts w:ascii="Calibri" w:hAnsi="Calibri" w:cs="Calibri"/>
          <w:b w:val="0"/>
        </w:rPr>
        <w:t>42</w:t>
      </w:r>
    </w:p>
    <w:p w:rsidR="008C7EC4" w:rsidRPr="00915DB5" w:rsidRDefault="008640B7" w:rsidP="00D56791">
      <w:pPr>
        <w:pStyle w:val="Heading4"/>
        <w:tabs>
          <w:tab w:val="left" w:leader="dot" w:pos="9000"/>
        </w:tabs>
        <w:spacing w:after="30"/>
        <w:rPr>
          <w:rFonts w:ascii="Calibri" w:hAnsi="Calibri" w:cs="Calibri"/>
          <w:b w:val="0"/>
        </w:rPr>
      </w:pPr>
      <w:hyperlink w:anchor="VendMngdInv" w:history="1">
        <w:r w:rsidR="0085002A" w:rsidRPr="00915DB5">
          <w:rPr>
            <w:rStyle w:val="Hyperlink"/>
            <w:rFonts w:ascii="Calibri" w:hAnsi="Calibri" w:cs="Calibri"/>
            <w:b w:val="0"/>
          </w:rPr>
          <w:t>G-FSS-906</w:t>
        </w:r>
        <w:r w:rsidR="00EE4E82" w:rsidRPr="00915DB5">
          <w:rPr>
            <w:rStyle w:val="Hyperlink"/>
            <w:rFonts w:ascii="Calibri" w:hAnsi="Calibri" w:cs="Calibri"/>
            <w:b w:val="0"/>
          </w:rPr>
          <w:t xml:space="preserve"> </w:t>
        </w:r>
        <w:r w:rsidR="0085002A" w:rsidRPr="00915DB5">
          <w:rPr>
            <w:rStyle w:val="Hyperlink"/>
            <w:rFonts w:ascii="Calibri" w:hAnsi="Calibri" w:cs="Calibri"/>
            <w:b w:val="0"/>
          </w:rPr>
          <w:t xml:space="preserve">  Vendor Managed Invento</w:t>
        </w:r>
        <w:r w:rsidR="0085002A" w:rsidRPr="00915DB5">
          <w:rPr>
            <w:rStyle w:val="Hyperlink"/>
            <w:rFonts w:ascii="Calibri" w:hAnsi="Calibri" w:cs="Calibri"/>
            <w:b w:val="0"/>
          </w:rPr>
          <w:t>r</w:t>
        </w:r>
        <w:r w:rsidR="0085002A" w:rsidRPr="00915DB5">
          <w:rPr>
            <w:rStyle w:val="Hyperlink"/>
            <w:rFonts w:ascii="Calibri" w:hAnsi="Calibri" w:cs="Calibri"/>
            <w:b w:val="0"/>
          </w:rPr>
          <w:t>y (VMI) Program (MAS) (Jan 1999)</w:t>
        </w:r>
      </w:hyperlink>
      <w:r w:rsidR="00450920" w:rsidRPr="00915DB5">
        <w:rPr>
          <w:rFonts w:ascii="Calibri" w:hAnsi="Calibri" w:cs="Calibri"/>
          <w:b w:val="0"/>
        </w:rPr>
        <w:tab/>
      </w:r>
      <w:r w:rsidR="00344C18">
        <w:rPr>
          <w:rFonts w:ascii="Calibri" w:hAnsi="Calibri" w:cs="Calibri"/>
          <w:b w:val="0"/>
        </w:rPr>
        <w:t>42</w:t>
      </w:r>
      <w:r w:rsidR="00EF02EF" w:rsidRPr="00915DB5">
        <w:rPr>
          <w:rFonts w:ascii="Calibri" w:hAnsi="Calibri" w:cs="Calibri"/>
          <w:b w:val="0"/>
        </w:rPr>
        <w:tab/>
      </w:r>
    </w:p>
    <w:p w:rsidR="008C7EC4" w:rsidRPr="00915DB5" w:rsidRDefault="008640B7" w:rsidP="00D56791">
      <w:pPr>
        <w:pStyle w:val="Heading4"/>
        <w:tabs>
          <w:tab w:val="left" w:leader="dot" w:pos="9000"/>
        </w:tabs>
        <w:spacing w:after="30"/>
        <w:rPr>
          <w:rFonts w:ascii="Calibri" w:hAnsi="Calibri" w:cs="Calibri"/>
          <w:b w:val="0"/>
        </w:rPr>
      </w:pPr>
      <w:hyperlink w:anchor="DelivBeyond" w:history="1">
        <w:r w:rsidR="0085002A" w:rsidRPr="00915DB5">
          <w:rPr>
            <w:rStyle w:val="Hyperlink"/>
            <w:rFonts w:ascii="Calibri" w:hAnsi="Calibri" w:cs="Calibri"/>
            <w:b w:val="0"/>
          </w:rPr>
          <w:t xml:space="preserve">G-FSS-910 </w:t>
        </w:r>
        <w:r w:rsidR="00EE4E82" w:rsidRPr="00915DB5">
          <w:rPr>
            <w:rStyle w:val="Hyperlink"/>
            <w:rFonts w:ascii="Calibri" w:hAnsi="Calibri" w:cs="Calibri"/>
            <w:b w:val="0"/>
          </w:rPr>
          <w:t xml:space="preserve"> </w:t>
        </w:r>
        <w:r w:rsidR="0085002A" w:rsidRPr="00915DB5">
          <w:rPr>
            <w:rStyle w:val="Hyperlink"/>
            <w:rFonts w:ascii="Calibri" w:hAnsi="Calibri" w:cs="Calibri"/>
            <w:b w:val="0"/>
          </w:rPr>
          <w:t xml:space="preserve"> Deliveries Beyond </w:t>
        </w:r>
        <w:r w:rsidR="00256220" w:rsidRPr="00915DB5">
          <w:rPr>
            <w:rStyle w:val="Hyperlink"/>
            <w:rFonts w:ascii="Calibri" w:hAnsi="Calibri" w:cs="Calibri"/>
            <w:b w:val="0"/>
          </w:rPr>
          <w:t>t</w:t>
        </w:r>
        <w:r w:rsidR="0085002A" w:rsidRPr="00915DB5">
          <w:rPr>
            <w:rStyle w:val="Hyperlink"/>
            <w:rFonts w:ascii="Calibri" w:hAnsi="Calibri" w:cs="Calibri"/>
            <w:b w:val="0"/>
          </w:rPr>
          <w:t>he Contractual Period-Placing Of Orders (O</w:t>
        </w:r>
        <w:r w:rsidR="0085002A" w:rsidRPr="00915DB5">
          <w:rPr>
            <w:rStyle w:val="Hyperlink"/>
            <w:rFonts w:ascii="Calibri" w:hAnsi="Calibri" w:cs="Calibri"/>
            <w:b w:val="0"/>
          </w:rPr>
          <w:t>c</w:t>
        </w:r>
        <w:r w:rsidR="0085002A" w:rsidRPr="00915DB5">
          <w:rPr>
            <w:rStyle w:val="Hyperlink"/>
            <w:rFonts w:ascii="Calibri" w:hAnsi="Calibri" w:cs="Calibri"/>
            <w:b w:val="0"/>
          </w:rPr>
          <w:t>t 1988)</w:t>
        </w:r>
        <w:r w:rsidR="001807B2" w:rsidRPr="00915DB5">
          <w:rPr>
            <w:rStyle w:val="Hyperlink"/>
            <w:rFonts w:ascii="Calibri" w:hAnsi="Calibri" w:cs="Calibri"/>
            <w:b w:val="0"/>
          </w:rPr>
          <w:t xml:space="preserve"> </w:t>
        </w:r>
      </w:hyperlink>
      <w:r w:rsidR="00450920" w:rsidRPr="00915DB5">
        <w:rPr>
          <w:rFonts w:ascii="Calibri" w:hAnsi="Calibri" w:cs="Calibri"/>
          <w:b w:val="0"/>
        </w:rPr>
        <w:tab/>
      </w:r>
      <w:r w:rsidR="00344C18">
        <w:rPr>
          <w:rFonts w:ascii="Calibri" w:hAnsi="Calibri" w:cs="Calibri"/>
          <w:b w:val="0"/>
        </w:rPr>
        <w:t>42</w:t>
      </w:r>
    </w:p>
    <w:p w:rsidR="008C7EC4" w:rsidRPr="00915DB5" w:rsidRDefault="008640B7" w:rsidP="00D56791">
      <w:pPr>
        <w:pStyle w:val="Heading4"/>
        <w:tabs>
          <w:tab w:val="left" w:leader="dot" w:pos="9000"/>
        </w:tabs>
        <w:spacing w:after="30"/>
        <w:rPr>
          <w:rFonts w:ascii="Calibri" w:hAnsi="Calibri" w:cs="Calibri"/>
          <w:b w:val="0"/>
        </w:rPr>
      </w:pPr>
      <w:hyperlink w:anchor="PerfRptgReq" w:history="1">
        <w:r w:rsidR="0085002A" w:rsidRPr="00915DB5">
          <w:rPr>
            <w:rStyle w:val="Hyperlink"/>
            <w:rFonts w:ascii="Calibri" w:hAnsi="Calibri" w:cs="Calibri"/>
            <w:b w:val="0"/>
          </w:rPr>
          <w:t>I-FSS-50</w:t>
        </w:r>
        <w:r w:rsidR="00EE4E82" w:rsidRPr="00915DB5">
          <w:rPr>
            <w:rStyle w:val="Hyperlink"/>
            <w:rFonts w:ascii="Calibri" w:hAnsi="Calibri" w:cs="Calibri"/>
            <w:b w:val="0"/>
          </w:rPr>
          <w:t xml:space="preserve"> </w:t>
        </w:r>
        <w:r w:rsidR="0085002A" w:rsidRPr="00915DB5">
          <w:rPr>
            <w:rStyle w:val="Hyperlink"/>
            <w:rFonts w:ascii="Calibri" w:hAnsi="Calibri" w:cs="Calibri"/>
            <w:b w:val="0"/>
          </w:rPr>
          <w:t xml:space="preserve">  Performance Reporting Requiremen</w:t>
        </w:r>
        <w:r w:rsidR="0085002A" w:rsidRPr="00915DB5">
          <w:rPr>
            <w:rStyle w:val="Hyperlink"/>
            <w:rFonts w:ascii="Calibri" w:hAnsi="Calibri" w:cs="Calibri"/>
            <w:b w:val="0"/>
          </w:rPr>
          <w:t>t</w:t>
        </w:r>
        <w:r w:rsidR="0085002A" w:rsidRPr="00915DB5">
          <w:rPr>
            <w:rStyle w:val="Hyperlink"/>
            <w:rFonts w:ascii="Calibri" w:hAnsi="Calibri" w:cs="Calibri"/>
            <w:b w:val="0"/>
          </w:rPr>
          <w:t>s (Feb 1995)</w:t>
        </w:r>
      </w:hyperlink>
      <w:r w:rsidR="00450920" w:rsidRPr="00915DB5">
        <w:rPr>
          <w:rFonts w:ascii="Calibri" w:hAnsi="Calibri" w:cs="Calibri"/>
          <w:b w:val="0"/>
        </w:rPr>
        <w:tab/>
      </w:r>
      <w:r w:rsidR="00344C18">
        <w:rPr>
          <w:rFonts w:ascii="Calibri" w:hAnsi="Calibri" w:cs="Calibri"/>
          <w:b w:val="0"/>
        </w:rPr>
        <w:t>42</w:t>
      </w:r>
    </w:p>
    <w:p w:rsidR="008C7EC4" w:rsidRPr="00915DB5" w:rsidRDefault="008640B7" w:rsidP="00D56791">
      <w:pPr>
        <w:pStyle w:val="Heading4"/>
        <w:tabs>
          <w:tab w:val="left" w:leader="dot" w:pos="9000"/>
        </w:tabs>
        <w:spacing w:after="30"/>
        <w:rPr>
          <w:rFonts w:ascii="Calibri" w:hAnsi="Calibri" w:cs="Calibri"/>
          <w:b w:val="0"/>
        </w:rPr>
      </w:pPr>
      <w:hyperlink w:anchor="GuarMin" w:history="1">
        <w:r w:rsidR="0085002A" w:rsidRPr="00915DB5">
          <w:rPr>
            <w:rStyle w:val="Hyperlink"/>
            <w:rFonts w:ascii="Calibri" w:hAnsi="Calibri" w:cs="Calibri"/>
            <w:b w:val="0"/>
          </w:rPr>
          <w:t>I-FSS-106</w:t>
        </w:r>
        <w:r w:rsidR="00EE4E82" w:rsidRPr="00915DB5">
          <w:rPr>
            <w:rStyle w:val="Hyperlink"/>
            <w:rFonts w:ascii="Calibri" w:hAnsi="Calibri" w:cs="Calibri"/>
            <w:b w:val="0"/>
          </w:rPr>
          <w:t xml:space="preserve"> </w:t>
        </w:r>
        <w:r w:rsidR="0085002A" w:rsidRPr="00915DB5">
          <w:rPr>
            <w:rStyle w:val="Hyperlink"/>
            <w:rFonts w:ascii="Calibri" w:hAnsi="Calibri" w:cs="Calibri"/>
            <w:b w:val="0"/>
          </w:rPr>
          <w:t xml:space="preserve">  Guaranteed </w:t>
        </w:r>
        <w:r w:rsidR="0085002A" w:rsidRPr="00915DB5">
          <w:rPr>
            <w:rStyle w:val="Hyperlink"/>
            <w:rFonts w:ascii="Calibri" w:hAnsi="Calibri" w:cs="Calibri"/>
            <w:b w:val="0"/>
          </w:rPr>
          <w:t>M</w:t>
        </w:r>
        <w:r w:rsidR="0085002A" w:rsidRPr="00915DB5">
          <w:rPr>
            <w:rStyle w:val="Hyperlink"/>
            <w:rFonts w:ascii="Calibri" w:hAnsi="Calibri" w:cs="Calibri"/>
            <w:b w:val="0"/>
          </w:rPr>
          <w:t>inimum (Jul 2003)</w:t>
        </w:r>
      </w:hyperlink>
      <w:r w:rsidR="00450920" w:rsidRPr="00915DB5">
        <w:rPr>
          <w:rFonts w:ascii="Calibri" w:hAnsi="Calibri" w:cs="Calibri"/>
          <w:b w:val="0"/>
        </w:rPr>
        <w:tab/>
      </w:r>
      <w:r w:rsidR="00AE1D50">
        <w:rPr>
          <w:rFonts w:ascii="Calibri" w:hAnsi="Calibri" w:cs="Calibri"/>
          <w:b w:val="0"/>
        </w:rPr>
        <w:t>43</w:t>
      </w:r>
    </w:p>
    <w:p w:rsidR="008C7EC4" w:rsidRPr="00915DB5" w:rsidRDefault="008640B7" w:rsidP="00D56791">
      <w:pPr>
        <w:pStyle w:val="Heading4"/>
        <w:tabs>
          <w:tab w:val="left" w:leader="dot" w:pos="9000"/>
        </w:tabs>
        <w:spacing w:after="30"/>
        <w:rPr>
          <w:rFonts w:ascii="Calibri" w:hAnsi="Calibri" w:cs="Calibri"/>
          <w:b w:val="0"/>
        </w:rPr>
      </w:pPr>
      <w:hyperlink w:anchor="Pg46_02" w:history="1">
        <w:r w:rsidR="0085002A" w:rsidRPr="00915DB5">
          <w:rPr>
            <w:rStyle w:val="Hyperlink"/>
            <w:rFonts w:ascii="Calibri" w:hAnsi="Calibri" w:cs="Calibri"/>
            <w:b w:val="0"/>
          </w:rPr>
          <w:t xml:space="preserve">I-FSS-140-B  </w:t>
        </w:r>
        <w:r w:rsidR="00EE4E82" w:rsidRPr="00915DB5">
          <w:rPr>
            <w:rStyle w:val="Hyperlink"/>
            <w:rFonts w:ascii="Calibri" w:hAnsi="Calibri" w:cs="Calibri"/>
            <w:b w:val="0"/>
          </w:rPr>
          <w:t xml:space="preserve"> </w:t>
        </w:r>
        <w:r w:rsidR="0085002A" w:rsidRPr="00915DB5">
          <w:rPr>
            <w:rStyle w:val="Hyperlink"/>
            <w:rFonts w:ascii="Calibri" w:hAnsi="Calibri" w:cs="Calibri"/>
            <w:b w:val="0"/>
          </w:rPr>
          <w:t>Urgent Require</w:t>
        </w:r>
        <w:r w:rsidR="0085002A" w:rsidRPr="00915DB5">
          <w:rPr>
            <w:rStyle w:val="Hyperlink"/>
            <w:rFonts w:ascii="Calibri" w:hAnsi="Calibri" w:cs="Calibri"/>
            <w:b w:val="0"/>
          </w:rPr>
          <w:t>m</w:t>
        </w:r>
        <w:r w:rsidR="0085002A" w:rsidRPr="00915DB5">
          <w:rPr>
            <w:rStyle w:val="Hyperlink"/>
            <w:rFonts w:ascii="Calibri" w:hAnsi="Calibri" w:cs="Calibri"/>
            <w:b w:val="0"/>
          </w:rPr>
          <w:t>ents (Jan 1994)</w:t>
        </w:r>
      </w:hyperlink>
      <w:r w:rsidR="00450920" w:rsidRPr="00915DB5">
        <w:rPr>
          <w:rFonts w:ascii="Calibri" w:hAnsi="Calibri" w:cs="Calibri"/>
          <w:b w:val="0"/>
        </w:rPr>
        <w:tab/>
      </w:r>
      <w:r w:rsidR="00AE1D50">
        <w:rPr>
          <w:rFonts w:ascii="Calibri" w:hAnsi="Calibri" w:cs="Calibri"/>
          <w:b w:val="0"/>
        </w:rPr>
        <w:t>4</w:t>
      </w:r>
      <w:r w:rsidR="00344C18">
        <w:rPr>
          <w:rFonts w:ascii="Calibri" w:hAnsi="Calibri" w:cs="Calibri"/>
          <w:b w:val="0"/>
        </w:rPr>
        <w:t>3</w:t>
      </w:r>
    </w:p>
    <w:p w:rsidR="008C7EC4" w:rsidRPr="00915DB5" w:rsidRDefault="008640B7" w:rsidP="00D56791">
      <w:pPr>
        <w:pStyle w:val="Heading4"/>
        <w:tabs>
          <w:tab w:val="left" w:leader="dot" w:pos="9000"/>
        </w:tabs>
        <w:spacing w:after="30"/>
        <w:rPr>
          <w:rFonts w:ascii="Calibri" w:hAnsi="Calibri" w:cs="Calibri"/>
          <w:b w:val="0"/>
        </w:rPr>
      </w:pPr>
      <w:hyperlink w:anchor="GSAAdv" w:history="1">
        <w:r w:rsidR="0085002A" w:rsidRPr="00915DB5">
          <w:rPr>
            <w:rStyle w:val="Hyperlink"/>
            <w:rFonts w:ascii="Calibri" w:hAnsi="Calibri" w:cs="Calibri"/>
            <w:b w:val="0"/>
          </w:rPr>
          <w:t>I-FSS-597</w:t>
        </w:r>
        <w:r w:rsidR="00EE4E82" w:rsidRPr="00915DB5">
          <w:rPr>
            <w:rStyle w:val="Hyperlink"/>
            <w:rFonts w:ascii="Calibri" w:hAnsi="Calibri" w:cs="Calibri"/>
            <w:b w:val="0"/>
          </w:rPr>
          <w:t xml:space="preserve"> </w:t>
        </w:r>
        <w:r w:rsidR="0085002A" w:rsidRPr="00915DB5">
          <w:rPr>
            <w:rStyle w:val="Hyperlink"/>
            <w:rFonts w:ascii="Calibri" w:hAnsi="Calibri" w:cs="Calibri"/>
            <w:b w:val="0"/>
          </w:rPr>
          <w:t xml:space="preserve">  GSA </w:t>
        </w:r>
        <w:r w:rsidR="0085002A" w:rsidRPr="00915DB5">
          <w:rPr>
            <w:rStyle w:val="Hyperlink"/>
            <w:rFonts w:ascii="Calibri" w:hAnsi="Calibri" w:cs="Calibri"/>
            <w:b w:val="0"/>
            <w:i/>
            <w:iCs/>
          </w:rPr>
          <w:t>A</w:t>
        </w:r>
        <w:r w:rsidR="0085002A" w:rsidRPr="00915DB5">
          <w:rPr>
            <w:rStyle w:val="Hyperlink"/>
            <w:rFonts w:ascii="Calibri" w:hAnsi="Calibri" w:cs="Calibri"/>
            <w:b w:val="0"/>
            <w:i/>
            <w:iCs/>
          </w:rPr>
          <w:t>dvantage</w:t>
        </w:r>
        <w:proofErr w:type="gramStart"/>
        <w:r w:rsidR="0085002A" w:rsidRPr="00915DB5">
          <w:rPr>
            <w:rStyle w:val="Hyperlink"/>
            <w:rFonts w:ascii="Calibri" w:hAnsi="Calibri" w:cs="Calibri"/>
            <w:b w:val="0"/>
            <w:i/>
            <w:iCs/>
          </w:rPr>
          <w:t>!</w:t>
        </w:r>
        <w:r w:rsidR="0085002A" w:rsidRPr="00915DB5">
          <w:rPr>
            <w:rStyle w:val="Hyperlink"/>
            <w:rFonts w:ascii="Calibri" w:hAnsi="Calibri" w:cs="Calibri"/>
            <w:b w:val="0"/>
          </w:rPr>
          <w:t>™</w:t>
        </w:r>
        <w:proofErr w:type="gramEnd"/>
        <w:r w:rsidR="0085002A" w:rsidRPr="00915DB5">
          <w:rPr>
            <w:rStyle w:val="Hyperlink"/>
            <w:rFonts w:ascii="Calibri" w:hAnsi="Calibri" w:cs="Calibri"/>
            <w:b w:val="0"/>
          </w:rPr>
          <w:t xml:space="preserve"> (Sep 2000)</w:t>
        </w:r>
        <w:r w:rsidR="008066E3" w:rsidRPr="00915DB5">
          <w:rPr>
            <w:rStyle w:val="Hyperlink"/>
            <w:rFonts w:ascii="Calibri" w:hAnsi="Calibri" w:cs="Calibri"/>
            <w:b w:val="0"/>
          </w:rPr>
          <w:t xml:space="preserve"> (</w:t>
        </w:r>
        <w:r w:rsidR="0039656D" w:rsidRPr="00915DB5">
          <w:rPr>
            <w:rStyle w:val="Hyperlink"/>
            <w:rFonts w:ascii="Calibri" w:hAnsi="Calibri" w:cs="Calibri"/>
            <w:b w:val="0"/>
          </w:rPr>
          <w:t>Tailored</w:t>
        </w:r>
        <w:r w:rsidR="008066E3" w:rsidRPr="00915DB5">
          <w:rPr>
            <w:rStyle w:val="Hyperlink"/>
            <w:rFonts w:ascii="Calibri" w:hAnsi="Calibri" w:cs="Calibri"/>
            <w:b w:val="0"/>
          </w:rPr>
          <w:t>)</w:t>
        </w:r>
        <w:r w:rsidR="001807B2" w:rsidRPr="00915DB5">
          <w:rPr>
            <w:rStyle w:val="Hyperlink"/>
            <w:rFonts w:ascii="Calibri" w:hAnsi="Calibri" w:cs="Calibri"/>
            <w:b w:val="0"/>
          </w:rPr>
          <w:t xml:space="preserve"> </w:t>
        </w:r>
      </w:hyperlink>
      <w:r w:rsidR="00450920" w:rsidRPr="00915DB5">
        <w:rPr>
          <w:rFonts w:ascii="Calibri" w:hAnsi="Calibri" w:cs="Calibri"/>
          <w:b w:val="0"/>
        </w:rPr>
        <w:tab/>
      </w:r>
      <w:r w:rsidR="00344C18">
        <w:rPr>
          <w:rFonts w:ascii="Calibri" w:hAnsi="Calibri" w:cs="Calibri"/>
          <w:b w:val="0"/>
        </w:rPr>
        <w:t>43</w:t>
      </w:r>
    </w:p>
    <w:p w:rsidR="008C7EC4" w:rsidRPr="00915DB5" w:rsidRDefault="008640B7" w:rsidP="00D56791">
      <w:pPr>
        <w:pStyle w:val="Heading4"/>
        <w:tabs>
          <w:tab w:val="left" w:leader="dot" w:pos="9000"/>
        </w:tabs>
        <w:spacing w:after="30"/>
        <w:rPr>
          <w:rFonts w:ascii="Calibri" w:hAnsi="Calibri" w:cs="Calibri"/>
          <w:b w:val="0"/>
        </w:rPr>
      </w:pPr>
      <w:hyperlink w:anchor="ElecComm" w:history="1">
        <w:r w:rsidR="0085002A" w:rsidRPr="00915DB5">
          <w:rPr>
            <w:rStyle w:val="Hyperlink"/>
            <w:rFonts w:ascii="Calibri" w:hAnsi="Calibri" w:cs="Calibri"/>
            <w:b w:val="0"/>
          </w:rPr>
          <w:t>I-FSS-599</w:t>
        </w:r>
        <w:r w:rsidR="00280AA6" w:rsidRPr="00915DB5">
          <w:rPr>
            <w:rStyle w:val="Hyperlink"/>
            <w:rFonts w:ascii="Calibri" w:hAnsi="Calibri" w:cs="Calibri"/>
            <w:b w:val="0"/>
          </w:rPr>
          <w:t xml:space="preserve">   Electronic Comme</w:t>
        </w:r>
        <w:r w:rsidR="00280AA6" w:rsidRPr="00915DB5">
          <w:rPr>
            <w:rStyle w:val="Hyperlink"/>
            <w:rFonts w:ascii="Calibri" w:hAnsi="Calibri" w:cs="Calibri"/>
            <w:b w:val="0"/>
          </w:rPr>
          <w:t>r</w:t>
        </w:r>
        <w:r w:rsidR="00280AA6" w:rsidRPr="00915DB5">
          <w:rPr>
            <w:rStyle w:val="Hyperlink"/>
            <w:rFonts w:ascii="Calibri" w:hAnsi="Calibri" w:cs="Calibri"/>
            <w:b w:val="0"/>
          </w:rPr>
          <w:t>ce—FACNET</w:t>
        </w:r>
        <w:r w:rsidR="0085002A" w:rsidRPr="00915DB5">
          <w:rPr>
            <w:rStyle w:val="Hyperlink"/>
            <w:rFonts w:ascii="Calibri" w:hAnsi="Calibri" w:cs="Calibri"/>
            <w:b w:val="0"/>
          </w:rPr>
          <w:t xml:space="preserve"> (Sep 2006</w:t>
        </w:r>
        <w:r w:rsidR="001F7A34" w:rsidRPr="00915DB5">
          <w:rPr>
            <w:rStyle w:val="Hyperlink"/>
            <w:rFonts w:ascii="Calibri" w:hAnsi="Calibri" w:cs="Calibri"/>
            <w:b w:val="0"/>
          </w:rPr>
          <w:t>) (Tailored</w:t>
        </w:r>
        <w:r w:rsidR="0085002A" w:rsidRPr="00915DB5">
          <w:rPr>
            <w:rStyle w:val="Hyperlink"/>
            <w:rFonts w:ascii="Calibri" w:hAnsi="Calibri" w:cs="Calibri"/>
            <w:b w:val="0"/>
          </w:rPr>
          <w:t xml:space="preserve">) </w:t>
        </w:r>
      </w:hyperlink>
      <w:r w:rsidR="00450920" w:rsidRPr="00915DB5">
        <w:rPr>
          <w:rFonts w:ascii="Calibri" w:hAnsi="Calibri" w:cs="Calibri"/>
          <w:b w:val="0"/>
        </w:rPr>
        <w:tab/>
      </w:r>
      <w:r w:rsidR="00344C18">
        <w:rPr>
          <w:rFonts w:ascii="Calibri" w:hAnsi="Calibri" w:cs="Calibri"/>
          <w:b w:val="0"/>
        </w:rPr>
        <w:t>43</w:t>
      </w:r>
      <w:r w:rsidR="00011CE4" w:rsidRPr="00915DB5">
        <w:rPr>
          <w:rFonts w:ascii="Calibri" w:hAnsi="Calibri" w:cs="Calibri"/>
          <w:b w:val="0"/>
        </w:rPr>
        <w:tab/>
      </w:r>
    </w:p>
    <w:p w:rsidR="008C7EC4" w:rsidRPr="00915DB5" w:rsidRDefault="008640B7" w:rsidP="00D56791">
      <w:pPr>
        <w:pStyle w:val="Heading4"/>
        <w:tabs>
          <w:tab w:val="left" w:leader="dot" w:pos="9000"/>
        </w:tabs>
        <w:spacing w:after="30"/>
        <w:rPr>
          <w:rFonts w:ascii="Calibri" w:hAnsi="Calibri" w:cs="Calibri"/>
          <w:b w:val="0"/>
        </w:rPr>
      </w:pPr>
      <w:hyperlink w:anchor="contpricelists" w:history="1">
        <w:r w:rsidR="009A2F43" w:rsidRPr="00915DB5">
          <w:rPr>
            <w:rStyle w:val="Hyperlink"/>
            <w:rFonts w:ascii="Calibri" w:hAnsi="Calibri" w:cs="Calibri"/>
            <w:b w:val="0"/>
          </w:rPr>
          <w:t>I-FSS-600   Contrac</w:t>
        </w:r>
        <w:r w:rsidR="009A2F43" w:rsidRPr="00915DB5">
          <w:rPr>
            <w:rStyle w:val="Hyperlink"/>
            <w:rFonts w:ascii="Calibri" w:hAnsi="Calibri" w:cs="Calibri"/>
            <w:b w:val="0"/>
          </w:rPr>
          <w:t>t</w:t>
        </w:r>
        <w:r w:rsidR="009A2F43" w:rsidRPr="00915DB5">
          <w:rPr>
            <w:rStyle w:val="Hyperlink"/>
            <w:rFonts w:ascii="Calibri" w:hAnsi="Calibri" w:cs="Calibri"/>
            <w:b w:val="0"/>
          </w:rPr>
          <w:t xml:space="preserve"> Price Lists (</w:t>
        </w:r>
        <w:r w:rsidR="00600A67">
          <w:rPr>
            <w:rStyle w:val="Hyperlink"/>
            <w:rFonts w:ascii="Calibri" w:hAnsi="Calibri" w:cs="Calibri"/>
            <w:b w:val="0"/>
          </w:rPr>
          <w:t>Oct 2013</w:t>
        </w:r>
        <w:r w:rsidR="009A2F43" w:rsidRPr="00915DB5">
          <w:rPr>
            <w:rStyle w:val="Hyperlink"/>
            <w:rFonts w:ascii="Calibri" w:hAnsi="Calibri" w:cs="Calibri"/>
            <w:b w:val="0"/>
          </w:rPr>
          <w:t xml:space="preserve">, </w:t>
        </w:r>
        <w:r w:rsidR="0039656D" w:rsidRPr="00915DB5">
          <w:rPr>
            <w:rStyle w:val="Hyperlink"/>
            <w:rFonts w:ascii="Calibri" w:hAnsi="Calibri" w:cs="Calibri"/>
            <w:b w:val="0"/>
          </w:rPr>
          <w:t>Tailored</w:t>
        </w:r>
        <w:r w:rsidR="009A2F43" w:rsidRPr="00915DB5">
          <w:rPr>
            <w:rStyle w:val="Hyperlink"/>
            <w:rFonts w:ascii="Calibri" w:hAnsi="Calibri" w:cs="Calibri"/>
            <w:b w:val="0"/>
          </w:rPr>
          <w:t>)</w:t>
        </w:r>
      </w:hyperlink>
      <w:r w:rsidR="00450920" w:rsidRPr="00915DB5">
        <w:rPr>
          <w:rFonts w:ascii="Calibri" w:hAnsi="Calibri" w:cs="Calibri"/>
          <w:b w:val="0"/>
        </w:rPr>
        <w:tab/>
      </w:r>
      <w:r w:rsidR="00344C18">
        <w:rPr>
          <w:rFonts w:ascii="Calibri" w:hAnsi="Calibri" w:cs="Calibri"/>
          <w:b w:val="0"/>
        </w:rPr>
        <w:t>45</w:t>
      </w:r>
    </w:p>
    <w:p w:rsidR="005C2D58" w:rsidRPr="00915DB5" w:rsidRDefault="008640B7" w:rsidP="00D56791">
      <w:pPr>
        <w:pStyle w:val="Heading4"/>
        <w:tabs>
          <w:tab w:val="left" w:leader="dot" w:pos="9000"/>
        </w:tabs>
        <w:spacing w:after="30"/>
        <w:rPr>
          <w:rFonts w:ascii="Calibri" w:hAnsi="Calibri" w:cs="Calibri"/>
          <w:b w:val="0"/>
        </w:rPr>
      </w:pPr>
      <w:hyperlink w:anchor="ContSales" w:history="1">
        <w:r w:rsidR="0085002A" w:rsidRPr="00915DB5">
          <w:rPr>
            <w:rStyle w:val="Hyperlink"/>
            <w:rFonts w:ascii="Calibri" w:hAnsi="Calibri" w:cs="Calibri"/>
            <w:b w:val="0"/>
          </w:rPr>
          <w:t xml:space="preserve">I-FSS-639  </w:t>
        </w:r>
        <w:r w:rsidR="00280AA6" w:rsidRPr="00915DB5">
          <w:rPr>
            <w:rStyle w:val="Hyperlink"/>
            <w:rFonts w:ascii="Calibri" w:hAnsi="Calibri" w:cs="Calibri"/>
            <w:b w:val="0"/>
          </w:rPr>
          <w:t xml:space="preserve"> </w:t>
        </w:r>
        <w:r w:rsidR="0085002A" w:rsidRPr="00915DB5">
          <w:rPr>
            <w:rStyle w:val="Hyperlink"/>
            <w:rFonts w:ascii="Calibri" w:hAnsi="Calibri" w:cs="Calibri"/>
            <w:b w:val="0"/>
          </w:rPr>
          <w:t>Con</w:t>
        </w:r>
        <w:r w:rsidR="0085002A" w:rsidRPr="00915DB5">
          <w:rPr>
            <w:rStyle w:val="Hyperlink"/>
            <w:rFonts w:ascii="Calibri" w:hAnsi="Calibri" w:cs="Calibri"/>
            <w:b w:val="0"/>
          </w:rPr>
          <w:t>t</w:t>
        </w:r>
        <w:r w:rsidR="0085002A" w:rsidRPr="00915DB5">
          <w:rPr>
            <w:rStyle w:val="Hyperlink"/>
            <w:rFonts w:ascii="Calibri" w:hAnsi="Calibri" w:cs="Calibri"/>
            <w:b w:val="0"/>
          </w:rPr>
          <w:t>ract Sales Criteria (Mar 2002)</w:t>
        </w:r>
      </w:hyperlink>
      <w:r w:rsidR="00407FD6" w:rsidRPr="00915DB5">
        <w:rPr>
          <w:rFonts w:ascii="Calibri" w:hAnsi="Calibri" w:cs="Calibri"/>
          <w:b w:val="0"/>
        </w:rPr>
        <w:tab/>
      </w:r>
      <w:r w:rsidR="00344C18">
        <w:rPr>
          <w:rFonts w:ascii="Calibri" w:hAnsi="Calibri" w:cs="Calibri"/>
          <w:b w:val="0"/>
        </w:rPr>
        <w:t>48</w:t>
      </w:r>
    </w:p>
    <w:p w:rsidR="0085002A" w:rsidRPr="00915DB5" w:rsidRDefault="008640B7" w:rsidP="00D56791">
      <w:pPr>
        <w:pStyle w:val="Heading4"/>
        <w:tabs>
          <w:tab w:val="left" w:leader="dot" w:pos="9000"/>
        </w:tabs>
        <w:spacing w:after="30"/>
        <w:rPr>
          <w:rFonts w:ascii="Calibri" w:hAnsi="Calibri" w:cs="Calibri"/>
          <w:b w:val="0"/>
        </w:rPr>
      </w:pPr>
      <w:hyperlink w:anchor="BPA" w:history="1">
        <w:r w:rsidR="0085002A" w:rsidRPr="00915DB5">
          <w:rPr>
            <w:rStyle w:val="Hyperlink"/>
            <w:rFonts w:ascii="Calibri" w:hAnsi="Calibri" w:cs="Calibri"/>
            <w:b w:val="0"/>
          </w:rPr>
          <w:t xml:space="preserve">I-FSS-646  </w:t>
        </w:r>
        <w:r w:rsidR="00280AA6" w:rsidRPr="00915DB5">
          <w:rPr>
            <w:rStyle w:val="Hyperlink"/>
            <w:rFonts w:ascii="Calibri" w:hAnsi="Calibri" w:cs="Calibri"/>
            <w:b w:val="0"/>
          </w:rPr>
          <w:t xml:space="preserve"> </w:t>
        </w:r>
        <w:r w:rsidR="0085002A" w:rsidRPr="00915DB5">
          <w:rPr>
            <w:rStyle w:val="Hyperlink"/>
            <w:rFonts w:ascii="Calibri" w:hAnsi="Calibri" w:cs="Calibri"/>
            <w:b w:val="0"/>
          </w:rPr>
          <w:t>Blanket Purchase A</w:t>
        </w:r>
        <w:r w:rsidR="0085002A" w:rsidRPr="00915DB5">
          <w:rPr>
            <w:rStyle w:val="Hyperlink"/>
            <w:rFonts w:ascii="Calibri" w:hAnsi="Calibri" w:cs="Calibri"/>
            <w:b w:val="0"/>
          </w:rPr>
          <w:t>g</w:t>
        </w:r>
        <w:r w:rsidR="0085002A" w:rsidRPr="00915DB5">
          <w:rPr>
            <w:rStyle w:val="Hyperlink"/>
            <w:rFonts w:ascii="Calibri" w:hAnsi="Calibri" w:cs="Calibri"/>
            <w:b w:val="0"/>
          </w:rPr>
          <w:t>reements (May 2000)</w:t>
        </w:r>
        <w:r w:rsidR="0085002A" w:rsidRPr="00915DB5">
          <w:rPr>
            <w:rStyle w:val="Hyperlink"/>
            <w:rFonts w:ascii="Calibri" w:hAnsi="Calibri" w:cs="Calibri"/>
            <w:b w:val="0"/>
            <w:vanish/>
          </w:rPr>
          <w:t xml:space="preserve">  </w:t>
        </w:r>
      </w:hyperlink>
      <w:r w:rsidR="00407FD6" w:rsidRPr="00915DB5">
        <w:rPr>
          <w:rFonts w:ascii="Calibri" w:hAnsi="Calibri" w:cs="Calibri"/>
          <w:b w:val="0"/>
        </w:rPr>
        <w:tab/>
      </w:r>
      <w:r w:rsidR="00AE1D50">
        <w:rPr>
          <w:rFonts w:ascii="Calibri" w:hAnsi="Calibri" w:cs="Calibri"/>
          <w:b w:val="0"/>
        </w:rPr>
        <w:t>49</w:t>
      </w:r>
    </w:p>
    <w:p w:rsidR="0085002A" w:rsidRPr="00915DB5" w:rsidRDefault="008640B7" w:rsidP="00D56791">
      <w:pPr>
        <w:pStyle w:val="Heading4"/>
        <w:tabs>
          <w:tab w:val="left" w:leader="dot" w:pos="9000"/>
        </w:tabs>
        <w:spacing w:after="30"/>
        <w:rPr>
          <w:rFonts w:ascii="Calibri" w:hAnsi="Calibri" w:cs="Calibri"/>
          <w:b w:val="0"/>
        </w:rPr>
      </w:pPr>
      <w:hyperlink w:anchor="Diss" w:history="1">
        <w:r w:rsidR="0085002A" w:rsidRPr="00915DB5">
          <w:rPr>
            <w:rStyle w:val="Hyperlink"/>
            <w:rFonts w:ascii="Calibri" w:hAnsi="Calibri" w:cs="Calibri"/>
            <w:b w:val="0"/>
          </w:rPr>
          <w:t xml:space="preserve">I-FSS-680  </w:t>
        </w:r>
        <w:r w:rsidR="00280AA6" w:rsidRPr="00915DB5">
          <w:rPr>
            <w:rStyle w:val="Hyperlink"/>
            <w:rFonts w:ascii="Calibri" w:hAnsi="Calibri" w:cs="Calibri"/>
            <w:b w:val="0"/>
          </w:rPr>
          <w:t xml:space="preserve"> Dissemination </w:t>
        </w:r>
        <w:r w:rsidR="00EE4E82" w:rsidRPr="00915DB5">
          <w:rPr>
            <w:rStyle w:val="Hyperlink"/>
            <w:rFonts w:ascii="Calibri" w:hAnsi="Calibri" w:cs="Calibri"/>
            <w:b w:val="0"/>
          </w:rPr>
          <w:t>o</w:t>
        </w:r>
        <w:r w:rsidR="00280AA6" w:rsidRPr="00915DB5">
          <w:rPr>
            <w:rStyle w:val="Hyperlink"/>
            <w:rFonts w:ascii="Calibri" w:hAnsi="Calibri" w:cs="Calibri"/>
            <w:b w:val="0"/>
          </w:rPr>
          <w:t>f Information b</w:t>
        </w:r>
        <w:r w:rsidR="0085002A" w:rsidRPr="00915DB5">
          <w:rPr>
            <w:rStyle w:val="Hyperlink"/>
            <w:rFonts w:ascii="Calibri" w:hAnsi="Calibri" w:cs="Calibri"/>
            <w:b w:val="0"/>
          </w:rPr>
          <w:t>y Contractor (Apr 1984)</w:t>
        </w:r>
      </w:hyperlink>
      <w:r w:rsidR="00407FD6" w:rsidRPr="00915DB5">
        <w:rPr>
          <w:rFonts w:ascii="Calibri" w:hAnsi="Calibri" w:cs="Calibri"/>
          <w:b w:val="0"/>
        </w:rPr>
        <w:tab/>
      </w:r>
      <w:r w:rsidR="00AE1D50">
        <w:rPr>
          <w:rFonts w:ascii="Calibri" w:hAnsi="Calibri" w:cs="Calibri"/>
          <w:b w:val="0"/>
        </w:rPr>
        <w:t>49</w:t>
      </w:r>
      <w:r w:rsidR="0085002A" w:rsidRPr="00915DB5">
        <w:rPr>
          <w:rFonts w:ascii="Calibri" w:hAnsi="Calibri" w:cs="Calibri"/>
          <w:b w:val="0"/>
          <w:vanish/>
        </w:rPr>
        <w:t>FSS P 2901.2A, CH 38</w:t>
      </w:r>
    </w:p>
    <w:p w:rsidR="0085002A" w:rsidRPr="00915DB5" w:rsidRDefault="008640B7" w:rsidP="00D56791">
      <w:pPr>
        <w:pStyle w:val="Heading4"/>
        <w:tabs>
          <w:tab w:val="left" w:leader="dot" w:pos="9000"/>
        </w:tabs>
        <w:spacing w:after="30"/>
        <w:rPr>
          <w:rFonts w:ascii="Calibri" w:hAnsi="Calibri" w:cs="Calibri"/>
          <w:b w:val="0"/>
        </w:rPr>
      </w:pPr>
      <w:hyperlink w:anchor="ImptFunds" w:history="1">
        <w:r w:rsidR="0085002A" w:rsidRPr="00915DB5">
          <w:rPr>
            <w:rStyle w:val="Hyperlink"/>
            <w:rFonts w:ascii="Calibri" w:hAnsi="Calibri" w:cs="Calibri"/>
            <w:b w:val="0"/>
          </w:rPr>
          <w:t xml:space="preserve">I-FSS-918  </w:t>
        </w:r>
        <w:r w:rsidR="00280AA6" w:rsidRPr="00915DB5">
          <w:rPr>
            <w:rStyle w:val="Hyperlink"/>
            <w:rFonts w:ascii="Calibri" w:hAnsi="Calibri" w:cs="Calibri"/>
            <w:b w:val="0"/>
          </w:rPr>
          <w:t xml:space="preserve"> </w:t>
        </w:r>
        <w:proofErr w:type="spellStart"/>
        <w:r w:rsidR="0085002A" w:rsidRPr="00915DB5">
          <w:rPr>
            <w:rStyle w:val="Hyperlink"/>
            <w:rFonts w:ascii="Calibri" w:hAnsi="Calibri" w:cs="Calibri"/>
            <w:b w:val="0"/>
          </w:rPr>
          <w:t>Imprest</w:t>
        </w:r>
        <w:proofErr w:type="spellEnd"/>
        <w:r w:rsidR="0085002A" w:rsidRPr="00915DB5">
          <w:rPr>
            <w:rStyle w:val="Hyperlink"/>
            <w:rFonts w:ascii="Calibri" w:hAnsi="Calibri" w:cs="Calibri"/>
            <w:b w:val="0"/>
          </w:rPr>
          <w:t xml:space="preserve"> Funds (Petty Cash) (May 2000)</w:t>
        </w:r>
      </w:hyperlink>
      <w:r w:rsidR="00407FD6" w:rsidRPr="00915DB5">
        <w:rPr>
          <w:rFonts w:ascii="Calibri" w:hAnsi="Calibri" w:cs="Calibri"/>
          <w:b w:val="0"/>
        </w:rPr>
        <w:tab/>
      </w:r>
      <w:r w:rsidR="00344C18">
        <w:rPr>
          <w:rFonts w:ascii="Calibri" w:hAnsi="Calibri" w:cs="Calibri"/>
          <w:b w:val="0"/>
        </w:rPr>
        <w:t>49</w:t>
      </w:r>
      <w:r w:rsidR="00DB3F08" w:rsidRPr="00915DB5">
        <w:rPr>
          <w:rFonts w:ascii="Calibri" w:hAnsi="Calibri" w:cs="Calibri"/>
          <w:b w:val="0"/>
        </w:rPr>
        <w:fldChar w:fldCharType="begin"/>
      </w:r>
      <w:r w:rsidR="0085002A" w:rsidRPr="00915DB5">
        <w:rPr>
          <w:rFonts w:ascii="Calibri" w:hAnsi="Calibri" w:cs="Calibri"/>
          <w:b w:val="0"/>
        </w:rPr>
        <w:instrText xml:space="preserve"> "http://www.arnet.gov/far/current/html/13.html" \l "13.305" \n</w:instrText>
      </w:r>
      <w:r w:rsidR="00DB3F08" w:rsidRPr="00915DB5">
        <w:rPr>
          <w:rFonts w:ascii="Calibri" w:hAnsi="Calibri" w:cs="Calibri"/>
          <w:b w:val="0"/>
        </w:rPr>
        <w:fldChar w:fldCharType="separate"/>
      </w:r>
      <w:r w:rsidR="0085002A" w:rsidRPr="00915DB5">
        <w:rPr>
          <w:rStyle w:val="Hyperlink"/>
          <w:rFonts w:ascii="Calibri" w:hAnsi="Calibri" w:cs="Calibri"/>
          <w:b w:val="0"/>
          <w:bCs w:val="0"/>
          <w:vanish/>
        </w:rPr>
        <w:t>13.305</w:t>
      </w:r>
      <w:r w:rsidR="00DB3F08" w:rsidRPr="00915DB5">
        <w:rPr>
          <w:rFonts w:ascii="Calibri" w:hAnsi="Calibri" w:cs="Calibri"/>
          <w:b w:val="0"/>
        </w:rPr>
        <w:fldChar w:fldCharType="end"/>
      </w:r>
    </w:p>
    <w:p w:rsidR="0085002A" w:rsidRPr="00915DB5" w:rsidRDefault="008640B7" w:rsidP="0075315A">
      <w:pPr>
        <w:pStyle w:val="Heading4"/>
        <w:tabs>
          <w:tab w:val="left" w:leader="dot" w:pos="9000"/>
        </w:tabs>
        <w:spacing w:after="240"/>
        <w:rPr>
          <w:rFonts w:ascii="Calibri" w:hAnsi="Calibri" w:cs="Calibri"/>
          <w:b w:val="0"/>
        </w:rPr>
      </w:pPr>
      <w:hyperlink w:anchor="IntContReq" w:history="1">
        <w:r w:rsidR="0085002A" w:rsidRPr="00915DB5">
          <w:rPr>
            <w:rStyle w:val="Hyperlink"/>
            <w:rFonts w:ascii="Calibri" w:hAnsi="Calibri" w:cs="Calibri"/>
            <w:b w:val="0"/>
          </w:rPr>
          <w:t>I-F</w:t>
        </w:r>
        <w:r w:rsidR="0066296A" w:rsidRPr="00915DB5">
          <w:rPr>
            <w:rStyle w:val="Hyperlink"/>
            <w:rFonts w:ascii="Calibri" w:hAnsi="Calibri" w:cs="Calibri"/>
            <w:b w:val="0"/>
          </w:rPr>
          <w:t>SS</w:t>
        </w:r>
        <w:r w:rsidR="0085002A" w:rsidRPr="00915DB5">
          <w:rPr>
            <w:rStyle w:val="Hyperlink"/>
            <w:rFonts w:ascii="Calibri" w:hAnsi="Calibri" w:cs="Calibri"/>
            <w:b w:val="0"/>
          </w:rPr>
          <w:t xml:space="preserve">-965  </w:t>
        </w:r>
        <w:r w:rsidR="00280AA6" w:rsidRPr="00915DB5">
          <w:rPr>
            <w:rStyle w:val="Hyperlink"/>
            <w:rFonts w:ascii="Calibri" w:hAnsi="Calibri" w:cs="Calibri"/>
            <w:b w:val="0"/>
          </w:rPr>
          <w:t xml:space="preserve"> </w:t>
        </w:r>
        <w:r w:rsidR="0085002A" w:rsidRPr="00915DB5">
          <w:rPr>
            <w:rStyle w:val="Hyperlink"/>
            <w:rFonts w:ascii="Calibri" w:hAnsi="Calibri" w:cs="Calibri"/>
            <w:b w:val="0"/>
          </w:rPr>
          <w:t xml:space="preserve">Interpretation </w:t>
        </w:r>
        <w:r w:rsidR="00280AA6" w:rsidRPr="00915DB5">
          <w:rPr>
            <w:rStyle w:val="Hyperlink"/>
            <w:rFonts w:ascii="Calibri" w:hAnsi="Calibri" w:cs="Calibri"/>
            <w:b w:val="0"/>
          </w:rPr>
          <w:t>o</w:t>
        </w:r>
        <w:r w:rsidR="0085002A" w:rsidRPr="00915DB5">
          <w:rPr>
            <w:rStyle w:val="Hyperlink"/>
            <w:rFonts w:ascii="Calibri" w:hAnsi="Calibri" w:cs="Calibri"/>
            <w:b w:val="0"/>
          </w:rPr>
          <w:t>f Contract Requirements</w:t>
        </w:r>
        <w:r w:rsidR="00280AA6" w:rsidRPr="00915DB5">
          <w:rPr>
            <w:rStyle w:val="Hyperlink"/>
            <w:rFonts w:ascii="Calibri" w:hAnsi="Calibri" w:cs="Calibri"/>
            <w:b w:val="0"/>
          </w:rPr>
          <w:t xml:space="preserve"> (</w:t>
        </w:r>
        <w:r w:rsidR="0085002A" w:rsidRPr="00915DB5">
          <w:rPr>
            <w:rStyle w:val="Hyperlink"/>
            <w:rFonts w:ascii="Calibri" w:hAnsi="Calibri" w:cs="Calibri"/>
            <w:b w:val="0"/>
          </w:rPr>
          <w:t>Apr 1984)</w:t>
        </w:r>
        <w:r w:rsidR="002D0A02" w:rsidRPr="00915DB5">
          <w:rPr>
            <w:rStyle w:val="Hyperlink"/>
            <w:rFonts w:ascii="Calibri" w:hAnsi="Calibri" w:cs="Calibri"/>
            <w:b w:val="0"/>
          </w:rPr>
          <w:t xml:space="preserve"> </w:t>
        </w:r>
      </w:hyperlink>
      <w:r w:rsidR="00407FD6" w:rsidRPr="00915DB5">
        <w:rPr>
          <w:rFonts w:ascii="Calibri" w:hAnsi="Calibri" w:cs="Calibri"/>
          <w:b w:val="0"/>
        </w:rPr>
        <w:tab/>
      </w:r>
      <w:r w:rsidR="00344C18">
        <w:rPr>
          <w:rFonts w:ascii="Calibri" w:hAnsi="Calibri" w:cs="Calibri"/>
          <w:b w:val="0"/>
        </w:rPr>
        <w:t>49</w:t>
      </w:r>
    </w:p>
    <w:p w:rsidR="000E7B30" w:rsidRPr="00915DB5" w:rsidRDefault="00DB3F08" w:rsidP="000E7B30">
      <w:pPr>
        <w:rPr>
          <w:rStyle w:val="Hyperlink"/>
          <w:rFonts w:ascii="Calibri" w:hAnsi="Calibri" w:cs="Calibri"/>
        </w:rPr>
      </w:pPr>
      <w:r w:rsidRPr="00915DB5">
        <w:rPr>
          <w:rFonts w:ascii="Calibri" w:hAnsi="Calibri" w:cs="Calibri"/>
        </w:rPr>
        <w:fldChar w:fldCharType="begin"/>
      </w:r>
      <w:r w:rsidR="0048700B" w:rsidRPr="00915DB5">
        <w:rPr>
          <w:rFonts w:ascii="Calibri" w:hAnsi="Calibri" w:cs="Calibri"/>
        </w:rPr>
        <w:instrText>HYPERLINK  \l "ContTermCond522125"</w:instrText>
      </w:r>
      <w:r w:rsidRPr="00915DB5">
        <w:rPr>
          <w:rFonts w:ascii="Calibri" w:hAnsi="Calibri" w:cs="Calibri"/>
        </w:rPr>
        <w:fldChar w:fldCharType="separate"/>
      </w:r>
      <w:r w:rsidR="000E7B30" w:rsidRPr="00915DB5">
        <w:rPr>
          <w:rStyle w:val="Hyperlink"/>
          <w:rFonts w:ascii="Calibri" w:hAnsi="Calibri" w:cs="Calibri"/>
        </w:rPr>
        <w:t>52.212-5    Contract Terms and Conditions Required T</w:t>
      </w:r>
      <w:r w:rsidR="000E7B30" w:rsidRPr="00915DB5">
        <w:rPr>
          <w:rStyle w:val="Hyperlink"/>
          <w:rFonts w:ascii="Calibri" w:hAnsi="Calibri" w:cs="Calibri"/>
        </w:rPr>
        <w:t>o</w:t>
      </w:r>
      <w:r w:rsidR="000E7B30" w:rsidRPr="00915DB5">
        <w:rPr>
          <w:rStyle w:val="Hyperlink"/>
          <w:rFonts w:ascii="Calibri" w:hAnsi="Calibri" w:cs="Calibri"/>
        </w:rPr>
        <w:t xml:space="preserve"> Implement Statutes or </w:t>
      </w:r>
      <w:r w:rsidR="00C076E4" w:rsidRPr="00915DB5">
        <w:rPr>
          <w:rStyle w:val="Hyperlink"/>
          <w:rFonts w:ascii="Calibri" w:hAnsi="Calibri" w:cs="Calibri"/>
        </w:rPr>
        <w:t xml:space="preserve">                      </w:t>
      </w:r>
    </w:p>
    <w:p w:rsidR="00674B37" w:rsidRPr="00915DB5" w:rsidRDefault="000E7B30" w:rsidP="00407FD6">
      <w:pPr>
        <w:tabs>
          <w:tab w:val="left" w:leader="dot" w:pos="9000"/>
        </w:tabs>
        <w:ind w:left="1080"/>
        <w:rPr>
          <w:rFonts w:ascii="Calibri" w:hAnsi="Calibri" w:cs="Calibri"/>
          <w:iCs/>
        </w:rPr>
      </w:pPr>
      <w:r w:rsidRPr="00915DB5">
        <w:rPr>
          <w:rStyle w:val="Hyperlink"/>
          <w:rFonts w:ascii="Calibri" w:hAnsi="Calibri" w:cs="Calibri"/>
        </w:rPr>
        <w:t>Executive Orders – Commercial Items (</w:t>
      </w:r>
      <w:r w:rsidR="00D56791">
        <w:rPr>
          <w:rStyle w:val="Hyperlink"/>
          <w:rFonts w:ascii="Calibri" w:hAnsi="Calibri" w:cs="Calibri"/>
        </w:rPr>
        <w:t>Nov</w:t>
      </w:r>
      <w:r w:rsidR="00ED33AE" w:rsidRPr="00915DB5">
        <w:rPr>
          <w:rStyle w:val="Hyperlink"/>
          <w:rFonts w:ascii="Calibri" w:hAnsi="Calibri" w:cs="Calibri"/>
        </w:rPr>
        <w:t xml:space="preserve"> 2013</w:t>
      </w:r>
      <w:r w:rsidR="00682E89" w:rsidRPr="00915DB5">
        <w:rPr>
          <w:rStyle w:val="Hyperlink"/>
          <w:rFonts w:ascii="Calibri" w:hAnsi="Calibri" w:cs="Calibri"/>
        </w:rPr>
        <w:t>)</w:t>
      </w:r>
      <w:r w:rsidRPr="00915DB5">
        <w:rPr>
          <w:rStyle w:val="Hyperlink"/>
          <w:rFonts w:ascii="Calibri" w:hAnsi="Calibri" w:cs="Calibri"/>
        </w:rPr>
        <w:t xml:space="preserve"> </w:t>
      </w:r>
      <w:r w:rsidR="00D14279" w:rsidRPr="00915DB5">
        <w:rPr>
          <w:rStyle w:val="Hyperlink"/>
          <w:rFonts w:ascii="Calibri" w:hAnsi="Calibri" w:cs="Calibri"/>
        </w:rPr>
        <w:t xml:space="preserve">and </w:t>
      </w:r>
      <w:r w:rsidRPr="00915DB5">
        <w:rPr>
          <w:rStyle w:val="Hyperlink"/>
          <w:rFonts w:ascii="Calibri" w:hAnsi="Calibri" w:cs="Calibri"/>
          <w:iCs/>
        </w:rPr>
        <w:t>(Alternate II-</w:t>
      </w:r>
      <w:r w:rsidR="0037634C" w:rsidRPr="00915DB5">
        <w:rPr>
          <w:rStyle w:val="Hyperlink"/>
          <w:rFonts w:ascii="Calibri" w:hAnsi="Calibri" w:cs="Calibri"/>
          <w:iCs/>
        </w:rPr>
        <w:t>Jul 2012</w:t>
      </w:r>
      <w:r w:rsidRPr="00915DB5">
        <w:rPr>
          <w:rStyle w:val="Hyperlink"/>
          <w:rFonts w:ascii="Calibri" w:hAnsi="Calibri" w:cs="Calibri"/>
          <w:iCs/>
        </w:rPr>
        <w:t>)</w:t>
      </w:r>
      <w:r w:rsidR="002D0A02" w:rsidRPr="00915DB5">
        <w:rPr>
          <w:rStyle w:val="Hyperlink"/>
          <w:rFonts w:ascii="Calibri" w:hAnsi="Calibri" w:cs="Calibri"/>
          <w:iCs/>
        </w:rPr>
        <w:t xml:space="preserve"> </w:t>
      </w:r>
      <w:r w:rsidR="00DB3F08" w:rsidRPr="00915DB5">
        <w:rPr>
          <w:rFonts w:ascii="Calibri" w:hAnsi="Calibri" w:cs="Calibri"/>
        </w:rPr>
        <w:fldChar w:fldCharType="end"/>
      </w:r>
      <w:r w:rsidR="00407FD6" w:rsidRPr="00915DB5">
        <w:rPr>
          <w:rFonts w:ascii="Calibri" w:hAnsi="Calibri" w:cs="Calibri"/>
          <w:iCs/>
        </w:rPr>
        <w:tab/>
      </w:r>
      <w:r w:rsidR="00AE1D50">
        <w:rPr>
          <w:rFonts w:ascii="Calibri" w:hAnsi="Calibri" w:cs="Calibri"/>
          <w:iCs/>
        </w:rPr>
        <w:t>50</w:t>
      </w:r>
      <w:r w:rsidRPr="00915DB5">
        <w:rPr>
          <w:rFonts w:ascii="Calibri" w:hAnsi="Calibri" w:cs="Calibri"/>
          <w:iCs/>
        </w:rPr>
        <w:t xml:space="preserve"> </w:t>
      </w:r>
    </w:p>
    <w:p w:rsidR="00405DED" w:rsidRPr="00915DB5" w:rsidRDefault="00405DED" w:rsidP="00407FD6">
      <w:pPr>
        <w:tabs>
          <w:tab w:val="left" w:leader="dot" w:pos="9000"/>
        </w:tabs>
        <w:ind w:left="1080"/>
        <w:rPr>
          <w:rFonts w:ascii="Calibri" w:hAnsi="Calibri" w:cs="Calibri"/>
          <w:iCs/>
        </w:rPr>
      </w:pPr>
    </w:p>
    <w:p w:rsidR="00405DED" w:rsidRPr="00915DB5" w:rsidRDefault="00405DED" w:rsidP="00E57C9F">
      <w:pPr>
        <w:spacing w:after="120"/>
        <w:rPr>
          <w:rFonts w:ascii="Georgia" w:hAnsi="Georgia" w:cs="Calibri"/>
          <w:b/>
          <w:u w:val="single"/>
        </w:rPr>
      </w:pPr>
    </w:p>
    <w:p w:rsidR="00CE0B1A" w:rsidRPr="00915DB5" w:rsidRDefault="00CE0B1A" w:rsidP="00E57C9F">
      <w:pPr>
        <w:spacing w:after="120"/>
        <w:rPr>
          <w:rFonts w:ascii="Georgia" w:hAnsi="Georgia" w:cs="Calibri"/>
          <w:b/>
          <w:u w:val="single"/>
        </w:rPr>
      </w:pPr>
      <w:r w:rsidRPr="00915DB5">
        <w:rPr>
          <w:rFonts w:ascii="Georgia" w:hAnsi="Georgia" w:cs="Calibri"/>
          <w:b/>
          <w:u w:val="single"/>
        </w:rPr>
        <w:t>Part III – VENDOR INSTRUCTIONS</w:t>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p>
    <w:p w:rsidR="009A3663" w:rsidRPr="00915DB5" w:rsidRDefault="008640B7" w:rsidP="00407FD6">
      <w:pPr>
        <w:pStyle w:val="Heading4"/>
        <w:tabs>
          <w:tab w:val="left" w:leader="dot" w:pos="9000"/>
        </w:tabs>
        <w:spacing w:after="200"/>
        <w:rPr>
          <w:rFonts w:ascii="Calibri" w:hAnsi="Calibri" w:cs="Calibri"/>
          <w:b w:val="0"/>
        </w:rPr>
      </w:pPr>
      <w:hyperlink w:anchor="Pg59_02" w:history="1">
        <w:r w:rsidR="00CD51BD" w:rsidRPr="00915DB5">
          <w:rPr>
            <w:rStyle w:val="Hyperlink"/>
            <w:rFonts w:ascii="Calibri" w:hAnsi="Calibri" w:cs="Calibri"/>
            <w:b w:val="0"/>
          </w:rPr>
          <w:t xml:space="preserve">52.212-1 </w:t>
        </w:r>
        <w:r w:rsidR="003D7255" w:rsidRPr="00915DB5">
          <w:rPr>
            <w:rStyle w:val="Hyperlink"/>
            <w:rFonts w:ascii="Calibri" w:hAnsi="Calibri" w:cs="Calibri"/>
            <w:b w:val="0"/>
          </w:rPr>
          <w:t xml:space="preserve"> </w:t>
        </w:r>
        <w:r w:rsidR="00CD51BD" w:rsidRPr="00915DB5">
          <w:rPr>
            <w:rStyle w:val="Hyperlink"/>
            <w:rFonts w:ascii="Calibri" w:hAnsi="Calibri" w:cs="Calibri"/>
            <w:b w:val="0"/>
          </w:rPr>
          <w:t xml:space="preserve"> Instructions</w:t>
        </w:r>
        <w:r w:rsidR="00B43ECE" w:rsidRPr="00915DB5">
          <w:rPr>
            <w:rStyle w:val="Hyperlink"/>
            <w:rFonts w:ascii="Calibri" w:hAnsi="Calibri" w:cs="Calibri"/>
            <w:b w:val="0"/>
          </w:rPr>
          <w:t xml:space="preserve"> t</w:t>
        </w:r>
        <w:r w:rsidR="00CD51BD" w:rsidRPr="00915DB5">
          <w:rPr>
            <w:rStyle w:val="Hyperlink"/>
            <w:rFonts w:ascii="Calibri" w:hAnsi="Calibri" w:cs="Calibri"/>
            <w:b w:val="0"/>
          </w:rPr>
          <w:t>o Offerors -- Commercial Items (</w:t>
        </w:r>
        <w:r w:rsidR="00F96080" w:rsidRPr="00915DB5">
          <w:rPr>
            <w:rStyle w:val="Hyperlink"/>
            <w:rFonts w:ascii="Calibri" w:hAnsi="Calibri" w:cs="Calibri"/>
            <w:b w:val="0"/>
          </w:rPr>
          <w:t>Jul 2013</w:t>
        </w:r>
        <w:r w:rsidR="005A7BA2" w:rsidRPr="00915DB5">
          <w:rPr>
            <w:rStyle w:val="Hyperlink"/>
            <w:rFonts w:ascii="Calibri" w:hAnsi="Calibri" w:cs="Calibri"/>
            <w:b w:val="0"/>
          </w:rPr>
          <w:t>)</w:t>
        </w:r>
      </w:hyperlink>
      <w:r w:rsidR="00407FD6" w:rsidRPr="00915DB5">
        <w:rPr>
          <w:rFonts w:ascii="Calibri" w:hAnsi="Calibri" w:cs="Calibri"/>
          <w:b w:val="0"/>
        </w:rPr>
        <w:tab/>
      </w:r>
      <w:r w:rsidR="00AE1D50">
        <w:rPr>
          <w:rFonts w:ascii="Calibri" w:hAnsi="Calibri" w:cs="Calibri"/>
          <w:b w:val="0"/>
        </w:rPr>
        <w:t>56</w:t>
      </w:r>
    </w:p>
    <w:p w:rsidR="00934357" w:rsidRPr="00915DB5" w:rsidRDefault="00934357" w:rsidP="00C076E4">
      <w:pPr>
        <w:spacing w:after="60"/>
        <w:rPr>
          <w:rFonts w:ascii="Calibri" w:hAnsi="Calibri" w:cs="Calibri"/>
          <w:b/>
        </w:rPr>
      </w:pPr>
      <w:r w:rsidRPr="00915DB5">
        <w:rPr>
          <w:rFonts w:ascii="Calibri" w:hAnsi="Calibri" w:cs="Calibri"/>
          <w:b/>
        </w:rPr>
        <w:t>Clauses for Addendum 52.212-1:</w:t>
      </w:r>
    </w:p>
    <w:p w:rsidR="00934357" w:rsidRPr="00915DB5" w:rsidRDefault="008640B7" w:rsidP="000833C6">
      <w:pPr>
        <w:pStyle w:val="Heading4"/>
        <w:tabs>
          <w:tab w:val="left" w:leader="dot" w:pos="9000"/>
        </w:tabs>
        <w:spacing w:after="40"/>
        <w:rPr>
          <w:rFonts w:ascii="Calibri" w:hAnsi="Calibri" w:cs="Calibri"/>
          <w:b w:val="0"/>
        </w:rPr>
      </w:pPr>
      <w:hyperlink w:anchor="PrintdCopied" w:history="1">
        <w:r w:rsidR="00934357" w:rsidRPr="00915DB5">
          <w:rPr>
            <w:rStyle w:val="Hyperlink"/>
            <w:rFonts w:ascii="Calibri" w:hAnsi="Calibri" w:cs="Calibri"/>
            <w:b w:val="0"/>
          </w:rPr>
          <w:t xml:space="preserve">52.204-4 </w:t>
        </w:r>
        <w:r w:rsidR="003D7255" w:rsidRPr="00915DB5">
          <w:rPr>
            <w:rStyle w:val="Hyperlink"/>
            <w:rFonts w:ascii="Calibri" w:hAnsi="Calibri" w:cs="Calibri"/>
            <w:b w:val="0"/>
          </w:rPr>
          <w:t xml:space="preserve"> </w:t>
        </w:r>
        <w:r w:rsidR="00934357" w:rsidRPr="00915DB5">
          <w:rPr>
            <w:rStyle w:val="Hyperlink"/>
            <w:rFonts w:ascii="Calibri" w:hAnsi="Calibri" w:cs="Calibri"/>
            <w:b w:val="0"/>
          </w:rPr>
          <w:t xml:space="preserve"> Printed </w:t>
        </w:r>
        <w:r w:rsidR="00212ADC" w:rsidRPr="00915DB5">
          <w:rPr>
            <w:rStyle w:val="Hyperlink"/>
            <w:rFonts w:ascii="Calibri" w:hAnsi="Calibri" w:cs="Calibri"/>
            <w:b w:val="0"/>
          </w:rPr>
          <w:t>or</w:t>
        </w:r>
        <w:r w:rsidR="00934357" w:rsidRPr="00915DB5">
          <w:rPr>
            <w:rStyle w:val="Hyperlink"/>
            <w:rFonts w:ascii="Calibri" w:hAnsi="Calibri" w:cs="Calibri"/>
            <w:b w:val="0"/>
          </w:rPr>
          <w:t xml:space="preserve"> Copied Double-Sid</w:t>
        </w:r>
        <w:r w:rsidR="00407FD6" w:rsidRPr="00915DB5">
          <w:rPr>
            <w:rStyle w:val="Hyperlink"/>
            <w:rFonts w:ascii="Calibri" w:hAnsi="Calibri" w:cs="Calibri"/>
            <w:b w:val="0"/>
          </w:rPr>
          <w:t>ed On R</w:t>
        </w:r>
        <w:r w:rsidR="0038613F" w:rsidRPr="00915DB5">
          <w:rPr>
            <w:rStyle w:val="Hyperlink"/>
            <w:rFonts w:ascii="Calibri" w:hAnsi="Calibri" w:cs="Calibri"/>
            <w:b w:val="0"/>
          </w:rPr>
          <w:t>ecycled Paper (May 2011</w:t>
        </w:r>
        <w:r w:rsidR="00407FD6" w:rsidRPr="00915DB5">
          <w:rPr>
            <w:rStyle w:val="Hyperlink"/>
            <w:rFonts w:ascii="Calibri" w:hAnsi="Calibri" w:cs="Calibri"/>
            <w:b w:val="0"/>
          </w:rPr>
          <w:t>)</w:t>
        </w:r>
      </w:hyperlink>
      <w:r w:rsidR="00CE73EF" w:rsidRPr="00915DB5">
        <w:rPr>
          <w:rFonts w:ascii="Calibri" w:hAnsi="Calibri" w:cs="Calibri"/>
          <w:b w:val="0"/>
          <w:u w:val="single"/>
        </w:rPr>
        <w:t xml:space="preserve"> </w:t>
      </w:r>
      <w:r w:rsidR="009F4AD8" w:rsidRPr="00915DB5">
        <w:rPr>
          <w:rFonts w:ascii="Calibri" w:hAnsi="Calibri" w:cs="Calibri"/>
          <w:b w:val="0"/>
        </w:rPr>
        <w:tab/>
      </w:r>
      <w:r w:rsidR="00AE1D50">
        <w:rPr>
          <w:rFonts w:ascii="Calibri" w:hAnsi="Calibri" w:cs="Calibri"/>
          <w:b w:val="0"/>
        </w:rPr>
        <w:t>60</w:t>
      </w:r>
    </w:p>
    <w:p w:rsidR="003D49FA" w:rsidRDefault="008640B7" w:rsidP="000833C6">
      <w:pPr>
        <w:pStyle w:val="Heading4"/>
        <w:tabs>
          <w:tab w:val="left" w:leader="dot" w:pos="9000"/>
        </w:tabs>
        <w:spacing w:after="40"/>
        <w:rPr>
          <w:rFonts w:ascii="Calibri" w:hAnsi="Calibri" w:cs="Calibri"/>
          <w:b w:val="0"/>
          <w:bCs w:val="0"/>
        </w:rPr>
      </w:pPr>
      <w:hyperlink w:anchor="SAM" w:history="1">
        <w:r w:rsidR="00A66403">
          <w:rPr>
            <w:rStyle w:val="Hyperlink"/>
            <w:rFonts w:ascii="Calibri" w:hAnsi="Calibri" w:cs="Calibri"/>
            <w:b w:val="0"/>
            <w:sz w:val="21"/>
          </w:rPr>
          <w:t>52.204-7   System for Award Management</w:t>
        </w:r>
        <w:r w:rsidR="003D49FA" w:rsidRPr="00A4332C">
          <w:rPr>
            <w:rStyle w:val="Hyperlink"/>
            <w:rFonts w:ascii="Calibri" w:hAnsi="Calibri" w:cs="Calibri"/>
            <w:b w:val="0"/>
            <w:sz w:val="21"/>
          </w:rPr>
          <w:t xml:space="preserve"> (</w:t>
        </w:r>
        <w:r w:rsidR="00A66403">
          <w:rPr>
            <w:rStyle w:val="Hyperlink"/>
            <w:rFonts w:ascii="Calibri" w:hAnsi="Calibri" w:cs="Calibri"/>
            <w:b w:val="0"/>
            <w:sz w:val="21"/>
          </w:rPr>
          <w:t>Jul 2013</w:t>
        </w:r>
        <w:r w:rsidR="003D49FA" w:rsidRPr="00A4332C">
          <w:rPr>
            <w:rStyle w:val="Hyperlink"/>
            <w:rFonts w:ascii="Calibri" w:hAnsi="Calibri" w:cs="Calibri"/>
            <w:b w:val="0"/>
            <w:sz w:val="21"/>
          </w:rPr>
          <w:t>)</w:t>
        </w:r>
      </w:hyperlink>
      <w:r w:rsidR="003D49FA" w:rsidRPr="00271275">
        <w:rPr>
          <w:rFonts w:ascii="Calibri" w:hAnsi="Calibri" w:cs="Calibri"/>
          <w:b w:val="0"/>
          <w:sz w:val="21"/>
          <w:u w:val="single"/>
        </w:rPr>
        <w:t xml:space="preserve"> </w:t>
      </w:r>
      <w:hyperlink w:anchor="Pg63_02" w:history="1"/>
      <w:r w:rsidR="003D49FA" w:rsidRPr="00271275">
        <w:rPr>
          <w:rFonts w:ascii="Calibri" w:hAnsi="Calibri" w:cs="Calibri"/>
          <w:b w:val="0"/>
        </w:rPr>
        <w:t xml:space="preserve"> </w:t>
      </w:r>
      <w:r w:rsidR="003D49FA">
        <w:rPr>
          <w:rFonts w:ascii="Calibri" w:hAnsi="Calibri" w:cs="Calibri"/>
          <w:b w:val="0"/>
          <w:bCs w:val="0"/>
        </w:rPr>
        <w:tab/>
      </w:r>
      <w:r w:rsidR="00AE1D50">
        <w:rPr>
          <w:rFonts w:ascii="Calibri" w:hAnsi="Calibri" w:cs="Calibri"/>
          <w:b w:val="0"/>
          <w:bCs w:val="0"/>
        </w:rPr>
        <w:t>60</w:t>
      </w:r>
    </w:p>
    <w:p w:rsidR="00232871" w:rsidRPr="00915DB5" w:rsidRDefault="008640B7" w:rsidP="000833C6">
      <w:pPr>
        <w:tabs>
          <w:tab w:val="left" w:leader="dot" w:pos="9000"/>
        </w:tabs>
        <w:spacing w:after="40"/>
        <w:rPr>
          <w:rFonts w:ascii="Calibri" w:hAnsi="Calibri" w:cs="Calibri"/>
        </w:rPr>
      </w:pPr>
      <w:hyperlink w:anchor="SubmOffers" w:history="1">
        <w:r w:rsidR="00CD51BD" w:rsidRPr="00915DB5">
          <w:rPr>
            <w:rStyle w:val="Hyperlink"/>
            <w:rFonts w:ascii="Calibri" w:hAnsi="Calibri" w:cs="Calibri"/>
          </w:rPr>
          <w:t>52.214-34</w:t>
        </w:r>
        <w:r w:rsidR="003D7255" w:rsidRPr="00915DB5">
          <w:rPr>
            <w:rStyle w:val="Hyperlink"/>
            <w:rFonts w:ascii="Calibri" w:hAnsi="Calibri" w:cs="Calibri"/>
          </w:rPr>
          <w:t xml:space="preserve"> </w:t>
        </w:r>
        <w:r w:rsidR="00CD51BD" w:rsidRPr="00915DB5">
          <w:rPr>
            <w:rStyle w:val="Hyperlink"/>
            <w:rFonts w:ascii="Calibri" w:hAnsi="Calibri" w:cs="Calibri"/>
          </w:rPr>
          <w:t xml:space="preserve">  </w:t>
        </w:r>
        <w:r w:rsidR="00212ADC" w:rsidRPr="00915DB5">
          <w:rPr>
            <w:rStyle w:val="Hyperlink"/>
            <w:rFonts w:ascii="Calibri" w:hAnsi="Calibri" w:cs="Calibri"/>
            <w:bCs/>
            <w:szCs w:val="24"/>
          </w:rPr>
          <w:t>Submission o</w:t>
        </w:r>
        <w:r w:rsidR="00CD51BD" w:rsidRPr="00915DB5">
          <w:rPr>
            <w:rStyle w:val="Hyperlink"/>
            <w:rFonts w:ascii="Calibri" w:hAnsi="Calibri" w:cs="Calibri"/>
            <w:bCs/>
            <w:szCs w:val="24"/>
          </w:rPr>
          <w:t xml:space="preserve">f Offers </w:t>
        </w:r>
        <w:r w:rsidR="008E4C7E" w:rsidRPr="00915DB5">
          <w:rPr>
            <w:rStyle w:val="Hyperlink"/>
            <w:rFonts w:ascii="Calibri" w:hAnsi="Calibri" w:cs="Calibri"/>
            <w:bCs/>
            <w:szCs w:val="24"/>
          </w:rPr>
          <w:t>in t</w:t>
        </w:r>
        <w:r w:rsidR="00CD51BD" w:rsidRPr="00915DB5">
          <w:rPr>
            <w:rStyle w:val="Hyperlink"/>
            <w:rFonts w:ascii="Calibri" w:hAnsi="Calibri" w:cs="Calibri"/>
            <w:bCs/>
            <w:szCs w:val="24"/>
          </w:rPr>
          <w:t>he English Language (Apr 1991)</w:t>
        </w:r>
      </w:hyperlink>
      <w:r w:rsidR="00407FD6" w:rsidRPr="00915DB5">
        <w:rPr>
          <w:rFonts w:ascii="Calibri" w:hAnsi="Calibri" w:cs="Calibri"/>
          <w:bCs/>
          <w:szCs w:val="24"/>
        </w:rPr>
        <w:tab/>
      </w:r>
      <w:r w:rsidR="00AE1D50">
        <w:rPr>
          <w:rFonts w:ascii="Calibri" w:hAnsi="Calibri" w:cs="Calibri"/>
          <w:bCs/>
          <w:szCs w:val="24"/>
        </w:rPr>
        <w:t>61</w:t>
      </w:r>
    </w:p>
    <w:p w:rsidR="00232871" w:rsidRPr="00915DB5" w:rsidRDefault="008640B7" w:rsidP="000833C6">
      <w:pPr>
        <w:pStyle w:val="Heading4"/>
        <w:tabs>
          <w:tab w:val="left" w:leader="dot" w:pos="9000"/>
        </w:tabs>
        <w:spacing w:after="40"/>
        <w:rPr>
          <w:rFonts w:ascii="Calibri" w:hAnsi="Calibri" w:cs="Calibri"/>
          <w:b w:val="0"/>
          <w:bCs w:val="0"/>
          <w:szCs w:val="24"/>
        </w:rPr>
      </w:pPr>
      <w:hyperlink w:anchor="SubmUSCurr" w:history="1">
        <w:r w:rsidR="00CD51BD" w:rsidRPr="00915DB5">
          <w:rPr>
            <w:rStyle w:val="Hyperlink"/>
            <w:rFonts w:ascii="Calibri" w:hAnsi="Calibri" w:cs="Calibri"/>
            <w:b w:val="0"/>
          </w:rPr>
          <w:t xml:space="preserve">52.214-35 </w:t>
        </w:r>
        <w:r w:rsidR="003D7255" w:rsidRPr="00915DB5">
          <w:rPr>
            <w:rStyle w:val="Hyperlink"/>
            <w:rFonts w:ascii="Calibri" w:hAnsi="Calibri" w:cs="Calibri"/>
            <w:b w:val="0"/>
          </w:rPr>
          <w:t xml:space="preserve"> </w:t>
        </w:r>
        <w:r w:rsidR="00CD51BD" w:rsidRPr="00915DB5">
          <w:rPr>
            <w:rStyle w:val="Hyperlink"/>
            <w:rFonts w:ascii="Calibri" w:hAnsi="Calibri" w:cs="Calibri"/>
            <w:b w:val="0"/>
          </w:rPr>
          <w:t xml:space="preserve"> </w:t>
        </w:r>
        <w:r w:rsidR="00CD51BD" w:rsidRPr="00915DB5">
          <w:rPr>
            <w:rStyle w:val="Hyperlink"/>
            <w:rFonts w:ascii="Calibri" w:hAnsi="Calibri" w:cs="Calibri"/>
            <w:b w:val="0"/>
            <w:bCs w:val="0"/>
            <w:szCs w:val="24"/>
          </w:rPr>
          <w:t xml:space="preserve">Submission </w:t>
        </w:r>
        <w:r w:rsidR="00212ADC" w:rsidRPr="00915DB5">
          <w:rPr>
            <w:rStyle w:val="Hyperlink"/>
            <w:rFonts w:ascii="Calibri" w:hAnsi="Calibri" w:cs="Calibri"/>
            <w:b w:val="0"/>
            <w:bCs w:val="0"/>
            <w:szCs w:val="24"/>
          </w:rPr>
          <w:t>of</w:t>
        </w:r>
        <w:r w:rsidR="00CD51BD" w:rsidRPr="00915DB5">
          <w:rPr>
            <w:rStyle w:val="Hyperlink"/>
            <w:rFonts w:ascii="Calibri" w:hAnsi="Calibri" w:cs="Calibri"/>
            <w:b w:val="0"/>
            <w:bCs w:val="0"/>
            <w:szCs w:val="24"/>
          </w:rPr>
          <w:t xml:space="preserve"> Offers </w:t>
        </w:r>
        <w:r w:rsidR="008E4C7E" w:rsidRPr="00915DB5">
          <w:rPr>
            <w:rStyle w:val="Hyperlink"/>
            <w:rFonts w:ascii="Calibri" w:hAnsi="Calibri" w:cs="Calibri"/>
            <w:b w:val="0"/>
            <w:bCs w:val="0"/>
            <w:szCs w:val="24"/>
          </w:rPr>
          <w:t>i</w:t>
        </w:r>
        <w:r w:rsidR="00CD51BD" w:rsidRPr="00915DB5">
          <w:rPr>
            <w:rStyle w:val="Hyperlink"/>
            <w:rFonts w:ascii="Calibri" w:hAnsi="Calibri" w:cs="Calibri"/>
            <w:b w:val="0"/>
            <w:bCs w:val="0"/>
            <w:szCs w:val="24"/>
          </w:rPr>
          <w:t>n U.S. Currency (Apr 1991)</w:t>
        </w:r>
      </w:hyperlink>
      <w:r w:rsidR="00407FD6" w:rsidRPr="00915DB5">
        <w:rPr>
          <w:rFonts w:ascii="Calibri" w:hAnsi="Calibri" w:cs="Calibri"/>
          <w:b w:val="0"/>
          <w:bCs w:val="0"/>
          <w:szCs w:val="24"/>
        </w:rPr>
        <w:tab/>
      </w:r>
      <w:r w:rsidR="00AE1D50">
        <w:rPr>
          <w:rFonts w:ascii="Calibri" w:hAnsi="Calibri" w:cs="Calibri"/>
          <w:b w:val="0"/>
          <w:bCs w:val="0"/>
          <w:szCs w:val="24"/>
        </w:rPr>
        <w:t>61</w:t>
      </w:r>
    </w:p>
    <w:p w:rsidR="00CE73EF" w:rsidRPr="00915DB5" w:rsidRDefault="0048700B" w:rsidP="000833C6">
      <w:pPr>
        <w:pStyle w:val="Heading4"/>
        <w:tabs>
          <w:tab w:val="left" w:leader="dot" w:pos="9000"/>
        </w:tabs>
        <w:spacing w:after="40"/>
        <w:ind w:left="1080" w:hanging="1080"/>
        <w:rPr>
          <w:rStyle w:val="Hyperlink"/>
          <w:rFonts w:ascii="Calibri" w:hAnsi="Calibri" w:cs="Calibri"/>
          <w:b w:val="0"/>
        </w:rPr>
      </w:pPr>
      <w:r w:rsidRPr="00915DB5">
        <w:rPr>
          <w:rFonts w:ascii="Calibri" w:hAnsi="Calibri" w:cs="Calibri"/>
          <w:b w:val="0"/>
          <w:u w:val="single"/>
        </w:rPr>
        <w:fldChar w:fldCharType="begin"/>
      </w:r>
      <w:r w:rsidRPr="00915DB5">
        <w:rPr>
          <w:rFonts w:ascii="Calibri" w:hAnsi="Calibri" w:cs="Calibri"/>
          <w:b w:val="0"/>
          <w:u w:val="single"/>
        </w:rPr>
        <w:instrText xml:space="preserve"> HYPERLINK  \l "ReqforCert" </w:instrText>
      </w:r>
      <w:r w:rsidRPr="00915DB5">
        <w:rPr>
          <w:rFonts w:ascii="Calibri" w:hAnsi="Calibri" w:cs="Calibri"/>
          <w:b w:val="0"/>
          <w:u w:val="single"/>
        </w:rPr>
        <w:fldChar w:fldCharType="separate"/>
      </w:r>
      <w:r w:rsidR="005A0082" w:rsidRPr="00915DB5">
        <w:rPr>
          <w:rStyle w:val="Hyperlink"/>
          <w:rFonts w:ascii="Calibri" w:hAnsi="Calibri" w:cs="Calibri"/>
          <w:b w:val="0"/>
        </w:rPr>
        <w:t xml:space="preserve">52.215-20   Requirements for </w:t>
      </w:r>
      <w:r w:rsidR="00CA3857" w:rsidRPr="00915DB5">
        <w:rPr>
          <w:rStyle w:val="Hyperlink"/>
          <w:rFonts w:ascii="Calibri" w:hAnsi="Calibri" w:cs="Calibri"/>
          <w:b w:val="0"/>
        </w:rPr>
        <w:t xml:space="preserve">Certified </w:t>
      </w:r>
      <w:r w:rsidR="005A0082" w:rsidRPr="00915DB5">
        <w:rPr>
          <w:rStyle w:val="Hyperlink"/>
          <w:rFonts w:ascii="Calibri" w:hAnsi="Calibri" w:cs="Calibri"/>
          <w:b w:val="0"/>
        </w:rPr>
        <w:t>Cost or Pricing Data or Information Other Than</w:t>
      </w:r>
    </w:p>
    <w:p w:rsidR="005A0082" w:rsidRPr="00915DB5" w:rsidRDefault="00CA3857" w:rsidP="000833C6">
      <w:pPr>
        <w:pStyle w:val="Heading4"/>
        <w:tabs>
          <w:tab w:val="left" w:leader="dot" w:pos="9000"/>
        </w:tabs>
        <w:spacing w:after="40"/>
        <w:ind w:left="1080" w:firstLine="0"/>
        <w:rPr>
          <w:rFonts w:ascii="Calibri" w:hAnsi="Calibri" w:cs="Calibri"/>
          <w:b w:val="0"/>
        </w:rPr>
      </w:pPr>
      <w:r w:rsidRPr="00915DB5">
        <w:rPr>
          <w:rStyle w:val="Hyperlink"/>
          <w:rFonts w:ascii="Calibri" w:hAnsi="Calibri" w:cs="Calibri"/>
          <w:b w:val="0"/>
        </w:rPr>
        <w:t xml:space="preserve">Certified </w:t>
      </w:r>
      <w:r w:rsidR="005A0082" w:rsidRPr="00915DB5">
        <w:rPr>
          <w:rStyle w:val="Hyperlink"/>
          <w:rFonts w:ascii="Calibri" w:hAnsi="Calibri" w:cs="Calibri"/>
          <w:b w:val="0"/>
        </w:rPr>
        <w:t>Cost or</w:t>
      </w:r>
      <w:r w:rsidRPr="00915DB5">
        <w:rPr>
          <w:rStyle w:val="Hyperlink"/>
          <w:rFonts w:ascii="Calibri" w:hAnsi="Calibri" w:cs="Calibri"/>
          <w:b w:val="0"/>
        </w:rPr>
        <w:t xml:space="preserve"> </w:t>
      </w:r>
      <w:r w:rsidR="005A0082" w:rsidRPr="00915DB5">
        <w:rPr>
          <w:rStyle w:val="Hyperlink"/>
          <w:rFonts w:ascii="Calibri" w:hAnsi="Calibri" w:cs="Calibri"/>
          <w:b w:val="0"/>
        </w:rPr>
        <w:t>Pricing Data (Oct </w:t>
      </w:r>
      <w:r w:rsidR="007D5801" w:rsidRPr="00915DB5">
        <w:rPr>
          <w:rStyle w:val="Hyperlink"/>
          <w:rFonts w:ascii="Calibri" w:hAnsi="Calibri" w:cs="Calibri"/>
          <w:b w:val="0"/>
        </w:rPr>
        <w:t>2010</w:t>
      </w:r>
      <w:r w:rsidR="005A0082" w:rsidRPr="00915DB5">
        <w:rPr>
          <w:rStyle w:val="Hyperlink"/>
          <w:rFonts w:ascii="Calibri" w:hAnsi="Calibri" w:cs="Calibri"/>
          <w:b w:val="0"/>
        </w:rPr>
        <w:t>) (Alternate I</w:t>
      </w:r>
      <w:r w:rsidR="00364102" w:rsidRPr="00915DB5">
        <w:rPr>
          <w:rStyle w:val="Hyperlink"/>
          <w:rFonts w:ascii="Calibri" w:hAnsi="Calibri" w:cs="Calibri"/>
          <w:b w:val="0"/>
        </w:rPr>
        <w:t>V—Oct 2010</w:t>
      </w:r>
      <w:r w:rsidR="005A0082" w:rsidRPr="00915DB5">
        <w:rPr>
          <w:rStyle w:val="Hyperlink"/>
          <w:rFonts w:ascii="Calibri" w:hAnsi="Calibri" w:cs="Calibri"/>
          <w:b w:val="0"/>
        </w:rPr>
        <w:t>)</w:t>
      </w:r>
      <w:r w:rsidR="0048700B" w:rsidRPr="00915DB5">
        <w:rPr>
          <w:rFonts w:ascii="Calibri" w:hAnsi="Calibri" w:cs="Calibri"/>
          <w:b w:val="0"/>
          <w:u w:val="single"/>
        </w:rPr>
        <w:fldChar w:fldCharType="end"/>
      </w:r>
      <w:r w:rsidR="00407FD6" w:rsidRPr="00915DB5">
        <w:rPr>
          <w:rFonts w:ascii="Calibri" w:hAnsi="Calibri" w:cs="Calibri"/>
          <w:b w:val="0"/>
        </w:rPr>
        <w:tab/>
      </w:r>
      <w:r w:rsidR="00AE1D50">
        <w:rPr>
          <w:rFonts w:ascii="Calibri" w:hAnsi="Calibri" w:cs="Calibri"/>
          <w:b w:val="0"/>
        </w:rPr>
        <w:t>62</w:t>
      </w:r>
    </w:p>
    <w:p w:rsidR="009A3663" w:rsidRPr="00915DB5" w:rsidRDefault="008640B7" w:rsidP="000833C6">
      <w:pPr>
        <w:pStyle w:val="Heading4"/>
        <w:tabs>
          <w:tab w:val="left" w:leader="dot" w:pos="9000"/>
        </w:tabs>
        <w:spacing w:after="40"/>
        <w:rPr>
          <w:rFonts w:ascii="Calibri" w:hAnsi="Calibri" w:cs="Calibri"/>
          <w:b w:val="0"/>
          <w:bCs w:val="0"/>
        </w:rPr>
      </w:pPr>
      <w:hyperlink w:anchor="TypeCont" w:history="1">
        <w:r w:rsidR="00CD51BD" w:rsidRPr="00915DB5">
          <w:rPr>
            <w:rStyle w:val="Hyperlink"/>
            <w:rFonts w:ascii="Calibri" w:hAnsi="Calibri" w:cs="Calibri"/>
            <w:b w:val="0"/>
            <w:bCs w:val="0"/>
          </w:rPr>
          <w:t xml:space="preserve">52.216-1 </w:t>
        </w:r>
        <w:r w:rsidR="003D7255" w:rsidRPr="00915DB5">
          <w:rPr>
            <w:rStyle w:val="Hyperlink"/>
            <w:rFonts w:ascii="Calibri" w:hAnsi="Calibri" w:cs="Calibri"/>
            <w:b w:val="0"/>
            <w:bCs w:val="0"/>
          </w:rPr>
          <w:t xml:space="preserve"> </w:t>
        </w:r>
        <w:r w:rsidR="00CD51BD" w:rsidRPr="00915DB5">
          <w:rPr>
            <w:rStyle w:val="Hyperlink"/>
            <w:rFonts w:ascii="Calibri" w:hAnsi="Calibri" w:cs="Calibri"/>
            <w:b w:val="0"/>
            <w:bCs w:val="0"/>
          </w:rPr>
          <w:t xml:space="preserve"> Type </w:t>
        </w:r>
        <w:r w:rsidR="00212ADC" w:rsidRPr="00915DB5">
          <w:rPr>
            <w:rStyle w:val="Hyperlink"/>
            <w:rFonts w:ascii="Calibri" w:hAnsi="Calibri" w:cs="Calibri"/>
            <w:b w:val="0"/>
            <w:bCs w:val="0"/>
          </w:rPr>
          <w:t>of</w:t>
        </w:r>
        <w:r w:rsidR="00407FD6" w:rsidRPr="00915DB5">
          <w:rPr>
            <w:rStyle w:val="Hyperlink"/>
            <w:rFonts w:ascii="Calibri" w:hAnsi="Calibri" w:cs="Calibri"/>
            <w:b w:val="0"/>
            <w:bCs w:val="0"/>
          </w:rPr>
          <w:t xml:space="preserve"> Contract (Apr 1984)</w:t>
        </w:r>
      </w:hyperlink>
      <w:r w:rsidR="00407FD6" w:rsidRPr="00915DB5">
        <w:rPr>
          <w:rFonts w:ascii="Calibri" w:hAnsi="Calibri" w:cs="Calibri"/>
          <w:b w:val="0"/>
          <w:bCs w:val="0"/>
        </w:rPr>
        <w:tab/>
      </w:r>
      <w:r w:rsidR="00AE1D50">
        <w:rPr>
          <w:rFonts w:ascii="Calibri" w:hAnsi="Calibri" w:cs="Calibri"/>
          <w:b w:val="0"/>
          <w:bCs w:val="0"/>
        </w:rPr>
        <w:t>62</w:t>
      </w:r>
      <w:r w:rsidR="00F92087" w:rsidRPr="00915DB5">
        <w:rPr>
          <w:rFonts w:ascii="Calibri" w:hAnsi="Calibri" w:cs="Calibri"/>
          <w:b w:val="0"/>
          <w:bCs w:val="0"/>
        </w:rPr>
        <w:tab/>
      </w:r>
    </w:p>
    <w:p w:rsidR="00232871" w:rsidRPr="00915DB5" w:rsidRDefault="008640B7" w:rsidP="000833C6">
      <w:pPr>
        <w:tabs>
          <w:tab w:val="left" w:leader="dot" w:pos="9000"/>
        </w:tabs>
        <w:spacing w:after="40"/>
        <w:rPr>
          <w:rFonts w:ascii="Calibri" w:hAnsi="Calibri" w:cs="Calibri"/>
        </w:rPr>
      </w:pPr>
      <w:hyperlink w:anchor="PreawardOnSite" w:history="1">
        <w:r w:rsidR="00CD51BD" w:rsidRPr="00915DB5">
          <w:rPr>
            <w:rStyle w:val="Hyperlink"/>
            <w:rFonts w:ascii="Calibri" w:hAnsi="Calibri" w:cs="Calibri"/>
          </w:rPr>
          <w:t xml:space="preserve">52.222-24 </w:t>
        </w:r>
        <w:r w:rsidR="003D7255" w:rsidRPr="00915DB5">
          <w:rPr>
            <w:rStyle w:val="Hyperlink"/>
            <w:rFonts w:ascii="Calibri" w:hAnsi="Calibri" w:cs="Calibri"/>
          </w:rPr>
          <w:t xml:space="preserve"> </w:t>
        </w:r>
        <w:r w:rsidR="00CD51BD" w:rsidRPr="00915DB5">
          <w:rPr>
            <w:rStyle w:val="Hyperlink"/>
            <w:rFonts w:ascii="Calibri" w:hAnsi="Calibri" w:cs="Calibri"/>
          </w:rPr>
          <w:t xml:space="preserve"> </w:t>
        </w:r>
        <w:proofErr w:type="spellStart"/>
        <w:r w:rsidR="00CD51BD" w:rsidRPr="00915DB5">
          <w:rPr>
            <w:rStyle w:val="Hyperlink"/>
            <w:rFonts w:ascii="Calibri" w:hAnsi="Calibri" w:cs="Calibri"/>
            <w:bCs/>
            <w:szCs w:val="24"/>
          </w:rPr>
          <w:t>Preaward</w:t>
        </w:r>
        <w:proofErr w:type="spellEnd"/>
        <w:r w:rsidR="00CD51BD" w:rsidRPr="00915DB5">
          <w:rPr>
            <w:rStyle w:val="Hyperlink"/>
            <w:rFonts w:ascii="Calibri" w:hAnsi="Calibri" w:cs="Calibri"/>
            <w:bCs/>
            <w:szCs w:val="24"/>
          </w:rPr>
          <w:t xml:space="preserve"> On-Site Equal Opportuni</w:t>
        </w:r>
        <w:r w:rsidR="00407FD6" w:rsidRPr="00915DB5">
          <w:rPr>
            <w:rStyle w:val="Hyperlink"/>
            <w:rFonts w:ascii="Calibri" w:hAnsi="Calibri" w:cs="Calibri"/>
            <w:bCs/>
            <w:szCs w:val="24"/>
          </w:rPr>
          <w:t>ty Compliance Review (Feb 1999)</w:t>
        </w:r>
      </w:hyperlink>
      <w:r w:rsidR="00407FD6" w:rsidRPr="00915DB5">
        <w:rPr>
          <w:rFonts w:ascii="Calibri" w:hAnsi="Calibri" w:cs="Calibri"/>
          <w:bCs/>
          <w:szCs w:val="24"/>
        </w:rPr>
        <w:tab/>
      </w:r>
      <w:r w:rsidR="00AE1D50">
        <w:rPr>
          <w:rFonts w:ascii="Calibri" w:hAnsi="Calibri" w:cs="Calibri"/>
          <w:bCs/>
          <w:szCs w:val="24"/>
        </w:rPr>
        <w:t>62</w:t>
      </w:r>
    </w:p>
    <w:p w:rsidR="009A3663" w:rsidRPr="00915DB5" w:rsidRDefault="008640B7" w:rsidP="000833C6">
      <w:pPr>
        <w:pStyle w:val="Heading4"/>
        <w:tabs>
          <w:tab w:val="left" w:leader="dot" w:pos="9000"/>
        </w:tabs>
        <w:spacing w:after="40"/>
        <w:rPr>
          <w:rFonts w:ascii="Calibri" w:hAnsi="Calibri" w:cs="Calibri"/>
          <w:b w:val="0"/>
          <w:bCs w:val="0"/>
        </w:rPr>
      </w:pPr>
      <w:hyperlink w:anchor="ServProtest" w:history="1">
        <w:r w:rsidR="00CD51BD" w:rsidRPr="00915DB5">
          <w:rPr>
            <w:rStyle w:val="Hyperlink"/>
            <w:rFonts w:ascii="Calibri" w:hAnsi="Calibri" w:cs="Calibri"/>
            <w:b w:val="0"/>
            <w:bCs w:val="0"/>
          </w:rPr>
          <w:t xml:space="preserve">52.233-2 </w:t>
        </w:r>
        <w:r w:rsidR="003D7255" w:rsidRPr="00915DB5">
          <w:rPr>
            <w:rStyle w:val="Hyperlink"/>
            <w:rFonts w:ascii="Calibri" w:hAnsi="Calibri" w:cs="Calibri"/>
            <w:b w:val="0"/>
            <w:bCs w:val="0"/>
          </w:rPr>
          <w:t xml:space="preserve"> </w:t>
        </w:r>
        <w:r w:rsidR="00CD51BD" w:rsidRPr="00915DB5">
          <w:rPr>
            <w:rStyle w:val="Hyperlink"/>
            <w:rFonts w:ascii="Calibri" w:hAnsi="Calibri" w:cs="Calibri"/>
            <w:b w:val="0"/>
            <w:bCs w:val="0"/>
          </w:rPr>
          <w:t xml:space="preserve"> Service </w:t>
        </w:r>
        <w:r w:rsidR="00212ADC" w:rsidRPr="00915DB5">
          <w:rPr>
            <w:rStyle w:val="Hyperlink"/>
            <w:rFonts w:ascii="Calibri" w:hAnsi="Calibri" w:cs="Calibri"/>
            <w:b w:val="0"/>
            <w:bCs w:val="0"/>
          </w:rPr>
          <w:t>o</w:t>
        </w:r>
        <w:r w:rsidR="00CD51BD" w:rsidRPr="00915DB5">
          <w:rPr>
            <w:rStyle w:val="Hyperlink"/>
            <w:rFonts w:ascii="Calibri" w:hAnsi="Calibri" w:cs="Calibri"/>
            <w:b w:val="0"/>
            <w:bCs w:val="0"/>
          </w:rPr>
          <w:t>f Protest (Sep 2006)</w:t>
        </w:r>
      </w:hyperlink>
      <w:r w:rsidR="00407FD6" w:rsidRPr="00915DB5">
        <w:rPr>
          <w:rFonts w:ascii="Calibri" w:hAnsi="Calibri" w:cs="Calibri"/>
          <w:b w:val="0"/>
          <w:bCs w:val="0"/>
        </w:rPr>
        <w:tab/>
      </w:r>
      <w:r w:rsidR="00AE1D50">
        <w:rPr>
          <w:rFonts w:ascii="Calibri" w:hAnsi="Calibri" w:cs="Calibri"/>
          <w:b w:val="0"/>
          <w:bCs w:val="0"/>
        </w:rPr>
        <w:t>62</w:t>
      </w:r>
    </w:p>
    <w:p w:rsidR="006A22E3" w:rsidRPr="00915DB5" w:rsidRDefault="008640B7" w:rsidP="000833C6">
      <w:pPr>
        <w:tabs>
          <w:tab w:val="left" w:leader="dot" w:pos="9000"/>
        </w:tabs>
        <w:spacing w:after="40"/>
        <w:rPr>
          <w:rFonts w:ascii="Calibri" w:hAnsi="Calibri" w:cs="Calibri"/>
          <w:u w:val="single"/>
        </w:rPr>
      </w:pPr>
      <w:hyperlink w:anchor="AuthDev" w:history="1">
        <w:r w:rsidR="006A22E3" w:rsidRPr="00915DB5">
          <w:rPr>
            <w:rStyle w:val="Hyperlink"/>
            <w:rFonts w:ascii="Calibri" w:hAnsi="Calibri" w:cs="Calibri"/>
          </w:rPr>
          <w:t>52.252-5   Authorized Deviations in Provisions (Apr 1984)</w:t>
        </w:r>
      </w:hyperlink>
      <w:r w:rsidR="00AE1D50">
        <w:rPr>
          <w:rFonts w:ascii="Calibri" w:hAnsi="Calibri" w:cs="Calibri"/>
          <w:lang w:val="en"/>
        </w:rPr>
        <w:t xml:space="preserve">  </w:t>
      </w:r>
      <w:r w:rsidR="00AE1D50">
        <w:rPr>
          <w:rFonts w:ascii="Calibri" w:hAnsi="Calibri" w:cs="Calibri"/>
          <w:lang w:val="en"/>
        </w:rPr>
        <w:tab/>
        <w:t>63</w:t>
      </w:r>
      <w:r w:rsidR="006A22E3" w:rsidRPr="00915DB5">
        <w:rPr>
          <w:rFonts w:ascii="Calibri" w:hAnsi="Calibri" w:cs="Calibri"/>
          <w:lang w:val="en"/>
        </w:rPr>
        <w:tab/>
      </w:r>
    </w:p>
    <w:p w:rsidR="00232871" w:rsidRPr="00915DB5" w:rsidRDefault="008640B7" w:rsidP="000833C6">
      <w:pPr>
        <w:tabs>
          <w:tab w:val="left" w:leader="dot" w:pos="9000"/>
        </w:tabs>
        <w:spacing w:after="40"/>
        <w:rPr>
          <w:rFonts w:ascii="Calibri" w:hAnsi="Calibri" w:cs="Calibri"/>
        </w:rPr>
      </w:pPr>
      <w:hyperlink w:anchor="PrepOffer" w:history="1">
        <w:r w:rsidR="00CD51BD" w:rsidRPr="00915DB5">
          <w:rPr>
            <w:rStyle w:val="Hyperlink"/>
            <w:rFonts w:ascii="Calibri" w:hAnsi="Calibri" w:cs="Calibri"/>
          </w:rPr>
          <w:t xml:space="preserve">552.212-70 </w:t>
        </w:r>
        <w:r w:rsidR="003D7255" w:rsidRPr="00915DB5">
          <w:rPr>
            <w:rStyle w:val="Hyperlink"/>
            <w:rFonts w:ascii="Calibri" w:hAnsi="Calibri" w:cs="Calibri"/>
          </w:rPr>
          <w:t xml:space="preserve"> </w:t>
        </w:r>
        <w:r w:rsidR="00CD51BD" w:rsidRPr="00915DB5">
          <w:rPr>
            <w:rStyle w:val="Hyperlink"/>
            <w:rFonts w:ascii="Calibri" w:hAnsi="Calibri" w:cs="Calibri"/>
          </w:rPr>
          <w:t xml:space="preserve"> </w:t>
        </w:r>
        <w:r w:rsidR="00CD51BD" w:rsidRPr="00915DB5">
          <w:rPr>
            <w:rStyle w:val="Hyperlink"/>
            <w:rFonts w:ascii="Calibri" w:hAnsi="Calibri" w:cs="Calibri"/>
            <w:bCs/>
            <w:szCs w:val="24"/>
          </w:rPr>
          <w:t xml:space="preserve">Preparation </w:t>
        </w:r>
        <w:r w:rsidR="00212ADC" w:rsidRPr="00915DB5">
          <w:rPr>
            <w:rStyle w:val="Hyperlink"/>
            <w:rFonts w:ascii="Calibri" w:hAnsi="Calibri" w:cs="Calibri"/>
            <w:bCs/>
            <w:szCs w:val="24"/>
          </w:rPr>
          <w:t>o</w:t>
        </w:r>
        <w:r w:rsidR="00CD51BD" w:rsidRPr="00915DB5">
          <w:rPr>
            <w:rStyle w:val="Hyperlink"/>
            <w:rFonts w:ascii="Calibri" w:hAnsi="Calibri" w:cs="Calibri"/>
            <w:bCs/>
            <w:szCs w:val="24"/>
          </w:rPr>
          <w:t>f Offer (Multiple Award Schedule) (Aug 1997</w:t>
        </w:r>
        <w:r w:rsidR="001C5DFE" w:rsidRPr="00915DB5">
          <w:rPr>
            <w:rStyle w:val="Hyperlink"/>
            <w:rFonts w:ascii="Calibri" w:hAnsi="Calibri" w:cs="Calibri"/>
            <w:bCs/>
            <w:szCs w:val="24"/>
          </w:rPr>
          <w:t>) (</w:t>
        </w:r>
        <w:r w:rsidR="0039656D" w:rsidRPr="00915DB5">
          <w:rPr>
            <w:rStyle w:val="Hyperlink"/>
            <w:rFonts w:ascii="Calibri" w:hAnsi="Calibri" w:cs="Calibri"/>
            <w:bCs/>
            <w:szCs w:val="24"/>
          </w:rPr>
          <w:t>Tailored</w:t>
        </w:r>
        <w:r w:rsidR="001C5DFE" w:rsidRPr="00915DB5">
          <w:rPr>
            <w:rStyle w:val="Hyperlink"/>
            <w:rFonts w:ascii="Calibri" w:hAnsi="Calibri" w:cs="Calibri"/>
            <w:bCs/>
            <w:szCs w:val="24"/>
          </w:rPr>
          <w:t>)</w:t>
        </w:r>
      </w:hyperlink>
      <w:r w:rsidR="001C5DFE" w:rsidRPr="00915DB5">
        <w:rPr>
          <w:rFonts w:ascii="Calibri" w:hAnsi="Calibri" w:cs="Calibri"/>
          <w:u w:val="single"/>
        </w:rPr>
        <w:t xml:space="preserve"> </w:t>
      </w:r>
      <w:r w:rsidR="00407FD6" w:rsidRPr="00915DB5">
        <w:rPr>
          <w:rFonts w:ascii="Calibri" w:hAnsi="Calibri" w:cs="Calibri"/>
          <w:bCs/>
          <w:szCs w:val="24"/>
        </w:rPr>
        <w:tab/>
      </w:r>
      <w:r w:rsidR="00AE1D50">
        <w:rPr>
          <w:rFonts w:ascii="Calibri" w:hAnsi="Calibri" w:cs="Calibri"/>
          <w:bCs/>
          <w:szCs w:val="24"/>
        </w:rPr>
        <w:t>63</w:t>
      </w:r>
      <w:r w:rsidR="00F92087" w:rsidRPr="00915DB5">
        <w:rPr>
          <w:rFonts w:ascii="Calibri" w:hAnsi="Calibri" w:cs="Calibri"/>
          <w:bCs/>
          <w:szCs w:val="24"/>
        </w:rPr>
        <w:tab/>
      </w:r>
    </w:p>
    <w:p w:rsidR="00232871" w:rsidRPr="00915DB5" w:rsidRDefault="008640B7" w:rsidP="000833C6">
      <w:pPr>
        <w:tabs>
          <w:tab w:val="left" w:leader="dot" w:pos="9000"/>
        </w:tabs>
        <w:spacing w:after="40"/>
        <w:rPr>
          <w:rFonts w:ascii="Calibri" w:hAnsi="Calibri" w:cs="Calibri"/>
        </w:rPr>
      </w:pPr>
      <w:hyperlink w:anchor="NoticReOpti" w:history="1">
        <w:r w:rsidR="00CD51BD" w:rsidRPr="00915DB5">
          <w:rPr>
            <w:rStyle w:val="Hyperlink"/>
            <w:rFonts w:ascii="Calibri" w:hAnsi="Calibri" w:cs="Calibri"/>
          </w:rPr>
          <w:t xml:space="preserve">552.217-71 </w:t>
        </w:r>
        <w:r w:rsidR="003D7255" w:rsidRPr="00915DB5">
          <w:rPr>
            <w:rStyle w:val="Hyperlink"/>
            <w:rFonts w:ascii="Calibri" w:hAnsi="Calibri" w:cs="Calibri"/>
          </w:rPr>
          <w:t xml:space="preserve"> </w:t>
        </w:r>
        <w:r w:rsidR="00CD51BD" w:rsidRPr="00915DB5">
          <w:rPr>
            <w:rStyle w:val="Hyperlink"/>
            <w:rFonts w:ascii="Calibri" w:hAnsi="Calibri" w:cs="Calibri"/>
          </w:rPr>
          <w:t xml:space="preserve"> </w:t>
        </w:r>
        <w:r w:rsidR="00CD51BD" w:rsidRPr="00915DB5">
          <w:rPr>
            <w:rStyle w:val="Hyperlink"/>
            <w:rFonts w:ascii="Calibri" w:hAnsi="Calibri" w:cs="Calibri"/>
            <w:bCs/>
            <w:szCs w:val="24"/>
          </w:rPr>
          <w:t xml:space="preserve">Notice </w:t>
        </w:r>
        <w:proofErr w:type="gramStart"/>
        <w:r w:rsidR="00CD51BD" w:rsidRPr="00915DB5">
          <w:rPr>
            <w:rStyle w:val="Hyperlink"/>
            <w:rFonts w:ascii="Calibri" w:hAnsi="Calibri" w:cs="Calibri"/>
            <w:bCs/>
            <w:szCs w:val="24"/>
          </w:rPr>
          <w:t>Regarding</w:t>
        </w:r>
        <w:proofErr w:type="gramEnd"/>
        <w:r w:rsidR="00CD51BD" w:rsidRPr="00915DB5">
          <w:rPr>
            <w:rStyle w:val="Hyperlink"/>
            <w:rFonts w:ascii="Calibri" w:hAnsi="Calibri" w:cs="Calibri"/>
            <w:bCs/>
            <w:szCs w:val="24"/>
          </w:rPr>
          <w:t xml:space="preserve"> Option(</w:t>
        </w:r>
        <w:r w:rsidR="00212ADC" w:rsidRPr="00915DB5">
          <w:rPr>
            <w:rStyle w:val="Hyperlink"/>
            <w:rFonts w:ascii="Calibri" w:hAnsi="Calibri" w:cs="Calibri"/>
            <w:bCs/>
            <w:szCs w:val="24"/>
          </w:rPr>
          <w:t>s</w:t>
        </w:r>
        <w:r w:rsidR="00CD51BD" w:rsidRPr="00915DB5">
          <w:rPr>
            <w:rStyle w:val="Hyperlink"/>
            <w:rFonts w:ascii="Calibri" w:hAnsi="Calibri" w:cs="Calibri"/>
            <w:bCs/>
            <w:szCs w:val="24"/>
          </w:rPr>
          <w:t xml:space="preserve">) (Nov 1992) </w:t>
        </w:r>
        <w:r w:rsidR="00CD51BD" w:rsidRPr="00915DB5">
          <w:rPr>
            <w:rStyle w:val="Hyperlink"/>
            <w:rFonts w:ascii="Calibri" w:hAnsi="Calibri" w:cs="Calibri"/>
            <w:bCs/>
          </w:rPr>
          <w:t>(</w:t>
        </w:r>
        <w:r w:rsidR="0039656D" w:rsidRPr="00915DB5">
          <w:rPr>
            <w:rStyle w:val="Hyperlink"/>
            <w:rFonts w:ascii="Calibri" w:hAnsi="Calibri" w:cs="Calibri"/>
            <w:bCs/>
          </w:rPr>
          <w:t>Tailored</w:t>
        </w:r>
        <w:r w:rsidR="00CD51BD" w:rsidRPr="00915DB5">
          <w:rPr>
            <w:rStyle w:val="Hyperlink"/>
            <w:rFonts w:ascii="Calibri" w:hAnsi="Calibri" w:cs="Calibri"/>
            <w:bCs/>
          </w:rPr>
          <w:t xml:space="preserve">) </w:t>
        </w:r>
      </w:hyperlink>
      <w:r w:rsidR="00407FD6" w:rsidRPr="00915DB5">
        <w:rPr>
          <w:rFonts w:ascii="Calibri" w:hAnsi="Calibri" w:cs="Calibri"/>
          <w:bCs/>
        </w:rPr>
        <w:tab/>
      </w:r>
      <w:r w:rsidR="00AE1D50">
        <w:rPr>
          <w:rFonts w:ascii="Calibri" w:hAnsi="Calibri" w:cs="Calibri"/>
          <w:bCs/>
        </w:rPr>
        <w:t>64</w:t>
      </w:r>
    </w:p>
    <w:p w:rsidR="004858BA" w:rsidRPr="00915DB5" w:rsidRDefault="008640B7" w:rsidP="000833C6">
      <w:pPr>
        <w:pStyle w:val="Heading4"/>
        <w:tabs>
          <w:tab w:val="left" w:leader="dot" w:pos="9000"/>
        </w:tabs>
        <w:spacing w:after="40"/>
        <w:ind w:left="1267" w:hanging="1267"/>
        <w:rPr>
          <w:rFonts w:ascii="Calibri" w:hAnsi="Calibri" w:cs="Calibri"/>
          <w:b w:val="0"/>
          <w:bCs w:val="0"/>
        </w:rPr>
      </w:pPr>
      <w:hyperlink w:anchor="NotOfferors" w:history="1">
        <w:r w:rsidR="00CD51BD" w:rsidRPr="00915DB5">
          <w:rPr>
            <w:rStyle w:val="Hyperlink"/>
            <w:rFonts w:ascii="Calibri" w:hAnsi="Calibri" w:cs="Calibri"/>
            <w:b w:val="0"/>
          </w:rPr>
          <w:t>552.219-</w:t>
        </w:r>
        <w:proofErr w:type="gramStart"/>
        <w:r w:rsidR="00CD51BD" w:rsidRPr="00915DB5">
          <w:rPr>
            <w:rStyle w:val="Hyperlink"/>
            <w:rFonts w:ascii="Calibri" w:hAnsi="Calibri" w:cs="Calibri"/>
            <w:b w:val="0"/>
          </w:rPr>
          <w:t>71</w:t>
        </w:r>
        <w:r w:rsidR="00C85B37" w:rsidRPr="00915DB5">
          <w:rPr>
            <w:rStyle w:val="Hyperlink"/>
            <w:rFonts w:ascii="Calibri" w:hAnsi="Calibri" w:cs="Calibri"/>
            <w:b w:val="0"/>
          </w:rPr>
          <w:t xml:space="preserve">  </w:t>
        </w:r>
        <w:r w:rsidR="00CD51BD" w:rsidRPr="00915DB5">
          <w:rPr>
            <w:rStyle w:val="Hyperlink"/>
            <w:rFonts w:ascii="Calibri" w:hAnsi="Calibri" w:cs="Calibri"/>
            <w:b w:val="0"/>
          </w:rPr>
          <w:t>Notice</w:t>
        </w:r>
        <w:proofErr w:type="gramEnd"/>
        <w:r w:rsidR="00CD51BD" w:rsidRPr="00915DB5">
          <w:rPr>
            <w:rStyle w:val="Hyperlink"/>
            <w:rFonts w:ascii="Calibri" w:hAnsi="Calibri" w:cs="Calibri"/>
            <w:b w:val="0"/>
          </w:rPr>
          <w:t xml:space="preserve"> </w:t>
        </w:r>
        <w:r w:rsidR="00212ADC" w:rsidRPr="00915DB5">
          <w:rPr>
            <w:rStyle w:val="Hyperlink"/>
            <w:rFonts w:ascii="Calibri" w:hAnsi="Calibri" w:cs="Calibri"/>
            <w:b w:val="0"/>
          </w:rPr>
          <w:t>to</w:t>
        </w:r>
        <w:r w:rsidR="00CD51BD" w:rsidRPr="00915DB5">
          <w:rPr>
            <w:rStyle w:val="Hyperlink"/>
            <w:rFonts w:ascii="Calibri" w:hAnsi="Calibri" w:cs="Calibri"/>
            <w:b w:val="0"/>
          </w:rPr>
          <w:t xml:space="preserve"> Offerors </w:t>
        </w:r>
        <w:r w:rsidR="00212ADC" w:rsidRPr="00915DB5">
          <w:rPr>
            <w:rStyle w:val="Hyperlink"/>
            <w:rFonts w:ascii="Calibri" w:hAnsi="Calibri" w:cs="Calibri"/>
            <w:b w:val="0"/>
          </w:rPr>
          <w:t>of</w:t>
        </w:r>
        <w:r w:rsidR="00CD51BD" w:rsidRPr="00915DB5">
          <w:rPr>
            <w:rStyle w:val="Hyperlink"/>
            <w:rFonts w:ascii="Calibri" w:hAnsi="Calibri" w:cs="Calibri"/>
            <w:b w:val="0"/>
          </w:rPr>
          <w:t xml:space="preserve"> Subcontracting Plan Requirements (</w:t>
        </w:r>
        <w:r w:rsidR="002413F6" w:rsidRPr="00915DB5">
          <w:rPr>
            <w:rStyle w:val="Hyperlink"/>
            <w:rFonts w:ascii="Calibri" w:hAnsi="Calibri" w:cs="Calibri"/>
            <w:b w:val="0"/>
          </w:rPr>
          <w:t>Mar 2012</w:t>
        </w:r>
        <w:r w:rsidR="00A17102" w:rsidRPr="00915DB5">
          <w:rPr>
            <w:rStyle w:val="Hyperlink"/>
            <w:rFonts w:ascii="Calibri" w:hAnsi="Calibri" w:cs="Calibri"/>
            <w:b w:val="0"/>
          </w:rPr>
          <w:t>) (Tailored)</w:t>
        </w:r>
      </w:hyperlink>
      <w:r w:rsidR="00407FD6" w:rsidRPr="00915DB5">
        <w:rPr>
          <w:rFonts w:ascii="Calibri" w:hAnsi="Calibri" w:cs="Calibri"/>
          <w:b w:val="0"/>
        </w:rPr>
        <w:tab/>
      </w:r>
      <w:r w:rsidR="00AE1D50">
        <w:rPr>
          <w:rFonts w:ascii="Calibri" w:hAnsi="Calibri" w:cs="Calibri"/>
          <w:b w:val="0"/>
          <w:bCs w:val="0"/>
        </w:rPr>
        <w:t>64</w:t>
      </w:r>
    </w:p>
    <w:p w:rsidR="001C57A9" w:rsidRDefault="008640B7" w:rsidP="000833C6">
      <w:pPr>
        <w:pStyle w:val="Heading4"/>
        <w:tabs>
          <w:tab w:val="left" w:leader="dot" w:pos="9000"/>
        </w:tabs>
        <w:spacing w:after="40"/>
        <w:ind w:left="1267" w:hanging="1267"/>
        <w:rPr>
          <w:rFonts w:ascii="Calibri" w:hAnsi="Calibri" w:cs="Calibri"/>
          <w:b w:val="0"/>
          <w:bCs w:val="0"/>
        </w:rPr>
      </w:pPr>
      <w:hyperlink w:anchor="PrepSubm" w:history="1">
        <w:r w:rsidR="004858BA" w:rsidRPr="00915DB5">
          <w:rPr>
            <w:rStyle w:val="Hyperlink"/>
            <w:rFonts w:ascii="Calibri" w:hAnsi="Calibri" w:cs="Calibri"/>
            <w:b w:val="0"/>
            <w:sz w:val="21"/>
          </w:rPr>
          <w:t>552.219-72   Preparation, Submission,</w:t>
        </w:r>
        <w:r w:rsidR="00F92087" w:rsidRPr="00915DB5">
          <w:rPr>
            <w:rStyle w:val="Hyperlink"/>
            <w:rFonts w:ascii="Calibri" w:hAnsi="Calibri" w:cs="Calibri"/>
            <w:b w:val="0"/>
            <w:sz w:val="21"/>
          </w:rPr>
          <w:t xml:space="preserve"> a</w:t>
        </w:r>
        <w:r w:rsidR="004858BA" w:rsidRPr="00915DB5">
          <w:rPr>
            <w:rStyle w:val="Hyperlink"/>
            <w:rFonts w:ascii="Calibri" w:hAnsi="Calibri" w:cs="Calibri"/>
            <w:b w:val="0"/>
            <w:sz w:val="21"/>
          </w:rPr>
          <w:t>nd Negotiation</w:t>
        </w:r>
        <w:r w:rsidR="006F78E1" w:rsidRPr="00915DB5">
          <w:rPr>
            <w:rStyle w:val="Hyperlink"/>
            <w:rFonts w:ascii="Calibri" w:hAnsi="Calibri" w:cs="Calibri"/>
            <w:b w:val="0"/>
            <w:sz w:val="21"/>
          </w:rPr>
          <w:t xml:space="preserve"> o</w:t>
        </w:r>
        <w:r w:rsidR="004858BA" w:rsidRPr="00915DB5">
          <w:rPr>
            <w:rStyle w:val="Hyperlink"/>
            <w:rFonts w:ascii="Calibri" w:hAnsi="Calibri" w:cs="Calibri"/>
            <w:b w:val="0"/>
            <w:sz w:val="21"/>
          </w:rPr>
          <w:t>f Subcontracting Plans (</w:t>
        </w:r>
        <w:r w:rsidR="002413F6" w:rsidRPr="00915DB5">
          <w:rPr>
            <w:rStyle w:val="Hyperlink"/>
            <w:rFonts w:ascii="Calibri" w:hAnsi="Calibri" w:cs="Calibri"/>
            <w:b w:val="0"/>
            <w:sz w:val="21"/>
          </w:rPr>
          <w:t>Mar 2012</w:t>
        </w:r>
        <w:r w:rsidR="00A17102" w:rsidRPr="00915DB5">
          <w:rPr>
            <w:rStyle w:val="Hyperlink"/>
            <w:rFonts w:ascii="Calibri" w:hAnsi="Calibri" w:cs="Calibri"/>
            <w:b w:val="0"/>
            <w:sz w:val="21"/>
          </w:rPr>
          <w:t>) (Tailored</w:t>
        </w:r>
        <w:r w:rsidR="004858BA" w:rsidRPr="00915DB5">
          <w:rPr>
            <w:rStyle w:val="Hyperlink"/>
            <w:rFonts w:ascii="Calibri" w:hAnsi="Calibri" w:cs="Calibri"/>
            <w:b w:val="0"/>
            <w:bCs w:val="0"/>
            <w:sz w:val="21"/>
          </w:rPr>
          <w:t>)</w:t>
        </w:r>
      </w:hyperlink>
      <w:r w:rsidR="00407FD6" w:rsidRPr="00915DB5">
        <w:rPr>
          <w:rFonts w:ascii="Calibri" w:hAnsi="Calibri" w:cs="Calibri"/>
          <w:b w:val="0"/>
          <w:bCs w:val="0"/>
        </w:rPr>
        <w:tab/>
      </w:r>
      <w:r w:rsidR="00AE1D50">
        <w:rPr>
          <w:rFonts w:ascii="Calibri" w:hAnsi="Calibri" w:cs="Calibri"/>
          <w:b w:val="0"/>
          <w:bCs w:val="0"/>
        </w:rPr>
        <w:t>64</w:t>
      </w:r>
    </w:p>
    <w:p w:rsidR="006B603C" w:rsidRPr="00915DB5" w:rsidRDefault="008640B7" w:rsidP="006B603C">
      <w:pPr>
        <w:pStyle w:val="NormalWeb"/>
        <w:shd w:val="clear" w:color="auto" w:fill="FFFFFF"/>
        <w:tabs>
          <w:tab w:val="left" w:leader="dot" w:pos="9000"/>
        </w:tabs>
        <w:spacing w:before="0" w:beforeAutospacing="0" w:after="40" w:afterAutospacing="0"/>
        <w:rPr>
          <w:rFonts w:ascii="Calibri" w:hAnsi="Calibri" w:cs="Calibri"/>
          <w:color w:val="000000"/>
          <w:sz w:val="22"/>
          <w:szCs w:val="22"/>
        </w:rPr>
      </w:pPr>
      <w:hyperlink w:anchor="VAMentor" w:history="1">
        <w:r w:rsidR="006B603C" w:rsidRPr="00915DB5">
          <w:rPr>
            <w:rStyle w:val="Hyperlink"/>
            <w:rFonts w:ascii="Calibri" w:hAnsi="Calibri" w:cs="Calibri"/>
            <w:sz w:val="22"/>
            <w:szCs w:val="22"/>
          </w:rPr>
          <w:t>852.219-71   VA Mentor-Protégé Program (Dec 2009)</w:t>
        </w:r>
      </w:hyperlink>
      <w:r w:rsidR="006B603C" w:rsidRPr="00915DB5">
        <w:rPr>
          <w:rStyle w:val="Strong"/>
          <w:rFonts w:ascii="Calibri" w:hAnsi="Calibri" w:cs="Calibri"/>
          <w:b w:val="0"/>
          <w:color w:val="000000"/>
          <w:sz w:val="22"/>
          <w:szCs w:val="22"/>
        </w:rPr>
        <w:tab/>
      </w:r>
      <w:r w:rsidR="00344C18">
        <w:rPr>
          <w:rFonts w:ascii="Calibri" w:hAnsi="Calibri" w:cs="Calibri"/>
          <w:color w:val="000000"/>
          <w:sz w:val="22"/>
          <w:szCs w:val="22"/>
        </w:rPr>
        <w:t>66</w:t>
      </w:r>
    </w:p>
    <w:p w:rsidR="007A55F7" w:rsidRPr="00915DB5" w:rsidRDefault="008640B7" w:rsidP="000833C6">
      <w:pPr>
        <w:pStyle w:val="Heading4"/>
        <w:tabs>
          <w:tab w:val="left" w:leader="dot" w:pos="9000"/>
        </w:tabs>
        <w:spacing w:after="40"/>
        <w:ind w:left="1267" w:hanging="1267"/>
        <w:rPr>
          <w:rFonts w:ascii="Calibri" w:hAnsi="Calibri" w:cs="Calibri"/>
          <w:b w:val="0"/>
          <w:bCs w:val="0"/>
        </w:rPr>
      </w:pPr>
      <w:hyperlink w:anchor="ProtContAlt" w:history="1">
        <w:r w:rsidR="001C57A9" w:rsidRPr="00915DB5">
          <w:rPr>
            <w:rStyle w:val="Hyperlink"/>
            <w:rFonts w:ascii="Calibri" w:hAnsi="Calibri" w:cs="Calibri"/>
            <w:b w:val="0"/>
          </w:rPr>
          <w:t xml:space="preserve">852.233-70 </w:t>
        </w:r>
        <w:r w:rsidR="001C57A9" w:rsidRPr="00915DB5">
          <w:rPr>
            <w:rStyle w:val="Hyperlink"/>
            <w:rFonts w:ascii="Calibri" w:hAnsi="Calibri" w:cs="Calibri"/>
          </w:rPr>
          <w:t xml:space="preserve">  </w:t>
        </w:r>
        <w:r w:rsidR="001C57A9" w:rsidRPr="00915DB5">
          <w:rPr>
            <w:rStyle w:val="Hyperlink"/>
            <w:rFonts w:ascii="Calibri" w:hAnsi="Calibri" w:cs="Calibri"/>
            <w:b w:val="0"/>
          </w:rPr>
          <w:t>Protest Content/Alterna</w:t>
        </w:r>
        <w:r w:rsidR="001C57A9" w:rsidRPr="00915DB5">
          <w:rPr>
            <w:rStyle w:val="Hyperlink"/>
            <w:rFonts w:ascii="Calibri" w:hAnsi="Calibri" w:cs="Calibri"/>
            <w:b w:val="0"/>
          </w:rPr>
          <w:t>t</w:t>
        </w:r>
        <w:r w:rsidR="001C57A9" w:rsidRPr="00915DB5">
          <w:rPr>
            <w:rStyle w:val="Hyperlink"/>
            <w:rFonts w:ascii="Calibri" w:hAnsi="Calibri" w:cs="Calibri"/>
            <w:b w:val="0"/>
          </w:rPr>
          <w:t>ive Dispute Resolution (Jan 2008)</w:t>
        </w:r>
        <w:r w:rsidR="00C85B37" w:rsidRPr="00915DB5">
          <w:rPr>
            <w:rStyle w:val="Hyperlink"/>
            <w:rFonts w:ascii="Calibri" w:hAnsi="Calibri" w:cs="Calibri"/>
            <w:b w:val="0"/>
          </w:rPr>
          <w:t xml:space="preserve"> </w:t>
        </w:r>
      </w:hyperlink>
      <w:r w:rsidR="00407FD6" w:rsidRPr="00915DB5">
        <w:rPr>
          <w:rFonts w:ascii="Calibri" w:hAnsi="Calibri" w:cs="Calibri"/>
          <w:b w:val="0"/>
          <w:color w:val="000000"/>
        </w:rPr>
        <w:tab/>
      </w:r>
      <w:r w:rsidR="00C85B37" w:rsidRPr="00915DB5">
        <w:rPr>
          <w:rFonts w:ascii="Calibri" w:hAnsi="Calibri" w:cs="Calibri"/>
          <w:b w:val="0"/>
          <w:color w:val="000000"/>
        </w:rPr>
        <w:t>6</w:t>
      </w:r>
      <w:r w:rsidR="00AE1D50">
        <w:rPr>
          <w:rFonts w:ascii="Calibri" w:hAnsi="Calibri" w:cs="Calibri"/>
          <w:b w:val="0"/>
          <w:color w:val="000000"/>
        </w:rPr>
        <w:t>6</w:t>
      </w:r>
    </w:p>
    <w:p w:rsidR="0091660E" w:rsidRPr="00915DB5" w:rsidRDefault="008640B7" w:rsidP="000833C6">
      <w:pPr>
        <w:pStyle w:val="NormalWeb"/>
        <w:shd w:val="clear" w:color="auto" w:fill="FFFFFF"/>
        <w:tabs>
          <w:tab w:val="left" w:leader="dot" w:pos="9000"/>
        </w:tabs>
        <w:spacing w:before="0" w:beforeAutospacing="0" w:after="40" w:afterAutospacing="0"/>
        <w:rPr>
          <w:rFonts w:ascii="Calibri" w:hAnsi="Calibri" w:cs="Calibri"/>
          <w:color w:val="000000"/>
          <w:sz w:val="22"/>
          <w:szCs w:val="22"/>
        </w:rPr>
      </w:pPr>
      <w:hyperlink w:anchor="AltProtest" w:history="1">
        <w:r w:rsidR="001C57A9" w:rsidRPr="00915DB5">
          <w:rPr>
            <w:rStyle w:val="Hyperlink"/>
            <w:rFonts w:ascii="Calibri" w:hAnsi="Calibri" w:cs="Calibri"/>
            <w:bCs/>
            <w:sz w:val="22"/>
            <w:szCs w:val="22"/>
          </w:rPr>
          <w:t>8</w:t>
        </w:r>
        <w:r w:rsidR="001C57A9" w:rsidRPr="00915DB5">
          <w:rPr>
            <w:rStyle w:val="Hyperlink"/>
            <w:rFonts w:ascii="Calibri" w:hAnsi="Calibri" w:cs="Calibri"/>
            <w:sz w:val="22"/>
            <w:szCs w:val="22"/>
          </w:rPr>
          <w:t>52.233-71   Alternate Protest Pro</w:t>
        </w:r>
        <w:r w:rsidR="001C57A9" w:rsidRPr="00915DB5">
          <w:rPr>
            <w:rStyle w:val="Hyperlink"/>
            <w:rFonts w:ascii="Calibri" w:hAnsi="Calibri" w:cs="Calibri"/>
            <w:sz w:val="22"/>
            <w:szCs w:val="22"/>
          </w:rPr>
          <w:t>c</w:t>
        </w:r>
        <w:r w:rsidR="001C57A9" w:rsidRPr="00915DB5">
          <w:rPr>
            <w:rStyle w:val="Hyperlink"/>
            <w:rFonts w:ascii="Calibri" w:hAnsi="Calibri" w:cs="Calibri"/>
            <w:sz w:val="22"/>
            <w:szCs w:val="22"/>
          </w:rPr>
          <w:t>edure (Jan 199</w:t>
        </w:r>
        <w:r w:rsidR="00210C3B" w:rsidRPr="00915DB5">
          <w:rPr>
            <w:rStyle w:val="Hyperlink"/>
            <w:rFonts w:ascii="Calibri" w:hAnsi="Calibri" w:cs="Calibri"/>
            <w:sz w:val="22"/>
            <w:szCs w:val="22"/>
          </w:rPr>
          <w:t>8</w:t>
        </w:r>
        <w:r w:rsidR="00111658" w:rsidRPr="00915DB5">
          <w:rPr>
            <w:rStyle w:val="Hyperlink"/>
            <w:rFonts w:ascii="Calibri" w:hAnsi="Calibri" w:cs="Calibri"/>
            <w:sz w:val="22"/>
            <w:szCs w:val="22"/>
          </w:rPr>
          <w:t>)</w:t>
        </w:r>
        <w:r w:rsidR="00210C3B" w:rsidRPr="00915DB5">
          <w:rPr>
            <w:rStyle w:val="Hyperlink"/>
            <w:rFonts w:ascii="Calibri" w:hAnsi="Calibri" w:cs="Calibri"/>
            <w:sz w:val="22"/>
            <w:szCs w:val="22"/>
          </w:rPr>
          <w:t xml:space="preserve"> (Tailored</w:t>
        </w:r>
        <w:r w:rsidR="001C57A9" w:rsidRPr="00915DB5">
          <w:rPr>
            <w:rStyle w:val="Hyperlink"/>
            <w:rFonts w:ascii="Calibri" w:hAnsi="Calibri" w:cs="Calibri"/>
            <w:sz w:val="22"/>
            <w:szCs w:val="22"/>
          </w:rPr>
          <w:t>)</w:t>
        </w:r>
        <w:r w:rsidR="00C85B37" w:rsidRPr="00915DB5">
          <w:rPr>
            <w:rStyle w:val="Hyperlink"/>
            <w:rFonts w:ascii="Calibri" w:hAnsi="Calibri" w:cs="Calibri"/>
            <w:sz w:val="22"/>
            <w:szCs w:val="22"/>
          </w:rPr>
          <w:t xml:space="preserve"> </w:t>
        </w:r>
      </w:hyperlink>
      <w:r w:rsidR="00C85B37" w:rsidRPr="00915DB5">
        <w:rPr>
          <w:rFonts w:ascii="Calibri" w:hAnsi="Calibri" w:cs="Calibri"/>
          <w:color w:val="000000"/>
          <w:sz w:val="22"/>
          <w:szCs w:val="22"/>
        </w:rPr>
        <w:t xml:space="preserve"> </w:t>
      </w:r>
      <w:r w:rsidR="00407FD6" w:rsidRPr="00915DB5">
        <w:rPr>
          <w:rFonts w:ascii="Calibri" w:hAnsi="Calibri" w:cs="Calibri"/>
          <w:color w:val="000000"/>
          <w:sz w:val="22"/>
          <w:szCs w:val="22"/>
        </w:rPr>
        <w:tab/>
      </w:r>
      <w:r w:rsidR="005652F5" w:rsidRPr="00915DB5">
        <w:rPr>
          <w:rFonts w:ascii="Calibri" w:hAnsi="Calibri" w:cs="Calibri"/>
          <w:color w:val="000000"/>
          <w:sz w:val="22"/>
          <w:szCs w:val="22"/>
        </w:rPr>
        <w:t>6</w:t>
      </w:r>
      <w:r w:rsidR="00344C18">
        <w:rPr>
          <w:rFonts w:ascii="Calibri" w:hAnsi="Calibri" w:cs="Calibri"/>
          <w:color w:val="000000"/>
          <w:sz w:val="22"/>
          <w:szCs w:val="22"/>
        </w:rPr>
        <w:t>7</w:t>
      </w:r>
    </w:p>
    <w:p w:rsidR="00E26B59" w:rsidRPr="00915DB5" w:rsidRDefault="008640B7" w:rsidP="000833C6">
      <w:pPr>
        <w:pStyle w:val="Heading4"/>
        <w:tabs>
          <w:tab w:val="left" w:leader="dot" w:pos="9000"/>
        </w:tabs>
        <w:spacing w:after="40"/>
        <w:rPr>
          <w:rFonts w:ascii="Calibri" w:hAnsi="Calibri" w:cs="Calibri"/>
          <w:b w:val="0"/>
          <w:bCs w:val="0"/>
        </w:rPr>
      </w:pPr>
      <w:hyperlink w:anchor="AFSS2F" w:history="1">
        <w:r w:rsidR="006A041F" w:rsidRPr="00915DB5">
          <w:rPr>
            <w:rStyle w:val="Hyperlink"/>
            <w:rFonts w:ascii="Calibri" w:hAnsi="Calibri" w:cs="Calibri"/>
            <w:b w:val="0"/>
          </w:rPr>
          <w:t>A-FSS</w:t>
        </w:r>
        <w:r w:rsidR="006A041F" w:rsidRPr="00915DB5">
          <w:rPr>
            <w:rStyle w:val="Hyperlink"/>
            <w:rFonts w:ascii="Calibri" w:hAnsi="Calibri" w:cs="Calibri"/>
            <w:b w:val="0"/>
          </w:rPr>
          <w:t>-</w:t>
        </w:r>
        <w:r w:rsidR="006A041F" w:rsidRPr="00915DB5">
          <w:rPr>
            <w:rStyle w:val="Hyperlink"/>
            <w:rFonts w:ascii="Calibri" w:hAnsi="Calibri" w:cs="Calibri"/>
            <w:b w:val="0"/>
          </w:rPr>
          <w:t>2-F   (May 2000)</w:t>
        </w:r>
      </w:hyperlink>
      <w:r w:rsidR="00407FD6" w:rsidRPr="00915DB5">
        <w:rPr>
          <w:rFonts w:ascii="Calibri" w:hAnsi="Calibri" w:cs="Calibri"/>
          <w:b w:val="0"/>
          <w:bCs w:val="0"/>
        </w:rPr>
        <w:tab/>
      </w:r>
      <w:r w:rsidR="00344C18">
        <w:rPr>
          <w:rFonts w:ascii="Calibri" w:hAnsi="Calibri" w:cs="Calibri"/>
          <w:b w:val="0"/>
          <w:bCs w:val="0"/>
        </w:rPr>
        <w:t>67</w:t>
      </w:r>
    </w:p>
    <w:p w:rsidR="00E57C9F" w:rsidRPr="00915DB5" w:rsidRDefault="008640B7" w:rsidP="00A924FE">
      <w:pPr>
        <w:pStyle w:val="Heading4"/>
        <w:tabs>
          <w:tab w:val="left" w:leader="dot" w:pos="9000"/>
        </w:tabs>
        <w:spacing w:after="40"/>
        <w:ind w:left="1170" w:hanging="1170"/>
        <w:rPr>
          <w:rFonts w:ascii="Calibri" w:hAnsi="Calibri" w:cs="Calibri"/>
          <w:b w:val="0"/>
        </w:rPr>
      </w:pPr>
      <w:hyperlink w:anchor="AFSS11" w:history="1">
        <w:r w:rsidR="00E26B59" w:rsidRPr="00915DB5">
          <w:rPr>
            <w:rStyle w:val="Hyperlink"/>
            <w:rFonts w:ascii="Calibri" w:hAnsi="Calibri" w:cs="Calibri"/>
            <w:b w:val="0"/>
          </w:rPr>
          <w:t>A-FSS-11   Consideration of Offers under Standin</w:t>
        </w:r>
        <w:r w:rsidR="00E26B59" w:rsidRPr="00915DB5">
          <w:rPr>
            <w:rStyle w:val="Hyperlink"/>
            <w:rFonts w:ascii="Calibri" w:hAnsi="Calibri" w:cs="Calibri"/>
            <w:b w:val="0"/>
          </w:rPr>
          <w:t>g</w:t>
        </w:r>
        <w:r w:rsidR="00E26B59" w:rsidRPr="00915DB5">
          <w:rPr>
            <w:rStyle w:val="Hyperlink"/>
            <w:rFonts w:ascii="Calibri" w:hAnsi="Calibri" w:cs="Calibri"/>
            <w:b w:val="0"/>
          </w:rPr>
          <w:t xml:space="preserve"> Solicitation (Dec 2000) (Tailored)</w:t>
        </w:r>
      </w:hyperlink>
      <w:r w:rsidR="00E26B59" w:rsidRPr="00915DB5">
        <w:rPr>
          <w:rFonts w:ascii="Calibri" w:hAnsi="Calibri" w:cs="Calibri"/>
          <w:b w:val="0"/>
          <w:bCs w:val="0"/>
        </w:rPr>
        <w:t xml:space="preserve"> </w:t>
      </w:r>
      <w:r w:rsidR="00E26B59" w:rsidRPr="00915DB5">
        <w:rPr>
          <w:rFonts w:ascii="Calibri" w:hAnsi="Calibri" w:cs="Calibri"/>
          <w:b w:val="0"/>
          <w:bCs w:val="0"/>
          <w:szCs w:val="24"/>
        </w:rPr>
        <w:tab/>
      </w:r>
      <w:r w:rsidR="00344C18">
        <w:rPr>
          <w:rFonts w:ascii="Calibri" w:hAnsi="Calibri" w:cs="Calibri"/>
          <w:b w:val="0"/>
          <w:bCs w:val="0"/>
          <w:szCs w:val="24"/>
        </w:rPr>
        <w:t>67</w:t>
      </w:r>
      <w:hyperlink r:id="rId15" w:history="1">
        <w:r w:rsidR="00E26B59" w:rsidRPr="00915DB5">
          <w:rPr>
            <w:rStyle w:val="Hyperlink"/>
            <w:rFonts w:ascii="Calibri" w:hAnsi="Calibri" w:cs="Calibri"/>
            <w:b w:val="0"/>
            <w:bCs w:val="0"/>
            <w:vanish/>
          </w:rPr>
          <w:t>FSS A/L FC-97-5</w:t>
        </w:r>
      </w:hyperlink>
      <w:r w:rsidR="00DB3F08" w:rsidRPr="00915DB5">
        <w:rPr>
          <w:rFonts w:ascii="Calibri" w:hAnsi="Calibri" w:cs="Calibri"/>
          <w:b w:val="0"/>
          <w:vanish/>
        </w:rPr>
        <w:fldChar w:fldCharType="begin"/>
      </w:r>
      <w:r w:rsidR="006A041F" w:rsidRPr="00915DB5">
        <w:rPr>
          <w:rFonts w:ascii="Calibri" w:hAnsi="Calibri" w:cs="Calibri"/>
          <w:b w:val="0"/>
          <w:vanish/>
        </w:rPr>
        <w:instrText xml:space="preserve">  "Manual\\FSS\\AL\\AL_97-5.DOC" </w:instrText>
      </w:r>
      <w:r w:rsidR="00DB3F08" w:rsidRPr="00915DB5">
        <w:rPr>
          <w:rFonts w:ascii="Calibri" w:hAnsi="Calibri" w:cs="Calibri"/>
          <w:b w:val="0"/>
          <w:vanish/>
        </w:rPr>
        <w:fldChar w:fldCharType="separate"/>
      </w:r>
      <w:r w:rsidR="006A041F" w:rsidRPr="00915DB5">
        <w:rPr>
          <w:rStyle w:val="Hyperlink"/>
          <w:rFonts w:ascii="Calibri" w:hAnsi="Calibri" w:cs="Calibri"/>
          <w:b w:val="0"/>
          <w:bCs w:val="0"/>
          <w:vanish/>
        </w:rPr>
        <w:t>FSS A/L FC-97-5</w:t>
      </w:r>
      <w:r w:rsidR="00DB3F08" w:rsidRPr="00915DB5">
        <w:rPr>
          <w:rFonts w:ascii="Calibri" w:hAnsi="Calibri" w:cs="Calibri"/>
          <w:b w:val="0"/>
          <w:vanish/>
        </w:rPr>
        <w:fldChar w:fldCharType="end"/>
      </w:r>
    </w:p>
    <w:p w:rsidR="00E57C9F" w:rsidRPr="00915DB5" w:rsidRDefault="008640B7" w:rsidP="000833C6">
      <w:pPr>
        <w:pStyle w:val="Heading4"/>
        <w:tabs>
          <w:tab w:val="left" w:leader="dot" w:pos="9000"/>
        </w:tabs>
        <w:spacing w:after="40"/>
        <w:rPr>
          <w:rFonts w:ascii="Calibri" w:hAnsi="Calibri" w:cs="Calibri"/>
          <w:b w:val="0"/>
        </w:rPr>
      </w:pPr>
      <w:hyperlink w:anchor="AFSS12C" w:history="1">
        <w:r w:rsidR="00CD51BD" w:rsidRPr="00915DB5">
          <w:rPr>
            <w:rStyle w:val="Hyperlink"/>
            <w:rFonts w:ascii="Calibri" w:hAnsi="Calibri" w:cs="Calibri"/>
            <w:b w:val="0"/>
          </w:rPr>
          <w:t xml:space="preserve">A-FSS-12-C   Period </w:t>
        </w:r>
        <w:r w:rsidR="00212ADC" w:rsidRPr="00915DB5">
          <w:rPr>
            <w:rStyle w:val="Hyperlink"/>
            <w:rFonts w:ascii="Calibri" w:hAnsi="Calibri" w:cs="Calibri"/>
            <w:b w:val="0"/>
          </w:rPr>
          <w:t>for</w:t>
        </w:r>
        <w:r w:rsidR="00CD51BD" w:rsidRPr="00915DB5">
          <w:rPr>
            <w:rStyle w:val="Hyperlink"/>
            <w:rFonts w:ascii="Calibri" w:hAnsi="Calibri" w:cs="Calibri"/>
            <w:b w:val="0"/>
          </w:rPr>
          <w:t xml:space="preserve"> Acceptan</w:t>
        </w:r>
        <w:r w:rsidR="00CD51BD" w:rsidRPr="00915DB5">
          <w:rPr>
            <w:rStyle w:val="Hyperlink"/>
            <w:rFonts w:ascii="Calibri" w:hAnsi="Calibri" w:cs="Calibri"/>
            <w:b w:val="0"/>
          </w:rPr>
          <w:t>c</w:t>
        </w:r>
        <w:r w:rsidR="00CD51BD" w:rsidRPr="00915DB5">
          <w:rPr>
            <w:rStyle w:val="Hyperlink"/>
            <w:rFonts w:ascii="Calibri" w:hAnsi="Calibri" w:cs="Calibri"/>
            <w:b w:val="0"/>
          </w:rPr>
          <w:t>e</w:t>
        </w:r>
        <w:r w:rsidR="00CD51BD" w:rsidRPr="00915DB5">
          <w:rPr>
            <w:rStyle w:val="Hyperlink"/>
            <w:rFonts w:ascii="Calibri" w:hAnsi="Calibri" w:cs="Calibri"/>
            <w:b w:val="0"/>
          </w:rPr>
          <w:t xml:space="preserve"> </w:t>
        </w:r>
        <w:r w:rsidR="00212ADC" w:rsidRPr="00915DB5">
          <w:rPr>
            <w:rStyle w:val="Hyperlink"/>
            <w:rFonts w:ascii="Calibri" w:hAnsi="Calibri" w:cs="Calibri"/>
            <w:b w:val="0"/>
          </w:rPr>
          <w:t>of</w:t>
        </w:r>
        <w:r w:rsidR="00CD51BD" w:rsidRPr="00915DB5">
          <w:rPr>
            <w:rStyle w:val="Hyperlink"/>
            <w:rFonts w:ascii="Calibri" w:hAnsi="Calibri" w:cs="Calibri"/>
            <w:b w:val="0"/>
          </w:rPr>
          <w:t xml:space="preserve"> Offers (Nov 1997)</w:t>
        </w:r>
      </w:hyperlink>
      <w:r w:rsidR="00407FD6" w:rsidRPr="00915DB5">
        <w:rPr>
          <w:rFonts w:ascii="Calibri" w:hAnsi="Calibri" w:cs="Calibri"/>
          <w:b w:val="0"/>
        </w:rPr>
        <w:tab/>
      </w:r>
      <w:r w:rsidR="00AE1D50">
        <w:rPr>
          <w:rFonts w:ascii="Calibri" w:hAnsi="Calibri" w:cs="Calibri"/>
          <w:b w:val="0"/>
        </w:rPr>
        <w:t>67</w:t>
      </w:r>
      <w:r w:rsidR="00E57C9F" w:rsidRPr="00915DB5">
        <w:rPr>
          <w:rFonts w:ascii="Calibri" w:hAnsi="Calibri" w:cs="Calibri"/>
          <w:b w:val="0"/>
          <w:bCs w:val="0"/>
          <w:vanish/>
        </w:rPr>
        <w:t xml:space="preserve"> </w:t>
      </w:r>
      <w:r w:rsidR="00DB3F08" w:rsidRPr="00915DB5">
        <w:rPr>
          <w:rFonts w:ascii="Calibri" w:hAnsi="Calibri" w:cs="Calibri"/>
          <w:b w:val="0"/>
          <w:bCs w:val="0"/>
          <w:vanish/>
        </w:rPr>
        <w:fldChar w:fldCharType="begin"/>
      </w:r>
      <w:r w:rsidR="00E57C9F" w:rsidRPr="00915DB5">
        <w:rPr>
          <w:rFonts w:ascii="Calibri" w:hAnsi="Calibri" w:cs="Calibri"/>
          <w:b w:val="0"/>
          <w:bCs w:val="0"/>
          <w:vanish/>
        </w:rPr>
        <w:instrText xml:space="preserve">  "Manual\\FSS\\AL\\AL_97-5.DOC" </w:instrText>
      </w:r>
      <w:r w:rsidR="00DB3F08" w:rsidRPr="00915DB5">
        <w:rPr>
          <w:rFonts w:ascii="Calibri" w:hAnsi="Calibri" w:cs="Calibri"/>
          <w:b w:val="0"/>
          <w:bCs w:val="0"/>
          <w:vanish/>
        </w:rPr>
        <w:fldChar w:fldCharType="separate"/>
      </w:r>
      <w:r w:rsidR="00E57C9F" w:rsidRPr="00915DB5">
        <w:rPr>
          <w:rFonts w:ascii="Calibri" w:hAnsi="Calibri" w:cs="Calibri"/>
          <w:b w:val="0"/>
          <w:bCs w:val="0"/>
          <w:vanish/>
          <w:color w:val="0000FF"/>
          <w:u w:val="single"/>
        </w:rPr>
        <w:t>FSS A/L FC-97-5</w:t>
      </w:r>
      <w:r w:rsidR="00DB3F08" w:rsidRPr="00915DB5">
        <w:rPr>
          <w:rFonts w:ascii="Calibri" w:hAnsi="Calibri" w:cs="Calibri"/>
          <w:b w:val="0"/>
          <w:bCs w:val="0"/>
          <w:vanish/>
        </w:rPr>
        <w:fldChar w:fldCharType="end"/>
      </w:r>
    </w:p>
    <w:p w:rsidR="00E57C9F" w:rsidRPr="00915DB5" w:rsidRDefault="008640B7" w:rsidP="000833C6">
      <w:pPr>
        <w:pStyle w:val="Heading4"/>
        <w:tabs>
          <w:tab w:val="left" w:leader="dot" w:pos="9000"/>
        </w:tabs>
        <w:spacing w:after="40"/>
        <w:rPr>
          <w:rFonts w:ascii="Calibri" w:hAnsi="Calibri" w:cs="Calibri"/>
          <w:b w:val="0"/>
        </w:rPr>
      </w:pPr>
      <w:hyperlink w:anchor="LFSS59" w:history="1">
        <w:r w:rsidR="00CD51BD" w:rsidRPr="00915DB5">
          <w:rPr>
            <w:rStyle w:val="Hyperlink"/>
            <w:rFonts w:ascii="Calibri" w:hAnsi="Calibri" w:cs="Calibri"/>
            <w:b w:val="0"/>
          </w:rPr>
          <w:t xml:space="preserve">L-FSS-59    </w:t>
        </w:r>
        <w:r w:rsidR="00212ADC" w:rsidRPr="00915DB5">
          <w:rPr>
            <w:rStyle w:val="Hyperlink"/>
            <w:rFonts w:ascii="Calibri" w:hAnsi="Calibri" w:cs="Calibri"/>
            <w:b w:val="0"/>
          </w:rPr>
          <w:t>A</w:t>
        </w:r>
        <w:r w:rsidR="00212ADC" w:rsidRPr="00915DB5">
          <w:rPr>
            <w:rStyle w:val="Hyperlink"/>
            <w:rFonts w:ascii="Calibri" w:hAnsi="Calibri" w:cs="Calibri"/>
            <w:b w:val="0"/>
          </w:rPr>
          <w:t>w</w:t>
        </w:r>
        <w:r w:rsidR="00212ADC" w:rsidRPr="00915DB5">
          <w:rPr>
            <w:rStyle w:val="Hyperlink"/>
            <w:rFonts w:ascii="Calibri" w:hAnsi="Calibri" w:cs="Calibri"/>
            <w:b w:val="0"/>
          </w:rPr>
          <w:t>ard (</w:t>
        </w:r>
        <w:r w:rsidR="00CD51BD" w:rsidRPr="00915DB5">
          <w:rPr>
            <w:rStyle w:val="Hyperlink"/>
            <w:rFonts w:ascii="Calibri" w:hAnsi="Calibri" w:cs="Calibri"/>
            <w:b w:val="0"/>
          </w:rPr>
          <w:t>A</w:t>
        </w:r>
        <w:r w:rsidR="00CD51BD" w:rsidRPr="00915DB5">
          <w:rPr>
            <w:rStyle w:val="Hyperlink"/>
            <w:rFonts w:ascii="Calibri" w:hAnsi="Calibri" w:cs="Calibri"/>
            <w:b w:val="0"/>
          </w:rPr>
          <w:t>p</w:t>
        </w:r>
        <w:r w:rsidR="00CD51BD" w:rsidRPr="00915DB5">
          <w:rPr>
            <w:rStyle w:val="Hyperlink"/>
            <w:rFonts w:ascii="Calibri" w:hAnsi="Calibri" w:cs="Calibri"/>
            <w:b w:val="0"/>
          </w:rPr>
          <w:t>r 1984)</w:t>
        </w:r>
        <w:r w:rsidR="00C85B37" w:rsidRPr="00915DB5">
          <w:rPr>
            <w:rStyle w:val="Hyperlink"/>
            <w:rFonts w:ascii="Calibri" w:hAnsi="Calibri" w:cs="Calibri"/>
            <w:b w:val="0"/>
          </w:rPr>
          <w:t xml:space="preserve"> </w:t>
        </w:r>
      </w:hyperlink>
      <w:r w:rsidR="00407FD6" w:rsidRPr="00915DB5">
        <w:rPr>
          <w:rFonts w:ascii="Calibri" w:hAnsi="Calibri" w:cs="Calibri"/>
          <w:b w:val="0"/>
        </w:rPr>
        <w:tab/>
      </w:r>
      <w:r w:rsidR="00344C18">
        <w:rPr>
          <w:rFonts w:ascii="Calibri" w:hAnsi="Calibri" w:cs="Calibri"/>
          <w:b w:val="0"/>
        </w:rPr>
        <w:t>68</w:t>
      </w:r>
    </w:p>
    <w:p w:rsidR="00E57C9F" w:rsidRPr="00915DB5" w:rsidRDefault="008640B7" w:rsidP="006C5356">
      <w:pPr>
        <w:pStyle w:val="Heading4"/>
        <w:tabs>
          <w:tab w:val="left" w:leader="dot" w:pos="9000"/>
        </w:tabs>
        <w:spacing w:after="80"/>
        <w:rPr>
          <w:rFonts w:ascii="Calibri" w:hAnsi="Calibri" w:cs="Calibri"/>
          <w:b w:val="0"/>
          <w:bCs w:val="0"/>
        </w:rPr>
      </w:pPr>
      <w:hyperlink w:anchor="FPR" w:history="1">
        <w:r w:rsidR="00CD51BD" w:rsidRPr="00915DB5">
          <w:rPr>
            <w:rStyle w:val="Hyperlink"/>
            <w:rFonts w:ascii="Calibri" w:hAnsi="Calibri" w:cs="Calibri"/>
            <w:b w:val="0"/>
          </w:rPr>
          <w:t>L-FSS-101   Fi</w:t>
        </w:r>
        <w:r w:rsidR="00CD51BD" w:rsidRPr="00915DB5">
          <w:rPr>
            <w:rStyle w:val="Hyperlink"/>
            <w:rFonts w:ascii="Calibri" w:hAnsi="Calibri" w:cs="Calibri"/>
            <w:b w:val="0"/>
          </w:rPr>
          <w:t>n</w:t>
        </w:r>
        <w:r w:rsidR="00CD51BD" w:rsidRPr="00915DB5">
          <w:rPr>
            <w:rStyle w:val="Hyperlink"/>
            <w:rFonts w:ascii="Calibri" w:hAnsi="Calibri" w:cs="Calibri"/>
            <w:b w:val="0"/>
          </w:rPr>
          <w:t>al Proposal Revision (Jun 2002)</w:t>
        </w:r>
        <w:r w:rsidR="00CD51BD" w:rsidRPr="00915DB5">
          <w:rPr>
            <w:rStyle w:val="Hyperlink"/>
            <w:rFonts w:ascii="Calibri" w:hAnsi="Calibri" w:cs="Calibri"/>
            <w:b w:val="0"/>
            <w:bCs w:val="0"/>
          </w:rPr>
          <w:t xml:space="preserve"> </w:t>
        </w:r>
        <w:r w:rsidR="000F6775" w:rsidRPr="00915DB5">
          <w:rPr>
            <w:rStyle w:val="Hyperlink"/>
            <w:rFonts w:ascii="Calibri" w:hAnsi="Calibri" w:cs="Calibri"/>
            <w:b w:val="0"/>
            <w:bCs w:val="0"/>
          </w:rPr>
          <w:t>(</w:t>
        </w:r>
        <w:r w:rsidR="0039656D" w:rsidRPr="00915DB5">
          <w:rPr>
            <w:rStyle w:val="Hyperlink"/>
            <w:rFonts w:ascii="Calibri" w:hAnsi="Calibri" w:cs="Calibri"/>
            <w:b w:val="0"/>
            <w:bCs w:val="0"/>
          </w:rPr>
          <w:t>Tailored</w:t>
        </w:r>
        <w:r w:rsidR="000F6775" w:rsidRPr="00915DB5">
          <w:rPr>
            <w:rStyle w:val="Hyperlink"/>
            <w:rFonts w:ascii="Calibri" w:hAnsi="Calibri" w:cs="Calibri"/>
            <w:b w:val="0"/>
            <w:bCs w:val="0"/>
          </w:rPr>
          <w:t>)</w:t>
        </w:r>
      </w:hyperlink>
      <w:r w:rsidR="006C5356" w:rsidRPr="00915DB5">
        <w:rPr>
          <w:rFonts w:ascii="Calibri" w:hAnsi="Calibri" w:cs="Calibri"/>
          <w:b w:val="0"/>
          <w:bCs w:val="0"/>
        </w:rPr>
        <w:tab/>
      </w:r>
      <w:r w:rsidR="00344C18">
        <w:rPr>
          <w:rFonts w:ascii="Calibri" w:hAnsi="Calibri" w:cs="Calibri"/>
          <w:b w:val="0"/>
          <w:bCs w:val="0"/>
        </w:rPr>
        <w:t>68</w:t>
      </w:r>
    </w:p>
    <w:p w:rsidR="00E57C9F" w:rsidRPr="00915DB5" w:rsidRDefault="00E57C9F" w:rsidP="00E57C9F">
      <w:pPr>
        <w:pStyle w:val="Heading4"/>
        <w:spacing w:after="120"/>
        <w:rPr>
          <w:rFonts w:ascii="Calibri" w:hAnsi="Calibri" w:cs="Calibri"/>
          <w:b w:val="0"/>
          <w:bCs w:val="0"/>
        </w:rPr>
      </w:pPr>
    </w:p>
    <w:p w:rsidR="00CE0B1A" w:rsidRPr="00915DB5" w:rsidRDefault="00CE0B1A" w:rsidP="009107F3">
      <w:pPr>
        <w:spacing w:after="120"/>
        <w:rPr>
          <w:rFonts w:ascii="Georgia" w:hAnsi="Georgia" w:cs="Calibri"/>
          <w:b/>
          <w:u w:val="single"/>
        </w:rPr>
      </w:pPr>
      <w:r w:rsidRPr="00915DB5">
        <w:rPr>
          <w:rFonts w:ascii="Georgia" w:hAnsi="Georgia" w:cs="Calibri"/>
          <w:b/>
          <w:u w:val="single"/>
        </w:rPr>
        <w:t>Part IV – EVALUATION FACTORS FOR CONTRACT AWARD</w:t>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r w:rsidR="00934357" w:rsidRPr="00915DB5">
        <w:rPr>
          <w:rFonts w:ascii="Georgia" w:hAnsi="Georgia" w:cs="Calibri"/>
          <w:b/>
          <w:u w:val="single"/>
        </w:rPr>
        <w:tab/>
      </w:r>
    </w:p>
    <w:p w:rsidR="00DE254C" w:rsidRPr="00915DB5" w:rsidRDefault="008640B7" w:rsidP="006C5356">
      <w:pPr>
        <w:pStyle w:val="Heading4"/>
        <w:tabs>
          <w:tab w:val="left" w:leader="dot" w:pos="9000"/>
        </w:tabs>
        <w:spacing w:after="120"/>
        <w:ind w:left="0" w:firstLine="0"/>
        <w:rPr>
          <w:rFonts w:ascii="Calibri" w:hAnsi="Calibri" w:cs="Calibri"/>
          <w:b w:val="0"/>
        </w:rPr>
      </w:pPr>
      <w:hyperlink w:anchor="EvalCommItems" w:history="1">
        <w:r w:rsidR="009107F3" w:rsidRPr="00915DB5">
          <w:rPr>
            <w:rStyle w:val="Hyperlink"/>
            <w:rFonts w:ascii="Calibri" w:hAnsi="Calibri" w:cs="Calibri"/>
            <w:b w:val="0"/>
          </w:rPr>
          <w:t>552.212-73   Evaluation—Commercial Items (Multipl</w:t>
        </w:r>
        <w:r w:rsidR="009107F3" w:rsidRPr="00915DB5">
          <w:rPr>
            <w:rStyle w:val="Hyperlink"/>
            <w:rFonts w:ascii="Calibri" w:hAnsi="Calibri" w:cs="Calibri"/>
            <w:b w:val="0"/>
          </w:rPr>
          <w:t>e</w:t>
        </w:r>
        <w:r w:rsidR="009107F3" w:rsidRPr="00915DB5">
          <w:rPr>
            <w:rStyle w:val="Hyperlink"/>
            <w:rFonts w:ascii="Calibri" w:hAnsi="Calibri" w:cs="Calibri"/>
            <w:b w:val="0"/>
          </w:rPr>
          <w:t xml:space="preserve"> Award Schedule) (Aug 1997)</w:t>
        </w:r>
        <w:r w:rsidR="00C85B37" w:rsidRPr="00915DB5">
          <w:rPr>
            <w:rStyle w:val="Hyperlink"/>
            <w:rFonts w:ascii="Calibri" w:hAnsi="Calibri" w:cs="Calibri"/>
            <w:b w:val="0"/>
          </w:rPr>
          <w:t xml:space="preserve"> </w:t>
        </w:r>
      </w:hyperlink>
      <w:r w:rsidR="00C85B37" w:rsidRPr="00915DB5">
        <w:rPr>
          <w:rFonts w:ascii="Calibri" w:hAnsi="Calibri" w:cs="Calibri"/>
          <w:b w:val="0"/>
        </w:rPr>
        <w:t xml:space="preserve"> </w:t>
      </w:r>
      <w:r w:rsidR="006C5356" w:rsidRPr="00915DB5">
        <w:rPr>
          <w:rFonts w:ascii="Calibri" w:hAnsi="Calibri" w:cs="Calibri"/>
          <w:b w:val="0"/>
        </w:rPr>
        <w:tab/>
      </w:r>
      <w:r w:rsidR="00344C18">
        <w:rPr>
          <w:rFonts w:ascii="Calibri" w:hAnsi="Calibri" w:cs="Calibri"/>
          <w:b w:val="0"/>
        </w:rPr>
        <w:t>69</w:t>
      </w:r>
    </w:p>
    <w:p w:rsidR="00DE254C" w:rsidRPr="00915DB5" w:rsidRDefault="00DE254C" w:rsidP="00DE254C">
      <w:pPr>
        <w:rPr>
          <w:rFonts w:ascii="Calibri" w:hAnsi="Calibri" w:cs="Calibri"/>
        </w:rPr>
      </w:pPr>
    </w:p>
    <w:p w:rsidR="00DE254C" w:rsidRPr="00915DB5" w:rsidRDefault="00DE254C" w:rsidP="00DE254C">
      <w:pPr>
        <w:rPr>
          <w:rFonts w:ascii="Calibri" w:hAnsi="Calibri" w:cs="Calibri"/>
        </w:rPr>
      </w:pPr>
    </w:p>
    <w:p w:rsidR="00CE0B1A" w:rsidRPr="00915DB5" w:rsidRDefault="000E7B30" w:rsidP="00DE254C">
      <w:pPr>
        <w:pStyle w:val="Heading4"/>
        <w:spacing w:after="120"/>
        <w:ind w:left="0" w:firstLine="0"/>
        <w:rPr>
          <w:rFonts w:ascii="Calibri" w:hAnsi="Calibri" w:cs="Calibri"/>
        </w:rPr>
      </w:pPr>
      <w:r w:rsidRPr="00915DB5">
        <w:rPr>
          <w:rFonts w:ascii="Georgia" w:hAnsi="Georgia" w:cs="Calibri"/>
          <w:u w:val="single"/>
        </w:rPr>
        <w:t>P</w:t>
      </w:r>
      <w:r w:rsidR="00CE0B1A" w:rsidRPr="00915DB5">
        <w:rPr>
          <w:rFonts w:ascii="Georgia" w:hAnsi="Georgia" w:cs="Calibri"/>
          <w:u w:val="single"/>
        </w:rPr>
        <w:t>art V – OFFEROR REPRESENTATIONS &amp; CERTIFICATION</w:t>
      </w:r>
      <w:r w:rsidR="00934357" w:rsidRPr="00915DB5">
        <w:rPr>
          <w:rFonts w:ascii="Georgia" w:hAnsi="Georgia" w:cs="Calibri"/>
          <w:u w:val="single"/>
        </w:rPr>
        <w:tab/>
      </w:r>
      <w:r w:rsidR="00212F94" w:rsidRPr="00915DB5">
        <w:rPr>
          <w:rFonts w:ascii="Georgia" w:hAnsi="Georgia" w:cs="Calibri"/>
          <w:u w:val="single"/>
        </w:rPr>
        <w:tab/>
      </w:r>
      <w:r w:rsidR="00212F94" w:rsidRPr="00915DB5">
        <w:rPr>
          <w:rFonts w:ascii="Georgia" w:hAnsi="Georgia" w:cs="Calibri"/>
          <w:u w:val="single"/>
        </w:rPr>
        <w:tab/>
      </w:r>
      <w:r w:rsidR="00934357" w:rsidRPr="00915DB5">
        <w:rPr>
          <w:rFonts w:ascii="Georgia" w:hAnsi="Georgia" w:cs="Calibri"/>
          <w:u w:val="single"/>
        </w:rPr>
        <w:tab/>
      </w:r>
    </w:p>
    <w:p w:rsidR="00212ADC" w:rsidRPr="00915DB5" w:rsidRDefault="008640B7" w:rsidP="006C5356">
      <w:pPr>
        <w:pStyle w:val="Heading4"/>
        <w:tabs>
          <w:tab w:val="left" w:leader="dot" w:pos="9000"/>
        </w:tabs>
        <w:rPr>
          <w:rFonts w:ascii="Calibri" w:hAnsi="Calibri" w:cs="Calibri"/>
          <w:b w:val="0"/>
        </w:rPr>
      </w:pPr>
      <w:hyperlink w:anchor="OffRepsCerts" w:history="1">
        <w:r w:rsidR="009B37FD" w:rsidRPr="00915DB5">
          <w:rPr>
            <w:rStyle w:val="Hyperlink"/>
            <w:rFonts w:ascii="Calibri" w:hAnsi="Calibri" w:cs="Calibri"/>
            <w:b w:val="0"/>
          </w:rPr>
          <w:t xml:space="preserve">52.212-3 </w:t>
        </w:r>
        <w:r w:rsidR="003D7255" w:rsidRPr="00915DB5">
          <w:rPr>
            <w:rStyle w:val="Hyperlink"/>
            <w:rFonts w:ascii="Calibri" w:hAnsi="Calibri" w:cs="Calibri"/>
            <w:b w:val="0"/>
          </w:rPr>
          <w:t xml:space="preserve"> </w:t>
        </w:r>
        <w:r w:rsidR="009B37FD" w:rsidRPr="00915DB5">
          <w:rPr>
            <w:rStyle w:val="Hyperlink"/>
            <w:rFonts w:ascii="Calibri" w:hAnsi="Calibri" w:cs="Calibri"/>
            <w:b w:val="0"/>
          </w:rPr>
          <w:t xml:space="preserve"> Offeror Representations </w:t>
        </w:r>
        <w:r w:rsidR="008E4C7E" w:rsidRPr="00915DB5">
          <w:rPr>
            <w:rStyle w:val="Hyperlink"/>
            <w:rFonts w:ascii="Calibri" w:hAnsi="Calibri" w:cs="Calibri"/>
            <w:b w:val="0"/>
          </w:rPr>
          <w:t>a</w:t>
        </w:r>
        <w:r w:rsidR="009B37FD" w:rsidRPr="00915DB5">
          <w:rPr>
            <w:rStyle w:val="Hyperlink"/>
            <w:rFonts w:ascii="Calibri" w:hAnsi="Calibri" w:cs="Calibri"/>
            <w:b w:val="0"/>
          </w:rPr>
          <w:t>nd Cer</w:t>
        </w:r>
        <w:r w:rsidR="001302AA" w:rsidRPr="00915DB5">
          <w:rPr>
            <w:rStyle w:val="Hyperlink"/>
            <w:rFonts w:ascii="Calibri" w:hAnsi="Calibri" w:cs="Calibri"/>
            <w:b w:val="0"/>
          </w:rPr>
          <w:t>tification</w:t>
        </w:r>
        <w:r w:rsidR="001302AA" w:rsidRPr="00915DB5">
          <w:rPr>
            <w:rStyle w:val="Hyperlink"/>
            <w:rFonts w:ascii="Calibri" w:hAnsi="Calibri" w:cs="Calibri"/>
            <w:b w:val="0"/>
          </w:rPr>
          <w:t>s</w:t>
        </w:r>
        <w:r w:rsidR="001302AA" w:rsidRPr="00915DB5">
          <w:rPr>
            <w:rStyle w:val="Hyperlink"/>
            <w:rFonts w:ascii="Calibri" w:hAnsi="Calibri" w:cs="Calibri"/>
            <w:b w:val="0"/>
          </w:rPr>
          <w:t xml:space="preserve"> </w:t>
        </w:r>
        <w:r w:rsidR="00D56791">
          <w:rPr>
            <w:rStyle w:val="Hyperlink"/>
            <w:rFonts w:ascii="Calibri" w:hAnsi="Calibri" w:cs="Calibri"/>
            <w:b w:val="0"/>
          </w:rPr>
          <w:t>--Commercial Items (Nov</w:t>
        </w:r>
        <w:r w:rsidR="00EC57F5" w:rsidRPr="00915DB5">
          <w:rPr>
            <w:rStyle w:val="Hyperlink"/>
            <w:rFonts w:ascii="Calibri" w:hAnsi="Calibri" w:cs="Calibri"/>
            <w:b w:val="0"/>
          </w:rPr>
          <w:t xml:space="preserve"> 2013</w:t>
        </w:r>
        <w:r w:rsidR="009B37FD" w:rsidRPr="00915DB5">
          <w:rPr>
            <w:rStyle w:val="Hyperlink"/>
            <w:rFonts w:ascii="Calibri" w:hAnsi="Calibri" w:cs="Calibri"/>
            <w:b w:val="0"/>
          </w:rPr>
          <w:t>)</w:t>
        </w:r>
      </w:hyperlink>
      <w:r w:rsidR="009B37FD" w:rsidRPr="00915DB5">
        <w:rPr>
          <w:rFonts w:ascii="Calibri" w:hAnsi="Calibri" w:cs="Calibri"/>
          <w:b w:val="0"/>
        </w:rPr>
        <w:t xml:space="preserve"> </w:t>
      </w:r>
      <w:r w:rsidR="006C5356" w:rsidRPr="00915DB5">
        <w:rPr>
          <w:rFonts w:ascii="Calibri" w:hAnsi="Calibri" w:cs="Calibri"/>
          <w:b w:val="0"/>
        </w:rPr>
        <w:tab/>
      </w:r>
      <w:r w:rsidR="00370AAA" w:rsidRPr="00915DB5">
        <w:rPr>
          <w:rFonts w:ascii="Calibri" w:hAnsi="Calibri" w:cs="Calibri"/>
          <w:b w:val="0"/>
        </w:rPr>
        <w:t>6</w:t>
      </w:r>
      <w:r w:rsidR="00344C18">
        <w:rPr>
          <w:rFonts w:ascii="Calibri" w:hAnsi="Calibri" w:cs="Calibri"/>
          <w:b w:val="0"/>
        </w:rPr>
        <w:t>9</w:t>
      </w:r>
    </w:p>
    <w:p w:rsidR="004226F7" w:rsidRPr="00915DB5" w:rsidRDefault="004226F7" w:rsidP="004226F7">
      <w:pPr>
        <w:rPr>
          <w:rFonts w:ascii="Calibri" w:hAnsi="Calibri" w:cs="Calibri"/>
        </w:rPr>
      </w:pPr>
    </w:p>
    <w:p w:rsidR="00DE254C" w:rsidRPr="00915DB5" w:rsidRDefault="00DE254C" w:rsidP="004226F7">
      <w:pPr>
        <w:rPr>
          <w:rFonts w:ascii="Calibri" w:hAnsi="Calibri" w:cs="Calibri"/>
        </w:rPr>
        <w:sectPr w:rsidR="00DE254C" w:rsidRPr="00915DB5" w:rsidSect="00F02F91">
          <w:footerReference w:type="default" r:id="rId16"/>
          <w:pgSz w:w="12240" w:h="15840"/>
          <w:pgMar w:top="1440" w:right="1440" w:bottom="1440" w:left="1440" w:header="720" w:footer="720" w:gutter="0"/>
          <w:pgNumType w:start="1"/>
          <w:cols w:space="720"/>
          <w:docGrid w:linePitch="360"/>
        </w:sectPr>
      </w:pPr>
    </w:p>
    <w:p w:rsidR="00F36F76" w:rsidRPr="00915DB5" w:rsidRDefault="00A57B76" w:rsidP="001C4ED3">
      <w:pPr>
        <w:rPr>
          <w:rFonts w:ascii="Georgia" w:hAnsi="Georgia" w:cs="Calibri"/>
          <w:b/>
          <w:u w:val="single"/>
        </w:rPr>
      </w:pPr>
      <w:bookmarkStart w:id="3" w:name="wp1198693"/>
      <w:bookmarkStart w:id="4" w:name="PartI"/>
      <w:r w:rsidRPr="00915DB5">
        <w:rPr>
          <w:rFonts w:ascii="Georgia" w:hAnsi="Georgia" w:cs="Calibri"/>
          <w:b/>
          <w:u w:val="single"/>
        </w:rPr>
        <w:lastRenderedPageBreak/>
        <w:t xml:space="preserve">PART I – </w:t>
      </w:r>
      <w:r w:rsidR="00575D38" w:rsidRPr="00915DB5">
        <w:rPr>
          <w:rFonts w:ascii="Georgia" w:hAnsi="Georgia" w:cs="Calibri"/>
          <w:b/>
          <w:u w:val="single"/>
        </w:rPr>
        <w:t xml:space="preserve">TERMS AND CONDITIONS APPLICABLE TO </w:t>
      </w:r>
      <w:r w:rsidRPr="00915DB5">
        <w:rPr>
          <w:rFonts w:ascii="Georgia" w:hAnsi="Georgia" w:cs="Calibri"/>
          <w:b/>
          <w:u w:val="single"/>
        </w:rPr>
        <w:t>GOODS AND SERVICES</w:t>
      </w:r>
      <w:r w:rsidR="008E7FA1" w:rsidRPr="00915DB5">
        <w:rPr>
          <w:rFonts w:ascii="Georgia" w:hAnsi="Georgia" w:cs="Calibri"/>
          <w:b/>
          <w:u w:val="single"/>
        </w:rPr>
        <w:tab/>
      </w:r>
    </w:p>
    <w:bookmarkEnd w:id="3"/>
    <w:bookmarkEnd w:id="4"/>
    <w:p w:rsidR="00A57B76" w:rsidRPr="00915DB5" w:rsidRDefault="00A57B76" w:rsidP="00CC3C5E">
      <w:pPr>
        <w:rPr>
          <w:rFonts w:ascii="Georgia" w:hAnsi="Georgia" w:cs="Calibri"/>
          <w:b/>
          <w:u w:val="single"/>
        </w:rPr>
      </w:pPr>
    </w:p>
    <w:p w:rsidR="000833C6" w:rsidRPr="00915DB5" w:rsidRDefault="000833C6" w:rsidP="008E5AC8">
      <w:pPr>
        <w:spacing w:after="120"/>
        <w:rPr>
          <w:rFonts w:ascii="Georgia" w:hAnsi="Georgia" w:cs="Calibri"/>
          <w:b/>
        </w:rPr>
      </w:pPr>
      <w:bookmarkStart w:id="5" w:name="ContinuationSF1449"/>
    </w:p>
    <w:p w:rsidR="0038467E" w:rsidRPr="00915DB5" w:rsidRDefault="0038467E" w:rsidP="001C4ED3">
      <w:pPr>
        <w:spacing w:after="60"/>
        <w:rPr>
          <w:rFonts w:ascii="Georgia" w:hAnsi="Georgia" w:cs="Calibri"/>
          <w:b/>
        </w:rPr>
      </w:pPr>
      <w:r w:rsidRPr="00915DB5">
        <w:rPr>
          <w:rFonts w:ascii="Georgia" w:hAnsi="Georgia" w:cs="Calibri"/>
          <w:b/>
        </w:rPr>
        <w:t>CONTINUATION OF SF-144</w:t>
      </w:r>
      <w:r w:rsidR="00DB11E0" w:rsidRPr="00915DB5">
        <w:rPr>
          <w:rFonts w:ascii="Georgia" w:hAnsi="Georgia" w:cs="Calibri"/>
          <w:b/>
        </w:rPr>
        <w:t>9</w:t>
      </w:r>
      <w:r w:rsidRPr="00915DB5">
        <w:rPr>
          <w:rFonts w:ascii="Georgia" w:hAnsi="Georgia" w:cs="Calibri"/>
          <w:b/>
        </w:rPr>
        <w:t xml:space="preserve"> BLOCKS 19-21, SCHEDULE OF ITEMS </w:t>
      </w:r>
    </w:p>
    <w:bookmarkEnd w:id="5"/>
    <w:p w:rsidR="00A57B76" w:rsidRPr="00915DB5" w:rsidRDefault="00A57B76" w:rsidP="001C4ED3">
      <w:pPr>
        <w:spacing w:after="200"/>
        <w:rPr>
          <w:rFonts w:ascii="Calibri" w:hAnsi="Calibri" w:cs="Calibri"/>
        </w:rPr>
      </w:pPr>
      <w:r w:rsidRPr="00915DB5">
        <w:rPr>
          <w:rFonts w:ascii="Calibri" w:hAnsi="Calibri" w:cs="Calibri"/>
        </w:rPr>
        <w:t xml:space="preserve">See Continuation of SF-1449 Blocks 19-21, Schedule of Items </w:t>
      </w:r>
      <w:r w:rsidR="00134935" w:rsidRPr="00915DB5">
        <w:rPr>
          <w:rFonts w:ascii="Calibri" w:hAnsi="Calibri" w:cs="Calibri"/>
        </w:rPr>
        <w:t xml:space="preserve">in Exhibit </w:t>
      </w:r>
      <w:r w:rsidRPr="00915DB5">
        <w:rPr>
          <w:rFonts w:ascii="Calibri" w:hAnsi="Calibri" w:cs="Calibri"/>
        </w:rPr>
        <w:t>04-Vendor Response Document.</w:t>
      </w:r>
    </w:p>
    <w:p w:rsidR="005704DC" w:rsidRPr="00915DB5" w:rsidRDefault="005704DC" w:rsidP="001C4ED3">
      <w:pPr>
        <w:spacing w:after="200"/>
        <w:rPr>
          <w:rFonts w:ascii="Calibri" w:hAnsi="Calibri" w:cs="Calibri"/>
        </w:rPr>
      </w:pPr>
    </w:p>
    <w:p w:rsidR="00B235C7" w:rsidRPr="00915DB5" w:rsidRDefault="00B235C7" w:rsidP="001C4ED3">
      <w:pPr>
        <w:pStyle w:val="Heading4"/>
        <w:spacing w:after="60"/>
        <w:rPr>
          <w:rFonts w:ascii="Georgia" w:hAnsi="Georgia" w:cs="Calibri"/>
          <w:bCs w:val="0"/>
        </w:rPr>
      </w:pPr>
      <w:bookmarkStart w:id="6" w:name="CFSS427"/>
      <w:r w:rsidRPr="00915DB5">
        <w:rPr>
          <w:rFonts w:ascii="Georgia" w:hAnsi="Georgia" w:cs="Calibri"/>
          <w:bCs w:val="0"/>
        </w:rPr>
        <w:t>C-FSS-427   ANSI STANDARDS (JUL 1991)</w:t>
      </w:r>
    </w:p>
    <w:bookmarkEnd w:id="6"/>
    <w:p w:rsidR="00B235C7" w:rsidRPr="00915DB5" w:rsidRDefault="00B235C7" w:rsidP="001C4ED3">
      <w:pPr>
        <w:spacing w:after="200" w:line="200" w:lineRule="atLeast"/>
        <w:rPr>
          <w:rFonts w:ascii="Calibri" w:hAnsi="Calibri" w:cs="Calibri"/>
        </w:rPr>
      </w:pPr>
      <w:r w:rsidRPr="00915DB5">
        <w:rPr>
          <w:rFonts w:ascii="Calibri" w:hAnsi="Calibri" w:cs="Calibri"/>
        </w:rPr>
        <w:t>ANSI Standards cited in this solicitation may be obtained from the American National Standards Institute, Inc., 11 West 42nd Street, 13th Floor, New York, NY  10036  (Tel: (212) 642-4900).</w:t>
      </w:r>
    </w:p>
    <w:p w:rsidR="00B235C7" w:rsidRPr="00915DB5" w:rsidRDefault="00B235C7" w:rsidP="001C4ED3">
      <w:pPr>
        <w:spacing w:after="200" w:line="240" w:lineRule="atLeast"/>
        <w:rPr>
          <w:rFonts w:ascii="Calibri" w:hAnsi="Calibri" w:cs="Calibri"/>
        </w:rPr>
      </w:pPr>
    </w:p>
    <w:p w:rsidR="00B235C7" w:rsidRPr="00915DB5" w:rsidRDefault="00B235C7" w:rsidP="001C4ED3">
      <w:pPr>
        <w:pStyle w:val="BodyText"/>
        <w:spacing w:after="40"/>
        <w:rPr>
          <w:rFonts w:ascii="Georgia" w:hAnsi="Georgia" w:cs="Calibri"/>
          <w:b/>
        </w:rPr>
      </w:pPr>
      <w:bookmarkStart w:id="7" w:name="AS214"/>
      <w:r w:rsidRPr="00915DB5">
        <w:rPr>
          <w:rFonts w:ascii="Georgia" w:hAnsi="Georgia" w:cs="Calibri"/>
          <w:b/>
        </w:rPr>
        <w:t>PRODUCT MODIFICATION, REMOVAL OR RECALL (JAN 2008)</w:t>
      </w:r>
      <w:r w:rsidR="003D3C18" w:rsidRPr="00915DB5">
        <w:rPr>
          <w:rFonts w:ascii="Georgia" w:hAnsi="Georgia" w:cs="Calibri"/>
          <w:b/>
        </w:rPr>
        <w:t xml:space="preserve"> (TAILORED)</w:t>
      </w:r>
    </w:p>
    <w:bookmarkEnd w:id="7"/>
    <w:p w:rsidR="00B235C7" w:rsidRPr="00915DB5" w:rsidRDefault="00B235C7" w:rsidP="001C4ED3">
      <w:pPr>
        <w:pStyle w:val="BodyText"/>
        <w:spacing w:after="40"/>
        <w:rPr>
          <w:rFonts w:ascii="Calibri" w:hAnsi="Calibri" w:cs="Calibri"/>
        </w:rPr>
      </w:pPr>
      <w:r w:rsidRPr="00915DB5">
        <w:rPr>
          <w:rFonts w:ascii="Calibri" w:hAnsi="Calibri" w:cs="Calibri"/>
        </w:rPr>
        <w:t>If any product awarded under this solicitation requires modification, is removed or recalled by the contractor or manufacturer due to defects in the product or potential dangers to patients, or if any required modification, removal or recall is suggested or mandated by a regulatory or official agency, the following steps will immediately be taken by the contractor or manufacturer:</w:t>
      </w:r>
    </w:p>
    <w:p w:rsidR="00B235C7" w:rsidRPr="00915DB5" w:rsidRDefault="00B235C7" w:rsidP="001C4ED3">
      <w:pPr>
        <w:spacing w:after="40"/>
        <w:ind w:left="810" w:hanging="360"/>
        <w:rPr>
          <w:rFonts w:ascii="Calibri" w:hAnsi="Calibri" w:cs="Calibri"/>
          <w:snapToGrid w:val="0"/>
        </w:rPr>
      </w:pPr>
      <w:r w:rsidRPr="00915DB5">
        <w:rPr>
          <w:rFonts w:ascii="Calibri" w:hAnsi="Calibri" w:cs="Calibri"/>
          <w:snapToGrid w:val="0"/>
        </w:rPr>
        <w:t xml:space="preserve">a. </w:t>
      </w:r>
      <w:r w:rsidR="007E7E8F" w:rsidRPr="00915DB5">
        <w:rPr>
          <w:rFonts w:ascii="Calibri" w:hAnsi="Calibri" w:cs="Calibri"/>
          <w:snapToGrid w:val="0"/>
        </w:rPr>
        <w:t xml:space="preserve"> </w:t>
      </w:r>
      <w:r w:rsidRPr="00915DB5">
        <w:rPr>
          <w:rFonts w:ascii="Calibri" w:hAnsi="Calibri" w:cs="Calibri"/>
          <w:snapToGrid w:val="0"/>
        </w:rPr>
        <w:t xml:space="preserve"> Notify </w:t>
      </w:r>
      <w:r w:rsidR="00AA2146">
        <w:rPr>
          <w:rFonts w:ascii="Calibri" w:hAnsi="Calibri" w:cs="Calibri"/>
          <w:snapToGrid w:val="0"/>
        </w:rPr>
        <w:t>Director</w:t>
      </w:r>
      <w:r w:rsidRPr="00915DB5">
        <w:rPr>
          <w:rFonts w:ascii="Calibri" w:hAnsi="Calibri" w:cs="Calibri"/>
          <w:snapToGrid w:val="0"/>
        </w:rPr>
        <w:t>, Fed</w:t>
      </w:r>
      <w:r w:rsidR="003D3C18" w:rsidRPr="00915DB5">
        <w:rPr>
          <w:rFonts w:ascii="Calibri" w:hAnsi="Calibri" w:cs="Calibri"/>
          <w:snapToGrid w:val="0"/>
        </w:rPr>
        <w:t>eral Supply Schedule Service (00</w:t>
      </w:r>
      <w:r w:rsidR="006D11E4" w:rsidRPr="00915DB5">
        <w:rPr>
          <w:rFonts w:ascii="Calibri" w:hAnsi="Calibri" w:cs="Calibri"/>
          <w:snapToGrid w:val="0"/>
        </w:rPr>
        <w:t>3A4B</w:t>
      </w:r>
      <w:r w:rsidRPr="00915DB5">
        <w:rPr>
          <w:rFonts w:ascii="Calibri" w:hAnsi="Calibri" w:cs="Calibri"/>
          <w:snapToGrid w:val="0"/>
        </w:rPr>
        <w:t>), VA National Acquisition Center, P.O. Box 76, Building 37, Hines, IL 60141, in writing, by the most expeditious manner possible.  Provide two copies of the notification, which shall include, but not be limited to the following:</w:t>
      </w:r>
    </w:p>
    <w:p w:rsidR="00B235C7" w:rsidRPr="00915DB5" w:rsidRDefault="00B235C7" w:rsidP="001C4ED3">
      <w:pPr>
        <w:spacing w:after="40"/>
        <w:ind w:left="1170" w:hanging="360"/>
        <w:rPr>
          <w:rFonts w:ascii="Calibri" w:hAnsi="Calibri" w:cs="Calibri"/>
          <w:snapToGrid w:val="0"/>
        </w:rPr>
      </w:pPr>
      <w:r w:rsidRPr="00915DB5">
        <w:rPr>
          <w:rFonts w:ascii="Calibri" w:hAnsi="Calibri" w:cs="Calibri"/>
          <w:snapToGrid w:val="0"/>
        </w:rPr>
        <w:t xml:space="preserve">(1)  Complete item description and/or identification, order numbers from </w:t>
      </w:r>
      <w:proofErr w:type="gramStart"/>
      <w:r w:rsidRPr="00915DB5">
        <w:rPr>
          <w:rFonts w:ascii="Calibri" w:hAnsi="Calibri" w:cs="Calibri"/>
          <w:snapToGrid w:val="0"/>
        </w:rPr>
        <w:t>customers,</w:t>
      </w:r>
      <w:proofErr w:type="gramEnd"/>
      <w:r w:rsidRPr="00915DB5">
        <w:rPr>
          <w:rFonts w:ascii="Calibri" w:hAnsi="Calibri" w:cs="Calibri"/>
          <w:snapToGrid w:val="0"/>
        </w:rPr>
        <w:t xml:space="preserve"> and the contract number assigned as a result of an award on this solicitation.</w:t>
      </w:r>
    </w:p>
    <w:p w:rsidR="00B235C7" w:rsidRPr="00915DB5" w:rsidRDefault="00B235C7" w:rsidP="001C4ED3">
      <w:pPr>
        <w:spacing w:after="40"/>
        <w:ind w:left="1440" w:hanging="630"/>
        <w:rPr>
          <w:rFonts w:ascii="Calibri" w:hAnsi="Calibri" w:cs="Calibri"/>
          <w:snapToGrid w:val="0"/>
        </w:rPr>
      </w:pPr>
      <w:r w:rsidRPr="00915DB5">
        <w:rPr>
          <w:rFonts w:ascii="Calibri" w:hAnsi="Calibri" w:cs="Calibri"/>
          <w:snapToGrid w:val="0"/>
        </w:rPr>
        <w:t>(2)  Reasons for modifications, removal or recall.</w:t>
      </w:r>
    </w:p>
    <w:p w:rsidR="00B235C7" w:rsidRPr="00915DB5" w:rsidRDefault="00B235C7" w:rsidP="001C4ED3">
      <w:pPr>
        <w:spacing w:after="40"/>
        <w:ind w:left="1440" w:hanging="630"/>
        <w:rPr>
          <w:rFonts w:ascii="Calibri" w:hAnsi="Calibri" w:cs="Calibri"/>
          <w:snapToGrid w:val="0"/>
        </w:rPr>
      </w:pPr>
      <w:r w:rsidRPr="00915DB5">
        <w:rPr>
          <w:rFonts w:ascii="Calibri" w:hAnsi="Calibri" w:cs="Calibri"/>
          <w:snapToGrid w:val="0"/>
        </w:rPr>
        <w:t>(3)  Necessary instructions for return for credit, replacement or corrective action.</w:t>
      </w:r>
    </w:p>
    <w:p w:rsidR="00B235C7" w:rsidRPr="00915DB5" w:rsidRDefault="00B235C7" w:rsidP="001C4ED3">
      <w:pPr>
        <w:tabs>
          <w:tab w:val="left" w:pos="720"/>
        </w:tabs>
        <w:spacing w:after="40"/>
        <w:ind w:left="720" w:hanging="274"/>
        <w:rPr>
          <w:rFonts w:ascii="Calibri" w:hAnsi="Calibri" w:cs="Calibri"/>
          <w:snapToGrid w:val="0"/>
        </w:rPr>
      </w:pPr>
      <w:proofErr w:type="gramStart"/>
      <w:r w:rsidRPr="00915DB5">
        <w:rPr>
          <w:rFonts w:ascii="Calibri" w:hAnsi="Calibri" w:cs="Calibri"/>
          <w:snapToGrid w:val="0"/>
        </w:rPr>
        <w:t>b.  A</w:t>
      </w:r>
      <w:proofErr w:type="gramEnd"/>
      <w:r w:rsidRPr="00915DB5">
        <w:rPr>
          <w:rFonts w:ascii="Calibri" w:hAnsi="Calibri" w:cs="Calibri"/>
          <w:snapToGrid w:val="0"/>
        </w:rPr>
        <w:t xml:space="preserve"> copy of the notification in a. above shall be provided to:</w:t>
      </w:r>
    </w:p>
    <w:p w:rsidR="00B235C7" w:rsidRPr="00915DB5" w:rsidRDefault="00B235C7" w:rsidP="001C4ED3">
      <w:pPr>
        <w:tabs>
          <w:tab w:val="left" w:pos="720"/>
        </w:tabs>
        <w:ind w:left="720" w:firstLine="86"/>
        <w:rPr>
          <w:rFonts w:ascii="Calibri" w:hAnsi="Calibri" w:cs="Calibri"/>
          <w:snapToGrid w:val="0"/>
        </w:rPr>
      </w:pPr>
      <w:r w:rsidRPr="00915DB5">
        <w:rPr>
          <w:rFonts w:ascii="Calibri" w:hAnsi="Calibri" w:cs="Calibri"/>
          <w:snapToGrid w:val="0"/>
        </w:rPr>
        <w:tab/>
        <w:t>Manager, Product Recall Office</w:t>
      </w:r>
    </w:p>
    <w:p w:rsidR="00B235C7" w:rsidRPr="00915DB5" w:rsidRDefault="00B235C7" w:rsidP="001C4ED3">
      <w:pPr>
        <w:tabs>
          <w:tab w:val="left" w:pos="720"/>
        </w:tabs>
        <w:ind w:left="720" w:firstLine="86"/>
        <w:rPr>
          <w:rFonts w:ascii="Calibri" w:hAnsi="Calibri" w:cs="Calibri"/>
          <w:snapToGrid w:val="0"/>
        </w:rPr>
      </w:pPr>
      <w:r w:rsidRPr="00915DB5">
        <w:rPr>
          <w:rFonts w:ascii="Calibri" w:hAnsi="Calibri" w:cs="Calibri"/>
          <w:snapToGrid w:val="0"/>
        </w:rPr>
        <w:tab/>
        <w:t>National Center for Patient Safety</w:t>
      </w:r>
    </w:p>
    <w:p w:rsidR="00B235C7" w:rsidRPr="00915DB5" w:rsidRDefault="00B235C7" w:rsidP="001C4ED3">
      <w:pPr>
        <w:tabs>
          <w:tab w:val="left" w:pos="720"/>
        </w:tabs>
        <w:ind w:left="720" w:firstLine="86"/>
        <w:rPr>
          <w:rFonts w:ascii="Calibri" w:hAnsi="Calibri" w:cs="Calibri"/>
          <w:snapToGrid w:val="0"/>
        </w:rPr>
      </w:pPr>
      <w:r w:rsidRPr="00915DB5">
        <w:rPr>
          <w:rFonts w:ascii="Calibri" w:hAnsi="Calibri" w:cs="Calibri"/>
          <w:snapToGrid w:val="0"/>
        </w:rPr>
        <w:tab/>
        <w:t>Veterans Health Administration</w:t>
      </w:r>
    </w:p>
    <w:p w:rsidR="00B235C7" w:rsidRPr="00915DB5" w:rsidRDefault="00B235C7" w:rsidP="00B235C7">
      <w:pPr>
        <w:tabs>
          <w:tab w:val="left" w:pos="720"/>
        </w:tabs>
        <w:ind w:left="720" w:firstLine="90"/>
        <w:rPr>
          <w:rFonts w:ascii="Calibri" w:hAnsi="Calibri" w:cs="Calibri"/>
          <w:snapToGrid w:val="0"/>
        </w:rPr>
      </w:pPr>
      <w:r w:rsidRPr="00915DB5">
        <w:rPr>
          <w:rFonts w:ascii="Calibri" w:hAnsi="Calibri" w:cs="Calibri"/>
          <w:snapToGrid w:val="0"/>
        </w:rPr>
        <w:tab/>
        <w:t>24 Frank Lloyd Wright Drive, Lobby M</w:t>
      </w:r>
    </w:p>
    <w:p w:rsidR="003D3C18" w:rsidRPr="00915DB5" w:rsidRDefault="00B235C7" w:rsidP="007E7E8F">
      <w:pPr>
        <w:tabs>
          <w:tab w:val="left" w:pos="720"/>
        </w:tabs>
        <w:spacing w:after="60"/>
        <w:ind w:left="720" w:firstLine="86"/>
        <w:rPr>
          <w:rFonts w:ascii="Calibri" w:hAnsi="Calibri" w:cs="Calibri"/>
          <w:snapToGrid w:val="0"/>
        </w:rPr>
      </w:pPr>
      <w:r w:rsidRPr="00915DB5">
        <w:rPr>
          <w:rFonts w:ascii="Calibri" w:hAnsi="Calibri" w:cs="Calibri"/>
          <w:snapToGrid w:val="0"/>
        </w:rPr>
        <w:tab/>
        <w:t>Ann Arbor, MI 48106</w:t>
      </w:r>
    </w:p>
    <w:p w:rsidR="007E7E8F" w:rsidRPr="00915DB5" w:rsidRDefault="00B235C7" w:rsidP="001C4ED3">
      <w:pPr>
        <w:tabs>
          <w:tab w:val="left" w:pos="720"/>
        </w:tabs>
        <w:spacing w:after="200"/>
        <w:ind w:left="720" w:hanging="274"/>
        <w:rPr>
          <w:rFonts w:ascii="Calibri" w:hAnsi="Calibri" w:cs="Calibri"/>
        </w:rPr>
      </w:pPr>
      <w:proofErr w:type="gramStart"/>
      <w:r w:rsidRPr="00915DB5">
        <w:rPr>
          <w:rFonts w:ascii="Calibri" w:hAnsi="Calibri" w:cs="Calibri"/>
        </w:rPr>
        <w:t>c.  Provide</w:t>
      </w:r>
      <w:proofErr w:type="gramEnd"/>
      <w:r w:rsidRPr="00915DB5">
        <w:rPr>
          <w:rFonts w:ascii="Calibri" w:hAnsi="Calibri" w:cs="Calibri"/>
        </w:rPr>
        <w:t xml:space="preserve"> the information in a. above to all agencies and VA Facilities who purchased the product.</w:t>
      </w:r>
    </w:p>
    <w:p w:rsidR="00862F84" w:rsidRPr="00915DB5" w:rsidRDefault="00862F84" w:rsidP="001C4ED3">
      <w:pPr>
        <w:tabs>
          <w:tab w:val="left" w:pos="720"/>
        </w:tabs>
        <w:spacing w:after="200"/>
        <w:ind w:left="720" w:hanging="274"/>
        <w:rPr>
          <w:rFonts w:ascii="Calibri" w:hAnsi="Calibri" w:cs="Calibri"/>
        </w:rPr>
      </w:pPr>
    </w:p>
    <w:p w:rsidR="00B235C7" w:rsidRPr="00915DB5" w:rsidRDefault="00B235C7" w:rsidP="00B235C7">
      <w:pPr>
        <w:widowControl w:val="0"/>
        <w:autoSpaceDE w:val="0"/>
        <w:autoSpaceDN w:val="0"/>
        <w:adjustRightInd w:val="0"/>
        <w:spacing w:after="60"/>
        <w:rPr>
          <w:rFonts w:ascii="Georgia" w:hAnsi="Georgia" w:cs="Calibri"/>
          <w:b/>
        </w:rPr>
      </w:pPr>
      <w:bookmarkStart w:id="8" w:name="AS215"/>
      <w:r w:rsidRPr="00915DB5">
        <w:rPr>
          <w:rFonts w:ascii="Georgia" w:hAnsi="Georgia" w:cs="Calibri"/>
          <w:b/>
          <w:color w:val="000000"/>
        </w:rPr>
        <w:t>PRE-MARKET APPROVAL (AUGUST 2000)</w:t>
      </w:r>
    </w:p>
    <w:bookmarkEnd w:id="8"/>
    <w:p w:rsidR="00B235C7" w:rsidRPr="00915DB5" w:rsidRDefault="00B235C7" w:rsidP="00B235C7">
      <w:pPr>
        <w:widowControl w:val="0"/>
        <w:autoSpaceDE w:val="0"/>
        <w:autoSpaceDN w:val="0"/>
        <w:adjustRightInd w:val="0"/>
        <w:spacing w:after="120"/>
        <w:rPr>
          <w:rFonts w:ascii="Calibri" w:hAnsi="Calibri" w:cs="Calibri"/>
        </w:rPr>
      </w:pPr>
      <w:r w:rsidRPr="00915DB5">
        <w:rPr>
          <w:rFonts w:ascii="Calibri" w:hAnsi="Calibri" w:cs="Calibri"/>
          <w:color w:val="000000"/>
        </w:rPr>
        <w:t xml:space="preserve">All offerors must be in compliance with Section 510(k) of the Federal Food, Drug, </w:t>
      </w:r>
      <w:r w:rsidR="00632100" w:rsidRPr="00915DB5">
        <w:rPr>
          <w:rFonts w:ascii="Calibri" w:hAnsi="Calibri" w:cs="Calibri"/>
          <w:color w:val="000000"/>
        </w:rPr>
        <w:t xml:space="preserve">and </w:t>
      </w:r>
      <w:r w:rsidRPr="00915DB5">
        <w:rPr>
          <w:rFonts w:ascii="Calibri" w:hAnsi="Calibri" w:cs="Calibri"/>
          <w:color w:val="000000"/>
        </w:rPr>
        <w:t>Co</w:t>
      </w:r>
      <w:r w:rsidR="001A4E99" w:rsidRPr="00915DB5">
        <w:rPr>
          <w:rFonts w:ascii="Calibri" w:hAnsi="Calibri" w:cs="Calibri"/>
          <w:color w:val="000000"/>
        </w:rPr>
        <w:t>s</w:t>
      </w:r>
      <w:r w:rsidRPr="00915DB5">
        <w:rPr>
          <w:rFonts w:ascii="Calibri" w:hAnsi="Calibri" w:cs="Calibri"/>
          <w:color w:val="000000"/>
        </w:rPr>
        <w:t>metic Act for those medical device products intended to be delivered to the Government.  Only devices that have received Premarket Notification Approval from the U.S. Food and Drug Administration (FDA) shall be considered for award under this solicitation.  Items that have not been given Investigational Device Exemption shall not be considered for award.</w:t>
      </w:r>
    </w:p>
    <w:p w:rsidR="00B235C7" w:rsidRPr="00915DB5" w:rsidRDefault="00B235C7" w:rsidP="001C4ED3">
      <w:pPr>
        <w:widowControl w:val="0"/>
        <w:autoSpaceDE w:val="0"/>
        <w:autoSpaceDN w:val="0"/>
        <w:adjustRightInd w:val="0"/>
        <w:spacing w:after="40"/>
        <w:rPr>
          <w:rFonts w:ascii="Calibri" w:hAnsi="Calibri" w:cs="Calibri"/>
        </w:rPr>
      </w:pPr>
      <w:r w:rsidRPr="00915DB5">
        <w:rPr>
          <w:rFonts w:ascii="Calibri" w:hAnsi="Calibri" w:cs="Calibri"/>
          <w:color w:val="000000"/>
        </w:rPr>
        <w:t>FDAs address for Registration and Listing Materials:</w:t>
      </w:r>
    </w:p>
    <w:p w:rsidR="00B235C7" w:rsidRPr="00915DB5" w:rsidRDefault="00B235C7" w:rsidP="00B235C7">
      <w:pPr>
        <w:widowControl w:val="0"/>
        <w:autoSpaceDE w:val="0"/>
        <w:autoSpaceDN w:val="0"/>
        <w:adjustRightInd w:val="0"/>
        <w:ind w:left="720"/>
        <w:rPr>
          <w:rFonts w:ascii="Calibri" w:hAnsi="Calibri" w:cs="Calibri"/>
        </w:rPr>
      </w:pPr>
      <w:r w:rsidRPr="00915DB5">
        <w:rPr>
          <w:rFonts w:ascii="Calibri" w:hAnsi="Calibri" w:cs="Calibri"/>
          <w:color w:val="000000"/>
        </w:rPr>
        <w:t>U.S. Food and Drug Administration</w:t>
      </w:r>
    </w:p>
    <w:p w:rsidR="00B235C7" w:rsidRPr="00915DB5" w:rsidRDefault="00B235C7" w:rsidP="00B235C7">
      <w:pPr>
        <w:widowControl w:val="0"/>
        <w:autoSpaceDE w:val="0"/>
        <w:autoSpaceDN w:val="0"/>
        <w:adjustRightInd w:val="0"/>
        <w:ind w:left="720"/>
        <w:rPr>
          <w:rFonts w:ascii="Calibri" w:hAnsi="Calibri" w:cs="Calibri"/>
        </w:rPr>
      </w:pPr>
      <w:r w:rsidRPr="00915DB5">
        <w:rPr>
          <w:rFonts w:ascii="Calibri" w:hAnsi="Calibri" w:cs="Calibri"/>
          <w:color w:val="000000"/>
        </w:rPr>
        <w:t>Center for Devices and Radiological Health, HFZ-308</w:t>
      </w:r>
    </w:p>
    <w:p w:rsidR="00B235C7" w:rsidRPr="00915DB5" w:rsidRDefault="00B235C7" w:rsidP="00B235C7">
      <w:pPr>
        <w:widowControl w:val="0"/>
        <w:autoSpaceDE w:val="0"/>
        <w:autoSpaceDN w:val="0"/>
        <w:adjustRightInd w:val="0"/>
        <w:ind w:left="720"/>
        <w:rPr>
          <w:rFonts w:ascii="Calibri" w:hAnsi="Calibri" w:cs="Calibri"/>
        </w:rPr>
      </w:pPr>
      <w:r w:rsidRPr="00915DB5">
        <w:rPr>
          <w:rFonts w:ascii="Calibri" w:hAnsi="Calibri" w:cs="Calibri"/>
          <w:color w:val="000000"/>
        </w:rPr>
        <w:t>9200 Corporate Boulevard</w:t>
      </w:r>
    </w:p>
    <w:p w:rsidR="00B235C7" w:rsidRPr="00915DB5" w:rsidRDefault="00B235C7" w:rsidP="00862F84">
      <w:pPr>
        <w:widowControl w:val="0"/>
        <w:autoSpaceDE w:val="0"/>
        <w:autoSpaceDN w:val="0"/>
        <w:adjustRightInd w:val="0"/>
        <w:spacing w:after="120"/>
        <w:ind w:left="720"/>
        <w:rPr>
          <w:rFonts w:ascii="Calibri" w:hAnsi="Calibri" w:cs="Calibri"/>
        </w:rPr>
      </w:pPr>
      <w:r w:rsidRPr="00915DB5">
        <w:rPr>
          <w:rFonts w:ascii="Calibri" w:hAnsi="Calibri" w:cs="Calibri"/>
          <w:color w:val="000000"/>
        </w:rPr>
        <w:t>Rockville, MD 20850-4015</w:t>
      </w:r>
    </w:p>
    <w:p w:rsidR="00B235C7" w:rsidRPr="00915DB5" w:rsidRDefault="00B235C7" w:rsidP="00862F84">
      <w:pPr>
        <w:pStyle w:val="BodyText2"/>
        <w:spacing w:line="240" w:lineRule="auto"/>
        <w:rPr>
          <w:rFonts w:ascii="Calibri" w:hAnsi="Calibri" w:cs="Calibri"/>
          <w:sz w:val="22"/>
          <w:szCs w:val="22"/>
        </w:rPr>
      </w:pPr>
      <w:proofErr w:type="gramStart"/>
      <w:r w:rsidRPr="00915DB5">
        <w:rPr>
          <w:rFonts w:ascii="Calibri" w:hAnsi="Calibri" w:cs="Calibri"/>
          <w:sz w:val="22"/>
          <w:szCs w:val="22"/>
        </w:rPr>
        <w:lastRenderedPageBreak/>
        <w:t>Telephone No.</w:t>
      </w:r>
      <w:proofErr w:type="gramEnd"/>
      <w:r w:rsidRPr="00915DB5">
        <w:rPr>
          <w:rFonts w:ascii="Calibri" w:hAnsi="Calibri" w:cs="Calibri"/>
          <w:sz w:val="22"/>
          <w:szCs w:val="22"/>
        </w:rPr>
        <w:t xml:space="preserve"> (301) 827-4555 (Press 6, then 2 for registration and listing)</w:t>
      </w:r>
    </w:p>
    <w:p w:rsidR="00B235C7" w:rsidRPr="00915DB5" w:rsidRDefault="00B235C7" w:rsidP="00862F84">
      <w:pPr>
        <w:pStyle w:val="BodyText2"/>
        <w:spacing w:after="240" w:line="240" w:lineRule="auto"/>
        <w:rPr>
          <w:rFonts w:ascii="Calibri" w:hAnsi="Calibri" w:cs="Calibri"/>
          <w:sz w:val="22"/>
          <w:szCs w:val="22"/>
        </w:rPr>
      </w:pPr>
      <w:r w:rsidRPr="00915DB5">
        <w:rPr>
          <w:rFonts w:ascii="Calibri" w:hAnsi="Calibri" w:cs="Calibri"/>
          <w:sz w:val="22"/>
          <w:szCs w:val="22"/>
        </w:rPr>
        <w:t>The Center for Devices and Radiological Health (CDRH) maintains a home page on the World Wide Web (</w:t>
      </w:r>
      <w:hyperlink r:id="rId17" w:history="1">
        <w:r w:rsidR="000057BA" w:rsidRPr="00915DB5">
          <w:rPr>
            <w:rStyle w:val="Hyperlink"/>
            <w:rFonts w:ascii="Calibri" w:hAnsi="Calibri"/>
            <w:sz w:val="22"/>
            <w:szCs w:val="22"/>
          </w:rPr>
          <w:t>http://www.fda.gov/AboutFDA/CentersOffices/OfficeofMedicalProductsandTobacco/CDRH/default.htm</w:t>
        </w:r>
      </w:hyperlink>
      <w:r w:rsidRPr="00915DB5">
        <w:rPr>
          <w:rFonts w:ascii="Calibri" w:hAnsi="Calibri" w:cs="Calibri"/>
          <w:sz w:val="22"/>
          <w:szCs w:val="22"/>
        </w:rPr>
        <w:t>). This page contains a wealth of information about medical devices.</w:t>
      </w:r>
    </w:p>
    <w:p w:rsidR="007A221D" w:rsidRPr="00915DB5" w:rsidRDefault="007A221D" w:rsidP="00B235C7">
      <w:pPr>
        <w:pStyle w:val="BodyText2"/>
        <w:spacing w:after="240" w:line="240" w:lineRule="auto"/>
        <w:rPr>
          <w:rFonts w:ascii="Calibri" w:hAnsi="Calibri" w:cs="Calibri"/>
          <w:sz w:val="22"/>
          <w:szCs w:val="22"/>
        </w:rPr>
      </w:pPr>
    </w:p>
    <w:p w:rsidR="007A221D" w:rsidRPr="00915DB5" w:rsidRDefault="007A221D" w:rsidP="007A221D">
      <w:pPr>
        <w:widowControl w:val="0"/>
        <w:autoSpaceDE w:val="0"/>
        <w:autoSpaceDN w:val="0"/>
        <w:adjustRightInd w:val="0"/>
        <w:spacing w:after="120"/>
        <w:rPr>
          <w:rFonts w:ascii="Georgia" w:hAnsi="Georgia" w:cs="Calibri"/>
          <w:b/>
        </w:rPr>
      </w:pPr>
      <w:bookmarkStart w:id="9" w:name="AS1904"/>
      <w:r w:rsidRPr="00915DB5">
        <w:rPr>
          <w:rFonts w:ascii="Georgia" w:hAnsi="Georgia" w:cs="Calibri"/>
          <w:b/>
          <w:color w:val="000000"/>
        </w:rPr>
        <w:t>REGULATORY REQUIREMENT PROVISIONS (AUGUST 2000</w:t>
      </w:r>
      <w:r w:rsidR="00EE0EF2" w:rsidRPr="00915DB5">
        <w:rPr>
          <w:rFonts w:ascii="Georgia" w:hAnsi="Georgia" w:cs="Calibri"/>
          <w:b/>
          <w:color w:val="000000"/>
        </w:rPr>
        <w:t>, Tailored</w:t>
      </w:r>
      <w:r w:rsidRPr="00915DB5">
        <w:rPr>
          <w:rFonts w:ascii="Georgia" w:hAnsi="Georgia" w:cs="Calibri"/>
          <w:b/>
          <w:color w:val="000000"/>
        </w:rPr>
        <w:t>)</w:t>
      </w:r>
    </w:p>
    <w:bookmarkEnd w:id="9"/>
    <w:p w:rsidR="007A221D" w:rsidRPr="00915DB5" w:rsidRDefault="007A221D" w:rsidP="007A221D">
      <w:pPr>
        <w:widowControl w:val="0"/>
        <w:autoSpaceDE w:val="0"/>
        <w:autoSpaceDN w:val="0"/>
        <w:adjustRightInd w:val="0"/>
        <w:spacing w:after="240"/>
        <w:rPr>
          <w:rFonts w:ascii="Calibri" w:hAnsi="Calibri" w:cs="Calibri"/>
          <w:color w:val="000000"/>
        </w:rPr>
      </w:pPr>
      <w:r w:rsidRPr="00915DB5">
        <w:rPr>
          <w:rFonts w:ascii="Calibri" w:hAnsi="Calibri" w:cs="Calibri"/>
          <w:color w:val="000000"/>
        </w:rPr>
        <w:t>If the product(s) offered in this solicitation is (are) considered medical devices by the U.S. Food and Drug Administration, offerors and/or subcontractors shall be in compliance with the Federal Food Drug and Cosmetic (FD&amp;C) Act, as amended, and regulations promulgated there under. The general controls of the FD&amp;C Act that medical devices are subject to are contained in the final procedural regulations in Title 21 Code of Federal Regulations Part 800-12</w:t>
      </w:r>
      <w:r w:rsidR="0004602A" w:rsidRPr="00915DB5">
        <w:rPr>
          <w:rFonts w:ascii="Calibri" w:hAnsi="Calibri" w:cs="Calibri"/>
          <w:color w:val="000000"/>
        </w:rPr>
        <w:t>99</w:t>
      </w:r>
      <w:r w:rsidRPr="00915DB5">
        <w:rPr>
          <w:rFonts w:ascii="Calibri" w:hAnsi="Calibri" w:cs="Calibri"/>
          <w:color w:val="000000"/>
        </w:rPr>
        <w:t>.  These controls are the baseline requirements that apply to all medical devices necessary for marketing, proper labeling and monitoring its performance once the device is on the market.</w:t>
      </w:r>
    </w:p>
    <w:p w:rsidR="00BA033B" w:rsidRPr="00915DB5" w:rsidRDefault="00BA033B" w:rsidP="007A221D">
      <w:pPr>
        <w:widowControl w:val="0"/>
        <w:autoSpaceDE w:val="0"/>
        <w:autoSpaceDN w:val="0"/>
        <w:adjustRightInd w:val="0"/>
        <w:spacing w:after="240"/>
        <w:rPr>
          <w:rFonts w:ascii="Calibri" w:hAnsi="Calibri" w:cs="Calibri"/>
          <w:color w:val="000000"/>
        </w:rPr>
      </w:pPr>
    </w:p>
    <w:p w:rsidR="00BA033B" w:rsidRPr="00BA033B" w:rsidRDefault="00BA033B" w:rsidP="001C4ED3">
      <w:pPr>
        <w:tabs>
          <w:tab w:val="left" w:pos="576"/>
          <w:tab w:val="left" w:pos="1296"/>
          <w:tab w:val="left" w:pos="2016"/>
          <w:tab w:val="left" w:pos="2736"/>
          <w:tab w:val="left" w:pos="3456"/>
        </w:tabs>
        <w:spacing w:after="40"/>
        <w:ind w:right="720"/>
        <w:rPr>
          <w:rFonts w:ascii="Georgia" w:hAnsi="Georgia" w:cs="Calibri"/>
          <w:b/>
          <w:bCs/>
        </w:rPr>
      </w:pPr>
      <w:bookmarkStart w:id="10" w:name="AS3001"/>
      <w:r w:rsidRPr="00BA033B">
        <w:rPr>
          <w:rFonts w:ascii="Georgia" w:hAnsi="Georgia" w:cs="Calibri"/>
          <w:b/>
          <w:bCs/>
        </w:rPr>
        <w:t>APPLICATION SOFTWARE AND OPERATING SYSTEM REQUIREMENTS (APR 2011)</w:t>
      </w:r>
    </w:p>
    <w:bookmarkEnd w:id="10"/>
    <w:p w:rsidR="00BA033B" w:rsidRPr="00BA033B" w:rsidRDefault="00BA033B" w:rsidP="001C4ED3">
      <w:pPr>
        <w:tabs>
          <w:tab w:val="left" w:pos="576"/>
          <w:tab w:val="left" w:pos="1296"/>
          <w:tab w:val="left" w:pos="2016"/>
          <w:tab w:val="left" w:pos="2736"/>
          <w:tab w:val="left" w:pos="3456"/>
        </w:tabs>
        <w:spacing w:after="40"/>
        <w:ind w:right="720"/>
        <w:rPr>
          <w:rFonts w:ascii="Calibri" w:hAnsi="Calibri" w:cs="Calibri"/>
        </w:rPr>
      </w:pPr>
      <w:r w:rsidRPr="00BA033B">
        <w:rPr>
          <w:rFonts w:ascii="Calibri" w:hAnsi="Calibri" w:cs="Calibri"/>
        </w:rPr>
        <w:t xml:space="preserve">Application software (e.g.: image acquisition, manipulation, reconstruction, analysis, display, etc.), and any Off the Shelf commercial Operating System (OS) necessary for operation and maintenance of the system being purchased, are to be provided by the contractor. The OS must be the latest major release currently available for purchase in the commercial marketplace or no older than one release prior to the latest major release.  Application software updates compatible with the offered system's hardware shall be kept current at no cost to the Government as long as the equipment is in use in VA or any other Government agency health facility.  </w:t>
      </w:r>
    </w:p>
    <w:p w:rsidR="00BA033B" w:rsidRPr="00BA033B" w:rsidRDefault="00BA033B" w:rsidP="001C4ED3">
      <w:pPr>
        <w:numPr>
          <w:ilvl w:val="0"/>
          <w:numId w:val="27"/>
        </w:numPr>
        <w:tabs>
          <w:tab w:val="clear" w:pos="1296"/>
          <w:tab w:val="left" w:pos="576"/>
          <w:tab w:val="num" w:pos="936"/>
          <w:tab w:val="left" w:pos="2016"/>
          <w:tab w:val="left" w:pos="2736"/>
          <w:tab w:val="left" w:pos="3456"/>
        </w:tabs>
        <w:spacing w:after="40"/>
        <w:ind w:left="936" w:right="720"/>
        <w:rPr>
          <w:rFonts w:ascii="Calibri" w:hAnsi="Calibri" w:cs="Calibri"/>
        </w:rPr>
      </w:pPr>
      <w:r w:rsidRPr="00BA033B">
        <w:rPr>
          <w:rFonts w:ascii="Calibri" w:hAnsi="Calibri" w:cs="Calibri"/>
        </w:rPr>
        <w:t xml:space="preserve">For the purpose of this clause, </w:t>
      </w:r>
      <w:r w:rsidRPr="00BA033B">
        <w:rPr>
          <w:rFonts w:ascii="Calibri" w:hAnsi="Calibri" w:cs="Calibri"/>
          <w:u w:val="single"/>
        </w:rPr>
        <w:t>updates</w:t>
      </w:r>
      <w:r w:rsidRPr="00BA033B">
        <w:rPr>
          <w:rFonts w:ascii="Calibri" w:hAnsi="Calibri" w:cs="Calibri"/>
        </w:rPr>
        <w:t xml:space="preserve"> are defined as all modifications to correct or improve system operation and current functions including known remedies for security vulnerabilities.  </w:t>
      </w:r>
      <w:r w:rsidRPr="00BA033B">
        <w:rPr>
          <w:rFonts w:ascii="Calibri" w:hAnsi="Calibri" w:cs="Calibri"/>
          <w:u w:val="single"/>
        </w:rPr>
        <w:t>Upgrades</w:t>
      </w:r>
      <w:r w:rsidRPr="00BA033B">
        <w:rPr>
          <w:rFonts w:ascii="Calibri" w:hAnsi="Calibri" w:cs="Calibri"/>
        </w:rPr>
        <w:t xml:space="preserve"> are defined as providing additional functions and will be made available for purchase.  </w:t>
      </w:r>
    </w:p>
    <w:p w:rsidR="00BA033B" w:rsidRPr="00BA033B" w:rsidRDefault="00BA033B" w:rsidP="001C4ED3">
      <w:pPr>
        <w:numPr>
          <w:ilvl w:val="0"/>
          <w:numId w:val="27"/>
        </w:numPr>
        <w:tabs>
          <w:tab w:val="clear" w:pos="1296"/>
          <w:tab w:val="left" w:pos="576"/>
          <w:tab w:val="num" w:pos="936"/>
          <w:tab w:val="left" w:pos="2016"/>
          <w:tab w:val="left" w:pos="2736"/>
          <w:tab w:val="left" w:pos="3456"/>
        </w:tabs>
        <w:spacing w:after="40"/>
        <w:ind w:left="936" w:right="720"/>
        <w:rPr>
          <w:rFonts w:ascii="Calibri" w:hAnsi="Calibri" w:cs="Calibri"/>
        </w:rPr>
      </w:pPr>
      <w:r w:rsidRPr="00BA033B">
        <w:rPr>
          <w:rFonts w:ascii="Calibri" w:hAnsi="Calibri" w:cs="Calibri"/>
        </w:rPr>
        <w:t>Updates that are bundled with upgrades shall be provided at no cost. The contractor may restrict added upgrade functions if restriction does not limit existing functions.</w:t>
      </w:r>
    </w:p>
    <w:p w:rsidR="00BA033B" w:rsidRPr="00BA033B" w:rsidRDefault="00BA033B" w:rsidP="001C4ED3">
      <w:pPr>
        <w:tabs>
          <w:tab w:val="left" w:pos="576"/>
          <w:tab w:val="left" w:pos="1296"/>
          <w:tab w:val="left" w:pos="2016"/>
          <w:tab w:val="left" w:pos="2736"/>
          <w:tab w:val="left" w:pos="3456"/>
        </w:tabs>
        <w:spacing w:after="40"/>
        <w:ind w:right="720"/>
        <w:rPr>
          <w:rFonts w:ascii="Calibri" w:hAnsi="Calibri" w:cs="Calibri"/>
        </w:rPr>
      </w:pPr>
      <w:r w:rsidRPr="00BA033B">
        <w:rPr>
          <w:rFonts w:ascii="Calibri" w:hAnsi="Calibri" w:cs="Calibri"/>
        </w:rPr>
        <w:t>Modifications of software by the Government will not be made without prior consent of contractor.</w:t>
      </w:r>
    </w:p>
    <w:p w:rsidR="00BA033B" w:rsidRPr="00BA033B" w:rsidRDefault="00BA033B" w:rsidP="001C4ED3">
      <w:pPr>
        <w:numPr>
          <w:ilvl w:val="0"/>
          <w:numId w:val="26"/>
        </w:numPr>
        <w:spacing w:after="40"/>
        <w:rPr>
          <w:rFonts w:ascii="Calibri" w:hAnsi="Calibri" w:cs="Calibri"/>
        </w:rPr>
      </w:pPr>
      <w:r w:rsidRPr="00BA033B">
        <w:rPr>
          <w:rFonts w:ascii="Calibri" w:hAnsi="Calibri" w:cs="Calibri"/>
        </w:rPr>
        <w:t>Government may move the application software and OS if the original hardware fails.</w:t>
      </w:r>
    </w:p>
    <w:p w:rsidR="00BA033B" w:rsidRPr="00BA033B" w:rsidRDefault="00BA033B" w:rsidP="001C4ED3">
      <w:pPr>
        <w:numPr>
          <w:ilvl w:val="0"/>
          <w:numId w:val="26"/>
        </w:numPr>
        <w:spacing w:after="40"/>
        <w:rPr>
          <w:rFonts w:ascii="Calibri" w:hAnsi="Calibri" w:cs="Calibri"/>
        </w:rPr>
      </w:pPr>
      <w:r w:rsidRPr="00BA033B">
        <w:rPr>
          <w:rFonts w:ascii="Calibri" w:hAnsi="Calibri" w:cs="Calibri"/>
        </w:rPr>
        <w:t>Software and commercial OS provided must not be self-canceling, which is interpreted to mean the function of the software will not be stopped due to elapsing time or other condition not identified with the original equipment purchase.  The prime contractor is responsible to ensure any third-party provided software is included in this restriction.  No “renewable” licenses or agreements will be entered into by either the Contracting Officer or the using facility.</w:t>
      </w:r>
    </w:p>
    <w:p w:rsidR="00BA033B" w:rsidRPr="00BA033B" w:rsidRDefault="00BA033B" w:rsidP="00BA033B">
      <w:pPr>
        <w:numPr>
          <w:ilvl w:val="0"/>
          <w:numId w:val="26"/>
        </w:numPr>
        <w:spacing w:after="240"/>
        <w:rPr>
          <w:rFonts w:ascii="Calibri" w:hAnsi="Calibri" w:cs="Calibri"/>
          <w:bCs/>
        </w:rPr>
      </w:pPr>
      <w:r w:rsidRPr="00BA033B">
        <w:rPr>
          <w:rFonts w:ascii="Calibri" w:hAnsi="Calibri" w:cs="Calibri"/>
          <w:bCs/>
        </w:rPr>
        <w:t xml:space="preserve">Additionally, the Government shall have networking rights for all commercial computer software that it acquires through contracts and orders for equipment awarded under this solicitation.  The Government shall be the licensee and all such software acquired shall be for a perpetual duration. </w:t>
      </w:r>
    </w:p>
    <w:p w:rsidR="00B235C7" w:rsidRPr="00915DB5" w:rsidRDefault="00B235C7" w:rsidP="00B235C7">
      <w:pPr>
        <w:widowControl w:val="0"/>
        <w:autoSpaceDE w:val="0"/>
        <w:autoSpaceDN w:val="0"/>
        <w:adjustRightInd w:val="0"/>
        <w:spacing w:after="60"/>
        <w:rPr>
          <w:rFonts w:ascii="Georgia" w:hAnsi="Georgia" w:cs="Calibri"/>
          <w:b/>
        </w:rPr>
      </w:pPr>
      <w:bookmarkStart w:id="11" w:name="AS3006"/>
      <w:r w:rsidRPr="00915DB5">
        <w:rPr>
          <w:rFonts w:ascii="Georgia" w:hAnsi="Georgia" w:cs="Calibri"/>
          <w:b/>
          <w:color w:val="000000"/>
        </w:rPr>
        <w:lastRenderedPageBreak/>
        <w:t>ACCEPTANCE/INSTALLATION/TRAINING (AUG 1998)</w:t>
      </w:r>
    </w:p>
    <w:bookmarkEnd w:id="11"/>
    <w:p w:rsidR="00B235C7" w:rsidRPr="00915DB5" w:rsidRDefault="00B235C7" w:rsidP="00B235C7">
      <w:pPr>
        <w:widowControl w:val="0"/>
        <w:autoSpaceDE w:val="0"/>
        <w:autoSpaceDN w:val="0"/>
        <w:adjustRightInd w:val="0"/>
        <w:spacing w:after="240"/>
        <w:rPr>
          <w:rFonts w:ascii="Calibri" w:hAnsi="Calibri" w:cs="Calibri"/>
          <w:color w:val="000000"/>
        </w:rPr>
      </w:pPr>
      <w:r w:rsidRPr="00915DB5">
        <w:rPr>
          <w:rFonts w:ascii="Calibri" w:hAnsi="Calibri" w:cs="Calibri"/>
          <w:color w:val="000000"/>
        </w:rPr>
        <w:t>Product acceptance will normally be consummated upon delivery and, when applicable, product installation.  In the event a device requires using personnel training and/or product demonstration, acceptance will be based upon the completion of these procedures.</w:t>
      </w:r>
    </w:p>
    <w:p w:rsidR="00664384" w:rsidRPr="00915DB5" w:rsidRDefault="00664384" w:rsidP="00B235C7">
      <w:pPr>
        <w:widowControl w:val="0"/>
        <w:autoSpaceDE w:val="0"/>
        <w:autoSpaceDN w:val="0"/>
        <w:adjustRightInd w:val="0"/>
        <w:spacing w:after="240"/>
        <w:rPr>
          <w:rFonts w:ascii="Calibri" w:hAnsi="Calibri" w:cs="Calibri"/>
          <w:color w:val="000000"/>
        </w:rPr>
      </w:pPr>
    </w:p>
    <w:p w:rsidR="00664384" w:rsidRPr="00915DB5" w:rsidRDefault="00664384" w:rsidP="00B235C7">
      <w:pPr>
        <w:widowControl w:val="0"/>
        <w:autoSpaceDE w:val="0"/>
        <w:autoSpaceDN w:val="0"/>
        <w:adjustRightInd w:val="0"/>
        <w:spacing w:after="240"/>
        <w:rPr>
          <w:rFonts w:ascii="Calibri" w:hAnsi="Calibri" w:cs="Calibri"/>
          <w:color w:val="000000"/>
        </w:rPr>
      </w:pPr>
    </w:p>
    <w:p w:rsidR="00A57B76" w:rsidRPr="00915DB5" w:rsidRDefault="00A57B76" w:rsidP="00CC3C5E">
      <w:pPr>
        <w:rPr>
          <w:rFonts w:ascii="Georgia" w:hAnsi="Georgia" w:cs="Calibri"/>
          <w:b/>
          <w:u w:val="single"/>
        </w:rPr>
      </w:pPr>
      <w:bookmarkStart w:id="12" w:name="CAS110"/>
      <w:bookmarkStart w:id="13" w:name="Pg7_02"/>
      <w:bookmarkEnd w:id="12"/>
      <w:r w:rsidRPr="00915DB5">
        <w:rPr>
          <w:rFonts w:ascii="Georgia" w:hAnsi="Georgia" w:cs="Calibri"/>
          <w:b/>
          <w:u w:val="single"/>
        </w:rPr>
        <w:t>PART II – CONTRACT TERMS AND CONDITIONS</w:t>
      </w:r>
      <w:bookmarkEnd w:id="13"/>
      <w:r w:rsidRPr="00915DB5">
        <w:rPr>
          <w:rFonts w:ascii="Georgia" w:hAnsi="Georgia" w:cs="Calibri"/>
          <w:b/>
          <w:u w:val="single"/>
        </w:rPr>
        <w:tab/>
      </w:r>
      <w:r w:rsidRPr="00915DB5">
        <w:rPr>
          <w:rFonts w:ascii="Georgia" w:hAnsi="Georgia" w:cs="Calibri"/>
          <w:b/>
          <w:u w:val="single"/>
        </w:rPr>
        <w:tab/>
      </w:r>
      <w:r w:rsidRPr="00915DB5">
        <w:rPr>
          <w:rFonts w:ascii="Georgia" w:hAnsi="Georgia" w:cs="Calibri"/>
          <w:b/>
          <w:u w:val="single"/>
        </w:rPr>
        <w:tab/>
      </w:r>
      <w:r w:rsidRPr="00915DB5">
        <w:rPr>
          <w:rFonts w:ascii="Georgia" w:hAnsi="Georgia" w:cs="Calibri"/>
          <w:b/>
          <w:u w:val="single"/>
        </w:rPr>
        <w:tab/>
      </w:r>
      <w:r w:rsidRPr="00915DB5">
        <w:rPr>
          <w:rFonts w:ascii="Georgia" w:hAnsi="Georgia" w:cs="Calibri"/>
          <w:b/>
          <w:u w:val="single"/>
        </w:rPr>
        <w:tab/>
      </w:r>
      <w:r w:rsidRPr="00915DB5">
        <w:rPr>
          <w:rFonts w:ascii="Georgia" w:hAnsi="Georgia" w:cs="Calibri"/>
          <w:b/>
          <w:u w:val="single"/>
        </w:rPr>
        <w:tab/>
      </w:r>
    </w:p>
    <w:p w:rsidR="00A57B76" w:rsidRPr="00915DB5" w:rsidRDefault="00A57B76" w:rsidP="00CC3C5E">
      <w:pPr>
        <w:rPr>
          <w:rFonts w:ascii="Georgia" w:hAnsi="Georgia" w:cs="Calibri"/>
          <w:b/>
          <w:u w:val="single"/>
        </w:rPr>
      </w:pPr>
    </w:p>
    <w:p w:rsidR="007F0471" w:rsidRPr="00915DB5" w:rsidRDefault="007F0471" w:rsidP="009A1F6B">
      <w:pPr>
        <w:pStyle w:val="Heading4"/>
        <w:spacing w:after="40"/>
        <w:ind w:left="1080" w:hanging="1080"/>
        <w:rPr>
          <w:rFonts w:ascii="Georgia" w:hAnsi="Georgia" w:cs="Calibri"/>
        </w:rPr>
      </w:pPr>
      <w:bookmarkStart w:id="14" w:name="OLE_LINK3"/>
      <w:bookmarkStart w:id="15" w:name="ContTermCond"/>
      <w:r w:rsidRPr="00915DB5">
        <w:rPr>
          <w:rFonts w:ascii="Georgia" w:hAnsi="Georgia" w:cs="Calibri"/>
        </w:rPr>
        <w:t xml:space="preserve">52.212-4   </w:t>
      </w:r>
      <w:bookmarkStart w:id="16" w:name="OLE_LINK4"/>
      <w:r w:rsidRPr="00915DB5">
        <w:rPr>
          <w:rFonts w:ascii="Georgia" w:hAnsi="Georgia" w:cs="Calibri"/>
        </w:rPr>
        <w:t>CONTRACT TERMS AND CONDITIONS—COMMERCIAL ITEMS (</w:t>
      </w:r>
      <w:r w:rsidR="00671005" w:rsidRPr="00915DB5">
        <w:rPr>
          <w:rFonts w:ascii="Georgia" w:hAnsi="Georgia" w:cs="Calibri"/>
        </w:rPr>
        <w:t>SEP</w:t>
      </w:r>
      <w:r w:rsidR="007B0F8E" w:rsidRPr="00915DB5">
        <w:rPr>
          <w:rFonts w:ascii="Georgia" w:hAnsi="Georgia" w:cs="Calibri"/>
        </w:rPr>
        <w:t xml:space="preserve"> 201</w:t>
      </w:r>
      <w:r w:rsidR="0062165A" w:rsidRPr="00915DB5">
        <w:rPr>
          <w:rFonts w:ascii="Georgia" w:hAnsi="Georgia" w:cs="Calibri"/>
        </w:rPr>
        <w:t>3</w:t>
      </w:r>
      <w:r w:rsidRPr="00915DB5">
        <w:rPr>
          <w:rFonts w:ascii="Georgia" w:hAnsi="Georgia" w:cs="Calibri"/>
        </w:rPr>
        <w:t xml:space="preserve">) </w:t>
      </w:r>
      <w:bookmarkEnd w:id="16"/>
      <w:r w:rsidRPr="00915DB5">
        <w:rPr>
          <w:rFonts w:ascii="Georgia" w:hAnsi="Georgia" w:cs="Calibri"/>
        </w:rPr>
        <w:t>(</w:t>
      </w:r>
      <w:r w:rsidR="0039656D" w:rsidRPr="00915DB5">
        <w:rPr>
          <w:rFonts w:ascii="Georgia" w:hAnsi="Georgia" w:cs="Calibri"/>
        </w:rPr>
        <w:t>TAILORED</w:t>
      </w:r>
      <w:r w:rsidRPr="00915DB5">
        <w:rPr>
          <w:rFonts w:ascii="Georgia" w:hAnsi="Georgia" w:cs="Calibri"/>
        </w:rPr>
        <w:t>)</w:t>
      </w:r>
      <w:r w:rsidRPr="00915DB5">
        <w:rPr>
          <w:rFonts w:ascii="Georgia" w:hAnsi="Georgia" w:cs="Calibri"/>
          <w:b w:val="0"/>
          <w:vanish/>
        </w:rPr>
        <w:t xml:space="preserve"> </w:t>
      </w:r>
    </w:p>
    <w:bookmarkEnd w:id="14"/>
    <w:bookmarkEnd w:id="15"/>
    <w:p w:rsidR="002A5640" w:rsidRPr="00915DB5" w:rsidRDefault="002A5640" w:rsidP="009A1F6B">
      <w:pPr>
        <w:pStyle w:val="pbody"/>
        <w:spacing w:after="40" w:line="240" w:lineRule="auto"/>
        <w:ind w:left="270" w:hanging="270"/>
        <w:rPr>
          <w:rFonts w:ascii="Calibri" w:hAnsi="Calibri"/>
          <w:sz w:val="22"/>
          <w:szCs w:val="22"/>
          <w:lang w:val="en"/>
        </w:rPr>
      </w:pPr>
      <w:r w:rsidRPr="00915DB5">
        <w:rPr>
          <w:rFonts w:ascii="Calibri" w:hAnsi="Calibri"/>
          <w:sz w:val="22"/>
          <w:szCs w:val="22"/>
          <w:lang w:val="en"/>
        </w:rPr>
        <w:t xml:space="preserve">(a) </w:t>
      </w:r>
      <w:r w:rsidRPr="00915DB5">
        <w:rPr>
          <w:rStyle w:val="Emphasis"/>
          <w:rFonts w:ascii="Calibri" w:hAnsi="Calibri"/>
          <w:sz w:val="22"/>
          <w:szCs w:val="22"/>
          <w:lang w:val="en"/>
        </w:rPr>
        <w:t>Inspection/Acceptance</w:t>
      </w:r>
      <w:r w:rsidRPr="00915DB5">
        <w:rPr>
          <w:rFonts w:ascii="Calibri" w:hAnsi="Calibri"/>
          <w:sz w:val="22"/>
          <w:szCs w:val="22"/>
          <w:lang w:val="en"/>
        </w:rPr>
        <w:t xml:space="preserve">. The Contractor shall only tender for acceptance those items that conform to the requirements of this contract. The </w:t>
      </w:r>
      <w:r w:rsidR="009D567B" w:rsidRPr="00915DB5">
        <w:rPr>
          <w:rFonts w:ascii="Calibri" w:hAnsi="Calibri"/>
          <w:sz w:val="22"/>
          <w:szCs w:val="22"/>
          <w:lang w:val="en"/>
        </w:rPr>
        <w:t>Ordering activity</w:t>
      </w:r>
      <w:r w:rsidRPr="00915DB5">
        <w:rPr>
          <w:rFonts w:ascii="Calibri" w:hAnsi="Calibri"/>
          <w:sz w:val="22"/>
          <w:szCs w:val="22"/>
          <w:lang w:val="en"/>
        </w:rPr>
        <w:t xml:space="preserve"> reserves the right to inspect or test any supplies or services that have been tendered for acceptance. The </w:t>
      </w:r>
      <w:r w:rsidR="009D567B" w:rsidRPr="00915DB5">
        <w:rPr>
          <w:rFonts w:ascii="Calibri" w:hAnsi="Calibri"/>
          <w:sz w:val="22"/>
          <w:szCs w:val="22"/>
          <w:lang w:val="en"/>
        </w:rPr>
        <w:t>Ordering activity</w:t>
      </w:r>
      <w:r w:rsidRPr="00915DB5">
        <w:rPr>
          <w:rFonts w:ascii="Calibri" w:hAnsi="Calibri"/>
          <w:sz w:val="22"/>
          <w:szCs w:val="22"/>
          <w:lang w:val="en"/>
        </w:rPr>
        <w:t xml:space="preserve"> may require repair or replacement of nonconforming supplies or </w:t>
      </w:r>
      <w:proofErr w:type="spellStart"/>
      <w:r w:rsidRPr="00915DB5">
        <w:rPr>
          <w:rFonts w:ascii="Calibri" w:hAnsi="Calibri"/>
          <w:sz w:val="22"/>
          <w:szCs w:val="22"/>
          <w:lang w:val="en"/>
        </w:rPr>
        <w:t>reperformance</w:t>
      </w:r>
      <w:proofErr w:type="spellEnd"/>
      <w:r w:rsidRPr="00915DB5">
        <w:rPr>
          <w:rFonts w:ascii="Calibri" w:hAnsi="Calibri"/>
          <w:sz w:val="22"/>
          <w:szCs w:val="22"/>
          <w:lang w:val="en"/>
        </w:rPr>
        <w:t xml:space="preserve"> of nonconforming services at no increase in contract price. If repair/replacement or </w:t>
      </w:r>
      <w:proofErr w:type="spellStart"/>
      <w:r w:rsidRPr="00915DB5">
        <w:rPr>
          <w:rFonts w:ascii="Calibri" w:hAnsi="Calibri"/>
          <w:sz w:val="22"/>
          <w:szCs w:val="22"/>
          <w:lang w:val="en"/>
        </w:rPr>
        <w:t>reperformance</w:t>
      </w:r>
      <w:proofErr w:type="spellEnd"/>
      <w:r w:rsidRPr="00915DB5">
        <w:rPr>
          <w:rFonts w:ascii="Calibri" w:hAnsi="Calibri"/>
          <w:sz w:val="22"/>
          <w:szCs w:val="22"/>
          <w:lang w:val="en"/>
        </w:rPr>
        <w:t xml:space="preserve"> will not correct the defects or is not possible, the </w:t>
      </w:r>
      <w:r w:rsidR="009D567B" w:rsidRPr="00915DB5">
        <w:rPr>
          <w:rFonts w:ascii="Calibri" w:hAnsi="Calibri"/>
          <w:sz w:val="22"/>
          <w:szCs w:val="22"/>
          <w:lang w:val="en"/>
        </w:rPr>
        <w:t>Ordering activity</w:t>
      </w:r>
      <w:r w:rsidRPr="00915DB5">
        <w:rPr>
          <w:rFonts w:ascii="Calibri" w:hAnsi="Calibri"/>
          <w:sz w:val="22"/>
          <w:szCs w:val="22"/>
          <w:lang w:val="en"/>
        </w:rPr>
        <w:t xml:space="preserve"> may seek an equitable price reduction or adequate consideration for acceptance of nonconforming supplies or services. The </w:t>
      </w:r>
      <w:r w:rsidR="009D567B" w:rsidRPr="00915DB5">
        <w:rPr>
          <w:rFonts w:ascii="Calibri" w:hAnsi="Calibri"/>
          <w:sz w:val="22"/>
          <w:szCs w:val="22"/>
          <w:lang w:val="en"/>
        </w:rPr>
        <w:t>Ordering activity</w:t>
      </w:r>
      <w:r w:rsidRPr="00915DB5">
        <w:rPr>
          <w:rFonts w:ascii="Calibri" w:hAnsi="Calibri"/>
          <w:sz w:val="22"/>
          <w:szCs w:val="22"/>
          <w:lang w:val="en"/>
        </w:rPr>
        <w:t xml:space="preserve"> must exercise its post-acceptance rights—</w:t>
      </w:r>
    </w:p>
    <w:p w:rsidR="002A5640" w:rsidRPr="00915DB5" w:rsidRDefault="002A5640" w:rsidP="009A1F6B">
      <w:pPr>
        <w:pStyle w:val="pindented1"/>
        <w:spacing w:before="0" w:beforeAutospacing="0" w:after="40" w:afterAutospacing="0"/>
        <w:ind w:left="540" w:hanging="270"/>
        <w:rPr>
          <w:rFonts w:ascii="Calibri" w:hAnsi="Calibri"/>
          <w:sz w:val="22"/>
          <w:szCs w:val="22"/>
          <w:lang w:val="en"/>
        </w:rPr>
      </w:pPr>
      <w:bookmarkStart w:id="17" w:name="wp1179469"/>
      <w:bookmarkEnd w:id="17"/>
      <w:r w:rsidRPr="00915DB5">
        <w:rPr>
          <w:rFonts w:ascii="Calibri" w:hAnsi="Calibri"/>
          <w:sz w:val="22"/>
          <w:szCs w:val="22"/>
          <w:lang w:val="en"/>
        </w:rPr>
        <w:t>(1) Within a reasonable time after the defect was discovered or should have been discovered; and</w:t>
      </w:r>
    </w:p>
    <w:p w:rsidR="002A5640" w:rsidRPr="00915DB5" w:rsidRDefault="002A5640" w:rsidP="009A1F6B">
      <w:pPr>
        <w:pStyle w:val="pindented1"/>
        <w:spacing w:before="0" w:beforeAutospacing="0" w:after="40" w:afterAutospacing="0"/>
        <w:ind w:left="540" w:hanging="270"/>
        <w:rPr>
          <w:rFonts w:ascii="Calibri" w:hAnsi="Calibri"/>
          <w:sz w:val="22"/>
          <w:szCs w:val="22"/>
          <w:lang w:val="en"/>
        </w:rPr>
      </w:pPr>
      <w:bookmarkStart w:id="18" w:name="wp1179470"/>
      <w:bookmarkEnd w:id="18"/>
      <w:r w:rsidRPr="00915DB5">
        <w:rPr>
          <w:rFonts w:ascii="Calibri" w:hAnsi="Calibri"/>
          <w:sz w:val="22"/>
          <w:szCs w:val="22"/>
          <w:lang w:val="en"/>
        </w:rPr>
        <w:t>(2) Before any substantial change occurs in the condition of the item, unless the change is due to the defect in the item.</w:t>
      </w:r>
    </w:p>
    <w:p w:rsidR="002A5640" w:rsidRPr="00915DB5" w:rsidRDefault="002A5640" w:rsidP="009A1F6B">
      <w:pPr>
        <w:pStyle w:val="pbody"/>
        <w:spacing w:after="40" w:line="240" w:lineRule="auto"/>
        <w:ind w:left="270" w:hanging="270"/>
        <w:rPr>
          <w:rFonts w:ascii="Calibri" w:hAnsi="Calibri"/>
          <w:b/>
          <w:i/>
          <w:sz w:val="22"/>
          <w:szCs w:val="22"/>
          <w:lang w:val="en"/>
        </w:rPr>
      </w:pPr>
      <w:bookmarkStart w:id="19" w:name="wp1184965"/>
      <w:bookmarkEnd w:id="19"/>
      <w:r w:rsidRPr="00915DB5">
        <w:rPr>
          <w:rFonts w:ascii="Calibri" w:hAnsi="Calibri"/>
          <w:sz w:val="22"/>
          <w:szCs w:val="22"/>
          <w:lang w:val="en"/>
        </w:rPr>
        <w:t xml:space="preserve">(b) </w:t>
      </w:r>
      <w:r w:rsidRPr="00915DB5">
        <w:rPr>
          <w:rStyle w:val="Emphasis"/>
          <w:rFonts w:ascii="Calibri" w:hAnsi="Calibri"/>
          <w:sz w:val="22"/>
          <w:szCs w:val="22"/>
          <w:lang w:val="en"/>
        </w:rPr>
        <w:t>Assignment</w:t>
      </w:r>
      <w:r w:rsidRPr="00915DB5">
        <w:rPr>
          <w:rFonts w:ascii="Calibri" w:hAnsi="Calibri"/>
          <w:sz w:val="22"/>
          <w:szCs w:val="22"/>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18" w:history="1">
        <w:r w:rsidRPr="00915DB5">
          <w:rPr>
            <w:rStyle w:val="Hyperlink"/>
            <w:rFonts w:ascii="Calibri" w:hAnsi="Calibri"/>
            <w:sz w:val="22"/>
            <w:szCs w:val="22"/>
            <w:lang w:val="en"/>
          </w:rPr>
          <w:t>31 U.S.C. 3727</w:t>
        </w:r>
      </w:hyperlink>
      <w:r w:rsidRPr="00915DB5">
        <w:rPr>
          <w:rFonts w:ascii="Calibri" w:hAnsi="Calibri"/>
          <w:sz w:val="22"/>
          <w:szCs w:val="22"/>
          <w:lang w:val="en"/>
        </w:rPr>
        <w:t>). However, when a third party makes payment (</w:t>
      </w:r>
      <w:r w:rsidRPr="00915DB5">
        <w:rPr>
          <w:rStyle w:val="Emphasis"/>
          <w:rFonts w:ascii="Calibri" w:hAnsi="Calibri"/>
          <w:sz w:val="22"/>
          <w:szCs w:val="22"/>
          <w:lang w:val="en"/>
        </w:rPr>
        <w:t xml:space="preserve">e.g., </w:t>
      </w:r>
      <w:r w:rsidRPr="00915DB5">
        <w:rPr>
          <w:rFonts w:ascii="Calibri" w:hAnsi="Calibri"/>
          <w:sz w:val="22"/>
          <w:szCs w:val="22"/>
          <w:lang w:val="en"/>
        </w:rPr>
        <w:t xml:space="preserve">use of the </w:t>
      </w:r>
      <w:proofErr w:type="spellStart"/>
      <w:r w:rsidRPr="00915DB5">
        <w:rPr>
          <w:rFonts w:ascii="Calibri" w:hAnsi="Calibri"/>
          <w:sz w:val="22"/>
          <w:szCs w:val="22"/>
          <w:lang w:val="en"/>
        </w:rPr>
        <w:t>Governmentwide</w:t>
      </w:r>
      <w:proofErr w:type="spellEnd"/>
      <w:r w:rsidRPr="00915DB5">
        <w:rPr>
          <w:rFonts w:ascii="Calibri" w:hAnsi="Calibri"/>
          <w:sz w:val="22"/>
          <w:szCs w:val="22"/>
          <w:lang w:val="en"/>
        </w:rPr>
        <w:t xml:space="preserve"> commercial purchase card), the Contractor may not assign its rights to receive payment under this contract.</w:t>
      </w:r>
      <w:r w:rsidR="00B13F30" w:rsidRPr="00915DB5">
        <w:rPr>
          <w:rFonts w:ascii="Calibri" w:hAnsi="Calibri"/>
          <w:sz w:val="22"/>
          <w:szCs w:val="22"/>
          <w:lang w:val="en"/>
        </w:rPr>
        <w:t xml:space="preserve">  </w:t>
      </w:r>
      <w:r w:rsidR="00B13F30" w:rsidRPr="00915DB5">
        <w:rPr>
          <w:rFonts w:ascii="Calibri" w:hAnsi="Calibri"/>
          <w:b/>
          <w:i/>
          <w:sz w:val="22"/>
          <w:szCs w:val="22"/>
          <w:highlight w:val="yellow"/>
          <w:lang w:val="en"/>
        </w:rPr>
        <w:t>NOTE:  Please see 552.232-23 Assignment of Claims located in Document 03 – Regulations Incorporated by Reference.</w:t>
      </w:r>
    </w:p>
    <w:p w:rsidR="002A5640" w:rsidRPr="00915DB5" w:rsidRDefault="002A5640" w:rsidP="009A1F6B">
      <w:pPr>
        <w:pStyle w:val="pbody"/>
        <w:spacing w:after="40" w:line="240" w:lineRule="auto"/>
        <w:ind w:left="270" w:hanging="270"/>
        <w:rPr>
          <w:rFonts w:ascii="Calibri" w:hAnsi="Calibri"/>
          <w:sz w:val="22"/>
          <w:szCs w:val="22"/>
          <w:lang w:val="en"/>
        </w:rPr>
      </w:pPr>
      <w:bookmarkStart w:id="20" w:name="wp1186506"/>
      <w:bookmarkEnd w:id="20"/>
      <w:r w:rsidRPr="00915DB5">
        <w:rPr>
          <w:rFonts w:ascii="Calibri" w:hAnsi="Calibri"/>
          <w:sz w:val="22"/>
          <w:szCs w:val="22"/>
          <w:lang w:val="en"/>
        </w:rPr>
        <w:t xml:space="preserve">(c) </w:t>
      </w:r>
      <w:r w:rsidRPr="00915DB5">
        <w:rPr>
          <w:rStyle w:val="Emphasis"/>
          <w:rFonts w:ascii="Calibri" w:hAnsi="Calibri"/>
          <w:sz w:val="22"/>
          <w:szCs w:val="22"/>
          <w:lang w:val="en"/>
        </w:rPr>
        <w:t>Changes</w:t>
      </w:r>
      <w:r w:rsidRPr="00915DB5">
        <w:rPr>
          <w:rFonts w:ascii="Calibri" w:hAnsi="Calibri"/>
          <w:sz w:val="22"/>
          <w:szCs w:val="22"/>
          <w:lang w:val="en"/>
        </w:rPr>
        <w:t>. Changes in the terms and conditions of this contract may be made only by written agreement of the parties.</w:t>
      </w:r>
    </w:p>
    <w:p w:rsidR="002A5640" w:rsidRPr="00915DB5" w:rsidRDefault="002A5640" w:rsidP="009A1F6B">
      <w:pPr>
        <w:pStyle w:val="pbody"/>
        <w:spacing w:after="40" w:line="240" w:lineRule="auto"/>
        <w:ind w:left="270" w:hanging="270"/>
        <w:rPr>
          <w:rFonts w:ascii="Calibri" w:hAnsi="Calibri"/>
          <w:sz w:val="22"/>
          <w:szCs w:val="22"/>
          <w:lang w:val="en"/>
        </w:rPr>
      </w:pPr>
      <w:bookmarkStart w:id="21" w:name="wp1186507"/>
      <w:bookmarkEnd w:id="21"/>
      <w:r w:rsidRPr="00915DB5">
        <w:rPr>
          <w:rFonts w:ascii="Calibri" w:hAnsi="Calibri"/>
          <w:sz w:val="22"/>
          <w:szCs w:val="22"/>
          <w:lang w:val="en"/>
        </w:rPr>
        <w:t xml:space="preserve">(d) </w:t>
      </w:r>
      <w:r w:rsidRPr="00915DB5">
        <w:rPr>
          <w:rStyle w:val="Emphasis"/>
          <w:rFonts w:ascii="Calibri" w:hAnsi="Calibri"/>
          <w:sz w:val="22"/>
          <w:szCs w:val="22"/>
          <w:lang w:val="en"/>
        </w:rPr>
        <w:t>Disputes</w:t>
      </w:r>
      <w:r w:rsidRPr="00915DB5">
        <w:rPr>
          <w:rFonts w:ascii="Calibri" w:hAnsi="Calibri"/>
          <w:sz w:val="22"/>
          <w:szCs w:val="22"/>
          <w:lang w:val="en"/>
        </w:rPr>
        <w:t>. This contract is subject to the Contract Disputes Act of 1978, as amended (</w:t>
      </w:r>
      <w:hyperlink r:id="rId19" w:history="1">
        <w:r w:rsidRPr="00915DB5">
          <w:rPr>
            <w:rStyle w:val="Hyperlink"/>
            <w:rFonts w:ascii="Calibri" w:hAnsi="Calibri"/>
            <w:sz w:val="22"/>
            <w:szCs w:val="22"/>
            <w:lang w:val="en"/>
          </w:rPr>
          <w:t>41 U.S.C. 601-613</w:t>
        </w:r>
      </w:hyperlink>
      <w:r w:rsidRPr="00915DB5">
        <w:rPr>
          <w:rFonts w:ascii="Calibri" w:hAnsi="Calibri"/>
          <w:sz w:val="22"/>
          <w:szCs w:val="22"/>
          <w:lang w:val="en"/>
        </w:rPr>
        <w:t xml:space="preserve">). Failure of the parties to this contract to reach agreement on any request for equitable adjustment, claim, appeal or action arising under or relating to this contract shall be a dispute to be resolved in accordance with the clause at FAR </w:t>
      </w:r>
      <w:hyperlink r:id="rId20" w:anchor="wp1113304" w:history="1">
        <w:r w:rsidRPr="00915DB5">
          <w:rPr>
            <w:rStyle w:val="Hyperlink"/>
            <w:rFonts w:ascii="Calibri" w:hAnsi="Calibri"/>
            <w:sz w:val="22"/>
            <w:szCs w:val="22"/>
            <w:lang w:val="en"/>
          </w:rPr>
          <w:t>52.233-1</w:t>
        </w:r>
      </w:hyperlink>
      <w:r w:rsidRPr="00915DB5">
        <w:rPr>
          <w:rFonts w:ascii="Calibri" w:hAnsi="Calibri"/>
          <w:sz w:val="22"/>
          <w:szCs w:val="22"/>
          <w:lang w:val="en"/>
        </w:rPr>
        <w:t>, Disputes, which is incorporated herein by reference. The Contractor shall proceed diligently with performance of this contract, pending final resolution of any dispute arising under the contract.</w:t>
      </w:r>
    </w:p>
    <w:p w:rsidR="002A5640" w:rsidRPr="00915DB5" w:rsidRDefault="002A5640" w:rsidP="009A1F6B">
      <w:pPr>
        <w:pStyle w:val="pbody"/>
        <w:spacing w:after="40" w:line="240" w:lineRule="auto"/>
        <w:ind w:left="270" w:hanging="270"/>
        <w:rPr>
          <w:rFonts w:ascii="Calibri" w:hAnsi="Calibri"/>
          <w:sz w:val="22"/>
          <w:szCs w:val="22"/>
          <w:lang w:val="en"/>
        </w:rPr>
      </w:pPr>
      <w:bookmarkStart w:id="22" w:name="wp1186508"/>
      <w:bookmarkEnd w:id="22"/>
      <w:r w:rsidRPr="00915DB5">
        <w:rPr>
          <w:rFonts w:ascii="Calibri" w:hAnsi="Calibri"/>
          <w:sz w:val="22"/>
          <w:szCs w:val="22"/>
          <w:lang w:val="en"/>
        </w:rPr>
        <w:t xml:space="preserve">(e) </w:t>
      </w:r>
      <w:r w:rsidRPr="00915DB5">
        <w:rPr>
          <w:rStyle w:val="Emphasis"/>
          <w:rFonts w:ascii="Calibri" w:hAnsi="Calibri"/>
          <w:sz w:val="22"/>
          <w:szCs w:val="22"/>
          <w:lang w:val="en"/>
        </w:rPr>
        <w:t>Definitions</w:t>
      </w:r>
      <w:r w:rsidRPr="00915DB5">
        <w:rPr>
          <w:rFonts w:ascii="Calibri" w:hAnsi="Calibri"/>
          <w:sz w:val="22"/>
          <w:szCs w:val="22"/>
          <w:lang w:val="en"/>
        </w:rPr>
        <w:t xml:space="preserve">. The clause at FAR </w:t>
      </w:r>
      <w:hyperlink r:id="rId21" w:anchor="wp1137572" w:history="1">
        <w:r w:rsidRPr="00915DB5">
          <w:rPr>
            <w:rStyle w:val="Hyperlink"/>
            <w:rFonts w:ascii="Calibri" w:hAnsi="Calibri"/>
            <w:sz w:val="22"/>
            <w:szCs w:val="22"/>
            <w:lang w:val="en"/>
          </w:rPr>
          <w:t>52.202-1</w:t>
        </w:r>
      </w:hyperlink>
      <w:r w:rsidRPr="00915DB5">
        <w:rPr>
          <w:rFonts w:ascii="Calibri" w:hAnsi="Calibri"/>
          <w:sz w:val="22"/>
          <w:szCs w:val="22"/>
          <w:lang w:val="en"/>
        </w:rPr>
        <w:t>, Definitions, is incorporated herein by reference.</w:t>
      </w:r>
    </w:p>
    <w:p w:rsidR="002A5640" w:rsidRPr="00915DB5" w:rsidRDefault="002A5640" w:rsidP="009A1F6B">
      <w:pPr>
        <w:pStyle w:val="pbody"/>
        <w:spacing w:after="40" w:line="240" w:lineRule="auto"/>
        <w:ind w:left="270" w:hanging="270"/>
        <w:rPr>
          <w:rFonts w:ascii="Calibri" w:hAnsi="Calibri"/>
          <w:sz w:val="22"/>
          <w:szCs w:val="22"/>
          <w:lang w:val="en"/>
        </w:rPr>
      </w:pPr>
      <w:bookmarkStart w:id="23" w:name="wp1186509"/>
      <w:bookmarkEnd w:id="23"/>
      <w:r w:rsidRPr="00915DB5">
        <w:rPr>
          <w:rFonts w:ascii="Calibri" w:hAnsi="Calibri"/>
          <w:sz w:val="22"/>
          <w:szCs w:val="22"/>
          <w:lang w:val="en"/>
        </w:rPr>
        <w:t xml:space="preserve">(f) </w:t>
      </w:r>
      <w:r w:rsidRPr="00915DB5">
        <w:rPr>
          <w:rStyle w:val="Emphasis"/>
          <w:rFonts w:ascii="Calibri" w:hAnsi="Calibri"/>
          <w:sz w:val="22"/>
          <w:szCs w:val="22"/>
          <w:lang w:val="en"/>
        </w:rPr>
        <w:t>Excusable delays</w:t>
      </w:r>
      <w:r w:rsidRPr="00915DB5">
        <w:rPr>
          <w:rFonts w:ascii="Calibri" w:hAnsi="Calibri"/>
          <w:sz w:val="22"/>
          <w:szCs w:val="22"/>
          <w:lang w:val="en"/>
        </w:rPr>
        <w:t>.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2A5640" w:rsidRPr="00915DB5" w:rsidRDefault="002A5640" w:rsidP="009A1F6B">
      <w:pPr>
        <w:pStyle w:val="pbody"/>
        <w:spacing w:after="40" w:line="240" w:lineRule="auto"/>
        <w:ind w:left="270" w:hanging="270"/>
        <w:rPr>
          <w:rFonts w:ascii="Calibri" w:hAnsi="Calibri"/>
          <w:sz w:val="22"/>
          <w:szCs w:val="22"/>
          <w:lang w:val="en"/>
        </w:rPr>
      </w:pPr>
      <w:bookmarkStart w:id="24" w:name="wp1186510"/>
      <w:bookmarkEnd w:id="24"/>
      <w:r w:rsidRPr="00915DB5">
        <w:rPr>
          <w:rFonts w:ascii="Calibri" w:hAnsi="Calibri"/>
          <w:sz w:val="22"/>
          <w:szCs w:val="22"/>
          <w:lang w:val="en"/>
        </w:rPr>
        <w:lastRenderedPageBreak/>
        <w:t>(g) Invoice.</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25" w:name="wp1186511"/>
      <w:bookmarkEnd w:id="25"/>
      <w:r w:rsidRPr="00915DB5">
        <w:rPr>
          <w:rFonts w:ascii="Calibri" w:hAnsi="Calibri"/>
          <w:sz w:val="22"/>
          <w:szCs w:val="22"/>
          <w:lang w:val="en"/>
        </w:rPr>
        <w:t>(1) The Contractor shall submit an original invoice and three copies (or electronic invoice, if authorized) to the address designated in the contract to receive invoices. An invoice must include—</w:t>
      </w:r>
    </w:p>
    <w:p w:rsidR="002A5640" w:rsidRPr="00915DB5" w:rsidRDefault="002A5640" w:rsidP="009A1F6B">
      <w:pPr>
        <w:pStyle w:val="pindented2"/>
        <w:spacing w:after="40" w:line="240" w:lineRule="auto"/>
        <w:rPr>
          <w:rFonts w:ascii="Calibri" w:hAnsi="Calibri"/>
          <w:sz w:val="22"/>
          <w:szCs w:val="22"/>
          <w:lang w:val="en"/>
        </w:rPr>
      </w:pPr>
      <w:bookmarkStart w:id="26" w:name="wp1186512"/>
      <w:bookmarkEnd w:id="26"/>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Name and address of the Contractor;</w:t>
      </w:r>
    </w:p>
    <w:p w:rsidR="002A5640" w:rsidRPr="00915DB5" w:rsidRDefault="002A5640" w:rsidP="009A1F6B">
      <w:pPr>
        <w:pStyle w:val="pindented2"/>
        <w:spacing w:after="40" w:line="240" w:lineRule="auto"/>
        <w:rPr>
          <w:rFonts w:ascii="Calibri" w:hAnsi="Calibri"/>
          <w:sz w:val="22"/>
          <w:szCs w:val="22"/>
          <w:lang w:val="en"/>
        </w:rPr>
      </w:pPr>
      <w:bookmarkStart w:id="27" w:name="wp1186513"/>
      <w:bookmarkEnd w:id="27"/>
      <w:r w:rsidRPr="00915DB5">
        <w:rPr>
          <w:rFonts w:ascii="Calibri" w:hAnsi="Calibri"/>
          <w:sz w:val="22"/>
          <w:szCs w:val="22"/>
          <w:lang w:val="en"/>
        </w:rPr>
        <w:t>(ii) Invoice date and number;</w:t>
      </w:r>
    </w:p>
    <w:p w:rsidR="002A5640" w:rsidRPr="00915DB5" w:rsidRDefault="002A5640" w:rsidP="009A1F6B">
      <w:pPr>
        <w:pStyle w:val="pindented2"/>
        <w:spacing w:after="40" w:line="240" w:lineRule="auto"/>
        <w:rPr>
          <w:rFonts w:ascii="Calibri" w:hAnsi="Calibri"/>
          <w:sz w:val="22"/>
          <w:szCs w:val="22"/>
          <w:lang w:val="en"/>
        </w:rPr>
      </w:pPr>
      <w:bookmarkStart w:id="28" w:name="wp1186514"/>
      <w:bookmarkEnd w:id="28"/>
      <w:r w:rsidRPr="00915DB5">
        <w:rPr>
          <w:rFonts w:ascii="Calibri" w:hAnsi="Calibri"/>
          <w:sz w:val="22"/>
          <w:szCs w:val="22"/>
          <w:lang w:val="en"/>
        </w:rPr>
        <w:t>(iii) Contract number, contract line item number and, if applicable, the order number;</w:t>
      </w:r>
    </w:p>
    <w:p w:rsidR="002A5640" w:rsidRPr="00915DB5" w:rsidRDefault="002A5640" w:rsidP="009A1F6B">
      <w:pPr>
        <w:pStyle w:val="pindented2"/>
        <w:spacing w:after="40" w:line="240" w:lineRule="auto"/>
        <w:rPr>
          <w:rFonts w:ascii="Calibri" w:hAnsi="Calibri"/>
          <w:sz w:val="22"/>
          <w:szCs w:val="22"/>
          <w:lang w:val="en"/>
        </w:rPr>
      </w:pPr>
      <w:bookmarkStart w:id="29" w:name="wp1186515"/>
      <w:bookmarkEnd w:id="29"/>
      <w:proofErr w:type="gramStart"/>
      <w:r w:rsidRPr="00915DB5">
        <w:rPr>
          <w:rFonts w:ascii="Calibri" w:hAnsi="Calibri"/>
          <w:sz w:val="22"/>
          <w:szCs w:val="22"/>
          <w:lang w:val="en"/>
        </w:rPr>
        <w:t>(iv) Description</w:t>
      </w:r>
      <w:proofErr w:type="gramEnd"/>
      <w:r w:rsidRPr="00915DB5">
        <w:rPr>
          <w:rFonts w:ascii="Calibri" w:hAnsi="Calibri"/>
          <w:sz w:val="22"/>
          <w:szCs w:val="22"/>
          <w:lang w:val="en"/>
        </w:rPr>
        <w:t>, quantity, unit of measure, unit price and extended price of the items delivered;</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30" w:name="wp1186516"/>
      <w:bookmarkEnd w:id="30"/>
      <w:r w:rsidRPr="00915DB5">
        <w:rPr>
          <w:rFonts w:ascii="Calibri" w:hAnsi="Calibri"/>
          <w:sz w:val="22"/>
          <w:szCs w:val="22"/>
          <w:lang w:val="en"/>
        </w:rPr>
        <w:t>(v) Shipping number and date of shipment, including the bill of lading number and weight of shipment if shipped on Government bill of lading;</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31" w:name="wp1186517"/>
      <w:bookmarkEnd w:id="31"/>
      <w:proofErr w:type="gramStart"/>
      <w:r w:rsidRPr="00915DB5">
        <w:rPr>
          <w:rFonts w:ascii="Calibri" w:hAnsi="Calibri"/>
          <w:sz w:val="22"/>
          <w:szCs w:val="22"/>
          <w:lang w:val="en"/>
        </w:rPr>
        <w:t>(vi) Terms</w:t>
      </w:r>
      <w:proofErr w:type="gramEnd"/>
      <w:r w:rsidRPr="00915DB5">
        <w:rPr>
          <w:rFonts w:ascii="Calibri" w:hAnsi="Calibri"/>
          <w:sz w:val="22"/>
          <w:szCs w:val="22"/>
          <w:lang w:val="en"/>
        </w:rPr>
        <w:t xml:space="preserve"> of any discount for prompt payment offered;</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32" w:name="wp1186518"/>
      <w:bookmarkEnd w:id="32"/>
      <w:r w:rsidRPr="00915DB5">
        <w:rPr>
          <w:rFonts w:ascii="Calibri" w:hAnsi="Calibri"/>
          <w:sz w:val="22"/>
          <w:szCs w:val="22"/>
          <w:lang w:val="en"/>
        </w:rPr>
        <w:t>(vii) Name and address of official to whom payment is to be sent;</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33" w:name="wp1186519"/>
      <w:bookmarkEnd w:id="33"/>
      <w:r w:rsidRPr="00915DB5">
        <w:rPr>
          <w:rFonts w:ascii="Calibri" w:hAnsi="Calibri"/>
          <w:sz w:val="22"/>
          <w:szCs w:val="22"/>
          <w:lang w:val="en"/>
        </w:rPr>
        <w:t>(viii) Name, title, and phone number of person to notify in event of defective invoice; and</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34" w:name="wp1186520"/>
      <w:bookmarkEnd w:id="34"/>
      <w:r w:rsidRPr="00915DB5">
        <w:rPr>
          <w:rFonts w:ascii="Calibri" w:hAnsi="Calibri"/>
          <w:sz w:val="22"/>
          <w:szCs w:val="22"/>
          <w:lang w:val="en"/>
        </w:rPr>
        <w:t>(ix) Taxpayer Identification Number (TIN). The Contractor shall include its TIN on the invoice only if required elsewhere in this contract.</w:t>
      </w:r>
    </w:p>
    <w:p w:rsidR="002A5640" w:rsidRPr="00915DB5" w:rsidRDefault="002A5640" w:rsidP="009A1F6B">
      <w:pPr>
        <w:pStyle w:val="pindented2"/>
        <w:spacing w:after="40" w:line="240" w:lineRule="auto"/>
        <w:rPr>
          <w:rFonts w:ascii="Calibri" w:hAnsi="Calibri"/>
          <w:sz w:val="22"/>
          <w:szCs w:val="22"/>
          <w:lang w:val="en"/>
        </w:rPr>
      </w:pPr>
      <w:bookmarkStart w:id="35" w:name="wp1186521"/>
      <w:bookmarkEnd w:id="35"/>
      <w:r w:rsidRPr="00915DB5">
        <w:rPr>
          <w:rFonts w:ascii="Calibri" w:hAnsi="Calibri"/>
          <w:sz w:val="22"/>
          <w:szCs w:val="22"/>
          <w:lang w:val="en"/>
        </w:rPr>
        <w:t>(x) Electronic funds transfer (EFT) banking information.</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36" w:name="wp1186522"/>
      <w:bookmarkEnd w:id="36"/>
      <w:r w:rsidRPr="00915DB5">
        <w:rPr>
          <w:rFonts w:ascii="Calibri" w:hAnsi="Calibri"/>
          <w:sz w:val="22"/>
          <w:szCs w:val="22"/>
          <w:lang w:val="en"/>
        </w:rPr>
        <w:t>(A) The Contractor shall include EFT banking information on the invoice only if required elsewhere in this contract.</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37" w:name="wp1186523"/>
      <w:bookmarkEnd w:id="37"/>
      <w:r w:rsidRPr="00915DB5">
        <w:rPr>
          <w:rFonts w:ascii="Calibri" w:hAnsi="Calibri"/>
          <w:sz w:val="22"/>
          <w:szCs w:val="22"/>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915DB5">
        <w:rPr>
          <w:rStyle w:val="Emphasis"/>
          <w:rFonts w:ascii="Calibri" w:hAnsi="Calibri"/>
          <w:sz w:val="22"/>
          <w:szCs w:val="22"/>
          <w:lang w:val="en"/>
        </w:rPr>
        <w:t xml:space="preserve">e.g., </w:t>
      </w:r>
      <w:hyperlink r:id="rId22" w:anchor="wp1153351" w:history="1">
        <w:r w:rsidRPr="00915DB5">
          <w:rPr>
            <w:rStyle w:val="Hyperlink"/>
            <w:rFonts w:ascii="Calibri" w:hAnsi="Calibri"/>
            <w:sz w:val="22"/>
            <w:szCs w:val="22"/>
            <w:lang w:val="en"/>
          </w:rPr>
          <w:t>52.232-33</w:t>
        </w:r>
      </w:hyperlink>
      <w:r w:rsidRPr="00915DB5">
        <w:rPr>
          <w:rFonts w:ascii="Calibri" w:hAnsi="Calibri"/>
          <w:sz w:val="22"/>
          <w:szCs w:val="22"/>
          <w:lang w:val="en"/>
        </w:rPr>
        <w:t xml:space="preserve">, Payment by Electronic Funds Transfer—System for Award Management, or </w:t>
      </w:r>
      <w:hyperlink r:id="rId23" w:anchor="wp1153375" w:history="1">
        <w:r w:rsidRPr="00915DB5">
          <w:rPr>
            <w:rStyle w:val="Hyperlink"/>
            <w:rFonts w:ascii="Calibri" w:hAnsi="Calibri"/>
            <w:sz w:val="22"/>
            <w:szCs w:val="22"/>
            <w:lang w:val="en"/>
          </w:rPr>
          <w:t>52.232-34</w:t>
        </w:r>
      </w:hyperlink>
      <w:r w:rsidRPr="00915DB5">
        <w:rPr>
          <w:rFonts w:ascii="Calibri" w:hAnsi="Calibri"/>
          <w:sz w:val="22"/>
          <w:szCs w:val="22"/>
          <w:lang w:val="en"/>
        </w:rPr>
        <w:t>, Payment by Electronic Funds Transfer—Other Than System for Award Management), or applicable agency procedures.</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38" w:name="wp1186524"/>
      <w:bookmarkEnd w:id="38"/>
      <w:r w:rsidRPr="00915DB5">
        <w:rPr>
          <w:rFonts w:ascii="Calibri" w:hAnsi="Calibri"/>
          <w:sz w:val="22"/>
          <w:szCs w:val="22"/>
          <w:lang w:val="en"/>
        </w:rPr>
        <w:t xml:space="preserve">(C) EFT banking information is not required if the </w:t>
      </w:r>
      <w:r w:rsidR="009D567B" w:rsidRPr="00915DB5">
        <w:rPr>
          <w:rFonts w:ascii="Calibri" w:hAnsi="Calibri"/>
          <w:sz w:val="22"/>
          <w:szCs w:val="22"/>
          <w:lang w:val="en"/>
        </w:rPr>
        <w:t>Ordering activity</w:t>
      </w:r>
      <w:r w:rsidRPr="00915DB5">
        <w:rPr>
          <w:rFonts w:ascii="Calibri" w:hAnsi="Calibri"/>
          <w:sz w:val="22"/>
          <w:szCs w:val="22"/>
          <w:lang w:val="en"/>
        </w:rPr>
        <w:t xml:space="preserve"> waived the requirement to pay by EFT.</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39" w:name="wp1186525"/>
      <w:bookmarkEnd w:id="39"/>
      <w:r w:rsidRPr="00915DB5">
        <w:rPr>
          <w:rFonts w:ascii="Calibri" w:hAnsi="Calibri"/>
          <w:sz w:val="22"/>
          <w:szCs w:val="22"/>
          <w:lang w:val="en"/>
        </w:rPr>
        <w:t>(2) Invoices will be handled in accordance with the Prompt Payment Act (</w:t>
      </w:r>
      <w:hyperlink r:id="rId24" w:history="1">
        <w:r w:rsidRPr="00915DB5">
          <w:rPr>
            <w:rStyle w:val="Hyperlink"/>
            <w:rFonts w:ascii="Calibri" w:hAnsi="Calibri"/>
            <w:sz w:val="22"/>
            <w:szCs w:val="22"/>
            <w:lang w:val="en"/>
          </w:rPr>
          <w:t>31 U.S.C. 3903</w:t>
        </w:r>
      </w:hyperlink>
      <w:r w:rsidRPr="00915DB5">
        <w:rPr>
          <w:rFonts w:ascii="Calibri" w:hAnsi="Calibri"/>
          <w:sz w:val="22"/>
          <w:szCs w:val="22"/>
          <w:lang w:val="en"/>
        </w:rPr>
        <w:t>) and Office of Management and Budget (OMB) prompt payment regulations at 5 CFR Part 1315.</w:t>
      </w:r>
    </w:p>
    <w:p w:rsidR="002A5640" w:rsidRPr="00915DB5" w:rsidRDefault="002A5640" w:rsidP="009A1F6B">
      <w:pPr>
        <w:pStyle w:val="pbody"/>
        <w:spacing w:after="40" w:line="240" w:lineRule="auto"/>
        <w:ind w:left="270" w:hanging="270"/>
        <w:rPr>
          <w:rFonts w:ascii="Calibri" w:hAnsi="Calibri"/>
          <w:sz w:val="22"/>
          <w:szCs w:val="22"/>
          <w:lang w:val="en"/>
        </w:rPr>
      </w:pPr>
      <w:bookmarkStart w:id="40" w:name="wp1186526"/>
      <w:bookmarkEnd w:id="40"/>
      <w:r w:rsidRPr="00915DB5">
        <w:rPr>
          <w:rFonts w:ascii="Calibri" w:hAnsi="Calibri"/>
          <w:sz w:val="22"/>
          <w:szCs w:val="22"/>
          <w:lang w:val="en"/>
        </w:rPr>
        <w:t xml:space="preserve">(h) </w:t>
      </w:r>
      <w:r w:rsidRPr="00915DB5">
        <w:rPr>
          <w:rStyle w:val="Emphasis"/>
          <w:rFonts w:ascii="Calibri" w:hAnsi="Calibri"/>
          <w:sz w:val="22"/>
          <w:szCs w:val="22"/>
          <w:lang w:val="en"/>
        </w:rPr>
        <w:t>Patent indemnity</w:t>
      </w:r>
      <w:r w:rsidRPr="00915DB5">
        <w:rPr>
          <w:rFonts w:ascii="Calibri" w:hAnsi="Calibri"/>
          <w:sz w:val="22"/>
          <w:szCs w:val="22"/>
          <w:lang w:val="en"/>
        </w:rPr>
        <w:t xml:space="preserve">. The Contractor shall indemnify the </w:t>
      </w:r>
      <w:r w:rsidR="009D567B" w:rsidRPr="00915DB5">
        <w:rPr>
          <w:rFonts w:ascii="Calibri" w:hAnsi="Calibri"/>
          <w:sz w:val="22"/>
          <w:szCs w:val="22"/>
          <w:lang w:val="en"/>
        </w:rPr>
        <w:t>Ordering activity</w:t>
      </w:r>
      <w:r w:rsidRPr="00915DB5">
        <w:rPr>
          <w:rFonts w:ascii="Calibri" w:hAnsi="Calibri"/>
          <w:sz w:val="22"/>
          <w:szCs w:val="22"/>
          <w:lang w:val="en"/>
        </w:rPr>
        <w:t xml:space="preserve">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2A5640" w:rsidRPr="00915DB5" w:rsidRDefault="002A5640" w:rsidP="009A1F6B">
      <w:pPr>
        <w:pStyle w:val="pbody"/>
        <w:spacing w:after="40" w:line="240" w:lineRule="auto"/>
        <w:ind w:left="270" w:hanging="270"/>
        <w:rPr>
          <w:rFonts w:ascii="Calibri" w:hAnsi="Calibri"/>
          <w:sz w:val="22"/>
          <w:szCs w:val="22"/>
          <w:lang w:val="en"/>
        </w:rPr>
      </w:pPr>
      <w:bookmarkStart w:id="41" w:name="wp1186527"/>
      <w:bookmarkEnd w:id="41"/>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Payment.—</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42" w:name="wp1186528"/>
      <w:bookmarkEnd w:id="42"/>
      <w:r w:rsidRPr="00915DB5">
        <w:rPr>
          <w:rFonts w:ascii="Calibri" w:hAnsi="Calibri"/>
          <w:sz w:val="22"/>
          <w:szCs w:val="22"/>
          <w:lang w:val="en"/>
        </w:rPr>
        <w:t xml:space="preserve">(1) </w:t>
      </w:r>
      <w:r w:rsidRPr="00915DB5">
        <w:rPr>
          <w:rStyle w:val="Emphasis"/>
          <w:rFonts w:ascii="Calibri" w:hAnsi="Calibri"/>
          <w:sz w:val="22"/>
          <w:szCs w:val="22"/>
          <w:lang w:val="en"/>
        </w:rPr>
        <w:t>Items accepted</w:t>
      </w:r>
      <w:r w:rsidRPr="00915DB5">
        <w:rPr>
          <w:rFonts w:ascii="Calibri" w:hAnsi="Calibri"/>
          <w:sz w:val="22"/>
          <w:szCs w:val="22"/>
          <w:lang w:val="en"/>
        </w:rPr>
        <w:t xml:space="preserve">. Payment shall be made for items accepted by the </w:t>
      </w:r>
      <w:r w:rsidR="009D567B" w:rsidRPr="00915DB5">
        <w:rPr>
          <w:rFonts w:ascii="Calibri" w:hAnsi="Calibri"/>
          <w:sz w:val="22"/>
          <w:szCs w:val="22"/>
          <w:lang w:val="en"/>
        </w:rPr>
        <w:t xml:space="preserve">Ordering Activity </w:t>
      </w:r>
      <w:r w:rsidRPr="00915DB5">
        <w:rPr>
          <w:rFonts w:ascii="Calibri" w:hAnsi="Calibri"/>
          <w:sz w:val="22"/>
          <w:szCs w:val="22"/>
          <w:lang w:val="en"/>
        </w:rPr>
        <w:t>that have been delivered to the delivery destinations set forth in this contract.</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43" w:name="wp1186529"/>
      <w:bookmarkEnd w:id="43"/>
      <w:r w:rsidRPr="00915DB5">
        <w:rPr>
          <w:rFonts w:ascii="Calibri" w:hAnsi="Calibri"/>
          <w:sz w:val="22"/>
          <w:szCs w:val="22"/>
          <w:lang w:val="en"/>
        </w:rPr>
        <w:t xml:space="preserve">(2) </w:t>
      </w:r>
      <w:r w:rsidRPr="00915DB5">
        <w:rPr>
          <w:rStyle w:val="Emphasis"/>
          <w:rFonts w:ascii="Calibri" w:hAnsi="Calibri"/>
          <w:sz w:val="22"/>
          <w:szCs w:val="22"/>
          <w:lang w:val="en"/>
        </w:rPr>
        <w:t>Prompt payment</w:t>
      </w:r>
      <w:r w:rsidRPr="00915DB5">
        <w:rPr>
          <w:rFonts w:ascii="Calibri" w:hAnsi="Calibri"/>
          <w:sz w:val="22"/>
          <w:szCs w:val="22"/>
          <w:lang w:val="en"/>
        </w:rPr>
        <w:t>. The Government will make payment in accordance with the Prompt Payment Act (</w:t>
      </w:r>
      <w:hyperlink r:id="rId25" w:history="1">
        <w:r w:rsidRPr="00915DB5">
          <w:rPr>
            <w:rStyle w:val="Hyperlink"/>
            <w:rFonts w:ascii="Calibri" w:hAnsi="Calibri"/>
            <w:sz w:val="22"/>
            <w:szCs w:val="22"/>
            <w:lang w:val="en"/>
          </w:rPr>
          <w:t>31 U.S.C. 3903</w:t>
        </w:r>
      </w:hyperlink>
      <w:r w:rsidRPr="00915DB5">
        <w:rPr>
          <w:rFonts w:ascii="Calibri" w:hAnsi="Calibri"/>
          <w:sz w:val="22"/>
          <w:szCs w:val="22"/>
          <w:lang w:val="en"/>
        </w:rPr>
        <w:t>) and prompt payment regulations at 5 CFR Part 1315.</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44" w:name="wp1186530"/>
      <w:bookmarkEnd w:id="44"/>
      <w:r w:rsidRPr="00915DB5">
        <w:rPr>
          <w:rFonts w:ascii="Calibri" w:hAnsi="Calibri"/>
          <w:sz w:val="22"/>
          <w:szCs w:val="22"/>
          <w:lang w:val="en"/>
        </w:rPr>
        <w:t xml:space="preserve">(3) </w:t>
      </w:r>
      <w:r w:rsidRPr="00915DB5">
        <w:rPr>
          <w:rStyle w:val="Emphasis"/>
          <w:rFonts w:ascii="Calibri" w:hAnsi="Calibri"/>
          <w:sz w:val="22"/>
          <w:szCs w:val="22"/>
          <w:lang w:val="en"/>
        </w:rPr>
        <w:t>Electronic Funds Transfer (EFT)</w:t>
      </w:r>
      <w:r w:rsidRPr="00915DB5">
        <w:rPr>
          <w:rFonts w:ascii="Calibri" w:hAnsi="Calibri"/>
          <w:sz w:val="22"/>
          <w:szCs w:val="22"/>
          <w:lang w:val="en"/>
        </w:rPr>
        <w:t xml:space="preserve">. If the Government makes payment by EFT, see </w:t>
      </w:r>
      <w:hyperlink r:id="rId26" w:anchor="wp1203358" w:history="1">
        <w:r w:rsidRPr="00915DB5">
          <w:rPr>
            <w:rStyle w:val="Hyperlink"/>
            <w:rFonts w:ascii="Calibri" w:hAnsi="Calibri"/>
            <w:sz w:val="22"/>
            <w:szCs w:val="22"/>
            <w:lang w:val="en"/>
          </w:rPr>
          <w:t>52.212-5</w:t>
        </w:r>
      </w:hyperlink>
      <w:r w:rsidRPr="00915DB5">
        <w:rPr>
          <w:rFonts w:ascii="Calibri" w:hAnsi="Calibri"/>
          <w:sz w:val="22"/>
          <w:szCs w:val="22"/>
          <w:lang w:val="en"/>
        </w:rPr>
        <w:t>(b) for the appropriate EFT clause.</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45" w:name="wp1186531"/>
      <w:bookmarkEnd w:id="45"/>
      <w:r w:rsidRPr="00915DB5">
        <w:rPr>
          <w:rFonts w:ascii="Calibri" w:hAnsi="Calibri"/>
          <w:sz w:val="22"/>
          <w:szCs w:val="22"/>
          <w:lang w:val="en"/>
        </w:rPr>
        <w:t xml:space="preserve">(4) </w:t>
      </w:r>
      <w:r w:rsidRPr="00915DB5">
        <w:rPr>
          <w:rStyle w:val="Emphasis"/>
          <w:rFonts w:ascii="Calibri" w:hAnsi="Calibri"/>
          <w:sz w:val="22"/>
          <w:szCs w:val="22"/>
          <w:lang w:val="en"/>
        </w:rPr>
        <w:t>Discount</w:t>
      </w:r>
      <w:r w:rsidRPr="00915DB5">
        <w:rPr>
          <w:rFonts w:ascii="Calibri" w:hAnsi="Calibri"/>
          <w:sz w:val="22"/>
          <w:szCs w:val="22"/>
          <w:lang w:val="en"/>
        </w:rPr>
        <w: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46" w:name="wp1193831"/>
      <w:bookmarkEnd w:id="46"/>
      <w:r w:rsidRPr="00915DB5">
        <w:rPr>
          <w:rFonts w:ascii="Calibri" w:hAnsi="Calibri"/>
          <w:sz w:val="22"/>
          <w:szCs w:val="22"/>
          <w:lang w:val="en"/>
        </w:rPr>
        <w:lastRenderedPageBreak/>
        <w:t xml:space="preserve">(5) </w:t>
      </w:r>
      <w:r w:rsidRPr="00915DB5">
        <w:rPr>
          <w:rStyle w:val="Emphasis"/>
          <w:rFonts w:ascii="Calibri" w:hAnsi="Calibri"/>
          <w:sz w:val="22"/>
          <w:szCs w:val="22"/>
          <w:lang w:val="en"/>
        </w:rPr>
        <w:t>Overpayments</w:t>
      </w:r>
      <w:r w:rsidRPr="00915DB5">
        <w:rPr>
          <w:rFonts w:ascii="Calibri" w:hAnsi="Calibri"/>
          <w:sz w:val="22"/>
          <w:szCs w:val="22"/>
          <w:lang w:val="en"/>
        </w:rPr>
        <w:t xml:space="preserve">. If the Contractor becomes aware of a duplicate contract financing or invoice payment or that the </w:t>
      </w:r>
      <w:r w:rsidR="009D567B" w:rsidRPr="00915DB5">
        <w:rPr>
          <w:rFonts w:ascii="Calibri" w:hAnsi="Calibri"/>
          <w:sz w:val="22"/>
          <w:szCs w:val="22"/>
          <w:lang w:val="en"/>
        </w:rPr>
        <w:t>Ordering activity</w:t>
      </w:r>
      <w:r w:rsidRPr="00915DB5">
        <w:rPr>
          <w:rFonts w:ascii="Calibri" w:hAnsi="Calibri"/>
          <w:sz w:val="22"/>
          <w:szCs w:val="22"/>
          <w:lang w:val="en"/>
        </w:rPr>
        <w:t xml:space="preserve"> has otherwise overpaid on a contract financing or invoice payment, the Contractor shall</w:t>
      </w:r>
      <w:r w:rsidRPr="00915DB5">
        <w:rPr>
          <w:rFonts w:ascii="Calibri" w:hAnsi="Calibri"/>
          <w:i/>
          <w:iCs/>
          <w:sz w:val="22"/>
          <w:szCs w:val="22"/>
          <w:lang w:val="en"/>
        </w:rPr>
        <w:t>—</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47" w:name="wp1193833"/>
      <w:bookmarkEnd w:id="47"/>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Remit the overpayment amount to the payment office cited in the contract along with a description of the overpayment including the</w:t>
      </w:r>
      <w:r w:rsidRPr="00915DB5">
        <w:rPr>
          <w:rFonts w:ascii="Calibri" w:hAnsi="Calibri"/>
          <w:i/>
          <w:iCs/>
          <w:sz w:val="22"/>
          <w:szCs w:val="22"/>
          <w:lang w:val="en"/>
        </w:rPr>
        <w:t>—</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48" w:name="wp1193835"/>
      <w:bookmarkEnd w:id="48"/>
      <w:r w:rsidRPr="00915DB5">
        <w:rPr>
          <w:rFonts w:ascii="Calibri" w:hAnsi="Calibri"/>
          <w:sz w:val="22"/>
          <w:szCs w:val="22"/>
          <w:lang w:val="en"/>
        </w:rPr>
        <w:t>(A) Circumstances of the overpayment (</w:t>
      </w:r>
      <w:r w:rsidRPr="00915DB5">
        <w:rPr>
          <w:rStyle w:val="Emphasis"/>
          <w:rFonts w:ascii="Calibri" w:hAnsi="Calibri"/>
          <w:sz w:val="22"/>
          <w:szCs w:val="22"/>
          <w:lang w:val="en"/>
        </w:rPr>
        <w:t>e.g.</w:t>
      </w:r>
      <w:r w:rsidRPr="00915DB5">
        <w:rPr>
          <w:rFonts w:ascii="Calibri" w:hAnsi="Calibri"/>
          <w:sz w:val="22"/>
          <w:szCs w:val="22"/>
          <w:lang w:val="en"/>
        </w:rPr>
        <w:t>, duplicate payment, erroneous payment, liquidation errors, date(s) of overpayment);</w:t>
      </w:r>
    </w:p>
    <w:p w:rsidR="002A5640" w:rsidRPr="00915DB5" w:rsidRDefault="002A5640" w:rsidP="009A1F6B">
      <w:pPr>
        <w:pStyle w:val="pindented3"/>
        <w:spacing w:after="40" w:line="240" w:lineRule="auto"/>
        <w:rPr>
          <w:rFonts w:ascii="Calibri" w:hAnsi="Calibri"/>
          <w:sz w:val="22"/>
          <w:szCs w:val="22"/>
          <w:lang w:val="en"/>
        </w:rPr>
      </w:pPr>
      <w:bookmarkStart w:id="49" w:name="wp1193837"/>
      <w:bookmarkEnd w:id="49"/>
      <w:r w:rsidRPr="00915DB5">
        <w:rPr>
          <w:rFonts w:ascii="Calibri" w:hAnsi="Calibri"/>
          <w:sz w:val="22"/>
          <w:szCs w:val="22"/>
          <w:lang w:val="en"/>
        </w:rPr>
        <w:t xml:space="preserve">(B) Affected contract number and delivery order number, if applicable; </w:t>
      </w:r>
    </w:p>
    <w:p w:rsidR="002A5640" w:rsidRPr="00915DB5" w:rsidRDefault="002A5640" w:rsidP="009A1F6B">
      <w:pPr>
        <w:pStyle w:val="pindented3"/>
        <w:spacing w:after="40" w:line="240" w:lineRule="auto"/>
        <w:rPr>
          <w:rFonts w:ascii="Calibri" w:hAnsi="Calibri"/>
          <w:sz w:val="22"/>
          <w:szCs w:val="22"/>
          <w:lang w:val="en"/>
        </w:rPr>
      </w:pPr>
      <w:bookmarkStart w:id="50" w:name="wp1193839"/>
      <w:bookmarkEnd w:id="50"/>
      <w:r w:rsidRPr="00915DB5">
        <w:rPr>
          <w:rFonts w:ascii="Calibri" w:hAnsi="Calibri"/>
          <w:sz w:val="22"/>
          <w:szCs w:val="22"/>
          <w:lang w:val="en"/>
        </w:rPr>
        <w:t xml:space="preserve">(C) Affected contract line item or </w:t>
      </w:r>
      <w:proofErr w:type="spellStart"/>
      <w:r w:rsidRPr="00915DB5">
        <w:rPr>
          <w:rFonts w:ascii="Calibri" w:hAnsi="Calibri"/>
          <w:sz w:val="22"/>
          <w:szCs w:val="22"/>
          <w:lang w:val="en"/>
        </w:rPr>
        <w:t>subline</w:t>
      </w:r>
      <w:proofErr w:type="spellEnd"/>
      <w:r w:rsidRPr="00915DB5">
        <w:rPr>
          <w:rFonts w:ascii="Calibri" w:hAnsi="Calibri"/>
          <w:sz w:val="22"/>
          <w:szCs w:val="22"/>
          <w:lang w:val="en"/>
        </w:rPr>
        <w:t xml:space="preserve"> item, if applicable; and</w:t>
      </w:r>
    </w:p>
    <w:p w:rsidR="002A5640" w:rsidRPr="00915DB5" w:rsidRDefault="002A5640" w:rsidP="009A1F6B">
      <w:pPr>
        <w:pStyle w:val="pindented3"/>
        <w:spacing w:after="40" w:line="240" w:lineRule="auto"/>
        <w:rPr>
          <w:rFonts w:ascii="Calibri" w:hAnsi="Calibri"/>
          <w:sz w:val="22"/>
          <w:szCs w:val="22"/>
          <w:lang w:val="en"/>
        </w:rPr>
      </w:pPr>
      <w:bookmarkStart w:id="51" w:name="wp1193841"/>
      <w:bookmarkEnd w:id="51"/>
      <w:r w:rsidRPr="00915DB5">
        <w:rPr>
          <w:rFonts w:ascii="Calibri" w:hAnsi="Calibri"/>
          <w:sz w:val="22"/>
          <w:szCs w:val="22"/>
          <w:lang w:val="en"/>
        </w:rPr>
        <w:t>(D) Contractor point of contact.</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52" w:name="wp1193843"/>
      <w:bookmarkEnd w:id="52"/>
      <w:r w:rsidRPr="00915DB5">
        <w:rPr>
          <w:rFonts w:ascii="Calibri" w:hAnsi="Calibri"/>
          <w:sz w:val="22"/>
          <w:szCs w:val="22"/>
          <w:lang w:val="en"/>
        </w:rPr>
        <w:t>(ii) Provide a copy of the remittance and supporting documentation to the Contracting Officer.</w:t>
      </w:r>
    </w:p>
    <w:p w:rsidR="002A5640" w:rsidRPr="00915DB5" w:rsidRDefault="002A5640" w:rsidP="009A1F6B">
      <w:pPr>
        <w:pStyle w:val="pindented1"/>
        <w:spacing w:before="0" w:beforeAutospacing="0" w:after="40" w:afterAutospacing="0"/>
        <w:ind w:left="360"/>
        <w:rPr>
          <w:rFonts w:ascii="Calibri" w:hAnsi="Calibri"/>
          <w:sz w:val="22"/>
          <w:szCs w:val="22"/>
          <w:lang w:val="en"/>
        </w:rPr>
      </w:pPr>
      <w:bookmarkStart w:id="53" w:name="wp1193845"/>
      <w:bookmarkEnd w:id="53"/>
      <w:r w:rsidRPr="00915DB5">
        <w:rPr>
          <w:rFonts w:ascii="Calibri" w:hAnsi="Calibri"/>
          <w:sz w:val="22"/>
          <w:szCs w:val="22"/>
          <w:lang w:val="en"/>
        </w:rPr>
        <w:t xml:space="preserve">(6) </w:t>
      </w:r>
      <w:r w:rsidRPr="00915DB5">
        <w:rPr>
          <w:rStyle w:val="Emphasis"/>
          <w:rFonts w:ascii="Calibri" w:hAnsi="Calibri"/>
          <w:sz w:val="22"/>
          <w:szCs w:val="22"/>
          <w:lang w:val="en"/>
        </w:rPr>
        <w:t>Interest</w:t>
      </w:r>
      <w:r w:rsidRPr="00915DB5">
        <w:rPr>
          <w:rFonts w:ascii="Calibri" w:hAnsi="Calibri"/>
          <w:sz w:val="22"/>
          <w:szCs w:val="22"/>
          <w:lang w:val="en"/>
        </w:rPr>
        <w:t xml:space="preserve">. </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54" w:name="wp1193999"/>
      <w:bookmarkEnd w:id="54"/>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rsidRPr="00915DB5">
        <w:rPr>
          <w:rFonts w:ascii="Calibri" w:hAnsi="Calibri"/>
          <w:sz w:val="22"/>
          <w:szCs w:val="22"/>
          <w:lang w:val="en"/>
        </w:rPr>
        <w:t>i</w:t>
      </w:r>
      <w:proofErr w:type="spellEnd"/>
      <w:proofErr w:type="gramStart"/>
      <w:r w:rsidRPr="00915DB5">
        <w:rPr>
          <w:rFonts w:ascii="Calibri" w:hAnsi="Calibri"/>
          <w:sz w:val="22"/>
          <w:szCs w:val="22"/>
          <w:lang w:val="en"/>
        </w:rPr>
        <w:t>)(</w:t>
      </w:r>
      <w:proofErr w:type="gramEnd"/>
      <w:r w:rsidRPr="00915DB5">
        <w:rPr>
          <w:rFonts w:ascii="Calibri" w:hAnsi="Calibri"/>
          <w:sz w:val="22"/>
          <w:szCs w:val="22"/>
          <w:lang w:val="en"/>
        </w:rPr>
        <w:t>6)(v) of this clause, and then at the rate applicable for each six-month period as fixed by the Secretary until the amount is paid.</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55" w:name="wp1193847"/>
      <w:bookmarkEnd w:id="55"/>
      <w:r w:rsidRPr="00915DB5">
        <w:rPr>
          <w:rFonts w:ascii="Calibri" w:hAnsi="Calibri"/>
          <w:sz w:val="22"/>
          <w:szCs w:val="22"/>
          <w:lang w:val="en"/>
        </w:rPr>
        <w:t>(ii) The Government may issue a demand for payment to the Contractor upon finding a debt is due under the contract.</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56" w:name="wp1193849"/>
      <w:bookmarkEnd w:id="56"/>
      <w:r w:rsidRPr="00915DB5">
        <w:rPr>
          <w:rFonts w:ascii="Calibri" w:hAnsi="Calibri"/>
          <w:sz w:val="22"/>
          <w:szCs w:val="22"/>
          <w:lang w:val="en"/>
        </w:rPr>
        <w:t xml:space="preserve">(iii) </w:t>
      </w:r>
      <w:r w:rsidRPr="00915DB5">
        <w:rPr>
          <w:rStyle w:val="Emphasis"/>
          <w:rFonts w:ascii="Calibri" w:hAnsi="Calibri"/>
          <w:sz w:val="22"/>
          <w:szCs w:val="22"/>
          <w:lang w:val="en"/>
        </w:rPr>
        <w:t>Final decisions</w:t>
      </w:r>
      <w:r w:rsidRPr="00915DB5">
        <w:rPr>
          <w:rFonts w:ascii="Calibri" w:hAnsi="Calibri"/>
          <w:sz w:val="22"/>
          <w:szCs w:val="22"/>
          <w:lang w:val="en"/>
        </w:rPr>
        <w:t xml:space="preserve">. The Contracting Officer will issue a final decision as required by </w:t>
      </w:r>
      <w:hyperlink r:id="rId27" w:anchor="wp1079912" w:history="1">
        <w:r w:rsidRPr="00915DB5">
          <w:rPr>
            <w:rStyle w:val="Hyperlink"/>
            <w:rFonts w:ascii="Calibri" w:hAnsi="Calibri"/>
            <w:sz w:val="22"/>
            <w:szCs w:val="22"/>
            <w:lang w:val="en"/>
          </w:rPr>
          <w:t>33.211</w:t>
        </w:r>
      </w:hyperlink>
      <w:r w:rsidRPr="00915DB5">
        <w:rPr>
          <w:rFonts w:ascii="Calibri" w:hAnsi="Calibri"/>
          <w:sz w:val="22"/>
          <w:szCs w:val="22"/>
          <w:lang w:val="en"/>
        </w:rPr>
        <w:t xml:space="preserve"> if—</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57" w:name="wp1193851"/>
      <w:bookmarkEnd w:id="57"/>
      <w:r w:rsidRPr="00915DB5">
        <w:rPr>
          <w:rFonts w:ascii="Calibri" w:hAnsi="Calibri"/>
          <w:sz w:val="22"/>
          <w:szCs w:val="22"/>
          <w:lang w:val="en"/>
        </w:rPr>
        <w:t>(A) The Contracting Officer and the Contractor are unable to reach agreement on the existence or amount of a debt within 30 days;</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58" w:name="wp1193853"/>
      <w:bookmarkEnd w:id="58"/>
      <w:r w:rsidRPr="00915DB5">
        <w:rPr>
          <w:rFonts w:ascii="Calibri" w:hAnsi="Calibri"/>
          <w:sz w:val="22"/>
          <w:szCs w:val="22"/>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59" w:name="wp1193855"/>
      <w:bookmarkEnd w:id="59"/>
      <w:r w:rsidRPr="00915DB5">
        <w:rPr>
          <w:rFonts w:ascii="Calibri" w:hAnsi="Calibri"/>
          <w:sz w:val="22"/>
          <w:szCs w:val="22"/>
          <w:lang w:val="en"/>
        </w:rPr>
        <w:t xml:space="preserve">(C) The Contractor requests a deferment of collection on a debt previously demanded by the Contracting Officer (see </w:t>
      </w:r>
      <w:hyperlink r:id="rId28" w:anchor="wp1031290" w:history="1">
        <w:r w:rsidRPr="00915DB5">
          <w:rPr>
            <w:rStyle w:val="Hyperlink"/>
            <w:rFonts w:ascii="Calibri" w:hAnsi="Calibri"/>
            <w:sz w:val="22"/>
            <w:szCs w:val="22"/>
            <w:lang w:val="en"/>
          </w:rPr>
          <w:t>32.607-2</w:t>
        </w:r>
      </w:hyperlink>
      <w:r w:rsidRPr="00915DB5">
        <w:rPr>
          <w:rFonts w:ascii="Calibri" w:hAnsi="Calibri"/>
          <w:sz w:val="22"/>
          <w:szCs w:val="22"/>
          <w:lang w:val="en"/>
        </w:rPr>
        <w:t>).</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60" w:name="wp1193857"/>
      <w:bookmarkEnd w:id="60"/>
      <w:proofErr w:type="gramStart"/>
      <w:r w:rsidRPr="00915DB5">
        <w:rPr>
          <w:rFonts w:ascii="Calibri" w:hAnsi="Calibri"/>
          <w:sz w:val="22"/>
          <w:szCs w:val="22"/>
          <w:lang w:val="en"/>
        </w:rPr>
        <w:t>(iv) If</w:t>
      </w:r>
      <w:proofErr w:type="gramEnd"/>
      <w:r w:rsidRPr="00915DB5">
        <w:rPr>
          <w:rFonts w:ascii="Calibri" w:hAnsi="Calibri"/>
          <w:sz w:val="22"/>
          <w:szCs w:val="22"/>
          <w:lang w:val="en"/>
        </w:rPr>
        <w:t xml:space="preserve"> a demand for payment was previously issued for the debt, the demand for payment included in the final decision shall identify the same due date as the original demand for payment. </w:t>
      </w:r>
    </w:p>
    <w:p w:rsidR="002A5640" w:rsidRPr="00915DB5" w:rsidRDefault="002A5640" w:rsidP="009A1F6B">
      <w:pPr>
        <w:pStyle w:val="pindented2"/>
        <w:spacing w:after="40" w:line="240" w:lineRule="auto"/>
        <w:rPr>
          <w:rFonts w:ascii="Calibri" w:hAnsi="Calibri"/>
          <w:sz w:val="22"/>
          <w:szCs w:val="22"/>
          <w:lang w:val="en"/>
        </w:rPr>
      </w:pPr>
      <w:bookmarkStart w:id="61" w:name="wp1193859"/>
      <w:bookmarkEnd w:id="61"/>
      <w:r w:rsidRPr="00915DB5">
        <w:rPr>
          <w:rFonts w:ascii="Calibri" w:hAnsi="Calibri"/>
          <w:sz w:val="22"/>
          <w:szCs w:val="22"/>
          <w:lang w:val="en"/>
        </w:rPr>
        <w:t>(v) Amounts shall be due at the earliest of the following dates:</w:t>
      </w:r>
    </w:p>
    <w:p w:rsidR="002A5640" w:rsidRPr="00915DB5" w:rsidRDefault="002A5640" w:rsidP="009A1F6B">
      <w:pPr>
        <w:pStyle w:val="pindented3"/>
        <w:spacing w:after="40" w:line="240" w:lineRule="auto"/>
        <w:rPr>
          <w:rFonts w:ascii="Calibri" w:hAnsi="Calibri"/>
          <w:sz w:val="22"/>
          <w:szCs w:val="22"/>
          <w:lang w:val="en"/>
        </w:rPr>
      </w:pPr>
      <w:bookmarkStart w:id="62" w:name="wp1193861"/>
      <w:bookmarkEnd w:id="62"/>
      <w:r w:rsidRPr="00915DB5">
        <w:rPr>
          <w:rFonts w:ascii="Calibri" w:hAnsi="Calibri"/>
          <w:sz w:val="22"/>
          <w:szCs w:val="22"/>
          <w:lang w:val="en"/>
        </w:rPr>
        <w:t>(A) The date fixed under this contract.</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63" w:name="wp1193863"/>
      <w:bookmarkEnd w:id="63"/>
      <w:r w:rsidRPr="00915DB5">
        <w:rPr>
          <w:rFonts w:ascii="Calibri" w:hAnsi="Calibri"/>
          <w:sz w:val="22"/>
          <w:szCs w:val="22"/>
          <w:lang w:val="en"/>
        </w:rPr>
        <w:t xml:space="preserve">(B) The date of the first written demand for payment, including any demand for payment resulting from a default termination. </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64" w:name="wp1193865"/>
      <w:bookmarkEnd w:id="64"/>
      <w:proofErr w:type="gramStart"/>
      <w:r w:rsidRPr="00915DB5">
        <w:rPr>
          <w:rFonts w:ascii="Calibri" w:hAnsi="Calibri"/>
          <w:sz w:val="22"/>
          <w:szCs w:val="22"/>
          <w:lang w:val="en"/>
        </w:rPr>
        <w:t>(vi) The</w:t>
      </w:r>
      <w:proofErr w:type="gramEnd"/>
      <w:r w:rsidRPr="00915DB5">
        <w:rPr>
          <w:rFonts w:ascii="Calibri" w:hAnsi="Calibri"/>
          <w:sz w:val="22"/>
          <w:szCs w:val="22"/>
          <w:lang w:val="en"/>
        </w:rPr>
        <w:t xml:space="preserve"> interest charge shall be computed for the actual number of calendar days involved beginning on the due date and ending on—</w:t>
      </w:r>
    </w:p>
    <w:p w:rsidR="002A5640" w:rsidRPr="00915DB5" w:rsidRDefault="002A5640" w:rsidP="009A1F6B">
      <w:pPr>
        <w:pStyle w:val="pindented3"/>
        <w:spacing w:after="40" w:line="240" w:lineRule="auto"/>
        <w:rPr>
          <w:rFonts w:ascii="Calibri" w:hAnsi="Calibri"/>
          <w:sz w:val="22"/>
          <w:szCs w:val="22"/>
          <w:lang w:val="en"/>
        </w:rPr>
      </w:pPr>
      <w:bookmarkStart w:id="65" w:name="wp1193867"/>
      <w:bookmarkEnd w:id="65"/>
      <w:r w:rsidRPr="00915DB5">
        <w:rPr>
          <w:rFonts w:ascii="Calibri" w:hAnsi="Calibri"/>
          <w:sz w:val="22"/>
          <w:szCs w:val="22"/>
          <w:lang w:val="en"/>
        </w:rPr>
        <w:t>(A) The date on which the designated office receives payment from the Contractor;</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66" w:name="wp1193869"/>
      <w:bookmarkEnd w:id="66"/>
      <w:r w:rsidRPr="00915DB5">
        <w:rPr>
          <w:rFonts w:ascii="Calibri" w:hAnsi="Calibri"/>
          <w:sz w:val="22"/>
          <w:szCs w:val="22"/>
          <w:lang w:val="en"/>
        </w:rPr>
        <w:t>(B) The date of issuance of a Government check to the Contractor from which an amount otherwise payable has been withheld as a credit against the contract debt; or</w:t>
      </w:r>
    </w:p>
    <w:p w:rsidR="002A5640" w:rsidRPr="00915DB5" w:rsidRDefault="002A5640" w:rsidP="009A1F6B">
      <w:pPr>
        <w:pStyle w:val="pindented3"/>
        <w:spacing w:after="40" w:line="240" w:lineRule="auto"/>
        <w:ind w:left="1260" w:hanging="300"/>
        <w:rPr>
          <w:rFonts w:ascii="Calibri" w:hAnsi="Calibri"/>
          <w:sz w:val="22"/>
          <w:szCs w:val="22"/>
          <w:lang w:val="en"/>
        </w:rPr>
      </w:pPr>
      <w:bookmarkStart w:id="67" w:name="wp1193871"/>
      <w:bookmarkEnd w:id="67"/>
      <w:r w:rsidRPr="00915DB5">
        <w:rPr>
          <w:rFonts w:ascii="Calibri" w:hAnsi="Calibri"/>
          <w:sz w:val="22"/>
          <w:szCs w:val="22"/>
          <w:lang w:val="en"/>
        </w:rPr>
        <w:t>(C) The date on which an amount withheld and applied to the contract debt would otherwise have become payable to the Contractor.</w:t>
      </w:r>
    </w:p>
    <w:p w:rsidR="002A5640" w:rsidRPr="00915DB5" w:rsidRDefault="002A5640" w:rsidP="009A1F6B">
      <w:pPr>
        <w:pStyle w:val="pindented2"/>
        <w:spacing w:after="40" w:line="240" w:lineRule="auto"/>
        <w:ind w:left="1080" w:hanging="360"/>
        <w:rPr>
          <w:rFonts w:ascii="Calibri" w:hAnsi="Calibri"/>
          <w:sz w:val="22"/>
          <w:szCs w:val="22"/>
          <w:lang w:val="en"/>
        </w:rPr>
      </w:pPr>
      <w:bookmarkStart w:id="68" w:name="wp1193873"/>
      <w:bookmarkEnd w:id="68"/>
      <w:r w:rsidRPr="00915DB5">
        <w:rPr>
          <w:rFonts w:ascii="Calibri" w:hAnsi="Calibri"/>
          <w:sz w:val="22"/>
          <w:szCs w:val="22"/>
          <w:lang w:val="en"/>
        </w:rPr>
        <w:lastRenderedPageBreak/>
        <w:t xml:space="preserve">(vii) The interest charge made under this clause may be reduced under the procedures prescribed in </w:t>
      </w:r>
      <w:hyperlink r:id="rId29" w:anchor="wp1031326" w:history="1">
        <w:r w:rsidRPr="00915DB5">
          <w:rPr>
            <w:rStyle w:val="Hyperlink"/>
            <w:rFonts w:ascii="Calibri" w:hAnsi="Calibri"/>
            <w:sz w:val="22"/>
            <w:szCs w:val="22"/>
            <w:lang w:val="en"/>
          </w:rPr>
          <w:t>32.608-2</w:t>
        </w:r>
      </w:hyperlink>
      <w:r w:rsidRPr="00915DB5">
        <w:rPr>
          <w:rFonts w:ascii="Calibri" w:hAnsi="Calibri"/>
          <w:sz w:val="22"/>
          <w:szCs w:val="22"/>
          <w:lang w:val="en"/>
        </w:rPr>
        <w:t xml:space="preserve"> of the Federal Acquisition Regulation in effect on the date of this contract.</w:t>
      </w:r>
    </w:p>
    <w:p w:rsidR="002A5640" w:rsidRPr="00915DB5" w:rsidRDefault="002A5640" w:rsidP="009A1F6B">
      <w:pPr>
        <w:pStyle w:val="pbody"/>
        <w:spacing w:after="40" w:line="240" w:lineRule="auto"/>
        <w:ind w:left="270" w:hanging="270"/>
        <w:rPr>
          <w:rFonts w:ascii="Calibri" w:hAnsi="Calibri"/>
          <w:sz w:val="22"/>
          <w:szCs w:val="22"/>
          <w:lang w:val="en"/>
        </w:rPr>
      </w:pPr>
      <w:bookmarkStart w:id="69" w:name="wp1186533"/>
      <w:bookmarkEnd w:id="69"/>
      <w:r w:rsidRPr="00915DB5">
        <w:rPr>
          <w:rFonts w:ascii="Calibri" w:hAnsi="Calibri"/>
          <w:sz w:val="22"/>
          <w:szCs w:val="22"/>
          <w:lang w:val="en"/>
        </w:rPr>
        <w:t xml:space="preserve">(j) </w:t>
      </w:r>
      <w:r w:rsidRPr="00915DB5">
        <w:rPr>
          <w:rStyle w:val="Emphasis"/>
          <w:rFonts w:ascii="Calibri" w:hAnsi="Calibri"/>
          <w:sz w:val="22"/>
          <w:szCs w:val="22"/>
          <w:lang w:val="en"/>
        </w:rPr>
        <w:t>Risk of loss</w:t>
      </w:r>
      <w:r w:rsidRPr="00915DB5">
        <w:rPr>
          <w:rFonts w:ascii="Calibri" w:hAnsi="Calibri"/>
          <w:sz w:val="22"/>
          <w:szCs w:val="22"/>
          <w:lang w:val="en"/>
        </w:rPr>
        <w:t>. Unless the contract specifically provides otherwise, risk of loss or damage to the supplies provided under this contract shall remain with the Contractor until, and shall pass to the</w:t>
      </w:r>
      <w:r w:rsidR="009D567B" w:rsidRPr="00915DB5">
        <w:rPr>
          <w:rFonts w:ascii="Calibri" w:hAnsi="Calibri"/>
          <w:sz w:val="22"/>
          <w:szCs w:val="22"/>
          <w:lang w:val="en"/>
        </w:rPr>
        <w:t xml:space="preserve"> ordering activity</w:t>
      </w:r>
      <w:r w:rsidRPr="00915DB5">
        <w:rPr>
          <w:rFonts w:ascii="Calibri" w:hAnsi="Calibri"/>
          <w:sz w:val="22"/>
          <w:szCs w:val="22"/>
          <w:lang w:val="en"/>
        </w:rPr>
        <w:t xml:space="preserve"> upon:</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70" w:name="wp1186534"/>
      <w:bookmarkEnd w:id="70"/>
      <w:r w:rsidRPr="00915DB5">
        <w:rPr>
          <w:rFonts w:ascii="Calibri" w:hAnsi="Calibri"/>
          <w:sz w:val="22"/>
          <w:szCs w:val="22"/>
          <w:lang w:val="en"/>
        </w:rPr>
        <w:t>(1) Delivery of the supplies to a carrier, if transportation is f.o.b. origin; or</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71" w:name="wp1186535"/>
      <w:bookmarkEnd w:id="71"/>
      <w:r w:rsidRPr="00915DB5">
        <w:rPr>
          <w:rFonts w:ascii="Calibri" w:hAnsi="Calibri"/>
          <w:sz w:val="22"/>
          <w:szCs w:val="22"/>
          <w:lang w:val="en"/>
        </w:rPr>
        <w:t xml:space="preserve">(2) Delivery of the supplies to the </w:t>
      </w:r>
      <w:r w:rsidR="009D567B" w:rsidRPr="00915DB5">
        <w:rPr>
          <w:rFonts w:ascii="Calibri" w:hAnsi="Calibri"/>
          <w:sz w:val="22"/>
          <w:szCs w:val="22"/>
          <w:lang w:val="en"/>
        </w:rPr>
        <w:t>Ordering activity</w:t>
      </w:r>
      <w:r w:rsidRPr="00915DB5">
        <w:rPr>
          <w:rFonts w:ascii="Calibri" w:hAnsi="Calibri"/>
          <w:sz w:val="22"/>
          <w:szCs w:val="22"/>
          <w:lang w:val="en"/>
        </w:rPr>
        <w:t xml:space="preserve"> at the destination specified in the contract, if transportation is f.o.b. destination.</w:t>
      </w:r>
    </w:p>
    <w:p w:rsidR="002A5640" w:rsidRPr="00915DB5" w:rsidRDefault="002A5640" w:rsidP="009A1F6B">
      <w:pPr>
        <w:pStyle w:val="pbody"/>
        <w:spacing w:after="40" w:line="240" w:lineRule="auto"/>
        <w:ind w:left="270" w:hanging="270"/>
        <w:rPr>
          <w:rFonts w:ascii="Calibri" w:hAnsi="Calibri"/>
          <w:sz w:val="22"/>
          <w:szCs w:val="22"/>
          <w:lang w:val="en"/>
        </w:rPr>
      </w:pPr>
      <w:bookmarkStart w:id="72" w:name="wp1186536"/>
      <w:bookmarkEnd w:id="72"/>
      <w:r w:rsidRPr="00915DB5">
        <w:rPr>
          <w:rFonts w:ascii="Calibri" w:hAnsi="Calibri"/>
          <w:sz w:val="22"/>
          <w:szCs w:val="22"/>
          <w:lang w:val="en"/>
        </w:rPr>
        <w:t xml:space="preserve">(k) </w:t>
      </w:r>
      <w:r w:rsidRPr="00915DB5">
        <w:rPr>
          <w:rStyle w:val="Emphasis"/>
          <w:rFonts w:ascii="Calibri" w:hAnsi="Calibri"/>
          <w:sz w:val="22"/>
          <w:szCs w:val="22"/>
          <w:lang w:val="en"/>
        </w:rPr>
        <w:t>Taxes</w:t>
      </w:r>
      <w:r w:rsidRPr="00915DB5">
        <w:rPr>
          <w:rFonts w:ascii="Calibri" w:hAnsi="Calibri"/>
          <w:sz w:val="22"/>
          <w:szCs w:val="22"/>
          <w:lang w:val="en"/>
        </w:rPr>
        <w:t>. The contract price includes all applicable Federal, State, and local taxes and duties.</w:t>
      </w:r>
    </w:p>
    <w:p w:rsidR="002A5640" w:rsidRPr="00915DB5" w:rsidRDefault="002A5640" w:rsidP="009A1F6B">
      <w:pPr>
        <w:pStyle w:val="pbody"/>
        <w:spacing w:after="40" w:line="240" w:lineRule="auto"/>
        <w:ind w:left="270" w:hanging="270"/>
        <w:rPr>
          <w:rFonts w:ascii="Calibri" w:hAnsi="Calibri"/>
          <w:sz w:val="22"/>
          <w:szCs w:val="22"/>
          <w:lang w:val="en"/>
        </w:rPr>
      </w:pPr>
      <w:bookmarkStart w:id="73" w:name="wp1194513"/>
      <w:bookmarkEnd w:id="73"/>
      <w:r w:rsidRPr="00915DB5">
        <w:rPr>
          <w:rFonts w:ascii="Calibri" w:hAnsi="Calibri"/>
          <w:sz w:val="22"/>
          <w:szCs w:val="22"/>
          <w:lang w:val="en"/>
        </w:rPr>
        <w:t xml:space="preserve">(l) </w:t>
      </w:r>
      <w:r w:rsidRPr="00915DB5">
        <w:rPr>
          <w:rStyle w:val="Emphasis"/>
          <w:rFonts w:ascii="Calibri" w:hAnsi="Calibri"/>
          <w:sz w:val="22"/>
          <w:szCs w:val="22"/>
          <w:lang w:val="en"/>
        </w:rPr>
        <w:t>Termination for the Government’s convenience</w:t>
      </w:r>
      <w:r w:rsidRPr="00915DB5">
        <w:rPr>
          <w:rFonts w:ascii="Calibri" w:hAnsi="Calibri"/>
          <w:sz w:val="22"/>
          <w:szCs w:val="22"/>
          <w:lang w:val="en"/>
        </w:rPr>
        <w:t>.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2A5640" w:rsidRPr="00915DB5" w:rsidRDefault="002A5640" w:rsidP="009A1F6B">
      <w:pPr>
        <w:pStyle w:val="pbody"/>
        <w:spacing w:after="40" w:line="240" w:lineRule="auto"/>
        <w:ind w:left="270" w:hanging="270"/>
        <w:rPr>
          <w:rFonts w:ascii="Calibri" w:hAnsi="Calibri"/>
          <w:sz w:val="22"/>
          <w:szCs w:val="22"/>
          <w:lang w:val="en"/>
        </w:rPr>
      </w:pPr>
      <w:bookmarkStart w:id="74" w:name="wp1186538"/>
      <w:bookmarkEnd w:id="74"/>
      <w:r w:rsidRPr="00915DB5">
        <w:rPr>
          <w:rFonts w:ascii="Calibri" w:hAnsi="Calibri"/>
          <w:sz w:val="22"/>
          <w:szCs w:val="22"/>
          <w:lang w:val="en"/>
        </w:rPr>
        <w:t xml:space="preserve">(m) </w:t>
      </w:r>
      <w:r w:rsidRPr="00915DB5">
        <w:rPr>
          <w:rStyle w:val="Emphasis"/>
          <w:rFonts w:ascii="Calibri" w:hAnsi="Calibri"/>
          <w:sz w:val="22"/>
          <w:szCs w:val="22"/>
          <w:lang w:val="en"/>
        </w:rPr>
        <w:t>Termination for cause</w:t>
      </w:r>
      <w:r w:rsidRPr="00915DB5">
        <w:rPr>
          <w:rFonts w:ascii="Calibri" w:hAnsi="Calibri"/>
          <w:sz w:val="22"/>
          <w:szCs w:val="22"/>
          <w:lang w:val="en"/>
        </w:rPr>
        <w:t>.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2A5640" w:rsidRPr="00915DB5" w:rsidRDefault="002A5640" w:rsidP="009A1F6B">
      <w:pPr>
        <w:pStyle w:val="pbody"/>
        <w:spacing w:after="40" w:line="240" w:lineRule="auto"/>
        <w:ind w:left="270" w:hanging="270"/>
        <w:rPr>
          <w:rFonts w:ascii="Calibri" w:hAnsi="Calibri"/>
          <w:sz w:val="22"/>
          <w:szCs w:val="22"/>
          <w:lang w:val="en"/>
        </w:rPr>
      </w:pPr>
      <w:bookmarkStart w:id="75" w:name="wp1186539"/>
      <w:bookmarkEnd w:id="75"/>
      <w:r w:rsidRPr="00915DB5">
        <w:rPr>
          <w:rFonts w:ascii="Calibri" w:hAnsi="Calibri"/>
          <w:sz w:val="22"/>
          <w:szCs w:val="22"/>
          <w:lang w:val="en"/>
        </w:rPr>
        <w:t xml:space="preserve">(n) </w:t>
      </w:r>
      <w:r w:rsidRPr="00915DB5">
        <w:rPr>
          <w:rStyle w:val="Emphasis"/>
          <w:rFonts w:ascii="Calibri" w:hAnsi="Calibri"/>
          <w:sz w:val="22"/>
          <w:szCs w:val="22"/>
          <w:lang w:val="en"/>
        </w:rPr>
        <w:t>Title</w:t>
      </w:r>
      <w:r w:rsidRPr="00915DB5">
        <w:rPr>
          <w:rFonts w:ascii="Calibri" w:hAnsi="Calibri"/>
          <w:sz w:val="22"/>
          <w:szCs w:val="22"/>
          <w:lang w:val="en"/>
        </w:rPr>
        <w:t xml:space="preserve">. Unless specified elsewhere in this contract, title to items furnished under this contract shall pass to the </w:t>
      </w:r>
      <w:r w:rsidR="009D567B" w:rsidRPr="00915DB5">
        <w:rPr>
          <w:rFonts w:ascii="Calibri" w:hAnsi="Calibri"/>
          <w:sz w:val="22"/>
          <w:szCs w:val="22"/>
          <w:lang w:val="en"/>
        </w:rPr>
        <w:t>Ordering activity</w:t>
      </w:r>
      <w:r w:rsidRPr="00915DB5">
        <w:rPr>
          <w:rFonts w:ascii="Calibri" w:hAnsi="Calibri"/>
          <w:sz w:val="22"/>
          <w:szCs w:val="22"/>
          <w:lang w:val="en"/>
        </w:rPr>
        <w:t xml:space="preserve"> upon acceptance, regardless of when or where the </w:t>
      </w:r>
      <w:r w:rsidR="009D567B" w:rsidRPr="00915DB5">
        <w:rPr>
          <w:rFonts w:ascii="Calibri" w:hAnsi="Calibri"/>
          <w:sz w:val="22"/>
          <w:szCs w:val="22"/>
          <w:lang w:val="en"/>
        </w:rPr>
        <w:t>Ordering activity</w:t>
      </w:r>
      <w:r w:rsidRPr="00915DB5">
        <w:rPr>
          <w:rFonts w:ascii="Calibri" w:hAnsi="Calibri"/>
          <w:sz w:val="22"/>
          <w:szCs w:val="22"/>
          <w:lang w:val="en"/>
        </w:rPr>
        <w:t xml:space="preserve"> takes physical possession.</w:t>
      </w:r>
    </w:p>
    <w:p w:rsidR="002A5640" w:rsidRPr="00915DB5" w:rsidRDefault="002A5640" w:rsidP="009A1F6B">
      <w:pPr>
        <w:pStyle w:val="pbody"/>
        <w:spacing w:after="40" w:line="240" w:lineRule="auto"/>
        <w:ind w:left="270" w:hanging="270"/>
        <w:rPr>
          <w:rFonts w:ascii="Calibri" w:hAnsi="Calibri"/>
          <w:sz w:val="22"/>
          <w:szCs w:val="22"/>
          <w:lang w:val="en"/>
        </w:rPr>
      </w:pPr>
      <w:bookmarkStart w:id="76" w:name="wp1186540"/>
      <w:bookmarkEnd w:id="76"/>
      <w:r w:rsidRPr="00915DB5">
        <w:rPr>
          <w:rFonts w:ascii="Calibri" w:hAnsi="Calibri"/>
          <w:sz w:val="22"/>
          <w:szCs w:val="22"/>
          <w:lang w:val="en"/>
        </w:rPr>
        <w:t xml:space="preserve">(o) </w:t>
      </w:r>
      <w:r w:rsidRPr="00915DB5">
        <w:rPr>
          <w:rStyle w:val="Emphasis"/>
          <w:rFonts w:ascii="Calibri" w:hAnsi="Calibri"/>
          <w:sz w:val="22"/>
          <w:szCs w:val="22"/>
          <w:lang w:val="en"/>
        </w:rPr>
        <w:t>Warranty</w:t>
      </w:r>
      <w:r w:rsidRPr="00915DB5">
        <w:rPr>
          <w:rFonts w:ascii="Calibri" w:hAnsi="Calibri"/>
          <w:sz w:val="22"/>
          <w:szCs w:val="22"/>
          <w:lang w:val="en"/>
        </w:rPr>
        <w:t xml:space="preserve">. </w:t>
      </w:r>
      <w:proofErr w:type="gramStart"/>
      <w:r w:rsidRPr="00915DB5">
        <w:rPr>
          <w:rFonts w:ascii="Calibri" w:hAnsi="Calibri"/>
          <w:sz w:val="22"/>
          <w:szCs w:val="22"/>
          <w:lang w:val="en"/>
        </w:rPr>
        <w:t>T</w:t>
      </w:r>
      <w:r w:rsidR="00B13F30" w:rsidRPr="00915DB5">
        <w:rPr>
          <w:rFonts w:ascii="Calibri" w:hAnsi="Calibri"/>
          <w:sz w:val="22"/>
          <w:szCs w:val="22"/>
          <w:lang w:val="en"/>
        </w:rPr>
        <w:t>ailored – See Addendum to 52.212-4</w:t>
      </w:r>
      <w:r w:rsidRPr="00915DB5">
        <w:rPr>
          <w:rFonts w:ascii="Calibri" w:hAnsi="Calibri"/>
          <w:sz w:val="22"/>
          <w:szCs w:val="22"/>
          <w:lang w:val="en"/>
        </w:rPr>
        <w:t>.</w:t>
      </w:r>
      <w:proofErr w:type="gramEnd"/>
    </w:p>
    <w:p w:rsidR="002A5640" w:rsidRPr="00915DB5" w:rsidRDefault="002A5640" w:rsidP="009A1F6B">
      <w:pPr>
        <w:pStyle w:val="pbody"/>
        <w:spacing w:after="40" w:line="240" w:lineRule="auto"/>
        <w:ind w:left="270" w:hanging="270"/>
        <w:rPr>
          <w:rFonts w:ascii="Calibri" w:hAnsi="Calibri"/>
          <w:sz w:val="22"/>
          <w:szCs w:val="22"/>
          <w:lang w:val="en"/>
        </w:rPr>
      </w:pPr>
      <w:bookmarkStart w:id="77" w:name="wp1186541"/>
      <w:bookmarkEnd w:id="77"/>
      <w:r w:rsidRPr="00915DB5">
        <w:rPr>
          <w:rFonts w:ascii="Calibri" w:hAnsi="Calibri"/>
          <w:sz w:val="22"/>
          <w:szCs w:val="22"/>
          <w:lang w:val="en"/>
        </w:rPr>
        <w:t xml:space="preserve">(p) </w:t>
      </w:r>
      <w:r w:rsidRPr="00915DB5">
        <w:rPr>
          <w:rStyle w:val="Emphasis"/>
          <w:rFonts w:ascii="Calibri" w:hAnsi="Calibri"/>
          <w:sz w:val="22"/>
          <w:szCs w:val="22"/>
          <w:lang w:val="en"/>
        </w:rPr>
        <w:t>Limitation of liability</w:t>
      </w:r>
      <w:r w:rsidRPr="00915DB5">
        <w:rPr>
          <w:rFonts w:ascii="Calibri" w:hAnsi="Calibri"/>
          <w:sz w:val="22"/>
          <w:szCs w:val="22"/>
          <w:lang w:val="en"/>
        </w:rPr>
        <w:t xml:space="preserve">. </w:t>
      </w:r>
      <w:r w:rsidR="00B13F30" w:rsidRPr="00915DB5">
        <w:rPr>
          <w:rFonts w:ascii="Calibri" w:hAnsi="Calibri"/>
          <w:sz w:val="22"/>
          <w:szCs w:val="22"/>
          <w:lang w:val="en"/>
        </w:rPr>
        <w:t xml:space="preserve">  </w:t>
      </w:r>
      <w:proofErr w:type="gramStart"/>
      <w:r w:rsidR="00B13F30" w:rsidRPr="00B13F30">
        <w:rPr>
          <w:rFonts w:ascii="Calibri" w:hAnsi="Calibri"/>
          <w:sz w:val="22"/>
          <w:szCs w:val="22"/>
          <w:lang w:val="en"/>
        </w:rPr>
        <w:t>Tailored – See Addendum to 52.212-4.</w:t>
      </w:r>
      <w:proofErr w:type="gramEnd"/>
    </w:p>
    <w:p w:rsidR="002A5640" w:rsidRPr="00915DB5" w:rsidRDefault="002A5640" w:rsidP="009A1F6B">
      <w:pPr>
        <w:pStyle w:val="pbody"/>
        <w:spacing w:after="40" w:line="240" w:lineRule="auto"/>
        <w:ind w:left="270" w:hanging="270"/>
        <w:rPr>
          <w:rFonts w:ascii="Calibri" w:hAnsi="Calibri"/>
          <w:sz w:val="22"/>
          <w:szCs w:val="22"/>
          <w:lang w:val="en"/>
        </w:rPr>
      </w:pPr>
      <w:bookmarkStart w:id="78" w:name="wp1186542"/>
      <w:bookmarkEnd w:id="78"/>
      <w:r w:rsidRPr="00915DB5">
        <w:rPr>
          <w:rFonts w:ascii="Calibri" w:hAnsi="Calibri"/>
          <w:sz w:val="22"/>
          <w:szCs w:val="22"/>
          <w:lang w:val="en"/>
        </w:rPr>
        <w:t xml:space="preserve">(q) </w:t>
      </w:r>
      <w:r w:rsidRPr="00915DB5">
        <w:rPr>
          <w:rStyle w:val="Emphasis"/>
          <w:rFonts w:ascii="Calibri" w:hAnsi="Calibri"/>
          <w:sz w:val="22"/>
          <w:szCs w:val="22"/>
          <w:lang w:val="en"/>
        </w:rPr>
        <w:t>Other compliances</w:t>
      </w:r>
      <w:r w:rsidRPr="00915DB5">
        <w:rPr>
          <w:rFonts w:ascii="Calibri" w:hAnsi="Calibri"/>
          <w:sz w:val="22"/>
          <w:szCs w:val="22"/>
          <w:lang w:val="en"/>
        </w:rPr>
        <w:t>. The Contractor shall comply with all applicable Federal, State and local laws, executive orders, rules and regulations applicable to its performance under this contract.</w:t>
      </w:r>
    </w:p>
    <w:p w:rsidR="002A5640" w:rsidRPr="00915DB5" w:rsidRDefault="002A5640" w:rsidP="009A1F6B">
      <w:pPr>
        <w:pStyle w:val="pbody"/>
        <w:spacing w:after="40" w:line="240" w:lineRule="auto"/>
        <w:ind w:left="270" w:hanging="270"/>
        <w:rPr>
          <w:rFonts w:ascii="Calibri" w:hAnsi="Calibri"/>
          <w:sz w:val="22"/>
          <w:szCs w:val="22"/>
          <w:lang w:val="en"/>
        </w:rPr>
      </w:pPr>
      <w:bookmarkStart w:id="79" w:name="wp1196215"/>
      <w:bookmarkEnd w:id="79"/>
      <w:r w:rsidRPr="00915DB5">
        <w:rPr>
          <w:rFonts w:ascii="Calibri" w:hAnsi="Calibri"/>
          <w:sz w:val="22"/>
          <w:szCs w:val="22"/>
          <w:lang w:val="en"/>
        </w:rPr>
        <w:t xml:space="preserve">(r) </w:t>
      </w:r>
      <w:r w:rsidRPr="00915DB5">
        <w:rPr>
          <w:rStyle w:val="Emphasis"/>
          <w:rFonts w:ascii="Calibri" w:hAnsi="Calibri"/>
          <w:sz w:val="22"/>
          <w:szCs w:val="22"/>
          <w:lang w:val="en"/>
        </w:rPr>
        <w:t xml:space="preserve">Compliance with laws unique to Government contracts. </w:t>
      </w:r>
      <w:r w:rsidRPr="00915DB5">
        <w:rPr>
          <w:rFonts w:ascii="Calibri" w:hAnsi="Calibri"/>
          <w:sz w:val="22"/>
          <w:szCs w:val="22"/>
          <w:lang w:val="en"/>
        </w:rPr>
        <w:t xml:space="preserve">The Contractor agrees to comply with </w:t>
      </w:r>
      <w:hyperlink r:id="rId30" w:history="1">
        <w:r w:rsidRPr="00915DB5">
          <w:rPr>
            <w:rStyle w:val="Hyperlink"/>
            <w:rFonts w:ascii="Calibri" w:hAnsi="Calibri"/>
            <w:sz w:val="22"/>
            <w:szCs w:val="22"/>
            <w:lang w:val="en"/>
          </w:rPr>
          <w:t>31 U.S.C. 1352</w:t>
        </w:r>
      </w:hyperlink>
      <w:r w:rsidRPr="00915DB5">
        <w:rPr>
          <w:rFonts w:ascii="Calibri" w:hAnsi="Calibri"/>
          <w:sz w:val="22"/>
          <w:szCs w:val="22"/>
          <w:lang w:val="en"/>
        </w:rPr>
        <w:t xml:space="preserve"> relating to limitations on the use of appropriated funds to influence certain Federal contracts; </w:t>
      </w:r>
      <w:hyperlink r:id="rId31" w:history="1">
        <w:r w:rsidRPr="00915DB5">
          <w:rPr>
            <w:rStyle w:val="Hyperlink"/>
            <w:rFonts w:ascii="Calibri" w:hAnsi="Calibri"/>
            <w:sz w:val="22"/>
            <w:szCs w:val="22"/>
            <w:lang w:val="en"/>
          </w:rPr>
          <w:t>18 U.S.C. 431</w:t>
        </w:r>
      </w:hyperlink>
      <w:r w:rsidRPr="00915DB5">
        <w:rPr>
          <w:rFonts w:ascii="Calibri" w:hAnsi="Calibri"/>
          <w:sz w:val="22"/>
          <w:szCs w:val="22"/>
          <w:lang w:val="en"/>
        </w:rPr>
        <w:t xml:space="preserve"> relating to officials not to benefit; </w:t>
      </w:r>
      <w:hyperlink r:id="rId32" w:history="1">
        <w:r w:rsidRPr="00915DB5">
          <w:rPr>
            <w:rStyle w:val="Hyperlink"/>
            <w:rFonts w:ascii="Calibri" w:hAnsi="Calibri"/>
            <w:sz w:val="22"/>
            <w:szCs w:val="22"/>
            <w:lang w:val="en"/>
          </w:rPr>
          <w:t>40 U.S.C. 3701</w:t>
        </w:r>
      </w:hyperlink>
      <w:r w:rsidRPr="00915DB5">
        <w:rPr>
          <w:rFonts w:ascii="Calibri" w:hAnsi="Calibri"/>
          <w:sz w:val="22"/>
          <w:szCs w:val="22"/>
          <w:lang w:val="en"/>
        </w:rPr>
        <w:t xml:space="preserve">, </w:t>
      </w:r>
      <w:r w:rsidRPr="00915DB5">
        <w:rPr>
          <w:rStyle w:val="Emphasis"/>
          <w:rFonts w:ascii="Calibri" w:hAnsi="Calibri"/>
          <w:sz w:val="22"/>
          <w:szCs w:val="22"/>
          <w:lang w:val="en"/>
        </w:rPr>
        <w:t>et seq</w:t>
      </w:r>
      <w:r w:rsidRPr="00915DB5">
        <w:rPr>
          <w:rFonts w:ascii="Calibri" w:hAnsi="Calibri"/>
          <w:sz w:val="22"/>
          <w:szCs w:val="22"/>
          <w:lang w:val="en"/>
        </w:rPr>
        <w:t xml:space="preserve">., Contract Work Hours and Safety Standards Act; </w:t>
      </w:r>
      <w:hyperlink r:id="rId33" w:history="1">
        <w:r w:rsidRPr="00915DB5">
          <w:rPr>
            <w:rStyle w:val="Hyperlink"/>
            <w:rFonts w:ascii="Calibri" w:hAnsi="Calibri"/>
            <w:sz w:val="22"/>
            <w:szCs w:val="22"/>
            <w:lang w:val="en"/>
          </w:rPr>
          <w:t>41 U.S.C. 51-58</w:t>
        </w:r>
      </w:hyperlink>
      <w:r w:rsidRPr="00915DB5">
        <w:rPr>
          <w:rFonts w:ascii="Calibri" w:hAnsi="Calibri"/>
          <w:sz w:val="22"/>
          <w:szCs w:val="22"/>
          <w:lang w:val="en"/>
        </w:rPr>
        <w:t xml:space="preserve">, Anti-Kickback Act of 1986; </w:t>
      </w:r>
      <w:hyperlink r:id="rId34" w:history="1">
        <w:r w:rsidR="00671005">
          <w:rPr>
            <w:rStyle w:val="Hyperlink"/>
            <w:lang w:val="en"/>
          </w:rPr>
          <w:t>41 U.S.C. 4712</w:t>
        </w:r>
      </w:hyperlink>
      <w:r w:rsidR="00671005">
        <w:rPr>
          <w:lang w:val="en"/>
        </w:rPr>
        <w:t xml:space="preserve">  </w:t>
      </w:r>
      <w:r w:rsidRPr="00915DB5">
        <w:rPr>
          <w:rFonts w:ascii="Calibri" w:hAnsi="Calibri"/>
          <w:sz w:val="22"/>
          <w:szCs w:val="22"/>
          <w:lang w:val="en"/>
        </w:rPr>
        <w:t xml:space="preserve">and </w:t>
      </w:r>
      <w:hyperlink r:id="rId35" w:history="1">
        <w:r w:rsidRPr="00915DB5">
          <w:rPr>
            <w:rStyle w:val="Hyperlink"/>
            <w:rFonts w:ascii="Calibri" w:hAnsi="Calibri"/>
            <w:sz w:val="22"/>
            <w:szCs w:val="22"/>
            <w:lang w:val="en"/>
          </w:rPr>
          <w:t>10 U.S.C. 2409</w:t>
        </w:r>
      </w:hyperlink>
      <w:r w:rsidRPr="00915DB5">
        <w:rPr>
          <w:rFonts w:ascii="Calibri" w:hAnsi="Calibri"/>
          <w:sz w:val="22"/>
          <w:szCs w:val="22"/>
          <w:lang w:val="en"/>
        </w:rPr>
        <w:t xml:space="preserve"> relating to whistleblower protections; </w:t>
      </w:r>
      <w:hyperlink r:id="rId36" w:history="1">
        <w:r w:rsidRPr="00915DB5">
          <w:rPr>
            <w:rStyle w:val="Hyperlink"/>
            <w:rFonts w:ascii="Calibri" w:hAnsi="Calibri"/>
            <w:sz w:val="22"/>
            <w:szCs w:val="22"/>
            <w:lang w:val="en"/>
          </w:rPr>
          <w:t>49 U.S.C. 40118</w:t>
        </w:r>
      </w:hyperlink>
      <w:r w:rsidRPr="00915DB5">
        <w:rPr>
          <w:rFonts w:ascii="Calibri" w:hAnsi="Calibri"/>
          <w:sz w:val="22"/>
          <w:szCs w:val="22"/>
          <w:lang w:val="en"/>
        </w:rPr>
        <w:t xml:space="preserve">, Fly American; and </w:t>
      </w:r>
      <w:hyperlink r:id="rId37" w:history="1">
        <w:r w:rsidRPr="00915DB5">
          <w:rPr>
            <w:rStyle w:val="Hyperlink"/>
            <w:rFonts w:ascii="Calibri" w:hAnsi="Calibri"/>
            <w:sz w:val="22"/>
            <w:szCs w:val="22"/>
            <w:lang w:val="en"/>
          </w:rPr>
          <w:t>41 U.S.C. 423</w:t>
        </w:r>
      </w:hyperlink>
      <w:r w:rsidRPr="00915DB5">
        <w:rPr>
          <w:rFonts w:ascii="Calibri" w:hAnsi="Calibri"/>
          <w:sz w:val="22"/>
          <w:szCs w:val="22"/>
          <w:lang w:val="en"/>
        </w:rPr>
        <w:t xml:space="preserve"> relating to procurement integrity.</w:t>
      </w:r>
    </w:p>
    <w:p w:rsidR="002A5640" w:rsidRPr="00915DB5" w:rsidRDefault="002A5640" w:rsidP="009A1F6B">
      <w:pPr>
        <w:pStyle w:val="pbody"/>
        <w:spacing w:after="40" w:line="240" w:lineRule="auto"/>
        <w:ind w:left="270" w:hanging="270"/>
        <w:rPr>
          <w:rFonts w:ascii="Calibri" w:hAnsi="Calibri"/>
          <w:sz w:val="22"/>
          <w:szCs w:val="22"/>
          <w:lang w:val="en"/>
        </w:rPr>
      </w:pPr>
      <w:bookmarkStart w:id="80" w:name="wp1186544"/>
      <w:bookmarkEnd w:id="80"/>
      <w:r w:rsidRPr="00915DB5">
        <w:rPr>
          <w:rFonts w:ascii="Calibri" w:hAnsi="Calibri"/>
          <w:sz w:val="22"/>
          <w:szCs w:val="22"/>
          <w:lang w:val="en"/>
        </w:rPr>
        <w:t xml:space="preserve">(s) </w:t>
      </w:r>
      <w:r w:rsidRPr="00915DB5">
        <w:rPr>
          <w:rStyle w:val="Emphasis"/>
          <w:rFonts w:ascii="Calibri" w:hAnsi="Calibri"/>
          <w:sz w:val="22"/>
          <w:szCs w:val="22"/>
          <w:lang w:val="en"/>
        </w:rPr>
        <w:t>Order of precedence</w:t>
      </w:r>
      <w:r w:rsidRPr="00915DB5">
        <w:rPr>
          <w:rFonts w:ascii="Calibri" w:hAnsi="Calibri"/>
          <w:sz w:val="22"/>
          <w:szCs w:val="22"/>
          <w:lang w:val="en"/>
        </w:rPr>
        <w:t>. Any inconsistencies in this solicitation or contract shall be resolved by giving precedence in the following order:</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1" w:name="wp1186545"/>
      <w:bookmarkEnd w:id="81"/>
      <w:r w:rsidRPr="00915DB5">
        <w:rPr>
          <w:rFonts w:ascii="Calibri" w:hAnsi="Calibri"/>
          <w:sz w:val="22"/>
          <w:szCs w:val="22"/>
          <w:lang w:val="en"/>
        </w:rPr>
        <w:t>(1) The schedule of supplies/services.</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2" w:name="wp1186546"/>
      <w:bookmarkEnd w:id="82"/>
      <w:r w:rsidRPr="00915DB5">
        <w:rPr>
          <w:rFonts w:ascii="Calibri" w:hAnsi="Calibri"/>
          <w:sz w:val="22"/>
          <w:szCs w:val="22"/>
          <w:lang w:val="en"/>
        </w:rPr>
        <w:lastRenderedPageBreak/>
        <w:t>(2) The Assignments, Disputes, Payments, Invoice, Other Compliances, Compliance with Laws Unique to Government Contracts, and Unauthorized Obligations paragraphs of this clause;</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3" w:name="wp1186547"/>
      <w:bookmarkEnd w:id="83"/>
      <w:r w:rsidRPr="00915DB5">
        <w:rPr>
          <w:rFonts w:ascii="Calibri" w:hAnsi="Calibri"/>
          <w:sz w:val="22"/>
          <w:szCs w:val="22"/>
          <w:lang w:val="en"/>
        </w:rPr>
        <w:t xml:space="preserve">(3) The clause at </w:t>
      </w:r>
      <w:hyperlink r:id="rId38" w:anchor="wp1203358" w:history="1">
        <w:r w:rsidRPr="00915DB5">
          <w:rPr>
            <w:rStyle w:val="Hyperlink"/>
            <w:rFonts w:ascii="Calibri" w:hAnsi="Calibri"/>
            <w:sz w:val="22"/>
            <w:szCs w:val="22"/>
            <w:lang w:val="en"/>
          </w:rPr>
          <w:t>52.212-5</w:t>
        </w:r>
      </w:hyperlink>
      <w:r w:rsidRPr="00915DB5">
        <w:rPr>
          <w:rFonts w:ascii="Calibri" w:hAnsi="Calibri"/>
          <w:sz w:val="22"/>
          <w:szCs w:val="22"/>
          <w:lang w:val="en"/>
        </w:rPr>
        <w:t>.</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4" w:name="wp1186548"/>
      <w:bookmarkEnd w:id="84"/>
      <w:r w:rsidRPr="00915DB5">
        <w:rPr>
          <w:rFonts w:ascii="Calibri" w:hAnsi="Calibri"/>
          <w:sz w:val="22"/>
          <w:szCs w:val="22"/>
          <w:lang w:val="en"/>
        </w:rPr>
        <w:t>(4) Addenda to this solicitation or contract, including any license agreements for computer software.</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5" w:name="wp1186549"/>
      <w:bookmarkEnd w:id="85"/>
      <w:r w:rsidRPr="00915DB5">
        <w:rPr>
          <w:rFonts w:ascii="Calibri" w:hAnsi="Calibri"/>
          <w:sz w:val="22"/>
          <w:szCs w:val="22"/>
          <w:lang w:val="en"/>
        </w:rPr>
        <w:t>(5) Solicitation provisions if this is a solicitation.</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6" w:name="wp1187253"/>
      <w:bookmarkEnd w:id="86"/>
      <w:r w:rsidRPr="00915DB5">
        <w:rPr>
          <w:rFonts w:ascii="Calibri" w:hAnsi="Calibri"/>
          <w:sz w:val="22"/>
          <w:szCs w:val="22"/>
          <w:lang w:val="en"/>
        </w:rPr>
        <w:t>(6) Other paragraphs of this clause.</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7" w:name="wp1187254"/>
      <w:bookmarkEnd w:id="87"/>
      <w:r w:rsidRPr="00915DB5">
        <w:rPr>
          <w:rFonts w:ascii="Calibri" w:hAnsi="Calibri"/>
          <w:sz w:val="22"/>
          <w:szCs w:val="22"/>
          <w:lang w:val="en"/>
        </w:rPr>
        <w:t xml:space="preserve">(7) The </w:t>
      </w:r>
      <w:hyperlink r:id="rId39" w:anchor="wp1189284" w:history="1">
        <w:r w:rsidRPr="00915DB5">
          <w:rPr>
            <w:rStyle w:val="Hyperlink"/>
            <w:rFonts w:ascii="Calibri" w:hAnsi="Calibri"/>
            <w:sz w:val="22"/>
            <w:szCs w:val="22"/>
            <w:lang w:val="en"/>
          </w:rPr>
          <w:t>Standard Form 1449</w:t>
        </w:r>
      </w:hyperlink>
      <w:r w:rsidRPr="00915DB5">
        <w:rPr>
          <w:rFonts w:ascii="Calibri" w:hAnsi="Calibri"/>
          <w:sz w:val="22"/>
          <w:szCs w:val="22"/>
          <w:lang w:val="en"/>
        </w:rPr>
        <w:t>.</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8" w:name="wp1187255"/>
      <w:bookmarkEnd w:id="88"/>
      <w:r w:rsidRPr="00915DB5">
        <w:rPr>
          <w:rFonts w:ascii="Calibri" w:hAnsi="Calibri"/>
          <w:sz w:val="22"/>
          <w:szCs w:val="22"/>
          <w:lang w:val="en"/>
        </w:rPr>
        <w:t>(8) Other documents, exhibits, and attachments.</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89" w:name="wp1186553"/>
      <w:bookmarkEnd w:id="89"/>
      <w:r w:rsidRPr="00915DB5">
        <w:rPr>
          <w:rFonts w:ascii="Calibri" w:hAnsi="Calibri"/>
          <w:sz w:val="22"/>
          <w:szCs w:val="22"/>
          <w:lang w:val="en"/>
        </w:rPr>
        <w:t>(9) The specification.</w:t>
      </w:r>
    </w:p>
    <w:p w:rsidR="002A5640" w:rsidRPr="00915DB5" w:rsidRDefault="002A5640" w:rsidP="009A1F6B">
      <w:pPr>
        <w:pStyle w:val="pbody"/>
        <w:spacing w:after="40" w:line="240" w:lineRule="auto"/>
        <w:ind w:firstLine="0"/>
        <w:rPr>
          <w:rFonts w:ascii="Calibri" w:hAnsi="Calibri"/>
          <w:sz w:val="22"/>
          <w:szCs w:val="22"/>
          <w:lang w:val="en"/>
        </w:rPr>
      </w:pPr>
      <w:bookmarkStart w:id="90" w:name="wp1179520"/>
      <w:bookmarkEnd w:id="90"/>
      <w:r w:rsidRPr="00915DB5">
        <w:rPr>
          <w:rFonts w:ascii="Calibri" w:hAnsi="Calibri"/>
          <w:sz w:val="22"/>
          <w:szCs w:val="22"/>
          <w:lang w:val="en"/>
        </w:rPr>
        <w:t>(t) System for Award Management (SAM).</w:t>
      </w:r>
    </w:p>
    <w:p w:rsidR="002A5640" w:rsidRPr="00915DB5" w:rsidRDefault="002A5640" w:rsidP="009A1F6B">
      <w:pPr>
        <w:pStyle w:val="pindented1"/>
        <w:spacing w:before="0" w:beforeAutospacing="0" w:after="40" w:afterAutospacing="0"/>
        <w:ind w:left="630" w:hanging="270"/>
        <w:rPr>
          <w:rFonts w:ascii="Calibri" w:hAnsi="Calibri"/>
          <w:sz w:val="22"/>
          <w:szCs w:val="22"/>
          <w:lang w:val="en"/>
        </w:rPr>
      </w:pPr>
      <w:bookmarkStart w:id="91" w:name="wp1179521"/>
      <w:bookmarkEnd w:id="91"/>
      <w:r w:rsidRPr="00915DB5">
        <w:rPr>
          <w:rFonts w:ascii="Calibri" w:hAnsi="Calibri"/>
          <w:sz w:val="22"/>
          <w:szCs w:val="22"/>
          <w:lang w:val="en"/>
        </w:rPr>
        <w:t xml:space="preserve">(1) Unless exempted by an addendum to this contract, the Contractor is responsible during performance and through final payment of any contract for the accuracy and completeness of the data within the SAM database, and for any liability resulting from the </w:t>
      </w:r>
      <w:r w:rsidR="009D567B" w:rsidRPr="00915DB5">
        <w:rPr>
          <w:rFonts w:ascii="Calibri" w:hAnsi="Calibri"/>
          <w:sz w:val="22"/>
          <w:szCs w:val="22"/>
          <w:lang w:val="en"/>
        </w:rPr>
        <w:t>Ordering activity</w:t>
      </w:r>
      <w:r w:rsidRPr="00915DB5">
        <w:rPr>
          <w:rFonts w:ascii="Calibri" w:hAnsi="Calibri"/>
          <w:sz w:val="22"/>
          <w:szCs w:val="22"/>
          <w:lang w:val="en"/>
        </w:rPr>
        <w: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2A5640" w:rsidRPr="00915DB5" w:rsidRDefault="002A5640" w:rsidP="009A1F6B">
      <w:pPr>
        <w:pStyle w:val="pindented1"/>
        <w:spacing w:before="0" w:beforeAutospacing="0" w:after="40" w:afterAutospacing="0"/>
        <w:ind w:left="990" w:hanging="630"/>
        <w:rPr>
          <w:rFonts w:ascii="Calibri" w:hAnsi="Calibri"/>
          <w:sz w:val="22"/>
          <w:szCs w:val="22"/>
          <w:lang w:val="en"/>
        </w:rPr>
      </w:pPr>
      <w:bookmarkStart w:id="92" w:name="wp1204795"/>
      <w:bookmarkEnd w:id="92"/>
      <w:r w:rsidRPr="00915DB5">
        <w:rPr>
          <w:rFonts w:ascii="Calibri" w:hAnsi="Calibri"/>
          <w:sz w:val="22"/>
          <w:szCs w:val="22"/>
          <w:lang w:val="en"/>
        </w:rPr>
        <w:t>(2)</w:t>
      </w:r>
      <w:r w:rsidR="003E0340" w:rsidRPr="00915DB5">
        <w:rPr>
          <w:rFonts w:ascii="Calibri" w:hAnsi="Calibri"/>
          <w:sz w:val="22"/>
          <w:szCs w:val="22"/>
          <w:lang w:val="en"/>
        </w:rPr>
        <w:t xml:space="preserve"> </w:t>
      </w:r>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w:t>
      </w:r>
      <w:r w:rsidR="003E0340" w:rsidRPr="00915DB5">
        <w:rPr>
          <w:rFonts w:ascii="Calibri" w:hAnsi="Calibri"/>
          <w:sz w:val="22"/>
          <w:szCs w:val="22"/>
          <w:lang w:val="en"/>
        </w:rPr>
        <w:t xml:space="preserve"> </w:t>
      </w:r>
      <w:r w:rsidRPr="00915DB5">
        <w:rPr>
          <w:rFonts w:ascii="Calibri" w:hAnsi="Calibri"/>
          <w:sz w:val="22"/>
          <w:szCs w:val="22"/>
          <w:lang w:val="en"/>
        </w:rPr>
        <w:t xml:space="preserve">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w:t>
      </w:r>
      <w:hyperlink r:id="rId40" w:anchor="wp1084217" w:history="1">
        <w:r w:rsidRPr="00915DB5">
          <w:rPr>
            <w:rStyle w:val="Hyperlink"/>
            <w:rFonts w:ascii="Calibri" w:hAnsi="Calibri"/>
            <w:sz w:val="22"/>
            <w:szCs w:val="22"/>
            <w:lang w:val="en"/>
          </w:rPr>
          <w:t>Subpart 42.12</w:t>
        </w:r>
      </w:hyperlink>
      <w:r w:rsidRPr="00915DB5">
        <w:rPr>
          <w:rFonts w:ascii="Calibri" w:hAnsi="Calibri"/>
          <w:sz w:val="22"/>
          <w:szCs w:val="22"/>
          <w:lang w:val="en"/>
        </w:rPr>
        <w:t xml:space="preserve">, the Contractor shall provide the responsible Contracting Officer a minimum of one business day’s written notification of its intention to (A) change the name in the SAM database; (B) comply with the requirements of </w:t>
      </w:r>
      <w:hyperlink r:id="rId41" w:anchor="wp1084217" w:history="1">
        <w:r w:rsidRPr="00915DB5">
          <w:rPr>
            <w:rStyle w:val="Hyperlink"/>
            <w:rFonts w:ascii="Calibri" w:hAnsi="Calibri"/>
            <w:sz w:val="22"/>
            <w:szCs w:val="22"/>
            <w:lang w:val="en"/>
          </w:rPr>
          <w:t>Subpart 42.12</w:t>
        </w:r>
      </w:hyperlink>
      <w:r w:rsidRPr="00915DB5">
        <w:rPr>
          <w:rFonts w:ascii="Calibri" w:hAnsi="Calibri"/>
          <w:sz w:val="22"/>
          <w:szCs w:val="22"/>
          <w:lang w:val="en"/>
        </w:rPr>
        <w:t>; and (C) agree in writing to the timeline and procedures specified by the responsible Contracting Officer. The Contractor must provide with the notification sufficient documentation to support the legally changed name.</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93" w:name="wp1179523"/>
      <w:bookmarkEnd w:id="93"/>
      <w:r w:rsidRPr="00915DB5">
        <w:rPr>
          <w:rFonts w:ascii="Calibri" w:hAnsi="Calibri"/>
          <w:sz w:val="22"/>
          <w:szCs w:val="22"/>
          <w:lang w:val="en"/>
        </w:rPr>
        <w:t>(ii) If the Contractor fails to comply with the requirements of paragraph (t)(2)(</w:t>
      </w:r>
      <w:proofErr w:type="spellStart"/>
      <w:r w:rsidRPr="00915DB5">
        <w:rPr>
          <w:rFonts w:ascii="Calibri" w:hAnsi="Calibri"/>
          <w:sz w:val="22"/>
          <w:szCs w:val="22"/>
          <w:lang w:val="en"/>
        </w:rPr>
        <w:t>i</w:t>
      </w:r>
      <w:proofErr w:type="spellEnd"/>
      <w:r w:rsidRPr="00915DB5">
        <w:rPr>
          <w:rFonts w:ascii="Calibri" w:hAnsi="Calibri"/>
          <w:sz w:val="22"/>
          <w:szCs w:val="22"/>
          <w:lang w:val="en"/>
        </w:rPr>
        <w:t>) of this clause, or fails to perform the agreement at paragraph (t)(2)(</w:t>
      </w:r>
      <w:proofErr w:type="spellStart"/>
      <w:r w:rsidRPr="00915DB5">
        <w:rPr>
          <w:rFonts w:ascii="Calibri" w:hAnsi="Calibri"/>
          <w:sz w:val="22"/>
          <w:szCs w:val="22"/>
          <w:lang w:val="en"/>
        </w:rPr>
        <w:t>i</w:t>
      </w:r>
      <w:proofErr w:type="spellEnd"/>
      <w:r w:rsidRPr="00915DB5">
        <w:rPr>
          <w:rFonts w:ascii="Calibri" w:hAnsi="Calibri"/>
          <w:sz w:val="22"/>
          <w:szCs w:val="22"/>
          <w:lang w:val="en"/>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94" w:name="wp1179524"/>
      <w:bookmarkEnd w:id="94"/>
      <w:r w:rsidRPr="00915DB5">
        <w:rPr>
          <w:rFonts w:ascii="Calibri" w:hAnsi="Calibri"/>
          <w:sz w:val="22"/>
          <w:szCs w:val="22"/>
          <w:lang w:val="en"/>
        </w:rPr>
        <w:t xml:space="preserve">(3) The Contractor shall not change the name or address for EFT payments or manual payments, as appropriate, in the SAM record to reflect an assignee for the purpose of assignment of claims (see </w:t>
      </w:r>
      <w:hyperlink r:id="rId42" w:anchor="wp1029202" w:history="1">
        <w:r w:rsidRPr="00915DB5">
          <w:rPr>
            <w:rStyle w:val="Hyperlink"/>
            <w:rFonts w:ascii="Calibri" w:hAnsi="Calibri"/>
            <w:sz w:val="22"/>
            <w:szCs w:val="22"/>
            <w:lang w:val="en"/>
          </w:rPr>
          <w:t>Subpart 32.8</w:t>
        </w:r>
      </w:hyperlink>
      <w:r w:rsidRPr="00915DB5">
        <w:rPr>
          <w:rFonts w:ascii="Calibri" w:hAnsi="Calibri"/>
          <w:sz w:val="22"/>
          <w:szCs w:val="22"/>
          <w:lang w:val="en"/>
        </w:rPr>
        <w:t>,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95" w:name="wp1179525"/>
      <w:bookmarkEnd w:id="95"/>
      <w:r w:rsidRPr="00915DB5">
        <w:rPr>
          <w:rFonts w:ascii="Calibri" w:hAnsi="Calibri"/>
          <w:sz w:val="22"/>
          <w:szCs w:val="22"/>
          <w:lang w:val="en"/>
        </w:rPr>
        <w:t xml:space="preserve">(4) Offerors and Contractors may obtain information on registration and annual confirmation requirements via SAM accessed through </w:t>
      </w:r>
      <w:hyperlink r:id="rId43" w:history="1">
        <w:r w:rsidRPr="00915DB5">
          <w:rPr>
            <w:rStyle w:val="Hyperlink"/>
            <w:rFonts w:ascii="Calibri" w:hAnsi="Calibri"/>
            <w:sz w:val="22"/>
            <w:szCs w:val="22"/>
            <w:lang w:val="en"/>
          </w:rPr>
          <w:t>https://www.acquisition.gov</w:t>
        </w:r>
      </w:hyperlink>
      <w:r w:rsidRPr="00915DB5">
        <w:rPr>
          <w:rFonts w:ascii="Calibri" w:hAnsi="Calibri"/>
          <w:sz w:val="22"/>
          <w:szCs w:val="22"/>
          <w:lang w:val="en"/>
        </w:rPr>
        <w:t>.</w:t>
      </w:r>
    </w:p>
    <w:p w:rsidR="002A5640" w:rsidRPr="00915DB5" w:rsidRDefault="002A5640" w:rsidP="009A1F6B">
      <w:pPr>
        <w:pStyle w:val="pbody"/>
        <w:spacing w:after="40" w:line="240" w:lineRule="auto"/>
        <w:ind w:firstLine="0"/>
        <w:rPr>
          <w:rFonts w:ascii="Calibri" w:hAnsi="Calibri"/>
          <w:sz w:val="22"/>
          <w:szCs w:val="22"/>
          <w:lang w:val="en"/>
        </w:rPr>
      </w:pPr>
      <w:bookmarkStart w:id="96" w:name="wp1205314"/>
      <w:bookmarkEnd w:id="96"/>
      <w:r w:rsidRPr="00915DB5">
        <w:rPr>
          <w:rFonts w:ascii="Calibri" w:hAnsi="Calibri"/>
          <w:sz w:val="22"/>
          <w:szCs w:val="22"/>
          <w:lang w:val="en"/>
        </w:rPr>
        <w:t>(u) Unauthorized Obligations</w:t>
      </w:r>
    </w:p>
    <w:p w:rsidR="002A5640" w:rsidRPr="00915DB5" w:rsidRDefault="002A5640" w:rsidP="009A1F6B">
      <w:pPr>
        <w:pStyle w:val="pindented1"/>
        <w:spacing w:before="0" w:beforeAutospacing="0" w:after="40" w:afterAutospacing="0"/>
        <w:ind w:left="720" w:hanging="360"/>
        <w:rPr>
          <w:rFonts w:ascii="Calibri" w:hAnsi="Calibri"/>
          <w:sz w:val="22"/>
          <w:szCs w:val="22"/>
          <w:lang w:val="en"/>
        </w:rPr>
      </w:pPr>
      <w:bookmarkStart w:id="97" w:name="wp1205315"/>
      <w:bookmarkEnd w:id="97"/>
      <w:r w:rsidRPr="00915DB5">
        <w:rPr>
          <w:rFonts w:ascii="Calibri" w:hAnsi="Calibri"/>
          <w:sz w:val="22"/>
          <w:szCs w:val="22"/>
          <w:lang w:val="en"/>
        </w:rPr>
        <w:t xml:space="preserve">(1) Except as stated in paragraph (u)(2) of this clause, when any supply or service acquired under this contract is subject to any End User License Agreement (EULA), Terms of Service (TOS), or similar legal instrument or agreement, that includes any clause requiring the Government to </w:t>
      </w:r>
      <w:r w:rsidRPr="00915DB5">
        <w:rPr>
          <w:rFonts w:ascii="Calibri" w:hAnsi="Calibri"/>
          <w:sz w:val="22"/>
          <w:szCs w:val="22"/>
          <w:lang w:val="en"/>
        </w:rPr>
        <w:lastRenderedPageBreak/>
        <w:t>indemnify the Contractor or any person or entity for damages, costs, fees, or any other loss or liability that would create an Anti-Deficiency Act violation (31 U.S.C. 1341), the following shall govern:</w:t>
      </w:r>
    </w:p>
    <w:p w:rsidR="002A5640" w:rsidRPr="00915DB5" w:rsidRDefault="002A5640" w:rsidP="009A1F6B">
      <w:pPr>
        <w:pStyle w:val="pindented2"/>
        <w:spacing w:after="40" w:line="240" w:lineRule="auto"/>
        <w:rPr>
          <w:rFonts w:ascii="Calibri" w:hAnsi="Calibri"/>
          <w:sz w:val="22"/>
          <w:szCs w:val="22"/>
          <w:lang w:val="en"/>
        </w:rPr>
      </w:pPr>
      <w:bookmarkStart w:id="98" w:name="wp1205316"/>
      <w:bookmarkEnd w:id="98"/>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Any such clause is unenforceable against the Government.</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99" w:name="wp1205317"/>
      <w:bookmarkEnd w:id="99"/>
      <w:r w:rsidRPr="00915DB5">
        <w:rPr>
          <w:rFonts w:ascii="Calibri" w:hAnsi="Calibri"/>
          <w:sz w:val="22"/>
          <w:szCs w:val="22"/>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w:t>
      </w:r>
      <w:r w:rsidRPr="00915DB5">
        <w:rPr>
          <w:rFonts w:ascii="Calibri" w:hAnsi="Calibri"/>
          <w:i/>
          <w:iCs/>
          <w:sz w:val="22"/>
          <w:szCs w:val="22"/>
          <w:lang w:val="en"/>
        </w:rPr>
        <w:t>e.g.</w:t>
      </w:r>
      <w:r w:rsidRPr="00915DB5">
        <w:rPr>
          <w:rFonts w:ascii="Calibri" w:hAnsi="Calibri"/>
          <w:sz w:val="22"/>
          <w:szCs w:val="22"/>
          <w:lang w:val="en"/>
        </w:rPr>
        <w:t>, “click-wrap” or “browse-wrap” agreements), execution does not bind the Government or any Government authorized end user to such clause.</w:t>
      </w:r>
    </w:p>
    <w:p w:rsidR="002A5640" w:rsidRPr="00915DB5" w:rsidRDefault="002A5640" w:rsidP="009A1F6B">
      <w:pPr>
        <w:pStyle w:val="pindented2"/>
        <w:spacing w:after="40" w:line="240" w:lineRule="auto"/>
        <w:ind w:left="990" w:hanging="270"/>
        <w:rPr>
          <w:rFonts w:ascii="Calibri" w:hAnsi="Calibri"/>
          <w:sz w:val="22"/>
          <w:szCs w:val="22"/>
          <w:lang w:val="en"/>
        </w:rPr>
      </w:pPr>
      <w:bookmarkStart w:id="100" w:name="wp1205318"/>
      <w:bookmarkEnd w:id="100"/>
      <w:r w:rsidRPr="00915DB5">
        <w:rPr>
          <w:rFonts w:ascii="Calibri" w:hAnsi="Calibri"/>
          <w:sz w:val="22"/>
          <w:szCs w:val="22"/>
          <w:lang w:val="en"/>
        </w:rPr>
        <w:t xml:space="preserve">(iii) Any such clause is deemed to be stricken from the EULA, TOS, or similar legal instrument or agreement. </w:t>
      </w:r>
    </w:p>
    <w:p w:rsidR="002A5640" w:rsidRPr="00915DB5" w:rsidRDefault="002A5640" w:rsidP="003E0340">
      <w:pPr>
        <w:pStyle w:val="pindented1"/>
        <w:spacing w:before="0" w:beforeAutospacing="0" w:after="60" w:afterAutospacing="0"/>
        <w:ind w:left="720" w:hanging="360"/>
        <w:rPr>
          <w:rFonts w:ascii="Calibri" w:hAnsi="Calibri"/>
          <w:sz w:val="22"/>
          <w:szCs w:val="22"/>
          <w:lang w:val="en"/>
        </w:rPr>
      </w:pPr>
      <w:bookmarkStart w:id="101" w:name="wp1205321"/>
      <w:bookmarkEnd w:id="101"/>
      <w:r w:rsidRPr="00915DB5">
        <w:rPr>
          <w:rFonts w:ascii="Calibri" w:hAnsi="Calibri"/>
          <w:sz w:val="22"/>
          <w:szCs w:val="22"/>
          <w:lang w:val="en"/>
        </w:rPr>
        <w:t>(2) Paragraph (u</w:t>
      </w:r>
      <w:proofErr w:type="gramStart"/>
      <w:r w:rsidRPr="00915DB5">
        <w:rPr>
          <w:rFonts w:ascii="Calibri" w:hAnsi="Calibri"/>
          <w:sz w:val="22"/>
          <w:szCs w:val="22"/>
          <w:lang w:val="en"/>
        </w:rPr>
        <w:t>)(</w:t>
      </w:r>
      <w:proofErr w:type="gramEnd"/>
      <w:r w:rsidRPr="00915DB5">
        <w:rPr>
          <w:rFonts w:ascii="Calibri" w:hAnsi="Calibri"/>
          <w:sz w:val="22"/>
          <w:szCs w:val="22"/>
          <w:lang w:val="en"/>
        </w:rPr>
        <w:t>1) of this clause does not apply to indemnification by the Government that is expressly authorized by statute and specifically authorized under applicable agency regulations and procedures.</w:t>
      </w:r>
    </w:p>
    <w:p w:rsidR="00AC24EF" w:rsidRPr="00915DB5" w:rsidRDefault="00AC24EF" w:rsidP="003E0340">
      <w:pPr>
        <w:pStyle w:val="pindented1"/>
        <w:spacing w:before="0" w:beforeAutospacing="0" w:after="60" w:afterAutospacing="0"/>
        <w:ind w:left="720" w:hanging="360"/>
        <w:rPr>
          <w:rFonts w:ascii="Calibri" w:hAnsi="Calibri"/>
          <w:sz w:val="22"/>
          <w:szCs w:val="22"/>
          <w:lang w:val="en"/>
        </w:rPr>
      </w:pPr>
    </w:p>
    <w:p w:rsidR="00AC24EF" w:rsidRPr="00915DB5" w:rsidRDefault="00AC24EF" w:rsidP="003E0340">
      <w:pPr>
        <w:pStyle w:val="pindented1"/>
        <w:spacing w:before="0" w:beforeAutospacing="0" w:after="60" w:afterAutospacing="0"/>
        <w:ind w:left="720" w:hanging="360"/>
        <w:rPr>
          <w:rFonts w:ascii="Calibri" w:hAnsi="Calibri"/>
          <w:sz w:val="22"/>
          <w:szCs w:val="22"/>
          <w:lang w:val="en"/>
        </w:rPr>
      </w:pPr>
    </w:p>
    <w:p w:rsidR="002E3C81" w:rsidRPr="00915DB5" w:rsidRDefault="002E3C81" w:rsidP="002E3C81">
      <w:pPr>
        <w:pStyle w:val="IndentLevel2"/>
        <w:rPr>
          <w:rFonts w:ascii="Georgia" w:hAnsi="Georgia" w:cs="Calibri"/>
          <w:b/>
          <w:sz w:val="22"/>
          <w:szCs w:val="22"/>
          <w:u w:val="single"/>
        </w:rPr>
      </w:pPr>
      <w:bookmarkStart w:id="102" w:name="Pg13_02"/>
      <w:r w:rsidRPr="00915DB5">
        <w:rPr>
          <w:rFonts w:ascii="Georgia" w:hAnsi="Georgia" w:cs="Calibri"/>
          <w:b/>
          <w:sz w:val="22"/>
          <w:szCs w:val="22"/>
          <w:u w:val="single"/>
        </w:rPr>
        <w:t xml:space="preserve">CLAUSES FOR </w:t>
      </w:r>
      <w:r w:rsidR="00940A37" w:rsidRPr="00915DB5">
        <w:rPr>
          <w:rFonts w:ascii="Georgia" w:hAnsi="Georgia" w:cs="Calibri"/>
          <w:b/>
          <w:sz w:val="22"/>
          <w:szCs w:val="22"/>
          <w:u w:val="single"/>
        </w:rPr>
        <w:t>ADDENDA 52.212-4</w:t>
      </w:r>
      <w:bookmarkEnd w:id="102"/>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p>
    <w:p w:rsidR="00940A37" w:rsidRPr="00915DB5" w:rsidRDefault="00940A37" w:rsidP="00C33BE1">
      <w:pPr>
        <w:pStyle w:val="IndentLevel2"/>
        <w:spacing w:after="120"/>
        <w:rPr>
          <w:rFonts w:ascii="Georgia" w:hAnsi="Georgia" w:cs="Calibri"/>
          <w:b/>
          <w:sz w:val="22"/>
          <w:szCs w:val="22"/>
        </w:rPr>
      </w:pPr>
      <w:bookmarkStart w:id="103" w:name="C522124o"/>
      <w:bookmarkEnd w:id="103"/>
      <w:r w:rsidRPr="00915DB5">
        <w:rPr>
          <w:rFonts w:ascii="Georgia" w:hAnsi="Georgia" w:cs="Calibri"/>
          <w:b/>
          <w:sz w:val="22"/>
          <w:szCs w:val="22"/>
        </w:rPr>
        <w:t>52.212</w:t>
      </w:r>
      <w:bookmarkStart w:id="104" w:name="WarrantyO"/>
      <w:r w:rsidRPr="00915DB5">
        <w:rPr>
          <w:rFonts w:ascii="Georgia" w:hAnsi="Georgia" w:cs="Calibri"/>
          <w:b/>
          <w:sz w:val="22"/>
          <w:szCs w:val="22"/>
        </w:rPr>
        <w:t>-4 (o) (TAILORED</w:t>
      </w:r>
      <w:bookmarkEnd w:id="104"/>
      <w:r w:rsidR="00D35206" w:rsidRPr="00915DB5">
        <w:rPr>
          <w:rFonts w:ascii="Georgia" w:hAnsi="Georgia" w:cs="Calibri"/>
          <w:b/>
          <w:sz w:val="22"/>
          <w:szCs w:val="22"/>
        </w:rPr>
        <w:t>)</w:t>
      </w:r>
    </w:p>
    <w:p w:rsidR="00940A37" w:rsidRPr="00915DB5" w:rsidRDefault="00940A37" w:rsidP="00940A37">
      <w:pPr>
        <w:pStyle w:val="IndentLevel2"/>
        <w:ind w:left="0" w:firstLine="0"/>
        <w:rPr>
          <w:rFonts w:ascii="Calibri" w:hAnsi="Calibri" w:cs="Calibri"/>
          <w:sz w:val="22"/>
          <w:szCs w:val="22"/>
        </w:rPr>
      </w:pPr>
      <w:r w:rsidRPr="00915DB5">
        <w:rPr>
          <w:rFonts w:ascii="Calibri" w:hAnsi="Calibri" w:cs="Calibri"/>
          <w:b/>
          <w:sz w:val="22"/>
          <w:szCs w:val="22"/>
        </w:rPr>
        <w:t>Warranty:</w:t>
      </w:r>
      <w:r w:rsidRPr="00915DB5">
        <w:rPr>
          <w:rFonts w:ascii="Calibri" w:hAnsi="Calibri" w:cs="Calibri"/>
          <w:sz w:val="22"/>
          <w:szCs w:val="22"/>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3C30C2" w:rsidRPr="00915DB5" w:rsidRDefault="003C30C2" w:rsidP="00940A37">
      <w:pPr>
        <w:pStyle w:val="IndentLevel2"/>
        <w:ind w:left="0" w:firstLine="0"/>
        <w:rPr>
          <w:rFonts w:ascii="Calibri" w:hAnsi="Calibri" w:cs="Calibri"/>
          <w:sz w:val="22"/>
          <w:szCs w:val="22"/>
        </w:rPr>
      </w:pPr>
    </w:p>
    <w:p w:rsidR="00940A37" w:rsidRPr="00915DB5" w:rsidRDefault="00940A37" w:rsidP="00F26C4E">
      <w:pPr>
        <w:pStyle w:val="IndentLevel2"/>
        <w:spacing w:after="60"/>
        <w:rPr>
          <w:rFonts w:ascii="Georgia" w:hAnsi="Georgia" w:cs="Calibri"/>
          <w:b/>
          <w:sz w:val="22"/>
          <w:szCs w:val="22"/>
        </w:rPr>
      </w:pPr>
      <w:bookmarkStart w:id="105" w:name="C522124p"/>
      <w:bookmarkEnd w:id="105"/>
      <w:r w:rsidRPr="00915DB5">
        <w:rPr>
          <w:rFonts w:ascii="Georgia" w:hAnsi="Georgia" w:cs="Calibri"/>
          <w:b/>
          <w:sz w:val="22"/>
          <w:szCs w:val="22"/>
        </w:rPr>
        <w:t>52</w:t>
      </w:r>
      <w:r w:rsidR="00D35206" w:rsidRPr="00915DB5">
        <w:rPr>
          <w:rFonts w:ascii="Georgia" w:hAnsi="Georgia" w:cs="Calibri"/>
          <w:b/>
          <w:sz w:val="22"/>
          <w:szCs w:val="22"/>
        </w:rPr>
        <w:t>.</w:t>
      </w:r>
      <w:bookmarkStart w:id="106" w:name="WarrantyP"/>
      <w:r w:rsidR="00D35206" w:rsidRPr="00915DB5">
        <w:rPr>
          <w:rFonts w:ascii="Georgia" w:hAnsi="Georgia" w:cs="Calibri"/>
          <w:b/>
          <w:sz w:val="22"/>
          <w:szCs w:val="22"/>
        </w:rPr>
        <w:t>212-4 (p) (TAILORED</w:t>
      </w:r>
      <w:bookmarkEnd w:id="106"/>
      <w:r w:rsidR="00D35206" w:rsidRPr="00915DB5">
        <w:rPr>
          <w:rFonts w:ascii="Georgia" w:hAnsi="Georgia" w:cs="Calibri"/>
          <w:b/>
          <w:sz w:val="22"/>
          <w:szCs w:val="22"/>
        </w:rPr>
        <w:t xml:space="preserve">) </w:t>
      </w:r>
    </w:p>
    <w:p w:rsidR="00304B88" w:rsidRPr="00915DB5" w:rsidRDefault="00940A37" w:rsidP="0041238C">
      <w:pPr>
        <w:pStyle w:val="IndentLevel2"/>
        <w:tabs>
          <w:tab w:val="clear" w:pos="864"/>
        </w:tabs>
        <w:ind w:left="0" w:firstLine="0"/>
        <w:rPr>
          <w:rFonts w:ascii="Calibri" w:hAnsi="Calibri" w:cs="Calibri"/>
          <w:sz w:val="22"/>
          <w:szCs w:val="22"/>
        </w:rPr>
      </w:pPr>
      <w:r w:rsidRPr="00915DB5">
        <w:rPr>
          <w:rFonts w:ascii="Calibri" w:hAnsi="Calibri" w:cs="Calibri"/>
          <w:b/>
          <w:sz w:val="22"/>
          <w:szCs w:val="22"/>
        </w:rPr>
        <w:t>Limitation of liability</w:t>
      </w:r>
      <w:r w:rsidRPr="00915DB5">
        <w:rPr>
          <w:rFonts w:ascii="Calibri" w:hAnsi="Calibri" w:cs="Calibri"/>
          <w:sz w:val="22"/>
          <w:szCs w:val="22"/>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304B88" w:rsidRPr="00915DB5" w:rsidRDefault="00304B88" w:rsidP="0041238C">
      <w:pPr>
        <w:pStyle w:val="IndentLevel2"/>
        <w:tabs>
          <w:tab w:val="clear" w:pos="864"/>
        </w:tabs>
        <w:ind w:left="0" w:firstLine="0"/>
        <w:rPr>
          <w:rFonts w:ascii="Calibri" w:hAnsi="Calibri" w:cs="Calibri"/>
          <w:sz w:val="22"/>
          <w:szCs w:val="22"/>
        </w:rPr>
      </w:pPr>
    </w:p>
    <w:p w:rsidR="00674B37" w:rsidRPr="00915DB5" w:rsidRDefault="00674B37" w:rsidP="009A1F6B">
      <w:pPr>
        <w:pStyle w:val="Heading4"/>
        <w:spacing w:after="40"/>
        <w:rPr>
          <w:rFonts w:ascii="Georgia" w:hAnsi="Georgia" w:cs="Calibri"/>
        </w:rPr>
      </w:pPr>
      <w:bookmarkStart w:id="107" w:name="Gratuities"/>
      <w:r w:rsidRPr="00915DB5">
        <w:rPr>
          <w:rFonts w:ascii="Georgia" w:hAnsi="Georgia" w:cs="Calibri"/>
        </w:rPr>
        <w:t>52.203-3   GRATUITIES (APR 1984)</w:t>
      </w:r>
      <w:r w:rsidRPr="00915DB5">
        <w:rPr>
          <w:rFonts w:ascii="Georgia" w:hAnsi="Georgia" w:cs="Calibri"/>
          <w:b w:val="0"/>
        </w:rPr>
        <w:t xml:space="preserve">  </w:t>
      </w:r>
      <w:bookmarkEnd w:id="107"/>
    </w:p>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The right of the Contractor to proceed may be terminated by written notice if, after notice and hearing, the agency head or a designee determines that the Contractor, its agent, or another representative—</w:t>
      </w:r>
    </w:p>
    <w:p w:rsidR="00674B37" w:rsidRPr="00915DB5" w:rsidRDefault="00674B37" w:rsidP="009A1F6B">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Offered or gave a gratuity (e.g., an entertainment or gift) to an officer, official, or employee of the Government; and</w:t>
      </w:r>
    </w:p>
    <w:p w:rsidR="00674B37" w:rsidRPr="00915DB5" w:rsidRDefault="00674B37" w:rsidP="009A1F6B">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Intended, by the gratuity, to obtain a contract or favorable treatment under a contract.</w:t>
      </w:r>
    </w:p>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The facts supporting this determination may be reviewed by any court having lawful jurisdiction.</w:t>
      </w:r>
    </w:p>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If this contract is terminated under paragraph (a) above, the Government is entitled—</w:t>
      </w:r>
    </w:p>
    <w:p w:rsidR="00674B37" w:rsidRPr="00915DB5" w:rsidRDefault="00674B37" w:rsidP="009A1F6B">
      <w:pPr>
        <w:pStyle w:val="IndentLevel2"/>
        <w:spacing w:after="40"/>
        <w:rPr>
          <w:rFonts w:ascii="Calibri" w:hAnsi="Calibri" w:cs="Calibri"/>
          <w:sz w:val="22"/>
          <w:szCs w:val="22"/>
        </w:rPr>
      </w:pPr>
      <w:r w:rsidRPr="00915DB5">
        <w:rPr>
          <w:rFonts w:ascii="Calibri" w:hAnsi="Calibri" w:cs="Calibri"/>
          <w:sz w:val="22"/>
          <w:szCs w:val="22"/>
        </w:rPr>
        <w:lastRenderedPageBreak/>
        <w:tab/>
        <w:t>(1)</w:t>
      </w:r>
      <w:r w:rsidRPr="00915DB5">
        <w:rPr>
          <w:rFonts w:ascii="Calibri" w:hAnsi="Calibri" w:cs="Calibri"/>
          <w:sz w:val="22"/>
          <w:szCs w:val="22"/>
        </w:rPr>
        <w:tab/>
        <w:t>To pursue the same remedies as in a breach of the contract; and</w:t>
      </w:r>
    </w:p>
    <w:p w:rsidR="00674B37" w:rsidRPr="00915DB5" w:rsidRDefault="00674B37" w:rsidP="009A1F6B">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In addition to any other damages provided by law, to exemplary damages of not less than 3 nor more than 10 times the cost incurred by the Contractor in giving gratuities to the person concerned, as determined by the agency head or a designee.  (This subparagraph (c</w:t>
      </w:r>
      <w:proofErr w:type="gramStart"/>
      <w:r w:rsidRPr="00915DB5">
        <w:rPr>
          <w:rFonts w:ascii="Calibri" w:hAnsi="Calibri" w:cs="Calibri"/>
          <w:sz w:val="22"/>
          <w:szCs w:val="22"/>
        </w:rPr>
        <w:t>)(</w:t>
      </w:r>
      <w:proofErr w:type="gramEnd"/>
      <w:r w:rsidRPr="00915DB5">
        <w:rPr>
          <w:rFonts w:ascii="Calibri" w:hAnsi="Calibri" w:cs="Calibri"/>
          <w:sz w:val="22"/>
          <w:szCs w:val="22"/>
        </w:rPr>
        <w:t>2) is applicable only if this contract uses money appropriated to the Department of Defense.)</w:t>
      </w:r>
    </w:p>
    <w:p w:rsidR="00674B37" w:rsidRPr="00915DB5" w:rsidRDefault="00674B37" w:rsidP="00674B37">
      <w:pPr>
        <w:pStyle w:val="IndentLevel1"/>
        <w:tabs>
          <w:tab w:val="left" w:pos="432"/>
          <w:tab w:val="left" w:pos="864"/>
        </w:tabs>
        <w:ind w:left="864" w:hanging="864"/>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The rights and remedies of the Government provided in this clause shall not be exclusive and are in addition to any other rights and remedies provided by law or under this contract.</w:t>
      </w:r>
    </w:p>
    <w:p w:rsidR="00AC24EF" w:rsidRPr="00915DB5" w:rsidRDefault="00AC24EF" w:rsidP="00674B37">
      <w:pPr>
        <w:pStyle w:val="IndentLevel1"/>
        <w:tabs>
          <w:tab w:val="left" w:pos="432"/>
          <w:tab w:val="left" w:pos="864"/>
        </w:tabs>
        <w:ind w:left="864" w:hanging="864"/>
        <w:rPr>
          <w:rFonts w:ascii="Calibri" w:hAnsi="Calibri" w:cs="Calibri"/>
          <w:sz w:val="22"/>
          <w:szCs w:val="22"/>
        </w:rPr>
      </w:pPr>
    </w:p>
    <w:p w:rsidR="00674B37" w:rsidRPr="00915DB5" w:rsidRDefault="00674B37" w:rsidP="009A1F6B">
      <w:pPr>
        <w:pStyle w:val="Heading4"/>
        <w:spacing w:after="40"/>
        <w:ind w:left="1166" w:hanging="1166"/>
        <w:rPr>
          <w:rFonts w:ascii="Georgia" w:hAnsi="Georgia" w:cs="Calibri"/>
          <w:bCs w:val="0"/>
        </w:rPr>
      </w:pPr>
      <w:bookmarkStart w:id="108" w:name="Pg14_02"/>
      <w:r w:rsidRPr="00915DB5">
        <w:rPr>
          <w:rFonts w:ascii="Georgia" w:hAnsi="Georgia" w:cs="Calibri"/>
          <w:bCs w:val="0"/>
        </w:rPr>
        <w:t xml:space="preserve">52.203-11   </w:t>
      </w:r>
      <w:bookmarkStart w:id="109" w:name="CertAndDiscl"/>
      <w:r w:rsidRPr="00915DB5">
        <w:rPr>
          <w:rFonts w:ascii="Georgia" w:hAnsi="Georgia" w:cs="Calibri"/>
          <w:bCs w:val="0"/>
          <w:caps/>
        </w:rPr>
        <w:t>Certification and Disclosure Regarding Payments to Influence Certain Federal Transactions</w:t>
      </w:r>
      <w:r w:rsidRPr="00915DB5">
        <w:rPr>
          <w:rFonts w:ascii="Georgia" w:hAnsi="Georgia" w:cs="Calibri"/>
          <w:bCs w:val="0"/>
        </w:rPr>
        <w:t xml:space="preserve"> </w:t>
      </w:r>
      <w:bookmarkEnd w:id="109"/>
      <w:r w:rsidRPr="00915DB5">
        <w:rPr>
          <w:rFonts w:ascii="Georgia" w:hAnsi="Georgia" w:cs="Calibri"/>
          <w:bCs w:val="0"/>
        </w:rPr>
        <w:t xml:space="preserve">(SEP 2007) </w:t>
      </w:r>
    </w:p>
    <w:bookmarkEnd w:id="108"/>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r>
      <w:r w:rsidRPr="00915DB5">
        <w:rPr>
          <w:rFonts w:ascii="Calibri" w:hAnsi="Calibri" w:cs="Calibri"/>
          <w:i/>
          <w:sz w:val="22"/>
          <w:szCs w:val="22"/>
        </w:rPr>
        <w:t>Definitions</w:t>
      </w:r>
      <w:r w:rsidRPr="00915DB5">
        <w:rPr>
          <w:rFonts w:ascii="Calibri" w:hAnsi="Calibri" w:cs="Calibri"/>
          <w:sz w:val="22"/>
          <w:szCs w:val="22"/>
        </w:rPr>
        <w:t>. As used in this provision--"Lobbying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r>
      <w:r w:rsidRPr="00915DB5">
        <w:rPr>
          <w:rFonts w:ascii="Calibri" w:hAnsi="Calibri" w:cs="Calibri"/>
          <w:i/>
          <w:sz w:val="22"/>
          <w:szCs w:val="22"/>
        </w:rPr>
        <w:t>Prohibition</w:t>
      </w:r>
      <w:r w:rsidRPr="00915DB5">
        <w:rPr>
          <w:rFonts w:ascii="Calibri" w:hAnsi="Calibri" w:cs="Calibri"/>
          <w:sz w:val="22"/>
          <w:szCs w:val="22"/>
        </w:rPr>
        <w:t>. The prohibition and exceptions contained in the FAR clause of this solicitation entitled "Limitation on Payments to Influence Certain Federal Transactions" (52.203-12) are hereby incorporated by reference in this provision.</w:t>
      </w:r>
    </w:p>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r>
      <w:r w:rsidRPr="00915DB5">
        <w:rPr>
          <w:rFonts w:ascii="Calibri" w:hAnsi="Calibri" w:cs="Calibri"/>
          <w:i/>
          <w:sz w:val="22"/>
          <w:szCs w:val="22"/>
        </w:rPr>
        <w:t>Certification</w:t>
      </w:r>
      <w:r w:rsidRPr="00915DB5">
        <w:rPr>
          <w:rFonts w:ascii="Calibri" w:hAnsi="Calibri" w:cs="Calibri"/>
          <w:sz w:val="22"/>
          <w:szCs w:val="22"/>
        </w:rP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rsidR="00674B37" w:rsidRPr="00915DB5" w:rsidRDefault="00674B37" w:rsidP="009A1F6B">
      <w:pPr>
        <w:pStyle w:val="IndentLevel1"/>
        <w:spacing w:after="4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r>
      <w:r w:rsidRPr="00915DB5">
        <w:rPr>
          <w:rFonts w:ascii="Calibri" w:hAnsi="Calibri" w:cs="Calibri"/>
          <w:i/>
          <w:sz w:val="22"/>
          <w:szCs w:val="22"/>
        </w:rPr>
        <w:t>Disclosure</w:t>
      </w:r>
      <w:r w:rsidRPr="00915DB5">
        <w:rPr>
          <w:rFonts w:ascii="Calibri" w:hAnsi="Calibri" w:cs="Calibri"/>
          <w:sz w:val="22"/>
          <w:szCs w:val="22"/>
        </w:rPr>
        <w: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674B37" w:rsidRPr="00915DB5" w:rsidRDefault="00674B37" w:rsidP="00674B37">
      <w:pPr>
        <w:pStyle w:val="IndentLevel1"/>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r>
      <w:r w:rsidRPr="00915DB5">
        <w:rPr>
          <w:rFonts w:ascii="Calibri" w:hAnsi="Calibri" w:cs="Calibri"/>
          <w:i/>
          <w:sz w:val="22"/>
          <w:szCs w:val="22"/>
        </w:rPr>
        <w:t>Penalty</w:t>
      </w:r>
      <w:r w:rsidRPr="00915DB5">
        <w:rPr>
          <w:rFonts w:ascii="Calibri" w:hAnsi="Calibri" w:cs="Calibri"/>
          <w:sz w:val="22"/>
          <w:szCs w:val="22"/>
        </w:rPr>
        <w:t>.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rsidR="00C67D8F" w:rsidRPr="00915DB5" w:rsidRDefault="00C67D8F" w:rsidP="00674B37">
      <w:pPr>
        <w:pStyle w:val="IndentLevel1"/>
        <w:rPr>
          <w:rFonts w:ascii="Calibri" w:hAnsi="Calibri" w:cs="Calibri"/>
          <w:sz w:val="22"/>
          <w:szCs w:val="22"/>
        </w:rPr>
      </w:pPr>
    </w:p>
    <w:p w:rsidR="00674B37" w:rsidRPr="00915DB5" w:rsidRDefault="00674B37" w:rsidP="00C541AD">
      <w:pPr>
        <w:pStyle w:val="Heading4"/>
        <w:spacing w:after="40"/>
        <w:ind w:left="1166" w:hanging="1166"/>
        <w:rPr>
          <w:rFonts w:ascii="Georgia" w:hAnsi="Georgia" w:cs="Calibri"/>
          <w:bCs w:val="0"/>
        </w:rPr>
      </w:pPr>
      <w:bookmarkStart w:id="110" w:name="Pg15_02"/>
      <w:bookmarkStart w:id="111" w:name="LimitPymts"/>
      <w:r w:rsidRPr="00915DB5">
        <w:rPr>
          <w:rFonts w:ascii="Georgia" w:hAnsi="Georgia" w:cs="Calibri"/>
          <w:bCs w:val="0"/>
        </w:rPr>
        <w:t>52.203-12   LIMITATION ON PAYMENTS TO INFLUENCE CERTAIN FEDERAL TRANSACTIONS (</w:t>
      </w:r>
      <w:r w:rsidR="001D0A39" w:rsidRPr="00915DB5">
        <w:rPr>
          <w:rFonts w:ascii="Georgia" w:hAnsi="Georgia" w:cs="Calibri"/>
          <w:bCs w:val="0"/>
        </w:rPr>
        <w:t>OCT 2010</w:t>
      </w:r>
      <w:r w:rsidRPr="00915DB5">
        <w:rPr>
          <w:rFonts w:ascii="Georgia" w:hAnsi="Georgia" w:cs="Calibri"/>
          <w:bCs w:val="0"/>
        </w:rPr>
        <w:t xml:space="preserve">)  </w:t>
      </w:r>
    </w:p>
    <w:bookmarkEnd w:id="110"/>
    <w:bookmarkEnd w:id="111"/>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Definitions. As used in this clause--</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i/>
          <w:sz w:val="22"/>
          <w:szCs w:val="22"/>
        </w:rPr>
        <w:t>Agency</w:t>
      </w:r>
      <w:r w:rsidRPr="00915DB5">
        <w:rPr>
          <w:rFonts w:ascii="Calibri" w:hAnsi="Calibri" w:cs="Calibri"/>
          <w:sz w:val="22"/>
          <w:szCs w:val="22"/>
        </w:rPr>
        <w:t xml:space="preserve"> means executive agency as defined in Federal Acquisition Regulation (FAR) 2.101.</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i/>
          <w:sz w:val="22"/>
          <w:szCs w:val="22"/>
        </w:rPr>
        <w:t>Covered Federal action</w:t>
      </w:r>
      <w:r w:rsidRPr="00915DB5">
        <w:rPr>
          <w:rFonts w:ascii="Calibri" w:hAnsi="Calibri" w:cs="Calibri"/>
          <w:sz w:val="22"/>
          <w:szCs w:val="22"/>
        </w:rPr>
        <w:t xml:space="preserve"> means any of the following actions:</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Awarding any Federal contract.</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Making any Federal grant.</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Making any Federal loan.</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lastRenderedPageBreak/>
        <w:tab/>
        <w:t>(4)</w:t>
      </w:r>
      <w:r w:rsidRPr="00915DB5">
        <w:rPr>
          <w:rFonts w:ascii="Calibri" w:hAnsi="Calibri" w:cs="Calibri"/>
          <w:sz w:val="22"/>
          <w:szCs w:val="22"/>
        </w:rPr>
        <w:tab/>
        <w:t>Entering into any cooperative agreement.</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Extending, continuing, renewing, amending, or modifying any Federal contract, grant, loan, or cooperative agreement.</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t>Indian tribe and tribal organization</w:t>
      </w:r>
      <w:r w:rsidRPr="00915DB5">
        <w:rPr>
          <w:rFonts w:ascii="Calibri" w:hAnsi="Calibri" w:cs="Calibri"/>
          <w:sz w:val="22"/>
          <w:szCs w:val="22"/>
        </w:rPr>
        <w:t xml:space="preserve"> have the meaning provided in section 4 of the Indian Self-Determination and Education Assistance Act (25 U.S.C. 450b) and include Alaskan Natives.</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t>Influencing or attempting to influence</w:t>
      </w:r>
      <w:r w:rsidRPr="00915DB5">
        <w:rPr>
          <w:rFonts w:ascii="Calibri" w:hAnsi="Calibri" w:cs="Calibri"/>
          <w:sz w:val="22"/>
          <w:szCs w:val="22"/>
        </w:rP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t>Local government</w:t>
      </w:r>
      <w:r w:rsidRPr="00915DB5">
        <w:rPr>
          <w:rFonts w:ascii="Calibri" w:hAnsi="Calibri" w:cs="Calibri"/>
          <w:sz w:val="22"/>
          <w:szCs w:val="22"/>
        </w:rP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ab/>
        <w:t>Officer or employee of an agency includes the following individuals who are employed by an agency:</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An individual who is appointed to a position in the Government under Title 5, United States Code, including a position under a temporary appointment.</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A member of the uniformed services, as defined in subsection 101(3), Title 37, United States Code.</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A special Government employee, as defined in section 202, Title 18, United States Code.</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An individual who is a member of a Federal advisory committee, as defined by the Federal Advisory Committee Act, Title 5, United States Code, appendix 2.</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t>Person</w:t>
      </w:r>
      <w:r w:rsidRPr="00915DB5">
        <w:rPr>
          <w:rFonts w:ascii="Calibri" w:hAnsi="Calibri" w:cs="Calibri"/>
          <w:sz w:val="22"/>
          <w:szCs w:val="22"/>
        </w:rP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t>Reasonable compensation</w:t>
      </w:r>
      <w:r w:rsidRPr="00915DB5">
        <w:rPr>
          <w:rFonts w:ascii="Calibri" w:hAnsi="Calibri" w:cs="Calibri"/>
          <w:sz w:val="22"/>
          <w:szCs w:val="22"/>
        </w:rP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t>Reasonable payment</w:t>
      </w:r>
      <w:r w:rsidRPr="00915DB5">
        <w:rPr>
          <w:rFonts w:ascii="Calibri" w:hAnsi="Calibri" w:cs="Calibri"/>
          <w:sz w:val="22"/>
          <w:szCs w:val="22"/>
        </w:rPr>
        <w:t xml:space="preserve"> means, with respect to professional and other technical services, a payment in an amount that is consistent with the amount normally paid for such services in the private sector.</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ab/>
        <w:t>Recipient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tab/>
      </w:r>
      <w:proofErr w:type="gramStart"/>
      <w:r w:rsidRPr="00915DB5">
        <w:rPr>
          <w:rFonts w:ascii="Calibri" w:hAnsi="Calibri" w:cs="Calibri"/>
          <w:i/>
          <w:sz w:val="22"/>
          <w:szCs w:val="22"/>
        </w:rPr>
        <w:t>Regularly employed</w:t>
      </w:r>
      <w:r w:rsidRPr="00915DB5">
        <w:rPr>
          <w:rFonts w:ascii="Calibri" w:hAnsi="Calibri" w:cs="Calibri"/>
          <w:sz w:val="22"/>
          <w:szCs w:val="22"/>
        </w:rP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w:t>
      </w:r>
      <w:proofErr w:type="gramEnd"/>
      <w:r w:rsidRPr="00915DB5">
        <w:rPr>
          <w:rFonts w:ascii="Calibri" w:hAnsi="Calibri" w:cs="Calibri"/>
          <w:sz w:val="22"/>
          <w:szCs w:val="22"/>
        </w:rPr>
        <w:t xml:space="preserve">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i/>
          <w:sz w:val="22"/>
          <w:szCs w:val="22"/>
        </w:rPr>
        <w:lastRenderedPageBreak/>
        <w:tab/>
        <w:t xml:space="preserve">State </w:t>
      </w:r>
      <w:r w:rsidRPr="00915DB5">
        <w:rPr>
          <w:rFonts w:ascii="Calibri" w:hAnsi="Calibri" w:cs="Calibri"/>
          <w:sz w:val="22"/>
          <w:szCs w:val="22"/>
        </w:rPr>
        <w:t>means a State of the United States, the District of Columbia, or an outlying area of the United States, an agency or instrumentality of a State, and multi-State, regional, or interstate entity having governmental duties and powers.</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Prohibition.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term appropriated funds does not include profit or fee from a covered Federal action.</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Exceptions. The prohibition in paragraph (b) of this clause does not apply under the following conditions:</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 xml:space="preserve">Agency and legislative liaison by Contractor employees. </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 xml:space="preserve">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Participating with an agency in discussions that are not related to a specific solicitation for any covered Federal action, but that concern--</w:t>
      </w:r>
    </w:p>
    <w:p w:rsidR="00674B37" w:rsidRPr="00915DB5" w:rsidRDefault="00674B37" w:rsidP="00C541AD">
      <w:pPr>
        <w:tabs>
          <w:tab w:val="right" w:pos="1296"/>
          <w:tab w:val="left" w:pos="1440"/>
          <w:tab w:val="left" w:pos="2016"/>
        </w:tabs>
        <w:spacing w:after="40" w:line="240" w:lineRule="atLeast"/>
        <w:ind w:left="2016" w:hanging="2016"/>
        <w:rPr>
          <w:rFonts w:ascii="Calibri" w:hAnsi="Calibri" w:cs="Calibri"/>
        </w:rPr>
      </w:pPr>
      <w:r w:rsidRPr="00915DB5">
        <w:rPr>
          <w:rFonts w:ascii="Calibri" w:hAnsi="Calibri" w:cs="Calibri"/>
        </w:rPr>
        <w:tab/>
      </w:r>
      <w:r w:rsidRPr="00915DB5">
        <w:rPr>
          <w:rFonts w:ascii="Calibri" w:hAnsi="Calibri" w:cs="Calibri"/>
        </w:rPr>
        <w:tab/>
        <w:t>(A)</w:t>
      </w:r>
      <w:r w:rsidRPr="00915DB5">
        <w:rPr>
          <w:rFonts w:ascii="Calibri" w:hAnsi="Calibri" w:cs="Calibri"/>
        </w:rPr>
        <w:tab/>
        <w:t>The qualities and characteristics (including individual demonstrations) of the person's products or services, conditions or terms of sale, and service capabilities; or</w:t>
      </w:r>
    </w:p>
    <w:p w:rsidR="00674B37" w:rsidRPr="00915DB5" w:rsidRDefault="00674B37" w:rsidP="00C541AD">
      <w:pPr>
        <w:tabs>
          <w:tab w:val="right" w:pos="1296"/>
          <w:tab w:val="left" w:pos="1440"/>
          <w:tab w:val="left" w:pos="2016"/>
        </w:tabs>
        <w:spacing w:after="40" w:line="240" w:lineRule="atLeast"/>
        <w:ind w:left="2016" w:hanging="2016"/>
        <w:rPr>
          <w:rFonts w:ascii="Calibri" w:hAnsi="Calibri" w:cs="Calibri"/>
        </w:rPr>
      </w:pPr>
      <w:r w:rsidRPr="00915DB5">
        <w:rPr>
          <w:rFonts w:ascii="Calibri" w:hAnsi="Calibri" w:cs="Calibri"/>
        </w:rPr>
        <w:tab/>
      </w:r>
      <w:r w:rsidRPr="00915DB5">
        <w:rPr>
          <w:rFonts w:ascii="Calibri" w:hAnsi="Calibri" w:cs="Calibri"/>
        </w:rPr>
        <w:tab/>
        <w:t>(B)</w:t>
      </w:r>
      <w:r w:rsidRPr="00915DB5">
        <w:rPr>
          <w:rFonts w:ascii="Calibri" w:hAnsi="Calibri" w:cs="Calibri"/>
        </w:rPr>
        <w:tab/>
        <w:t>The application or adaptation of the person's products or services for an agency's use.</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Providing prior to formal solicitation of any covered Federal action any information not specifically requested but necessary for an agency to make an informed decision about initiation of a covered Federal action;</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r>
      <w:proofErr w:type="gramStart"/>
      <w:r w:rsidRPr="00915DB5">
        <w:rPr>
          <w:rFonts w:ascii="Calibri" w:hAnsi="Calibri" w:cs="Calibri"/>
          <w:sz w:val="22"/>
          <w:szCs w:val="22"/>
        </w:rPr>
        <w:t>(iv)</w:t>
      </w:r>
      <w:r w:rsidRPr="00915DB5">
        <w:rPr>
          <w:rFonts w:ascii="Calibri" w:hAnsi="Calibri" w:cs="Calibri"/>
          <w:sz w:val="22"/>
          <w:szCs w:val="22"/>
        </w:rPr>
        <w:tab/>
        <w:t>Participating</w:t>
      </w:r>
      <w:proofErr w:type="gramEnd"/>
      <w:r w:rsidRPr="00915DB5">
        <w:rPr>
          <w:rFonts w:ascii="Calibri" w:hAnsi="Calibri" w:cs="Calibri"/>
          <w:sz w:val="22"/>
          <w:szCs w:val="22"/>
        </w:rPr>
        <w:t xml:space="preserve"> in technical discussions regarding the preparation of an unsolicited proposal prior to its official submission; and</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(v)</w:t>
      </w:r>
      <w:r w:rsidRPr="00915DB5">
        <w:rPr>
          <w:rFonts w:ascii="Calibri" w:hAnsi="Calibri" w:cs="Calibri"/>
          <w:sz w:val="22"/>
          <w:szCs w:val="22"/>
        </w:rPr>
        <w:tab/>
        <w:t xml:space="preserve">Making capability presentations prior to formal solicitation of any covered Federal action by persons seeking awards from an agency pursuant to the provisions of the Small Business Act, as amended by </w:t>
      </w:r>
      <w:proofErr w:type="spellStart"/>
      <w:r w:rsidRPr="00915DB5">
        <w:rPr>
          <w:rFonts w:ascii="Calibri" w:hAnsi="Calibri" w:cs="Calibri"/>
          <w:sz w:val="22"/>
          <w:szCs w:val="22"/>
        </w:rPr>
        <w:t>Pub.L</w:t>
      </w:r>
      <w:proofErr w:type="spellEnd"/>
      <w:r w:rsidRPr="00915DB5">
        <w:rPr>
          <w:rFonts w:ascii="Calibri" w:hAnsi="Calibri" w:cs="Calibri"/>
          <w:sz w:val="22"/>
          <w:szCs w:val="22"/>
        </w:rPr>
        <w:t xml:space="preserve">. </w:t>
      </w:r>
      <w:proofErr w:type="gramStart"/>
      <w:r w:rsidRPr="00915DB5">
        <w:rPr>
          <w:rFonts w:ascii="Calibri" w:hAnsi="Calibri" w:cs="Calibri"/>
          <w:sz w:val="22"/>
          <w:szCs w:val="22"/>
        </w:rPr>
        <w:t>95-507, and subsequent amendments.</w:t>
      </w:r>
      <w:proofErr w:type="gramEnd"/>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Professional and technical services.</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lastRenderedPageBreak/>
        <w:tab/>
      </w:r>
      <w:r w:rsidRPr="00915DB5">
        <w:rPr>
          <w:rFonts w:ascii="Calibri" w:hAnsi="Calibri" w:cs="Calibri"/>
          <w:sz w:val="22"/>
          <w:szCs w:val="22"/>
        </w:rPr>
        <w:tab/>
        <w:t>(ii)</w:t>
      </w:r>
      <w:r w:rsidRPr="00915DB5">
        <w:rPr>
          <w:rFonts w:ascii="Calibri" w:hAnsi="Calibri" w:cs="Calibri"/>
          <w:sz w:val="22"/>
          <w:szCs w:val="22"/>
        </w:rPr>
        <w:tab/>
        <w:t>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As used in paragraph (c</w:t>
      </w:r>
      <w:proofErr w:type="gramStart"/>
      <w:r w:rsidRPr="00915DB5">
        <w:rPr>
          <w:rFonts w:ascii="Calibri" w:hAnsi="Calibri" w:cs="Calibri"/>
          <w:sz w:val="22"/>
          <w:szCs w:val="22"/>
        </w:rPr>
        <w:t>)(</w:t>
      </w:r>
      <w:proofErr w:type="gramEnd"/>
      <w:r w:rsidRPr="00915DB5">
        <w:rPr>
          <w:rFonts w:ascii="Calibri" w:hAnsi="Calibri" w:cs="Calibri"/>
          <w:sz w:val="22"/>
          <w:szCs w:val="22"/>
        </w:rPr>
        <w:t>2) of this clause, ``professional and technical services' are limited to advice and analysis directly applying any professional or technical discipline (for examples, see FAR 3.803(a)(2)(iii)).</w:t>
      </w:r>
    </w:p>
    <w:p w:rsidR="00674B37" w:rsidRPr="00915DB5" w:rsidRDefault="00674B37" w:rsidP="00C541AD">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r>
      <w:proofErr w:type="gramStart"/>
      <w:r w:rsidRPr="00915DB5">
        <w:rPr>
          <w:rFonts w:ascii="Calibri" w:hAnsi="Calibri" w:cs="Calibri"/>
          <w:sz w:val="22"/>
          <w:szCs w:val="22"/>
        </w:rPr>
        <w:t>(iv)</w:t>
      </w:r>
      <w:r w:rsidRPr="00915DB5">
        <w:rPr>
          <w:rFonts w:ascii="Calibri" w:hAnsi="Calibri" w:cs="Calibri"/>
          <w:sz w:val="22"/>
          <w:szCs w:val="22"/>
        </w:rPr>
        <w:tab/>
        <w:t>Requirements</w:t>
      </w:r>
      <w:proofErr w:type="gramEnd"/>
      <w:r w:rsidRPr="00915DB5">
        <w:rPr>
          <w:rFonts w:ascii="Calibri" w:hAnsi="Calibri" w:cs="Calibri"/>
          <w:sz w:val="22"/>
          <w:szCs w:val="22"/>
        </w:rPr>
        <w:t xml:space="preserve"> imposed by or pursuant to law as a condition for receiving a covered Federal award include those required by law or regulation and any other requirements in the actual award documents.</w:t>
      </w:r>
    </w:p>
    <w:p w:rsidR="003C30C2"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Only those communications and services expressly authorized by paragraphs (c</w:t>
      </w:r>
      <w:proofErr w:type="gramStart"/>
      <w:r w:rsidRPr="00915DB5">
        <w:rPr>
          <w:rFonts w:ascii="Calibri" w:hAnsi="Calibri" w:cs="Calibri"/>
          <w:sz w:val="22"/>
          <w:szCs w:val="22"/>
        </w:rPr>
        <w:t>)(</w:t>
      </w:r>
      <w:proofErr w:type="gramEnd"/>
      <w:r w:rsidRPr="00915DB5">
        <w:rPr>
          <w:rFonts w:ascii="Calibri" w:hAnsi="Calibri" w:cs="Calibri"/>
          <w:sz w:val="22"/>
          <w:szCs w:val="22"/>
        </w:rPr>
        <w:t>1) and (2) of this clause are permitted.</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Disclosure.</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Penalties.</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 xml:space="preserve">Any person who makes </w:t>
      </w:r>
      <w:proofErr w:type="gramStart"/>
      <w:r w:rsidRPr="00915DB5">
        <w:rPr>
          <w:rFonts w:ascii="Calibri" w:hAnsi="Calibri" w:cs="Calibri"/>
          <w:sz w:val="22"/>
          <w:szCs w:val="22"/>
        </w:rPr>
        <w:t>an expenditure</w:t>
      </w:r>
      <w:proofErr w:type="gramEnd"/>
      <w:r w:rsidRPr="00915DB5">
        <w:rPr>
          <w:rFonts w:ascii="Calibri" w:hAnsi="Calibri" w:cs="Calibri"/>
          <w:sz w:val="22"/>
          <w:szCs w:val="22"/>
        </w:rPr>
        <w:t xml:space="preserv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Contractors may rely without liability on the representation made by their subcontractors in the certification and disclosure form.</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(f)</w:t>
      </w:r>
      <w:r w:rsidRPr="00915DB5">
        <w:rPr>
          <w:rFonts w:ascii="Calibri" w:hAnsi="Calibri" w:cs="Calibri"/>
          <w:sz w:val="22"/>
          <w:szCs w:val="22"/>
        </w:rPr>
        <w:tab/>
        <w:t xml:space="preserve">Cost </w:t>
      </w:r>
      <w:proofErr w:type="spellStart"/>
      <w:r w:rsidRPr="00915DB5">
        <w:rPr>
          <w:rFonts w:ascii="Calibri" w:hAnsi="Calibri" w:cs="Calibri"/>
          <w:sz w:val="22"/>
          <w:szCs w:val="22"/>
        </w:rPr>
        <w:t>allowability</w:t>
      </w:r>
      <w:proofErr w:type="spellEnd"/>
      <w:r w:rsidRPr="00915DB5">
        <w:rPr>
          <w:rFonts w:ascii="Calibri" w:hAnsi="Calibri" w:cs="Calibri"/>
          <w:sz w:val="22"/>
          <w:szCs w:val="22"/>
        </w:rPr>
        <w:t>. Nothing in this clause makes allowable or reasonable any costs which would otherwise be unallowable or unreasonable. Conversely, costs made specifically unallowable by the requirements in this clause will not be made allowable under any other provision.</w:t>
      </w:r>
    </w:p>
    <w:p w:rsidR="00674B37" w:rsidRPr="00915DB5" w:rsidRDefault="00674B37" w:rsidP="00C541AD">
      <w:pPr>
        <w:pStyle w:val="IndentLevel1"/>
        <w:spacing w:after="40"/>
        <w:rPr>
          <w:rFonts w:ascii="Calibri" w:hAnsi="Calibri" w:cs="Calibri"/>
          <w:sz w:val="22"/>
          <w:szCs w:val="22"/>
        </w:rPr>
      </w:pPr>
      <w:r w:rsidRPr="00915DB5">
        <w:rPr>
          <w:rFonts w:ascii="Calibri" w:hAnsi="Calibri" w:cs="Calibri"/>
          <w:sz w:val="22"/>
          <w:szCs w:val="22"/>
        </w:rPr>
        <w:t>(g)</w:t>
      </w:r>
      <w:r w:rsidRPr="00915DB5">
        <w:rPr>
          <w:rFonts w:ascii="Calibri" w:hAnsi="Calibri" w:cs="Calibri"/>
          <w:sz w:val="22"/>
          <w:szCs w:val="22"/>
        </w:rPr>
        <w:tab/>
        <w:t xml:space="preserve">Subcontracts. </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w:t>
      </w:r>
      <w:r w:rsidR="001D0A39" w:rsidRPr="00915DB5">
        <w:rPr>
          <w:rFonts w:ascii="Calibri" w:hAnsi="Calibri" w:cs="Calibri"/>
          <w:sz w:val="22"/>
          <w:szCs w:val="22"/>
        </w:rPr>
        <w:t>5</w:t>
      </w:r>
      <w:r w:rsidRPr="00915DB5">
        <w:rPr>
          <w:rFonts w:ascii="Calibri" w:hAnsi="Calibri" w:cs="Calibri"/>
          <w:sz w:val="22"/>
          <w:szCs w:val="22"/>
        </w:rPr>
        <w:t>0,000 under this contract. The Contractor or subcontractor that awards the subcontract shall retain the declaration.</w:t>
      </w:r>
    </w:p>
    <w:p w:rsidR="00674B37" w:rsidRPr="00915DB5" w:rsidRDefault="00674B37" w:rsidP="00C541AD">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 xml:space="preserve">A copy of each subcontractor disclosure form (but not certifications) shall be forwarded from tier to tier until received by the prime Contractor. The prime Contractor shall, at the end of the </w:t>
      </w:r>
      <w:r w:rsidRPr="00915DB5">
        <w:rPr>
          <w:rFonts w:ascii="Calibri" w:hAnsi="Calibri" w:cs="Calibri"/>
          <w:sz w:val="22"/>
          <w:szCs w:val="22"/>
        </w:rPr>
        <w:lastRenderedPageBreak/>
        <w:t>calendar quarter in which the disclosure form is submitted by the subcontractor, submit to the Contracting Officer within 30 days a copy of all disclosures. Each subcontractor certification shall be retained in the subcontract file of the awarding Contractor.</w:t>
      </w:r>
    </w:p>
    <w:p w:rsidR="00674B37" w:rsidRPr="00915DB5" w:rsidRDefault="00674B37" w:rsidP="0027083F">
      <w:pPr>
        <w:pStyle w:val="IndentLevel2"/>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The Contractor shall include the substance of this clause, including this paragraph (g), in any subcontract exceeding $1</w:t>
      </w:r>
      <w:r w:rsidR="001D0A39" w:rsidRPr="00915DB5">
        <w:rPr>
          <w:rFonts w:ascii="Calibri" w:hAnsi="Calibri" w:cs="Calibri"/>
          <w:sz w:val="22"/>
          <w:szCs w:val="22"/>
        </w:rPr>
        <w:t>5</w:t>
      </w:r>
      <w:r w:rsidRPr="00915DB5">
        <w:rPr>
          <w:rFonts w:ascii="Calibri" w:hAnsi="Calibri" w:cs="Calibri"/>
          <w:sz w:val="22"/>
          <w:szCs w:val="22"/>
        </w:rPr>
        <w:t>0,000.</w:t>
      </w:r>
    </w:p>
    <w:p w:rsidR="009A1F6B" w:rsidRPr="00915DB5" w:rsidRDefault="009A1F6B" w:rsidP="0027083F">
      <w:pPr>
        <w:pStyle w:val="IndentLevel2"/>
        <w:rPr>
          <w:rFonts w:ascii="Calibri" w:hAnsi="Calibri" w:cs="Calibri"/>
          <w:sz w:val="22"/>
          <w:szCs w:val="22"/>
        </w:rPr>
      </w:pPr>
    </w:p>
    <w:p w:rsidR="005467C7" w:rsidRPr="005467C7" w:rsidRDefault="005467C7" w:rsidP="009A1F6B">
      <w:pPr>
        <w:pStyle w:val="Heading3"/>
        <w:spacing w:before="0" w:after="40" w:line="288" w:lineRule="auto"/>
        <w:rPr>
          <w:rFonts w:ascii="Georgia" w:hAnsi="Georgia" w:cs="Arial"/>
          <w:color w:val="000000"/>
          <w:sz w:val="22"/>
          <w:szCs w:val="22"/>
          <w:lang w:val="en"/>
        </w:rPr>
      </w:pPr>
      <w:r w:rsidRPr="005467C7">
        <w:rPr>
          <w:rFonts w:ascii="Georgia" w:hAnsi="Georgia" w:cs="Arial"/>
          <w:color w:val="000000"/>
          <w:sz w:val="22"/>
          <w:szCs w:val="22"/>
          <w:lang w:val="en"/>
        </w:rPr>
        <w:t xml:space="preserve">52.203-17 </w:t>
      </w:r>
      <w:r>
        <w:rPr>
          <w:rFonts w:ascii="Georgia" w:hAnsi="Georgia" w:cs="Arial"/>
          <w:color w:val="000000"/>
          <w:sz w:val="22"/>
          <w:szCs w:val="22"/>
          <w:lang w:val="en"/>
        </w:rPr>
        <w:t xml:space="preserve">   </w:t>
      </w:r>
      <w:r w:rsidRPr="005467C7">
        <w:rPr>
          <w:rFonts w:ascii="Georgia" w:hAnsi="Georgia" w:cs="Arial"/>
          <w:color w:val="000000"/>
          <w:sz w:val="22"/>
          <w:szCs w:val="22"/>
          <w:lang w:val="en"/>
        </w:rPr>
        <w:t xml:space="preserve">CONTRACTOR </w:t>
      </w:r>
      <w:bookmarkStart w:id="112" w:name="ContEmpWhistle"/>
      <w:r w:rsidRPr="005467C7">
        <w:rPr>
          <w:rFonts w:ascii="Georgia" w:hAnsi="Georgia" w:cs="Arial"/>
          <w:color w:val="000000"/>
          <w:sz w:val="22"/>
          <w:szCs w:val="22"/>
          <w:lang w:val="en"/>
        </w:rPr>
        <w:t xml:space="preserve">EMPLOYEE WHISTLEBLOWER RIGHTS AND REQUIREMENT TO INFORM EMPLOYEES OF WHISTLEBLOWER </w:t>
      </w:r>
      <w:bookmarkEnd w:id="112"/>
      <w:r w:rsidRPr="005467C7">
        <w:rPr>
          <w:rFonts w:ascii="Georgia" w:hAnsi="Georgia" w:cs="Arial"/>
          <w:color w:val="000000"/>
          <w:sz w:val="22"/>
          <w:szCs w:val="22"/>
          <w:lang w:val="en"/>
        </w:rPr>
        <w:t>RIGHTS</w:t>
      </w:r>
      <w:r>
        <w:rPr>
          <w:rFonts w:ascii="Georgia" w:hAnsi="Georgia" w:cs="Arial"/>
          <w:color w:val="000000"/>
          <w:sz w:val="22"/>
          <w:szCs w:val="22"/>
          <w:lang w:val="en"/>
        </w:rPr>
        <w:t xml:space="preserve"> (SEP 2013)</w:t>
      </w:r>
    </w:p>
    <w:p w:rsidR="005467C7" w:rsidRPr="005467C7" w:rsidRDefault="005467C7" w:rsidP="00664384">
      <w:pPr>
        <w:pStyle w:val="pbody"/>
        <w:spacing w:after="40" w:line="240" w:lineRule="auto"/>
        <w:ind w:left="360" w:hanging="360"/>
        <w:rPr>
          <w:rFonts w:ascii="Calibri" w:hAnsi="Calibri"/>
          <w:sz w:val="22"/>
          <w:szCs w:val="22"/>
          <w:lang w:val="en"/>
        </w:rPr>
      </w:pPr>
      <w:bookmarkStart w:id="113" w:name="wp1150609"/>
      <w:bookmarkStart w:id="114" w:name="wp1150633"/>
      <w:bookmarkEnd w:id="113"/>
      <w:bookmarkEnd w:id="114"/>
      <w:r w:rsidRPr="005467C7">
        <w:rPr>
          <w:rFonts w:ascii="Calibri" w:hAnsi="Calibri"/>
          <w:sz w:val="22"/>
          <w:szCs w:val="22"/>
          <w:lang w:val="en"/>
        </w:rPr>
        <w:t xml:space="preserve"> (a) This contract and employees working on this contract will be subject to the whistleblower rights and remedies in the pilot program on Contractor employee whistleblower protections established at </w:t>
      </w:r>
      <w:hyperlink r:id="rId44" w:history="1">
        <w:r w:rsidRPr="005467C7">
          <w:rPr>
            <w:rStyle w:val="Hyperlink"/>
            <w:rFonts w:ascii="Calibri" w:hAnsi="Calibri"/>
            <w:sz w:val="22"/>
            <w:szCs w:val="22"/>
            <w:lang w:val="en"/>
          </w:rPr>
          <w:t>41 U.S.C. 4712</w:t>
        </w:r>
      </w:hyperlink>
      <w:r w:rsidRPr="005467C7">
        <w:rPr>
          <w:rFonts w:ascii="Calibri" w:hAnsi="Calibri"/>
          <w:sz w:val="22"/>
          <w:szCs w:val="22"/>
          <w:lang w:val="en"/>
        </w:rPr>
        <w:t xml:space="preserve"> by section 828 of the National Defense Authorization Act for Fiscal Year 2013 (Pub. L. 112-239) and FAR </w:t>
      </w:r>
      <w:hyperlink r:id="rId45" w:anchor="wp1081284" w:history="1">
        <w:r w:rsidRPr="005467C7">
          <w:rPr>
            <w:rStyle w:val="Hyperlink"/>
            <w:rFonts w:ascii="Calibri" w:hAnsi="Calibri"/>
            <w:sz w:val="22"/>
            <w:szCs w:val="22"/>
            <w:lang w:val="en"/>
          </w:rPr>
          <w:t>3.908</w:t>
        </w:r>
      </w:hyperlink>
    </w:p>
    <w:p w:rsidR="005467C7" w:rsidRPr="005467C7" w:rsidRDefault="005467C7" w:rsidP="00664384">
      <w:pPr>
        <w:pStyle w:val="pbody"/>
        <w:spacing w:after="40" w:line="240" w:lineRule="auto"/>
        <w:ind w:left="360" w:hanging="360"/>
        <w:rPr>
          <w:rFonts w:ascii="Calibri" w:hAnsi="Calibri"/>
          <w:sz w:val="22"/>
          <w:szCs w:val="22"/>
          <w:lang w:val="en"/>
        </w:rPr>
      </w:pPr>
      <w:bookmarkStart w:id="115" w:name="wp1150635"/>
      <w:bookmarkEnd w:id="115"/>
      <w:r w:rsidRPr="005467C7">
        <w:rPr>
          <w:rFonts w:ascii="Calibri" w:hAnsi="Calibri"/>
          <w:sz w:val="22"/>
          <w:szCs w:val="22"/>
          <w:lang w:val="en"/>
        </w:rPr>
        <w:t xml:space="preserve">(b) The Contractor shall inform its employees in writing, in the predominant language of the workforce, of employee whistleblower rights and protections under </w:t>
      </w:r>
      <w:hyperlink r:id="rId46" w:history="1">
        <w:r w:rsidRPr="005467C7">
          <w:rPr>
            <w:rStyle w:val="Hyperlink"/>
            <w:rFonts w:ascii="Calibri" w:hAnsi="Calibri"/>
            <w:sz w:val="22"/>
            <w:szCs w:val="22"/>
            <w:lang w:val="en"/>
          </w:rPr>
          <w:t>41 U.S.C. 4712</w:t>
        </w:r>
      </w:hyperlink>
      <w:r w:rsidRPr="005467C7">
        <w:rPr>
          <w:rFonts w:ascii="Calibri" w:hAnsi="Calibri"/>
          <w:sz w:val="22"/>
          <w:szCs w:val="22"/>
          <w:lang w:val="en"/>
        </w:rPr>
        <w:t xml:space="preserve">, as described in section </w:t>
      </w:r>
      <w:hyperlink r:id="rId47" w:anchor="wp1081284" w:history="1">
        <w:r w:rsidRPr="005467C7">
          <w:rPr>
            <w:rStyle w:val="Hyperlink"/>
            <w:rFonts w:ascii="Calibri" w:hAnsi="Calibri"/>
            <w:sz w:val="22"/>
            <w:szCs w:val="22"/>
            <w:lang w:val="en"/>
          </w:rPr>
          <w:t>3.908</w:t>
        </w:r>
      </w:hyperlink>
      <w:r w:rsidRPr="005467C7">
        <w:rPr>
          <w:rFonts w:ascii="Calibri" w:hAnsi="Calibri"/>
          <w:sz w:val="22"/>
          <w:szCs w:val="22"/>
          <w:lang w:val="en"/>
        </w:rPr>
        <w:t xml:space="preserve"> of the Federal Acquisition Regulation.</w:t>
      </w:r>
    </w:p>
    <w:p w:rsidR="005467C7" w:rsidRDefault="005467C7" w:rsidP="00664384">
      <w:pPr>
        <w:pStyle w:val="pbody"/>
        <w:spacing w:line="240" w:lineRule="auto"/>
        <w:ind w:left="360" w:hanging="360"/>
        <w:rPr>
          <w:rFonts w:ascii="Calibri" w:hAnsi="Calibri"/>
          <w:sz w:val="22"/>
          <w:szCs w:val="22"/>
          <w:lang w:val="en"/>
        </w:rPr>
      </w:pPr>
      <w:bookmarkStart w:id="116" w:name="wp1150637"/>
      <w:bookmarkEnd w:id="116"/>
      <w:r w:rsidRPr="005467C7">
        <w:rPr>
          <w:rFonts w:ascii="Calibri" w:hAnsi="Calibri"/>
          <w:sz w:val="22"/>
          <w:szCs w:val="22"/>
          <w:lang w:val="en"/>
        </w:rPr>
        <w:t>(c) The Contractor shall insert the substance of this clause, including this paragraph (c), in all subcontracts over the simplified acquisition threshold.</w:t>
      </w:r>
    </w:p>
    <w:p w:rsidR="00C541AD" w:rsidRPr="005467C7" w:rsidRDefault="00C541AD" w:rsidP="00664384">
      <w:pPr>
        <w:pStyle w:val="pbody"/>
        <w:spacing w:line="240" w:lineRule="auto"/>
        <w:ind w:left="360" w:hanging="360"/>
        <w:rPr>
          <w:rFonts w:ascii="Calibri" w:hAnsi="Calibri"/>
          <w:sz w:val="22"/>
          <w:szCs w:val="22"/>
          <w:lang w:val="en"/>
        </w:rPr>
      </w:pPr>
    </w:p>
    <w:p w:rsidR="005467C7" w:rsidRPr="00915DB5" w:rsidRDefault="005467C7" w:rsidP="0027083F">
      <w:pPr>
        <w:pStyle w:val="IndentLevel2"/>
        <w:rPr>
          <w:rFonts w:ascii="Calibri" w:hAnsi="Calibri" w:cs="Calibri"/>
          <w:sz w:val="22"/>
          <w:szCs w:val="22"/>
        </w:rPr>
      </w:pPr>
    </w:p>
    <w:p w:rsidR="003D49FA" w:rsidRDefault="003D49FA" w:rsidP="005C59BD">
      <w:pPr>
        <w:spacing w:after="40"/>
        <w:ind w:left="360" w:hanging="360"/>
        <w:rPr>
          <w:rFonts w:ascii="Georgia" w:hAnsi="Georgia" w:cs="Calibri"/>
          <w:b/>
          <w:color w:val="000000"/>
          <w:lang w:val="en"/>
        </w:rPr>
      </w:pPr>
      <w:r w:rsidRPr="00A4332C">
        <w:rPr>
          <w:rFonts w:ascii="Georgia" w:hAnsi="Georgia" w:cs="Calibri"/>
          <w:b/>
          <w:color w:val="000000"/>
          <w:lang w:val="en"/>
        </w:rPr>
        <w:t>52.204-13</w:t>
      </w:r>
      <w:r w:rsidR="004A6643">
        <w:rPr>
          <w:rFonts w:ascii="Georgia" w:hAnsi="Georgia" w:cs="Calibri"/>
          <w:b/>
          <w:color w:val="000000"/>
          <w:lang w:val="en"/>
        </w:rPr>
        <w:t xml:space="preserve">   </w:t>
      </w:r>
      <w:bookmarkStart w:id="117" w:name="CCRM"/>
      <w:r w:rsidR="004A6643">
        <w:rPr>
          <w:rFonts w:ascii="Georgia" w:hAnsi="Georgia" w:cs="Calibri"/>
          <w:b/>
          <w:color w:val="000000"/>
          <w:lang w:val="en"/>
        </w:rPr>
        <w:t>SYSTEM FOR AWARD MANAGEMENT</w:t>
      </w:r>
      <w:r w:rsidRPr="00A4332C">
        <w:rPr>
          <w:rFonts w:ascii="Georgia" w:hAnsi="Georgia" w:cs="Calibri"/>
          <w:b/>
          <w:color w:val="000000"/>
          <w:lang w:val="en"/>
        </w:rPr>
        <w:t xml:space="preserve"> </w:t>
      </w:r>
      <w:bookmarkEnd w:id="117"/>
      <w:r w:rsidRPr="00A4332C">
        <w:rPr>
          <w:rFonts w:ascii="Georgia" w:hAnsi="Georgia" w:cs="Calibri"/>
          <w:b/>
          <w:color w:val="000000"/>
          <w:lang w:val="en"/>
        </w:rPr>
        <w:t>MAINTENANCE (</w:t>
      </w:r>
      <w:r w:rsidR="004A6643">
        <w:rPr>
          <w:rFonts w:ascii="Georgia" w:hAnsi="Georgia" w:cs="Calibri"/>
          <w:b/>
          <w:color w:val="000000"/>
          <w:lang w:val="en"/>
        </w:rPr>
        <w:t>JUL 2013</w:t>
      </w:r>
      <w:r w:rsidRPr="00A4332C">
        <w:rPr>
          <w:rFonts w:ascii="Georgia" w:hAnsi="Georgia" w:cs="Calibri"/>
          <w:b/>
          <w:color w:val="000000"/>
          <w:lang w:val="en"/>
        </w:rPr>
        <w:t>)</w:t>
      </w:r>
    </w:p>
    <w:p w:rsidR="004A6643" w:rsidRPr="00915DB5" w:rsidRDefault="004A6643" w:rsidP="005C59BD">
      <w:pPr>
        <w:pStyle w:val="pbody"/>
        <w:spacing w:after="40" w:line="240" w:lineRule="auto"/>
        <w:ind w:firstLine="0"/>
        <w:rPr>
          <w:rFonts w:ascii="Calibri" w:hAnsi="Calibri"/>
          <w:sz w:val="22"/>
          <w:szCs w:val="22"/>
          <w:lang w:val="en"/>
        </w:rPr>
      </w:pPr>
      <w:bookmarkStart w:id="118" w:name="wp1140926"/>
      <w:bookmarkStart w:id="119" w:name="wp1140936"/>
      <w:bookmarkStart w:id="120" w:name="wp1145017"/>
      <w:bookmarkStart w:id="121" w:name="Pg20_02"/>
      <w:bookmarkEnd w:id="118"/>
      <w:bookmarkEnd w:id="119"/>
      <w:bookmarkEnd w:id="120"/>
      <w:r w:rsidRPr="00915DB5">
        <w:rPr>
          <w:rFonts w:ascii="Calibri" w:hAnsi="Calibri"/>
          <w:sz w:val="22"/>
          <w:szCs w:val="22"/>
          <w:lang w:val="en"/>
        </w:rPr>
        <w:t xml:space="preserve">(a) </w:t>
      </w:r>
      <w:r w:rsidRPr="00915DB5">
        <w:rPr>
          <w:rFonts w:ascii="Calibri" w:hAnsi="Calibri"/>
          <w:i/>
          <w:iCs/>
          <w:sz w:val="22"/>
          <w:szCs w:val="22"/>
          <w:lang w:val="en"/>
        </w:rPr>
        <w:t>Definitions</w:t>
      </w:r>
      <w:r w:rsidRPr="00915DB5">
        <w:rPr>
          <w:rFonts w:ascii="Calibri" w:hAnsi="Calibri"/>
          <w:sz w:val="22"/>
          <w:szCs w:val="22"/>
          <w:lang w:val="en"/>
        </w:rPr>
        <w:t>. As used in this clause—</w:t>
      </w:r>
    </w:p>
    <w:p w:rsidR="004A6643" w:rsidRPr="00915DB5" w:rsidRDefault="004A6643" w:rsidP="005C59BD">
      <w:pPr>
        <w:pStyle w:val="pbody"/>
        <w:spacing w:after="40" w:line="240" w:lineRule="auto"/>
        <w:ind w:left="274" w:firstLine="0"/>
        <w:rPr>
          <w:rFonts w:ascii="Calibri" w:hAnsi="Calibri"/>
          <w:sz w:val="22"/>
          <w:szCs w:val="22"/>
          <w:lang w:val="en"/>
        </w:rPr>
      </w:pPr>
      <w:bookmarkStart w:id="122" w:name="wp1149697"/>
      <w:bookmarkStart w:id="123" w:name="wp1150334"/>
      <w:bookmarkEnd w:id="122"/>
      <w:bookmarkEnd w:id="123"/>
      <w:r w:rsidRPr="00915DB5">
        <w:rPr>
          <w:rFonts w:ascii="Calibri" w:hAnsi="Calibri"/>
          <w:sz w:val="22"/>
          <w:szCs w:val="22"/>
          <w:lang w:val="en"/>
        </w:rPr>
        <w:t>“Data Universal Numbering System (DUNS) number” means the 9-digit number assigned by Dun and Bradstreet, Inc. (D&amp;B) to identify unique business entities, which is used as the identification number for Federal contractors.</w:t>
      </w:r>
    </w:p>
    <w:p w:rsidR="004A6643" w:rsidRPr="00915DB5" w:rsidRDefault="004A6643" w:rsidP="005C59BD">
      <w:pPr>
        <w:pStyle w:val="pbody"/>
        <w:spacing w:after="40" w:line="240" w:lineRule="auto"/>
        <w:ind w:left="274" w:firstLine="0"/>
        <w:rPr>
          <w:rFonts w:ascii="Calibri" w:hAnsi="Calibri"/>
          <w:sz w:val="22"/>
          <w:szCs w:val="22"/>
          <w:lang w:val="en"/>
        </w:rPr>
      </w:pPr>
      <w:bookmarkStart w:id="124" w:name="wp1149698"/>
      <w:bookmarkEnd w:id="124"/>
      <w:r w:rsidRPr="00915DB5">
        <w:rPr>
          <w:rFonts w:ascii="Calibri" w:hAnsi="Calibri"/>
          <w:sz w:val="22"/>
          <w:szCs w:val="22"/>
          <w:lang w:val="en"/>
        </w:rPr>
        <w:t xml:space="preserve">“Data Universal Numbering System+4 (DUNS+4) number” means the DUNS number assigned by D&amp;B plus a 4-character suffix that may be assigned by a business concern. (D&amp;B has no affiliation with this 4-character suffix.) This 4-character suffix may be assigned at the discretion of the business concern to establish additional SAM records for identifying alternative Electronic Funds Transfer (EFT) accounts (see the FAR at subpart </w:t>
      </w:r>
      <w:hyperlink r:id="rId48" w:anchor="wp1043964" w:history="1">
        <w:r w:rsidRPr="00915DB5">
          <w:rPr>
            <w:rStyle w:val="Hyperlink"/>
            <w:rFonts w:ascii="Calibri" w:hAnsi="Calibri"/>
            <w:sz w:val="22"/>
            <w:szCs w:val="22"/>
            <w:lang w:val="en"/>
          </w:rPr>
          <w:t>32.11</w:t>
        </w:r>
      </w:hyperlink>
      <w:r w:rsidRPr="00915DB5">
        <w:rPr>
          <w:rFonts w:ascii="Calibri" w:hAnsi="Calibri"/>
          <w:sz w:val="22"/>
          <w:szCs w:val="22"/>
          <w:lang w:val="en"/>
        </w:rPr>
        <w:t>) for the same concern.</w:t>
      </w:r>
    </w:p>
    <w:p w:rsidR="004A6643" w:rsidRPr="00915DB5" w:rsidRDefault="004A6643" w:rsidP="005C59BD">
      <w:pPr>
        <w:pStyle w:val="pbody"/>
        <w:spacing w:after="40" w:line="240" w:lineRule="auto"/>
        <w:ind w:left="270" w:firstLine="0"/>
        <w:rPr>
          <w:rFonts w:ascii="Calibri" w:hAnsi="Calibri"/>
          <w:sz w:val="22"/>
          <w:szCs w:val="22"/>
          <w:lang w:val="en"/>
        </w:rPr>
      </w:pPr>
      <w:bookmarkStart w:id="125" w:name="wp1149699"/>
      <w:bookmarkEnd w:id="125"/>
      <w:r w:rsidRPr="00915DB5">
        <w:rPr>
          <w:rFonts w:ascii="Calibri" w:hAnsi="Calibri"/>
          <w:sz w:val="22"/>
          <w:szCs w:val="22"/>
          <w:lang w:val="en"/>
        </w:rPr>
        <w:t>“Registered in the System for Award Management (SAM) database” means that—</w:t>
      </w:r>
    </w:p>
    <w:p w:rsidR="004A6643" w:rsidRPr="00915DB5" w:rsidRDefault="004A6643" w:rsidP="005C59BD">
      <w:pPr>
        <w:pStyle w:val="pindented1"/>
        <w:spacing w:before="0" w:beforeAutospacing="0" w:after="40" w:afterAutospacing="0"/>
        <w:ind w:left="990" w:hanging="360"/>
        <w:rPr>
          <w:rFonts w:ascii="Calibri" w:hAnsi="Calibri"/>
          <w:sz w:val="22"/>
          <w:szCs w:val="22"/>
          <w:lang w:val="en"/>
        </w:rPr>
      </w:pPr>
      <w:bookmarkStart w:id="126" w:name="wp1149691"/>
      <w:bookmarkEnd w:id="126"/>
      <w:r w:rsidRPr="00915DB5">
        <w:rPr>
          <w:rFonts w:ascii="Calibri" w:hAnsi="Calibri"/>
          <w:sz w:val="22"/>
          <w:szCs w:val="22"/>
          <w:lang w:val="en"/>
        </w:rPr>
        <w:t xml:space="preserve">(1) The Contractor has entered all mandatory information, including the DUNS number or the DUNS+4 number, the Contractor and Government Entity (CAGE) code, as well as data required by the Federal Funding Accountability and Transparency Act of 2006 (see </w:t>
      </w:r>
      <w:hyperlink r:id="rId49" w:anchor="wp1075239" w:history="1">
        <w:r w:rsidRPr="00915DB5">
          <w:rPr>
            <w:rStyle w:val="Hyperlink"/>
            <w:rFonts w:ascii="Calibri" w:hAnsi="Calibri"/>
            <w:sz w:val="22"/>
            <w:szCs w:val="22"/>
            <w:lang w:val="en"/>
          </w:rPr>
          <w:t>Subpart 4.14</w:t>
        </w:r>
      </w:hyperlink>
      <w:r w:rsidRPr="00915DB5">
        <w:rPr>
          <w:rFonts w:ascii="Calibri" w:hAnsi="Calibri"/>
          <w:sz w:val="22"/>
          <w:szCs w:val="22"/>
          <w:lang w:val="en"/>
        </w:rPr>
        <w:t>), into the SAM database;</w:t>
      </w:r>
    </w:p>
    <w:p w:rsidR="004A6643" w:rsidRPr="00915DB5" w:rsidRDefault="004A6643" w:rsidP="005C59BD">
      <w:pPr>
        <w:pStyle w:val="pindented1"/>
        <w:spacing w:before="0" w:beforeAutospacing="0" w:after="40" w:afterAutospacing="0"/>
        <w:ind w:left="990" w:hanging="360"/>
        <w:rPr>
          <w:rFonts w:ascii="Calibri" w:hAnsi="Calibri"/>
          <w:sz w:val="22"/>
          <w:szCs w:val="22"/>
          <w:lang w:val="en"/>
        </w:rPr>
      </w:pPr>
      <w:bookmarkStart w:id="127" w:name="wp1149776"/>
      <w:bookmarkEnd w:id="127"/>
      <w:r w:rsidRPr="00915DB5">
        <w:rPr>
          <w:rFonts w:ascii="Calibri" w:hAnsi="Calibri"/>
          <w:sz w:val="22"/>
          <w:szCs w:val="22"/>
          <w:lang w:val="en"/>
        </w:rPr>
        <w:t>(2) The Contractor has completed the Core, Assertions, Representations and Certifications, and Points of Contact sections of the registration in the SAM database;</w:t>
      </w:r>
    </w:p>
    <w:p w:rsidR="004A6643" w:rsidRPr="00915DB5" w:rsidRDefault="004A6643" w:rsidP="005C59BD">
      <w:pPr>
        <w:pStyle w:val="pindented1"/>
        <w:spacing w:before="0" w:beforeAutospacing="0" w:after="40" w:afterAutospacing="0"/>
        <w:ind w:left="990" w:hanging="360"/>
        <w:rPr>
          <w:rFonts w:ascii="Calibri" w:hAnsi="Calibri"/>
          <w:sz w:val="22"/>
          <w:szCs w:val="22"/>
          <w:lang w:val="en"/>
        </w:rPr>
      </w:pPr>
      <w:bookmarkStart w:id="128" w:name="wp1150358"/>
      <w:bookmarkEnd w:id="128"/>
      <w:r w:rsidRPr="00915DB5">
        <w:rPr>
          <w:rFonts w:ascii="Calibri" w:hAnsi="Calibri"/>
          <w:sz w:val="22"/>
          <w:szCs w:val="22"/>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4A6643" w:rsidRPr="00915DB5" w:rsidRDefault="004A6643" w:rsidP="005C59BD">
      <w:pPr>
        <w:pStyle w:val="pindented1"/>
        <w:spacing w:before="0" w:beforeAutospacing="0" w:after="40" w:afterAutospacing="0"/>
        <w:ind w:left="990" w:hanging="360"/>
        <w:rPr>
          <w:rFonts w:ascii="Calibri" w:hAnsi="Calibri"/>
          <w:sz w:val="22"/>
          <w:szCs w:val="22"/>
          <w:lang w:val="en"/>
        </w:rPr>
      </w:pPr>
      <w:bookmarkStart w:id="129" w:name="wp1150363"/>
      <w:bookmarkEnd w:id="129"/>
      <w:r w:rsidRPr="00915DB5">
        <w:rPr>
          <w:rFonts w:ascii="Calibri" w:hAnsi="Calibri"/>
          <w:sz w:val="22"/>
          <w:szCs w:val="22"/>
          <w:lang w:val="en"/>
        </w:rPr>
        <w:t>(4) The Government has marked the record “Active”.</w:t>
      </w:r>
    </w:p>
    <w:p w:rsidR="004A6643" w:rsidRPr="00915DB5" w:rsidRDefault="004A6643" w:rsidP="005C59BD">
      <w:pPr>
        <w:pStyle w:val="pbody"/>
        <w:spacing w:after="40" w:line="240" w:lineRule="auto"/>
        <w:ind w:left="270" w:hanging="30"/>
        <w:rPr>
          <w:rFonts w:ascii="Calibri" w:hAnsi="Calibri"/>
          <w:sz w:val="22"/>
          <w:szCs w:val="22"/>
          <w:lang w:val="en"/>
        </w:rPr>
      </w:pPr>
      <w:bookmarkStart w:id="130" w:name="wp1150389"/>
      <w:bookmarkEnd w:id="130"/>
      <w:r w:rsidRPr="00915DB5">
        <w:rPr>
          <w:rFonts w:ascii="Calibri" w:hAnsi="Calibri"/>
          <w:sz w:val="22"/>
          <w:szCs w:val="22"/>
          <w:lang w:val="en"/>
        </w:rPr>
        <w:lastRenderedPageBreak/>
        <w:t>“System for Award Management (SAM)” means the primary Government repository for prospective Federal awardee and Federal awardee information and the centralized Government system for certain contracting, grants, and other assistance-related processes. It includes—</w:t>
      </w:r>
    </w:p>
    <w:p w:rsidR="004A6643" w:rsidRPr="00915DB5" w:rsidRDefault="004A6643" w:rsidP="005C59BD">
      <w:pPr>
        <w:pStyle w:val="pindented1"/>
        <w:spacing w:before="0" w:beforeAutospacing="0" w:after="40" w:afterAutospacing="0"/>
        <w:ind w:left="900" w:hanging="270"/>
        <w:rPr>
          <w:rFonts w:ascii="Calibri" w:hAnsi="Calibri"/>
          <w:sz w:val="22"/>
          <w:szCs w:val="22"/>
          <w:lang w:val="en"/>
        </w:rPr>
      </w:pPr>
      <w:bookmarkStart w:id="131" w:name="wp1150397"/>
      <w:bookmarkEnd w:id="131"/>
      <w:r w:rsidRPr="00915DB5">
        <w:rPr>
          <w:rFonts w:ascii="Calibri" w:hAnsi="Calibri"/>
          <w:sz w:val="22"/>
          <w:szCs w:val="22"/>
          <w:lang w:val="en"/>
        </w:rPr>
        <w:t>(1) Data collected from prospective Federal awardees required for the conduct of business with the Government;</w:t>
      </w:r>
    </w:p>
    <w:p w:rsidR="004A6643" w:rsidRPr="00915DB5" w:rsidRDefault="004A6643" w:rsidP="005C59BD">
      <w:pPr>
        <w:pStyle w:val="pindented1"/>
        <w:spacing w:before="0" w:beforeAutospacing="0" w:after="40" w:afterAutospacing="0"/>
        <w:ind w:left="900" w:hanging="270"/>
        <w:rPr>
          <w:rFonts w:ascii="Calibri" w:hAnsi="Calibri"/>
          <w:sz w:val="22"/>
          <w:szCs w:val="22"/>
          <w:lang w:val="en"/>
        </w:rPr>
      </w:pPr>
      <w:bookmarkStart w:id="132" w:name="wp1150405"/>
      <w:bookmarkEnd w:id="132"/>
      <w:r w:rsidRPr="00915DB5">
        <w:rPr>
          <w:rFonts w:ascii="Calibri" w:hAnsi="Calibri"/>
          <w:sz w:val="22"/>
          <w:szCs w:val="22"/>
          <w:lang w:val="en"/>
        </w:rPr>
        <w:t xml:space="preserve">(2) Prospective contractor-submitted annual representations and certifications in accordance with FAR </w:t>
      </w:r>
      <w:hyperlink r:id="rId50" w:anchor="wp1075239" w:history="1">
        <w:r w:rsidRPr="00915DB5">
          <w:rPr>
            <w:rStyle w:val="Hyperlink"/>
            <w:rFonts w:ascii="Calibri" w:hAnsi="Calibri"/>
            <w:sz w:val="22"/>
            <w:szCs w:val="22"/>
            <w:lang w:val="en"/>
          </w:rPr>
          <w:t>Subpart 4.14</w:t>
        </w:r>
      </w:hyperlink>
      <w:r w:rsidRPr="00915DB5">
        <w:rPr>
          <w:rFonts w:ascii="Calibri" w:hAnsi="Calibri"/>
          <w:sz w:val="22"/>
          <w:szCs w:val="22"/>
          <w:lang w:val="en"/>
        </w:rPr>
        <w:t>; and</w:t>
      </w:r>
    </w:p>
    <w:p w:rsidR="004A6643" w:rsidRPr="00915DB5" w:rsidRDefault="004A6643" w:rsidP="005C59BD">
      <w:pPr>
        <w:pStyle w:val="pindented1"/>
        <w:spacing w:before="0" w:beforeAutospacing="0" w:after="40" w:afterAutospacing="0"/>
        <w:ind w:left="900" w:hanging="270"/>
        <w:rPr>
          <w:rFonts w:ascii="Calibri" w:hAnsi="Calibri"/>
          <w:sz w:val="22"/>
          <w:szCs w:val="22"/>
          <w:lang w:val="en"/>
        </w:rPr>
      </w:pPr>
      <w:bookmarkStart w:id="133" w:name="wp1150446"/>
      <w:bookmarkEnd w:id="133"/>
      <w:r w:rsidRPr="00915DB5">
        <w:rPr>
          <w:rFonts w:ascii="Calibri" w:hAnsi="Calibri"/>
          <w:sz w:val="22"/>
          <w:szCs w:val="22"/>
          <w:lang w:val="en"/>
        </w:rPr>
        <w:t>(3) Identification of those parties excluded from receiving Federal contracts, certain subcontracts, and certain types of Federal financial and non-financial assistance and benefits.</w:t>
      </w:r>
    </w:p>
    <w:p w:rsidR="004A6643" w:rsidRPr="00915DB5" w:rsidRDefault="004A6643" w:rsidP="005C59BD">
      <w:pPr>
        <w:pStyle w:val="pbody"/>
        <w:tabs>
          <w:tab w:val="left" w:pos="180"/>
        </w:tabs>
        <w:spacing w:after="40" w:line="240" w:lineRule="auto"/>
        <w:ind w:left="270" w:hanging="270"/>
        <w:rPr>
          <w:rFonts w:ascii="Calibri" w:hAnsi="Calibri"/>
          <w:sz w:val="22"/>
          <w:szCs w:val="22"/>
          <w:lang w:val="en"/>
        </w:rPr>
      </w:pPr>
      <w:bookmarkStart w:id="134" w:name="wp1149786"/>
      <w:bookmarkEnd w:id="134"/>
      <w:r w:rsidRPr="00915DB5">
        <w:rPr>
          <w:rFonts w:ascii="Calibri" w:hAnsi="Calibri"/>
          <w:sz w:val="22"/>
          <w:szCs w:val="22"/>
          <w:lang w:val="en"/>
        </w:rPr>
        <w:t>(b) The Contractor is responsible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4A6643" w:rsidRPr="00915DB5" w:rsidRDefault="004A6643" w:rsidP="005C59BD">
      <w:pPr>
        <w:pStyle w:val="pbody"/>
        <w:spacing w:after="40" w:line="240" w:lineRule="auto"/>
        <w:ind w:left="1350" w:hanging="1350"/>
        <w:rPr>
          <w:rFonts w:ascii="Calibri" w:hAnsi="Calibri"/>
          <w:sz w:val="22"/>
          <w:szCs w:val="22"/>
          <w:lang w:val="en"/>
        </w:rPr>
      </w:pPr>
      <w:bookmarkStart w:id="135" w:name="wp1149787"/>
      <w:bookmarkEnd w:id="135"/>
      <w:r w:rsidRPr="00915DB5">
        <w:rPr>
          <w:rFonts w:ascii="Calibri" w:hAnsi="Calibri"/>
          <w:sz w:val="22"/>
          <w:szCs w:val="22"/>
          <w:lang w:val="en"/>
        </w:rPr>
        <w:t xml:space="preserve">(c)     </w:t>
      </w:r>
      <w:bookmarkStart w:id="136" w:name="wp1149791"/>
      <w:bookmarkEnd w:id="136"/>
      <w:r w:rsidRPr="00915DB5">
        <w:rPr>
          <w:rFonts w:ascii="Calibri" w:hAnsi="Calibri"/>
          <w:sz w:val="22"/>
          <w:szCs w:val="22"/>
          <w:lang w:val="en"/>
        </w:rPr>
        <w:t xml:space="preserve">(1)      </w:t>
      </w:r>
      <w:bookmarkStart w:id="137" w:name="wp1149798"/>
      <w:bookmarkEnd w:id="137"/>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If a Contractor has legally changed its business name, </w:t>
      </w:r>
      <w:r w:rsidRPr="00915DB5">
        <w:rPr>
          <w:rFonts w:ascii="Calibri" w:hAnsi="Calibri"/>
          <w:i/>
          <w:iCs/>
          <w:sz w:val="22"/>
          <w:szCs w:val="22"/>
          <w:lang w:val="en"/>
        </w:rPr>
        <w:t>doing business as</w:t>
      </w:r>
      <w:r w:rsidRPr="00915DB5">
        <w:rPr>
          <w:rFonts w:ascii="Calibri" w:hAnsi="Calibri"/>
          <w:sz w:val="22"/>
          <w:szCs w:val="22"/>
          <w:lang w:val="en"/>
        </w:rPr>
        <w:t xml:space="preserve"> name, or division name (whichever is shown on the contract), or has transferred the assets used in performing the contract, but has not completed the necessary requirements regarding novation and change-of-name agreements in subpart </w:t>
      </w:r>
      <w:hyperlink r:id="rId51" w:anchor="wp1084217" w:history="1">
        <w:r w:rsidRPr="00915DB5">
          <w:rPr>
            <w:rStyle w:val="Hyperlink"/>
            <w:rFonts w:ascii="Calibri" w:hAnsi="Calibri"/>
            <w:sz w:val="22"/>
            <w:szCs w:val="22"/>
            <w:lang w:val="en"/>
          </w:rPr>
          <w:t>42.12</w:t>
        </w:r>
      </w:hyperlink>
      <w:r w:rsidRPr="00915DB5">
        <w:rPr>
          <w:rFonts w:ascii="Calibri" w:hAnsi="Calibri"/>
          <w:sz w:val="22"/>
          <w:szCs w:val="22"/>
          <w:lang w:val="en"/>
        </w:rPr>
        <w:t>, the Contractor shall provide the responsible Contracting Officer a minimum of one business day's written notification of its intention to—</w:t>
      </w:r>
    </w:p>
    <w:p w:rsidR="004A6643" w:rsidRPr="00915DB5" w:rsidRDefault="004A6643" w:rsidP="005C59BD">
      <w:pPr>
        <w:pStyle w:val="pindented3"/>
        <w:tabs>
          <w:tab w:val="left" w:pos="1620"/>
        </w:tabs>
        <w:spacing w:after="40" w:line="240" w:lineRule="auto"/>
        <w:ind w:left="1800" w:hanging="270"/>
        <w:rPr>
          <w:rFonts w:ascii="Calibri" w:hAnsi="Calibri"/>
          <w:sz w:val="22"/>
          <w:szCs w:val="22"/>
          <w:lang w:val="en"/>
        </w:rPr>
      </w:pPr>
      <w:bookmarkStart w:id="138" w:name="wp1149814"/>
      <w:bookmarkEnd w:id="138"/>
      <w:r w:rsidRPr="00915DB5">
        <w:rPr>
          <w:rFonts w:ascii="Calibri" w:hAnsi="Calibri"/>
          <w:sz w:val="22"/>
          <w:szCs w:val="22"/>
          <w:lang w:val="en"/>
        </w:rPr>
        <w:t xml:space="preserve">(A) Change the name in the SAM database; </w:t>
      </w:r>
    </w:p>
    <w:p w:rsidR="004A6643" w:rsidRPr="00915DB5" w:rsidRDefault="004A6643" w:rsidP="005C59BD">
      <w:pPr>
        <w:pStyle w:val="pindented3"/>
        <w:tabs>
          <w:tab w:val="left" w:pos="1620"/>
        </w:tabs>
        <w:spacing w:after="40" w:line="240" w:lineRule="auto"/>
        <w:ind w:left="1800" w:hanging="270"/>
        <w:rPr>
          <w:rFonts w:ascii="Calibri" w:hAnsi="Calibri"/>
          <w:sz w:val="22"/>
          <w:szCs w:val="22"/>
          <w:lang w:val="en"/>
        </w:rPr>
      </w:pPr>
      <w:bookmarkStart w:id="139" w:name="wp1149815"/>
      <w:bookmarkEnd w:id="139"/>
      <w:r w:rsidRPr="00915DB5">
        <w:rPr>
          <w:rFonts w:ascii="Calibri" w:hAnsi="Calibri"/>
          <w:sz w:val="22"/>
          <w:szCs w:val="22"/>
          <w:lang w:val="en"/>
        </w:rPr>
        <w:t xml:space="preserve">(B) Comply with the requirements of subpart </w:t>
      </w:r>
      <w:hyperlink r:id="rId52" w:anchor="wp1084217" w:history="1">
        <w:r w:rsidRPr="00915DB5">
          <w:rPr>
            <w:rStyle w:val="Hyperlink"/>
            <w:rFonts w:ascii="Calibri" w:hAnsi="Calibri"/>
            <w:sz w:val="22"/>
            <w:szCs w:val="22"/>
            <w:lang w:val="en"/>
          </w:rPr>
          <w:t>42.12</w:t>
        </w:r>
      </w:hyperlink>
      <w:r w:rsidRPr="00915DB5">
        <w:rPr>
          <w:rFonts w:ascii="Calibri" w:hAnsi="Calibri"/>
          <w:sz w:val="22"/>
          <w:szCs w:val="22"/>
          <w:lang w:val="en"/>
        </w:rPr>
        <w:t xml:space="preserve"> of the FAR; and</w:t>
      </w:r>
    </w:p>
    <w:p w:rsidR="004A6643" w:rsidRPr="00915DB5" w:rsidRDefault="004A6643" w:rsidP="005C59BD">
      <w:pPr>
        <w:pStyle w:val="pindented3"/>
        <w:tabs>
          <w:tab w:val="left" w:pos="1620"/>
        </w:tabs>
        <w:spacing w:after="40" w:line="240" w:lineRule="auto"/>
        <w:ind w:left="1800" w:hanging="270"/>
        <w:rPr>
          <w:rFonts w:ascii="Calibri" w:hAnsi="Calibri"/>
          <w:sz w:val="22"/>
          <w:szCs w:val="22"/>
          <w:lang w:val="en"/>
        </w:rPr>
      </w:pPr>
      <w:bookmarkStart w:id="140" w:name="wp1149816"/>
      <w:bookmarkEnd w:id="140"/>
      <w:r w:rsidRPr="00915DB5">
        <w:rPr>
          <w:rFonts w:ascii="Calibri" w:hAnsi="Calibri"/>
          <w:sz w:val="22"/>
          <w:szCs w:val="22"/>
          <w:lang w:val="en"/>
        </w:rPr>
        <w:t>(C) Agree in writing to the timeline and procedures specified by the responsible Contracting Officer. The Contractor shall provide with the notification sufficient documentation to support the legally changed name.</w:t>
      </w:r>
    </w:p>
    <w:p w:rsidR="004A6643" w:rsidRPr="00915DB5" w:rsidRDefault="004A6643" w:rsidP="005C59BD">
      <w:pPr>
        <w:pStyle w:val="pindented2"/>
        <w:spacing w:after="40" w:line="240" w:lineRule="auto"/>
        <w:ind w:left="1350" w:hanging="360"/>
        <w:rPr>
          <w:rFonts w:ascii="Calibri" w:hAnsi="Calibri"/>
          <w:sz w:val="22"/>
          <w:szCs w:val="22"/>
          <w:lang w:val="en"/>
        </w:rPr>
      </w:pPr>
      <w:bookmarkStart w:id="141" w:name="wp1149781"/>
      <w:bookmarkEnd w:id="141"/>
      <w:r w:rsidRPr="00915DB5">
        <w:rPr>
          <w:rFonts w:ascii="Calibri" w:hAnsi="Calibri"/>
          <w:sz w:val="22"/>
          <w:szCs w:val="22"/>
          <w:lang w:val="en"/>
        </w:rPr>
        <w:t>(ii) If the Contractor fails to comply with the requirements of paragraph (c)(1)(</w:t>
      </w:r>
      <w:proofErr w:type="spellStart"/>
      <w:r w:rsidRPr="00915DB5">
        <w:rPr>
          <w:rFonts w:ascii="Calibri" w:hAnsi="Calibri"/>
          <w:sz w:val="22"/>
          <w:szCs w:val="22"/>
          <w:lang w:val="en"/>
        </w:rPr>
        <w:t>i</w:t>
      </w:r>
      <w:proofErr w:type="spellEnd"/>
      <w:r w:rsidRPr="00915DB5">
        <w:rPr>
          <w:rFonts w:ascii="Calibri" w:hAnsi="Calibri"/>
          <w:sz w:val="22"/>
          <w:szCs w:val="22"/>
          <w:lang w:val="en"/>
        </w:rPr>
        <w:t>) of this clause, or fails to perform the agreement at paragraph (c)(1)(</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4A6643" w:rsidRPr="00915DB5" w:rsidRDefault="004A6643" w:rsidP="005C59BD">
      <w:pPr>
        <w:pStyle w:val="pindented1"/>
        <w:tabs>
          <w:tab w:val="left" w:pos="900"/>
        </w:tabs>
        <w:spacing w:before="0" w:beforeAutospacing="0" w:after="40" w:afterAutospacing="0"/>
        <w:ind w:left="900" w:hanging="270"/>
        <w:rPr>
          <w:rFonts w:ascii="Calibri" w:hAnsi="Calibri"/>
          <w:sz w:val="22"/>
          <w:szCs w:val="22"/>
          <w:lang w:val="en"/>
        </w:rPr>
      </w:pPr>
      <w:bookmarkStart w:id="142" w:name="wp1149832"/>
      <w:bookmarkEnd w:id="142"/>
      <w:r w:rsidRPr="00915DB5">
        <w:rPr>
          <w:rFonts w:ascii="Calibri" w:hAnsi="Calibri"/>
          <w:sz w:val="22"/>
          <w:szCs w:val="22"/>
          <w:lang w:val="en"/>
        </w:rPr>
        <w:t xml:space="preserve">(2) The Contractor shall not change the name or address for EFT payments or manual payments, as appropriate, in the SAM record to reflect an assignee for the purpose of assignment of claims (see FAR subpart </w:t>
      </w:r>
      <w:hyperlink r:id="rId53" w:anchor="wp1029202" w:history="1">
        <w:r w:rsidRPr="00915DB5">
          <w:rPr>
            <w:rStyle w:val="Hyperlink"/>
            <w:rFonts w:ascii="Calibri" w:hAnsi="Calibri"/>
            <w:sz w:val="22"/>
            <w:szCs w:val="22"/>
            <w:lang w:val="en"/>
          </w:rPr>
          <w:t>32.8</w:t>
        </w:r>
      </w:hyperlink>
      <w:r w:rsidRPr="00915DB5">
        <w:rPr>
          <w:rFonts w:ascii="Calibri" w:hAnsi="Calibri"/>
          <w:sz w:val="22"/>
          <w:szCs w:val="22"/>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4A6643" w:rsidRPr="00915DB5" w:rsidRDefault="004A6643" w:rsidP="005C59BD">
      <w:pPr>
        <w:pStyle w:val="pindented1"/>
        <w:spacing w:before="0" w:beforeAutospacing="0" w:after="40" w:afterAutospacing="0"/>
        <w:ind w:left="900" w:hanging="270"/>
        <w:rPr>
          <w:rFonts w:ascii="Calibri" w:hAnsi="Calibri"/>
          <w:sz w:val="22"/>
          <w:szCs w:val="22"/>
          <w:lang w:val="en"/>
        </w:rPr>
      </w:pPr>
      <w:bookmarkStart w:id="143" w:name="wp1149833"/>
      <w:bookmarkEnd w:id="143"/>
      <w:r w:rsidRPr="00915DB5">
        <w:rPr>
          <w:rFonts w:ascii="Calibri" w:hAnsi="Calibri"/>
          <w:sz w:val="22"/>
          <w:szCs w:val="22"/>
          <w:lang w:val="en"/>
        </w:rPr>
        <w:t>(3) The Contractor shall ensure that the DUNS number is maintained with Dun &amp; Bradstreet throughout the life of the contract. The Contractor shall communicate any change to the DUNS number to the Contracting Officer within 30 days after the change, so an appropriate modification can be issued to update the data on the contract. A change in the DUNS number does not necessarily require a novation be accomplished. Dun &amp; Bradstreet may be contacted</w:t>
      </w:r>
    </w:p>
    <w:p w:rsidR="004A6643" w:rsidRPr="00915DB5" w:rsidRDefault="004A6643" w:rsidP="005C59BD">
      <w:pPr>
        <w:pStyle w:val="pindented2"/>
        <w:spacing w:after="40" w:line="240" w:lineRule="auto"/>
        <w:ind w:left="1350" w:hanging="360"/>
        <w:rPr>
          <w:rFonts w:ascii="Calibri" w:hAnsi="Calibri"/>
          <w:sz w:val="22"/>
          <w:szCs w:val="22"/>
          <w:lang w:val="en"/>
        </w:rPr>
      </w:pPr>
      <w:bookmarkStart w:id="144" w:name="wp1149844"/>
      <w:bookmarkEnd w:id="144"/>
      <w:r w:rsidRPr="00915DB5">
        <w:rPr>
          <w:rFonts w:ascii="Calibri" w:hAnsi="Calibri"/>
          <w:sz w:val="22"/>
          <w:szCs w:val="22"/>
          <w:lang w:val="en"/>
        </w:rPr>
        <w:lastRenderedPageBreak/>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Via the internet at </w:t>
      </w:r>
      <w:hyperlink r:id="rId54" w:history="1">
        <w:r w:rsidRPr="00915DB5">
          <w:rPr>
            <w:rStyle w:val="Hyperlink"/>
            <w:rFonts w:ascii="Calibri" w:hAnsi="Calibri"/>
            <w:sz w:val="22"/>
            <w:szCs w:val="22"/>
            <w:lang w:val="en"/>
          </w:rPr>
          <w:t>http://fedgov.dnb.com/webform</w:t>
        </w:r>
      </w:hyperlink>
      <w:r w:rsidRPr="00915DB5">
        <w:rPr>
          <w:rFonts w:ascii="Calibri" w:hAnsi="Calibri"/>
          <w:sz w:val="22"/>
          <w:szCs w:val="22"/>
          <w:lang w:val="en"/>
        </w:rPr>
        <w:t xml:space="preserve"> or if the contractor does not have internet access, it may call Dun and Bradstreet at 1-866-705-5711 if located within the United States; or</w:t>
      </w:r>
    </w:p>
    <w:p w:rsidR="004A6643" w:rsidRPr="00915DB5" w:rsidRDefault="004A6643" w:rsidP="005C59BD">
      <w:pPr>
        <w:pStyle w:val="pindented2"/>
        <w:spacing w:after="40" w:line="240" w:lineRule="auto"/>
        <w:ind w:left="1350" w:hanging="360"/>
        <w:rPr>
          <w:rFonts w:ascii="Calibri" w:hAnsi="Calibri"/>
          <w:sz w:val="22"/>
          <w:szCs w:val="22"/>
          <w:lang w:val="en"/>
        </w:rPr>
      </w:pPr>
      <w:bookmarkStart w:id="145" w:name="wp1149845"/>
      <w:bookmarkEnd w:id="145"/>
      <w:r w:rsidRPr="00915DB5">
        <w:rPr>
          <w:rFonts w:ascii="Calibri" w:hAnsi="Calibri"/>
          <w:sz w:val="22"/>
          <w:szCs w:val="22"/>
          <w:lang w:val="en"/>
        </w:rPr>
        <w:t>(ii) If located outside the United States, by contacting the local Dun and Bradstreet office.</w:t>
      </w:r>
    </w:p>
    <w:p w:rsidR="004A6643" w:rsidRPr="00915DB5" w:rsidRDefault="004A6643" w:rsidP="004A6643">
      <w:pPr>
        <w:pStyle w:val="pbody"/>
        <w:spacing w:after="240" w:line="240" w:lineRule="auto"/>
        <w:ind w:left="360" w:hanging="360"/>
        <w:rPr>
          <w:rFonts w:ascii="Calibri" w:hAnsi="Calibri"/>
          <w:sz w:val="22"/>
          <w:szCs w:val="22"/>
          <w:lang w:val="en"/>
        </w:rPr>
      </w:pPr>
      <w:bookmarkStart w:id="146" w:name="wp1149827"/>
      <w:bookmarkEnd w:id="146"/>
      <w:r w:rsidRPr="00915DB5">
        <w:rPr>
          <w:rFonts w:ascii="Calibri" w:hAnsi="Calibri"/>
          <w:sz w:val="22"/>
          <w:szCs w:val="22"/>
          <w:lang w:val="en"/>
        </w:rPr>
        <w:t xml:space="preserve">(d) Contractors may obtain additional information on registration and annual confirmation requirements at </w:t>
      </w:r>
      <w:hyperlink r:id="rId55" w:history="1">
        <w:r w:rsidRPr="00915DB5">
          <w:rPr>
            <w:rStyle w:val="Hyperlink"/>
            <w:rFonts w:ascii="Calibri" w:hAnsi="Calibri"/>
            <w:sz w:val="22"/>
            <w:szCs w:val="22"/>
            <w:lang w:val="en"/>
          </w:rPr>
          <w:t>https://www.acquisition.gov</w:t>
        </w:r>
      </w:hyperlink>
      <w:r w:rsidRPr="00915DB5">
        <w:rPr>
          <w:rFonts w:ascii="Calibri" w:hAnsi="Calibri"/>
          <w:sz w:val="22"/>
          <w:szCs w:val="22"/>
          <w:lang w:val="en"/>
        </w:rPr>
        <w:t>.</w:t>
      </w:r>
    </w:p>
    <w:p w:rsidR="004A6643" w:rsidRDefault="004A6643" w:rsidP="004A6643">
      <w:pPr>
        <w:pStyle w:val="pbody"/>
        <w:spacing w:after="240" w:line="240" w:lineRule="auto"/>
        <w:ind w:firstLine="245"/>
        <w:rPr>
          <w:lang w:val="en"/>
        </w:rPr>
      </w:pPr>
    </w:p>
    <w:p w:rsidR="00674B37" w:rsidRPr="00915DB5" w:rsidRDefault="0053751F" w:rsidP="00664384">
      <w:pPr>
        <w:pStyle w:val="Heading4"/>
        <w:spacing w:after="40"/>
        <w:ind w:left="1166" w:hanging="1166"/>
        <w:rPr>
          <w:rFonts w:ascii="Georgia" w:hAnsi="Georgia" w:cs="Calibri"/>
          <w:bCs w:val="0"/>
        </w:rPr>
      </w:pPr>
      <w:r w:rsidRPr="00915DB5">
        <w:rPr>
          <w:rFonts w:ascii="Georgia" w:hAnsi="Georgia" w:cs="Calibri"/>
          <w:bCs w:val="0"/>
        </w:rPr>
        <w:t>5</w:t>
      </w:r>
      <w:r w:rsidR="00674B37" w:rsidRPr="00915DB5">
        <w:rPr>
          <w:rFonts w:ascii="Georgia" w:hAnsi="Georgia" w:cs="Calibri"/>
          <w:bCs w:val="0"/>
        </w:rPr>
        <w:t xml:space="preserve">2.215-21   REQUIREMENTS FOR </w:t>
      </w:r>
      <w:bookmarkStart w:id="147" w:name="ReqForCertMods"/>
      <w:r w:rsidR="00F82AFC" w:rsidRPr="00915DB5">
        <w:rPr>
          <w:rFonts w:ascii="Georgia" w:hAnsi="Georgia" w:cs="Calibri"/>
          <w:bCs w:val="0"/>
        </w:rPr>
        <w:t xml:space="preserve">CERTIFIED </w:t>
      </w:r>
      <w:r w:rsidR="00674B37" w:rsidRPr="00915DB5">
        <w:rPr>
          <w:rFonts w:ascii="Georgia" w:hAnsi="Georgia" w:cs="Calibri"/>
          <w:bCs w:val="0"/>
        </w:rPr>
        <w:t xml:space="preserve">COST OR </w:t>
      </w:r>
      <w:bookmarkEnd w:id="147"/>
      <w:r w:rsidR="00674B37" w:rsidRPr="00915DB5">
        <w:rPr>
          <w:rFonts w:ascii="Georgia" w:hAnsi="Georgia" w:cs="Calibri"/>
          <w:bCs w:val="0"/>
        </w:rPr>
        <w:t xml:space="preserve">PRICING DATA OR INFORMATION OTHER THAN </w:t>
      </w:r>
      <w:r w:rsidR="00F82AFC" w:rsidRPr="00915DB5">
        <w:rPr>
          <w:rFonts w:ascii="Georgia" w:hAnsi="Georgia" w:cs="Calibri"/>
          <w:bCs w:val="0"/>
        </w:rPr>
        <w:t xml:space="preserve">CERTIFIED </w:t>
      </w:r>
      <w:r w:rsidR="00674B37" w:rsidRPr="00915DB5">
        <w:rPr>
          <w:rFonts w:ascii="Georgia" w:hAnsi="Georgia" w:cs="Calibri"/>
          <w:bCs w:val="0"/>
        </w:rPr>
        <w:t>COST OR PRICING</w:t>
      </w:r>
      <w:r w:rsidR="002E1368" w:rsidRPr="00915DB5">
        <w:rPr>
          <w:rFonts w:ascii="Georgia" w:hAnsi="Georgia" w:cs="Calibri"/>
          <w:bCs w:val="0"/>
        </w:rPr>
        <w:t xml:space="preserve"> DATA—MODIFICATIONS (OCT </w:t>
      </w:r>
      <w:r w:rsidR="00C80A5A" w:rsidRPr="00915DB5">
        <w:rPr>
          <w:rFonts w:ascii="Georgia" w:hAnsi="Georgia" w:cs="Calibri"/>
          <w:bCs w:val="0"/>
        </w:rPr>
        <w:t>2010</w:t>
      </w:r>
      <w:r w:rsidR="002E1368" w:rsidRPr="00915DB5">
        <w:rPr>
          <w:rFonts w:ascii="Georgia" w:hAnsi="Georgia" w:cs="Calibri"/>
          <w:bCs w:val="0"/>
        </w:rPr>
        <w:t xml:space="preserve">) </w:t>
      </w:r>
      <w:r w:rsidR="00674B37" w:rsidRPr="00915DB5">
        <w:rPr>
          <w:rFonts w:ascii="Georgia" w:hAnsi="Georgia" w:cs="Calibri"/>
          <w:bCs w:val="0"/>
        </w:rPr>
        <w:t>(ALTERNATE IV—OCT </w:t>
      </w:r>
      <w:r w:rsidR="00C80A5A" w:rsidRPr="00915DB5">
        <w:rPr>
          <w:rFonts w:ascii="Georgia" w:hAnsi="Georgia" w:cs="Calibri"/>
          <w:bCs w:val="0"/>
        </w:rPr>
        <w:t>2010</w:t>
      </w:r>
      <w:r w:rsidR="00674B37" w:rsidRPr="00915DB5">
        <w:rPr>
          <w:rFonts w:ascii="Georgia" w:hAnsi="Georgia" w:cs="Calibri"/>
          <w:bCs w:val="0"/>
        </w:rPr>
        <w:t xml:space="preserve">) </w:t>
      </w:r>
    </w:p>
    <w:bookmarkEnd w:id="121"/>
    <w:p w:rsidR="000D6D7A" w:rsidRPr="00915DB5" w:rsidRDefault="000D6D7A" w:rsidP="00664384">
      <w:pPr>
        <w:pStyle w:val="LeftFlush0"/>
        <w:keepLines/>
        <w:spacing w:after="40" w:line="240" w:lineRule="auto"/>
        <w:rPr>
          <w:rFonts w:ascii="Calibri" w:hAnsi="Calibri" w:cs="Calibri"/>
          <w:sz w:val="22"/>
          <w:szCs w:val="22"/>
        </w:rPr>
      </w:pPr>
      <w:r w:rsidRPr="00915DB5">
        <w:rPr>
          <w:rFonts w:ascii="Calibri" w:hAnsi="Calibri" w:cs="Calibri"/>
          <w:sz w:val="22"/>
          <w:szCs w:val="22"/>
        </w:rPr>
        <w:t xml:space="preserve">a) Submission of </w:t>
      </w:r>
      <w:r w:rsidR="00C80A5A" w:rsidRPr="00915DB5">
        <w:rPr>
          <w:rFonts w:ascii="Calibri" w:hAnsi="Calibri" w:cs="Calibri"/>
          <w:sz w:val="22"/>
          <w:szCs w:val="22"/>
        </w:rPr>
        <w:t xml:space="preserve">certified </w:t>
      </w:r>
      <w:r w:rsidRPr="00915DB5">
        <w:rPr>
          <w:rFonts w:ascii="Calibri" w:hAnsi="Calibri" w:cs="Calibri"/>
          <w:sz w:val="22"/>
          <w:szCs w:val="22"/>
        </w:rPr>
        <w:t>cost or pricing data is not required.</w:t>
      </w:r>
    </w:p>
    <w:p w:rsidR="000D6D7A" w:rsidRPr="00915DB5" w:rsidRDefault="000D6D7A" w:rsidP="00664384">
      <w:pPr>
        <w:pStyle w:val="LeftFlush0"/>
        <w:keepLines/>
        <w:spacing w:after="40" w:line="240" w:lineRule="auto"/>
        <w:rPr>
          <w:rFonts w:ascii="Calibri" w:hAnsi="Calibri" w:cs="Calibri"/>
          <w:sz w:val="22"/>
          <w:szCs w:val="22"/>
        </w:rPr>
      </w:pPr>
      <w:r w:rsidRPr="00915DB5">
        <w:rPr>
          <w:rFonts w:ascii="Calibri" w:hAnsi="Calibri" w:cs="Calibri"/>
          <w:sz w:val="22"/>
          <w:szCs w:val="22"/>
        </w:rPr>
        <w:t xml:space="preserve">(b) Provide </w:t>
      </w:r>
      <w:r w:rsidR="00C80A5A" w:rsidRPr="00915DB5">
        <w:rPr>
          <w:rFonts w:ascii="Calibri" w:hAnsi="Calibri" w:cs="Calibri"/>
          <w:sz w:val="22"/>
          <w:szCs w:val="22"/>
        </w:rPr>
        <w:t>data</w:t>
      </w:r>
      <w:r w:rsidRPr="00915DB5">
        <w:rPr>
          <w:rFonts w:ascii="Calibri" w:hAnsi="Calibri" w:cs="Calibri"/>
          <w:sz w:val="22"/>
          <w:szCs w:val="22"/>
        </w:rPr>
        <w:t xml:space="preserve"> described below:</w:t>
      </w:r>
    </w:p>
    <w:p w:rsidR="000D6D7A" w:rsidRPr="00915DB5" w:rsidRDefault="000D6D7A" w:rsidP="00664384">
      <w:pPr>
        <w:pStyle w:val="LeftFlush0"/>
        <w:keepLines/>
        <w:spacing w:after="40" w:line="240" w:lineRule="auto"/>
        <w:ind w:left="900" w:hanging="360"/>
        <w:rPr>
          <w:rFonts w:ascii="Calibri" w:hAnsi="Calibri" w:cs="Calibri"/>
          <w:sz w:val="22"/>
          <w:szCs w:val="22"/>
        </w:rPr>
      </w:pPr>
      <w:r w:rsidRPr="00915DB5">
        <w:rPr>
          <w:rFonts w:ascii="Calibri" w:hAnsi="Calibri" w:cs="Calibri"/>
          <w:sz w:val="22"/>
          <w:szCs w:val="22"/>
        </w:rPr>
        <w:t xml:space="preserve">(1) </w:t>
      </w:r>
      <w:r w:rsidR="00DB2295" w:rsidRPr="00915DB5">
        <w:rPr>
          <w:rFonts w:ascii="Calibri" w:hAnsi="Calibri" w:cs="Calibri"/>
          <w:sz w:val="22"/>
          <w:szCs w:val="22"/>
        </w:rPr>
        <w:t xml:space="preserve"> </w:t>
      </w:r>
      <w:r w:rsidRPr="00915DB5">
        <w:rPr>
          <w:rFonts w:ascii="Calibri" w:hAnsi="Calibri" w:cs="Calibri"/>
          <w:sz w:val="22"/>
          <w:szCs w:val="22"/>
        </w:rPr>
        <w:t>Information required by the clause at 552.243-72, Modifications (Multiple Award Schedule);</w:t>
      </w:r>
    </w:p>
    <w:p w:rsidR="000D6D7A" w:rsidRPr="00915DB5" w:rsidRDefault="000D6D7A" w:rsidP="00664384">
      <w:pPr>
        <w:pStyle w:val="LeftFlush0"/>
        <w:keepLines/>
        <w:spacing w:after="40" w:line="240" w:lineRule="auto"/>
        <w:ind w:left="900" w:hanging="360"/>
        <w:rPr>
          <w:rFonts w:ascii="Calibri" w:hAnsi="Calibri" w:cs="Calibri"/>
          <w:sz w:val="22"/>
          <w:szCs w:val="22"/>
        </w:rPr>
      </w:pPr>
      <w:r w:rsidRPr="00915DB5">
        <w:rPr>
          <w:rFonts w:ascii="Calibri" w:hAnsi="Calibri" w:cs="Calibri"/>
          <w:sz w:val="22"/>
          <w:szCs w:val="22"/>
        </w:rPr>
        <w:t>(2)</w:t>
      </w:r>
      <w:r w:rsidR="00DB2295" w:rsidRPr="00915DB5">
        <w:rPr>
          <w:rFonts w:ascii="Calibri" w:hAnsi="Calibri" w:cs="Calibri"/>
          <w:sz w:val="22"/>
          <w:szCs w:val="22"/>
        </w:rPr>
        <w:t xml:space="preserve"> </w:t>
      </w:r>
      <w:r w:rsidRPr="00915DB5">
        <w:rPr>
          <w:rFonts w:ascii="Calibri" w:hAnsi="Calibri" w:cs="Calibri"/>
          <w:sz w:val="22"/>
          <w:szCs w:val="22"/>
        </w:rPr>
        <w:t xml:space="preserve"> Any additional supporting information requested by the Contracting Officer.  The Contracting Officer may require additional supporting information, but only to the extent necessary to determine whether the price(s) offered is fair and reasonable.</w:t>
      </w:r>
    </w:p>
    <w:p w:rsidR="00210C3B" w:rsidRDefault="000D6D7A" w:rsidP="0027083F">
      <w:pPr>
        <w:pStyle w:val="LeftFlush0"/>
        <w:keepLines/>
        <w:spacing w:line="240" w:lineRule="auto"/>
        <w:rPr>
          <w:rFonts w:ascii="Calibri" w:hAnsi="Calibri" w:cs="Calibri"/>
          <w:sz w:val="22"/>
          <w:szCs w:val="22"/>
        </w:rPr>
      </w:pPr>
      <w:r w:rsidRPr="00915DB5">
        <w:rPr>
          <w:rFonts w:ascii="Calibri" w:hAnsi="Calibri" w:cs="Calibri"/>
          <w:sz w:val="22"/>
          <w:szCs w:val="22"/>
        </w:rPr>
        <w:t>(3)</w:t>
      </w:r>
      <w:r w:rsidR="00DB2295" w:rsidRPr="00915DB5">
        <w:rPr>
          <w:rFonts w:ascii="Calibri" w:hAnsi="Calibri" w:cs="Calibri"/>
          <w:sz w:val="22"/>
          <w:szCs w:val="22"/>
        </w:rPr>
        <w:t xml:space="preserve"> </w:t>
      </w:r>
      <w:r w:rsidRPr="00915DB5">
        <w:rPr>
          <w:rFonts w:ascii="Calibri" w:hAnsi="Calibri" w:cs="Calibri"/>
          <w:sz w:val="22"/>
          <w:szCs w:val="22"/>
        </w:rP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rsidR="00C541AD" w:rsidRPr="00915DB5" w:rsidRDefault="00C541AD" w:rsidP="0027083F">
      <w:pPr>
        <w:pStyle w:val="LeftFlush0"/>
        <w:keepLines/>
        <w:spacing w:line="240" w:lineRule="auto"/>
        <w:rPr>
          <w:rFonts w:ascii="Calibri" w:hAnsi="Calibri" w:cs="Calibri"/>
          <w:sz w:val="22"/>
          <w:szCs w:val="22"/>
        </w:rPr>
      </w:pPr>
    </w:p>
    <w:p w:rsidR="00FD5C31" w:rsidRPr="00915DB5" w:rsidRDefault="00FD5C31" w:rsidP="009A1F6B">
      <w:pPr>
        <w:pStyle w:val="LeftFlush0"/>
        <w:keepLines/>
        <w:spacing w:after="40" w:line="240" w:lineRule="auto"/>
        <w:rPr>
          <w:rFonts w:ascii="Georgia" w:hAnsi="Georgia" w:cs="Calibri"/>
          <w:bCs/>
        </w:rPr>
      </w:pPr>
      <w:bookmarkStart w:id="148" w:name="Ordering"/>
      <w:r w:rsidRPr="00915DB5">
        <w:rPr>
          <w:rFonts w:ascii="Georgia" w:hAnsi="Georgia" w:cs="Calibri"/>
          <w:b/>
          <w:bCs/>
          <w:sz w:val="22"/>
          <w:szCs w:val="22"/>
        </w:rPr>
        <w:t>52.216-18   ORDERING (OCT 1995) (DEVIATION II -- FEB 2007</w:t>
      </w:r>
      <w:bookmarkEnd w:id="148"/>
      <w:r w:rsidRPr="00915DB5">
        <w:rPr>
          <w:rFonts w:ascii="Georgia" w:hAnsi="Georgia" w:cs="Calibri"/>
          <w:b/>
          <w:bCs/>
          <w:sz w:val="22"/>
          <w:szCs w:val="22"/>
        </w:rPr>
        <w:t>)</w:t>
      </w:r>
      <w:r w:rsidRPr="00915DB5">
        <w:rPr>
          <w:rFonts w:ascii="Georgia" w:hAnsi="Georgia" w:cs="Calibri"/>
          <w:bCs/>
        </w:rPr>
        <w:t xml:space="preserve"> </w:t>
      </w:r>
    </w:p>
    <w:p w:rsidR="00EF496B" w:rsidRPr="00915DB5" w:rsidRDefault="00EF496B" w:rsidP="009A1F6B">
      <w:pPr>
        <w:spacing w:after="40"/>
        <w:rPr>
          <w:rFonts w:ascii="Calibri" w:hAnsi="Calibri" w:cs="Calibri"/>
          <w:b/>
          <w:i/>
        </w:rPr>
      </w:pPr>
      <w:r w:rsidRPr="00915DB5">
        <w:rPr>
          <w:rFonts w:ascii="Calibri" w:hAnsi="Calibri" w:cs="Calibri"/>
          <w:b/>
          <w:i/>
          <w:highlight w:val="yellow"/>
        </w:rPr>
        <w:t xml:space="preserve">NOTE:  </w:t>
      </w:r>
      <w:r w:rsidR="0007576F" w:rsidRPr="00915DB5">
        <w:rPr>
          <w:rFonts w:ascii="Calibri" w:hAnsi="Calibri" w:cs="Calibri"/>
          <w:b/>
          <w:i/>
          <w:highlight w:val="yellow"/>
        </w:rPr>
        <w:t>This clause does not apply to orders placed through a Government Prime Vendor Program.</w:t>
      </w:r>
      <w:r w:rsidR="004727C6" w:rsidRPr="00915DB5">
        <w:rPr>
          <w:rFonts w:ascii="Calibri" w:hAnsi="Calibri" w:cs="Calibri"/>
          <w:b/>
          <w:i/>
        </w:rPr>
        <w:t xml:space="preserve"> </w:t>
      </w:r>
    </w:p>
    <w:p w:rsidR="00FD5C31" w:rsidRPr="00915DB5" w:rsidRDefault="00FD5C31" w:rsidP="009A1F6B">
      <w:pPr>
        <w:pStyle w:val="IndentLevel1"/>
        <w:spacing w:after="40"/>
        <w:rPr>
          <w:rFonts w:ascii="Calibri" w:hAnsi="Calibri" w:cs="Calibri"/>
          <w:sz w:val="22"/>
          <w:szCs w:val="22"/>
        </w:rPr>
      </w:pPr>
      <w:bookmarkStart w:id="149" w:name="wp1115032"/>
      <w:bookmarkStart w:id="150" w:name="wp1115034"/>
      <w:bookmarkEnd w:id="149"/>
      <w:bookmarkEnd w:id="150"/>
      <w:r w:rsidRPr="00915DB5">
        <w:rPr>
          <w:rFonts w:ascii="Calibri" w:hAnsi="Calibri" w:cs="Calibri"/>
          <w:sz w:val="22"/>
          <w:szCs w:val="22"/>
        </w:rPr>
        <w:t>(a)</w:t>
      </w:r>
      <w:r w:rsidRPr="00915DB5">
        <w:rPr>
          <w:rFonts w:ascii="Calibri" w:hAnsi="Calibri" w:cs="Calibr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rsidR="00FD5C31" w:rsidRPr="00915DB5" w:rsidRDefault="00FD5C31" w:rsidP="009A1F6B">
      <w:pPr>
        <w:pStyle w:val="IndentLevel1"/>
        <w:spacing w:after="40"/>
        <w:rPr>
          <w:rFonts w:ascii="Calibri" w:hAnsi="Calibri" w:cs="Calibri"/>
          <w:sz w:val="22"/>
          <w:szCs w:val="22"/>
        </w:rPr>
      </w:pPr>
      <w:bookmarkStart w:id="151" w:name="wp1115035"/>
      <w:bookmarkEnd w:id="151"/>
      <w:r w:rsidRPr="00915DB5">
        <w:rPr>
          <w:rFonts w:ascii="Calibri" w:hAnsi="Calibri" w:cs="Calibri"/>
          <w:sz w:val="22"/>
          <w:szCs w:val="22"/>
        </w:rPr>
        <w:t>(b)</w:t>
      </w:r>
      <w:r w:rsidRPr="00915DB5">
        <w:rPr>
          <w:rFonts w:ascii="Calibri" w:hAnsi="Calibri" w:cs="Calibri"/>
          <w:sz w:val="22"/>
          <w:szCs w:val="22"/>
        </w:rPr>
        <w:tab/>
        <w:t xml:space="preserve">All delivery orders or task orders are subject to the terms and conditions of this contract. In the event of conflict between a delivery order or task order and this contract, the contract shall control. </w:t>
      </w:r>
    </w:p>
    <w:p w:rsidR="00FD5C31" w:rsidRPr="00915DB5" w:rsidRDefault="00FD5C31" w:rsidP="000C1FD7">
      <w:pPr>
        <w:pStyle w:val="IndentLevel1"/>
        <w:spacing w:after="120"/>
        <w:rPr>
          <w:rFonts w:ascii="Calibri" w:hAnsi="Calibri" w:cs="Calibri"/>
          <w:sz w:val="22"/>
          <w:szCs w:val="22"/>
        </w:rPr>
      </w:pPr>
      <w:bookmarkStart w:id="152" w:name="wp1115036"/>
      <w:bookmarkEnd w:id="152"/>
      <w:r w:rsidRPr="00915DB5">
        <w:rPr>
          <w:rFonts w:ascii="Calibri" w:hAnsi="Calibri" w:cs="Calibri"/>
          <w:sz w:val="22"/>
          <w:szCs w:val="22"/>
        </w:rPr>
        <w:t>(c)</w:t>
      </w:r>
      <w:r w:rsidRPr="00915DB5">
        <w:rPr>
          <w:rFonts w:ascii="Calibri" w:hAnsi="Calibri" w:cs="Calibri"/>
          <w:sz w:val="22"/>
          <w:szCs w:val="22"/>
        </w:rPr>
        <w:tab/>
        <w:t xml:space="preserve">If mailed, a delivery order or task order is considered “issued” when the ordering activity deposits the order in the mail. Orders may be issued orally, by facsimile, or by electronic commerce methods only if authorized in the Schedule. </w:t>
      </w:r>
    </w:p>
    <w:p w:rsidR="008C3376" w:rsidRPr="00915DB5" w:rsidRDefault="008C3376" w:rsidP="008C3376">
      <w:pPr>
        <w:spacing w:after="60"/>
        <w:rPr>
          <w:rFonts w:ascii="Calibri" w:eastAsia="Calibri" w:hAnsi="Calibri" w:cs="Calibri"/>
          <w:b/>
          <w:color w:val="000000"/>
          <w:highlight w:val="yellow"/>
        </w:rPr>
      </w:pPr>
      <w:bookmarkStart w:id="153" w:name="Pg21_02"/>
      <w:bookmarkStart w:id="154" w:name="IndefQuant"/>
      <w:r w:rsidRPr="00915DB5">
        <w:rPr>
          <w:rFonts w:ascii="Calibri" w:eastAsia="Calibri" w:hAnsi="Calibri" w:cs="Calibri"/>
          <w:b/>
          <w:bCs/>
          <w:i/>
          <w:iCs/>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915DB5">
        <w:rPr>
          <w:rFonts w:ascii="Calibri" w:eastAsia="Calibri" w:hAnsi="Calibri" w:cs="Calibri"/>
          <w:b/>
          <w:i/>
          <w:color w:val="000000"/>
          <w:highlight w:val="yellow"/>
        </w:rPr>
        <w:t>Business Associate Program Manager at (615) 898-1512 or by e-mail at</w:t>
      </w:r>
      <w:r w:rsidRPr="00915DB5">
        <w:rPr>
          <w:rFonts w:ascii="Calibri" w:eastAsia="Calibri" w:hAnsi="Calibri" w:cs="Calibri"/>
          <w:b/>
          <w:color w:val="000000"/>
          <w:highlight w:val="yellow"/>
        </w:rPr>
        <w:t xml:space="preserve"> </w:t>
      </w:r>
      <w:hyperlink r:id="rId56" w:history="1">
        <w:r w:rsidRPr="00915DB5">
          <w:rPr>
            <w:rFonts w:ascii="Calibri" w:eastAsia="Calibri" w:hAnsi="Calibri" w:cs="Calibri"/>
            <w:b/>
            <w:color w:val="0000FF"/>
            <w:highlight w:val="yellow"/>
            <w:u w:val="single"/>
          </w:rPr>
          <w:t>VHABAAIssues@va.gov</w:t>
        </w:r>
      </w:hyperlink>
      <w:r w:rsidRPr="00915DB5">
        <w:rPr>
          <w:rFonts w:ascii="Calibri" w:eastAsia="Calibri" w:hAnsi="Calibri" w:cs="Calibri"/>
          <w:b/>
          <w:color w:val="000000"/>
          <w:highlight w:val="yellow"/>
        </w:rPr>
        <w:t xml:space="preserve">.  </w:t>
      </w:r>
    </w:p>
    <w:p w:rsidR="008C3376" w:rsidRPr="00915DB5" w:rsidRDefault="008C3376" w:rsidP="008C3376">
      <w:pPr>
        <w:spacing w:after="240"/>
        <w:rPr>
          <w:rFonts w:ascii="Calibri" w:eastAsia="Calibri" w:hAnsi="Calibri" w:cs="Calibri"/>
          <w:b/>
          <w:bCs/>
          <w:i/>
          <w:iCs/>
        </w:rPr>
      </w:pPr>
      <w:r w:rsidRPr="00915DB5">
        <w:rPr>
          <w:rFonts w:ascii="Calibri" w:eastAsia="Calibri" w:hAnsi="Calibri" w:cs="Calibri"/>
          <w:b/>
          <w:bCs/>
          <w:i/>
          <w:iCs/>
          <w:highlight w:val="yellow"/>
        </w:rPr>
        <w:lastRenderedPageBreak/>
        <w:t>Additional contractor tasks/special requirements may be necessary when access to a government facility is needed to perform orders issued under this contract.  These tasks/requirements may include, but are not limited to, security clearances, travel, insurance, and certifications, licenses and accreditations.</w:t>
      </w:r>
    </w:p>
    <w:p w:rsidR="00AC24EF" w:rsidRPr="00915DB5" w:rsidRDefault="00AC24EF" w:rsidP="008C3376">
      <w:pPr>
        <w:spacing w:after="240"/>
        <w:rPr>
          <w:rFonts w:ascii="Calibri" w:eastAsia="Calibri" w:hAnsi="Calibri" w:cs="Calibri"/>
          <w:b/>
          <w:bCs/>
          <w:i/>
          <w:iCs/>
        </w:rPr>
      </w:pPr>
    </w:p>
    <w:p w:rsidR="00674B37" w:rsidRPr="00915DB5" w:rsidRDefault="00674B37" w:rsidP="00664384">
      <w:pPr>
        <w:pStyle w:val="IndentLevel1"/>
        <w:spacing w:after="40"/>
        <w:rPr>
          <w:rFonts w:ascii="Georgia" w:hAnsi="Georgia" w:cs="Calibri"/>
          <w:b/>
          <w:bCs/>
          <w:sz w:val="22"/>
          <w:szCs w:val="22"/>
        </w:rPr>
      </w:pPr>
      <w:r w:rsidRPr="00915DB5">
        <w:rPr>
          <w:rFonts w:ascii="Georgia" w:hAnsi="Georgia" w:cs="Calibri"/>
          <w:b/>
          <w:bCs/>
          <w:sz w:val="22"/>
          <w:szCs w:val="22"/>
        </w:rPr>
        <w:t>52.216-22</w:t>
      </w:r>
      <w:r w:rsidR="00735798" w:rsidRPr="00915DB5">
        <w:rPr>
          <w:rFonts w:ascii="Georgia" w:hAnsi="Georgia" w:cs="Calibri"/>
          <w:b/>
          <w:bCs/>
          <w:sz w:val="22"/>
          <w:szCs w:val="22"/>
        </w:rPr>
        <w:t xml:space="preserve">   </w:t>
      </w:r>
      <w:r w:rsidRPr="00915DB5">
        <w:rPr>
          <w:rFonts w:ascii="Georgia" w:hAnsi="Georgia" w:cs="Calibri"/>
          <w:b/>
          <w:bCs/>
          <w:sz w:val="22"/>
          <w:szCs w:val="22"/>
        </w:rPr>
        <w:t>INDEFINITE QUANTITY</w:t>
      </w:r>
      <w:r w:rsidR="00532FD4" w:rsidRPr="00915DB5">
        <w:rPr>
          <w:rFonts w:ascii="Georgia" w:hAnsi="Georgia" w:cs="Calibri"/>
          <w:b/>
          <w:bCs/>
          <w:sz w:val="22"/>
          <w:szCs w:val="22"/>
        </w:rPr>
        <w:t xml:space="preserve"> </w:t>
      </w:r>
      <w:r w:rsidR="002D2F10" w:rsidRPr="00915DB5">
        <w:rPr>
          <w:rFonts w:ascii="Georgia" w:hAnsi="Georgia" w:cs="Calibri"/>
          <w:b/>
          <w:sz w:val="22"/>
          <w:szCs w:val="22"/>
        </w:rPr>
        <w:t xml:space="preserve">(DEVIATION I—JAN 1994)  </w:t>
      </w:r>
      <w:r w:rsidRPr="00915DB5">
        <w:rPr>
          <w:rFonts w:ascii="Georgia" w:hAnsi="Georgia" w:cs="Calibri"/>
          <w:b/>
          <w:bCs/>
          <w:sz w:val="22"/>
          <w:szCs w:val="22"/>
        </w:rPr>
        <w:t xml:space="preserve">  </w:t>
      </w:r>
    </w:p>
    <w:bookmarkEnd w:id="153"/>
    <w:bookmarkEnd w:id="154"/>
    <w:p w:rsidR="002D2F10" w:rsidRPr="00915DB5" w:rsidRDefault="00674B37" w:rsidP="00664384">
      <w:pPr>
        <w:pStyle w:val="IndentLevel1"/>
        <w:spacing w:after="40"/>
        <w:rPr>
          <w:rFonts w:ascii="Calibri" w:hAnsi="Calibri" w:cs="Calibri"/>
          <w:sz w:val="22"/>
          <w:szCs w:val="22"/>
        </w:rPr>
      </w:pPr>
      <w:r w:rsidRPr="00915DB5">
        <w:rPr>
          <w:rFonts w:ascii="Calibri" w:hAnsi="Calibri" w:cs="Calibri"/>
          <w:sz w:val="22"/>
          <w:szCs w:val="22"/>
        </w:rPr>
        <w:t>(</w:t>
      </w:r>
      <w:r w:rsidR="002D2F10" w:rsidRPr="00915DB5">
        <w:rPr>
          <w:rFonts w:ascii="Calibri" w:hAnsi="Calibri" w:cs="Calibri"/>
          <w:sz w:val="22"/>
          <w:szCs w:val="22"/>
        </w:rPr>
        <w:t>(</w:t>
      </w:r>
      <w:proofErr w:type="gramStart"/>
      <w:r w:rsidR="002D2F10" w:rsidRPr="00915DB5">
        <w:rPr>
          <w:rFonts w:ascii="Calibri" w:hAnsi="Calibri" w:cs="Calibri"/>
          <w:sz w:val="22"/>
          <w:szCs w:val="22"/>
        </w:rPr>
        <w:t>a</w:t>
      </w:r>
      <w:proofErr w:type="gramEnd"/>
      <w:r w:rsidR="002D2F10" w:rsidRPr="00915DB5">
        <w:rPr>
          <w:rFonts w:ascii="Calibri" w:hAnsi="Calibri" w:cs="Calibri"/>
          <w:sz w:val="22"/>
          <w:szCs w:val="22"/>
        </w:rPr>
        <w:t>)</w:t>
      </w:r>
      <w:r w:rsidR="002D2F10" w:rsidRPr="00915DB5">
        <w:rPr>
          <w:rFonts w:ascii="Calibri" w:hAnsi="Calibri" w:cs="Calibri"/>
          <w:sz w:val="22"/>
          <w:szCs w:val="22"/>
        </w:rPr>
        <w:tab/>
        <w:t>This is an indefinite-quantity contract for the supplies or services specified, and effective for the period stated, in the Schedule.  The quantities of supplies and services specified in the Schedule are estimates only and are not purchased by this contract.</w:t>
      </w:r>
    </w:p>
    <w:p w:rsidR="002D2F10" w:rsidRPr="00915DB5" w:rsidRDefault="002D2F10" w:rsidP="00664384">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Delivery or performance shall be made only as authorized by orders issued in accordance with the Ordering clause.  The contractor shall furnish to the Government, when and if ordered, the supplies or services specified in the Schedule.  The Government shall order at least the quantity of supplies or services designated in the Schedule as the "minimum."</w:t>
      </w:r>
    </w:p>
    <w:p w:rsidR="002D2F10" w:rsidRPr="00915DB5" w:rsidRDefault="002D2F10" w:rsidP="00664384">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Except for any limitations on quantities in the Guaranteed Minimum clause and the Delivery Order Limitations clause, there is no limit on the number of orders that may be issued.  The Government may issue orders requiring delivery to multiple destinations or performance at multiple locations.</w:t>
      </w:r>
    </w:p>
    <w:p w:rsidR="002D2F10" w:rsidRPr="00915DB5" w:rsidRDefault="002D2F10" w:rsidP="002D2F10">
      <w:pPr>
        <w:pStyle w:val="IndentLevel1"/>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w:t>
      </w:r>
    </w:p>
    <w:p w:rsidR="001D19B9" w:rsidRPr="00915DB5" w:rsidRDefault="001D19B9" w:rsidP="002D2F10">
      <w:pPr>
        <w:pStyle w:val="IndentLevel1"/>
        <w:rPr>
          <w:rFonts w:ascii="Calibri" w:hAnsi="Calibri" w:cs="Calibri"/>
          <w:sz w:val="22"/>
          <w:szCs w:val="22"/>
        </w:rPr>
      </w:pPr>
    </w:p>
    <w:p w:rsidR="001D19B9" w:rsidRPr="00915DB5" w:rsidRDefault="001D19B9" w:rsidP="00EF2663">
      <w:pPr>
        <w:pStyle w:val="Heading3"/>
        <w:rPr>
          <w:rFonts w:ascii="Georgia" w:hAnsi="Georgia" w:cs="Calibri"/>
          <w:color w:val="000000"/>
          <w:sz w:val="22"/>
          <w:szCs w:val="22"/>
          <w:lang w:val="en"/>
        </w:rPr>
      </w:pPr>
      <w:r w:rsidRPr="00915DB5">
        <w:rPr>
          <w:rFonts w:ascii="Georgia" w:hAnsi="Georgia" w:cs="Calibri"/>
          <w:sz w:val="22"/>
          <w:szCs w:val="22"/>
        </w:rPr>
        <w:t>52.219-13</w:t>
      </w:r>
      <w:r w:rsidRPr="00915DB5">
        <w:rPr>
          <w:rFonts w:ascii="Georgia" w:hAnsi="Georgia" w:cs="Calibri"/>
          <w:color w:val="000000"/>
          <w:sz w:val="22"/>
          <w:szCs w:val="22"/>
          <w:lang w:val="en"/>
        </w:rPr>
        <w:t>   </w:t>
      </w:r>
      <w:bookmarkStart w:id="155" w:name="NoticeSetAside"/>
      <w:r w:rsidRPr="00915DB5">
        <w:rPr>
          <w:rFonts w:ascii="Georgia" w:hAnsi="Georgia" w:cs="Calibri"/>
          <w:color w:val="000000"/>
          <w:sz w:val="22"/>
          <w:szCs w:val="22"/>
          <w:lang w:val="en"/>
        </w:rPr>
        <w:t xml:space="preserve">NOTICE OF SET-ASIDE OF </w:t>
      </w:r>
      <w:bookmarkEnd w:id="155"/>
      <w:r w:rsidRPr="00915DB5">
        <w:rPr>
          <w:rFonts w:ascii="Georgia" w:hAnsi="Georgia" w:cs="Calibri"/>
          <w:color w:val="000000"/>
          <w:sz w:val="22"/>
          <w:szCs w:val="22"/>
          <w:lang w:val="en"/>
        </w:rPr>
        <w:t xml:space="preserve">ORDERS (NOV 2011) </w:t>
      </w:r>
    </w:p>
    <w:p w:rsidR="001D19B9" w:rsidRPr="00915DB5" w:rsidRDefault="001D19B9" w:rsidP="00EF2663">
      <w:pPr>
        <w:pStyle w:val="pbody"/>
        <w:spacing w:after="60" w:line="240" w:lineRule="auto"/>
        <w:ind w:firstLine="0"/>
        <w:rPr>
          <w:rFonts w:ascii="Calibri" w:hAnsi="Calibri" w:cs="Calibri"/>
          <w:sz w:val="22"/>
          <w:szCs w:val="22"/>
          <w:lang w:val="en"/>
        </w:rPr>
      </w:pPr>
      <w:bookmarkStart w:id="156" w:name="wp1145316"/>
      <w:bookmarkStart w:id="157" w:name="wp1145346"/>
      <w:bookmarkEnd w:id="156"/>
      <w:bookmarkEnd w:id="157"/>
      <w:r w:rsidRPr="00915DB5">
        <w:rPr>
          <w:rFonts w:ascii="Calibri" w:hAnsi="Calibri" w:cs="Calibri"/>
          <w:sz w:val="22"/>
          <w:szCs w:val="22"/>
          <w:lang w:val="en"/>
        </w:rPr>
        <w:t xml:space="preserve">The Contracting Officer will give notice of the order or orders, if any, to be set aside for small business concerns identified in </w:t>
      </w:r>
      <w:hyperlink r:id="rId57" w:anchor="wp1101780" w:history="1">
        <w:r w:rsidRPr="00915DB5">
          <w:rPr>
            <w:rStyle w:val="Hyperlink"/>
            <w:rFonts w:ascii="Calibri" w:hAnsi="Calibri" w:cs="Calibri"/>
            <w:sz w:val="22"/>
            <w:szCs w:val="22"/>
            <w:lang w:val="en"/>
          </w:rPr>
          <w:t>19.000</w:t>
        </w:r>
      </w:hyperlink>
      <w:r w:rsidRPr="00915DB5">
        <w:rPr>
          <w:rFonts w:ascii="Calibri" w:hAnsi="Calibri" w:cs="Calibri"/>
          <w:sz w:val="22"/>
          <w:szCs w:val="22"/>
          <w:lang w:val="en"/>
        </w:rPr>
        <w:t xml:space="preserve">(a)(3) and the applicable small business program. This notice, and its restrictions, will apply only to the specific orders that have been set aside for any of the small business concerns identified in </w:t>
      </w:r>
      <w:hyperlink r:id="rId58" w:anchor="wp1101780" w:history="1">
        <w:r w:rsidRPr="00915DB5">
          <w:rPr>
            <w:rStyle w:val="Hyperlink"/>
            <w:rFonts w:ascii="Calibri" w:hAnsi="Calibri" w:cs="Calibri"/>
            <w:sz w:val="22"/>
            <w:szCs w:val="22"/>
            <w:lang w:val="en"/>
          </w:rPr>
          <w:t>19.000</w:t>
        </w:r>
      </w:hyperlink>
      <w:r w:rsidRPr="00915DB5">
        <w:rPr>
          <w:rFonts w:ascii="Calibri" w:hAnsi="Calibri" w:cs="Calibri"/>
          <w:sz w:val="22"/>
          <w:szCs w:val="22"/>
          <w:lang w:val="en"/>
        </w:rPr>
        <w:t>(a</w:t>
      </w:r>
      <w:proofErr w:type="gramStart"/>
      <w:r w:rsidRPr="00915DB5">
        <w:rPr>
          <w:rFonts w:ascii="Calibri" w:hAnsi="Calibri" w:cs="Calibri"/>
          <w:sz w:val="22"/>
          <w:szCs w:val="22"/>
          <w:lang w:val="en"/>
        </w:rPr>
        <w:t>)(</w:t>
      </w:r>
      <w:proofErr w:type="gramEnd"/>
      <w:r w:rsidRPr="00915DB5">
        <w:rPr>
          <w:rFonts w:ascii="Calibri" w:hAnsi="Calibri" w:cs="Calibri"/>
          <w:sz w:val="22"/>
          <w:szCs w:val="22"/>
          <w:lang w:val="en"/>
        </w:rPr>
        <w:t xml:space="preserve">3). </w:t>
      </w:r>
    </w:p>
    <w:p w:rsidR="001D19B9" w:rsidRPr="00915DB5" w:rsidRDefault="001D19B9" w:rsidP="001D19B9">
      <w:pPr>
        <w:spacing w:after="120"/>
        <w:rPr>
          <w:rFonts w:ascii="Calibri" w:hAnsi="Calibri" w:cs="Calibri"/>
          <w:b/>
          <w:i/>
          <w:highlight w:val="yellow"/>
        </w:rPr>
      </w:pPr>
      <w:r w:rsidRPr="00915DB5">
        <w:rPr>
          <w:rFonts w:ascii="Calibri" w:hAnsi="Calibri" w:cs="Calibri"/>
          <w:b/>
          <w:i/>
          <w:highlight w:val="yellow"/>
          <w:lang w:val="en"/>
        </w:rPr>
        <w:t xml:space="preserve">Note:  </w:t>
      </w:r>
      <w:r w:rsidRPr="00915DB5">
        <w:rPr>
          <w:rFonts w:ascii="Calibri" w:hAnsi="Calibri" w:cs="Calibri"/>
          <w:b/>
          <w:i/>
          <w:highlight w:val="yellow"/>
        </w:rPr>
        <w:t>The ordering level Contract Officer may, at his/her discretion, set-aside an order for a specific small business program.  Depending upon the type of set-aside identified at the ordering level, one or more of the following clauses will apply:</w:t>
      </w:r>
    </w:p>
    <w:p w:rsidR="001D19B9" w:rsidRPr="00915DB5" w:rsidRDefault="001D19B9" w:rsidP="009A1F6B">
      <w:pPr>
        <w:spacing w:after="40"/>
        <w:ind w:left="720"/>
        <w:rPr>
          <w:rFonts w:ascii="Calibri" w:hAnsi="Calibri" w:cs="Calibri"/>
          <w:b/>
          <w:i/>
          <w:highlight w:val="yellow"/>
        </w:rPr>
      </w:pPr>
      <w:r w:rsidRPr="00915DB5">
        <w:rPr>
          <w:rFonts w:ascii="Calibri" w:hAnsi="Calibri" w:cs="Calibri"/>
          <w:b/>
          <w:i/>
          <w:highlight w:val="yellow"/>
        </w:rPr>
        <w:t>52.219-14  </w:t>
      </w:r>
      <w:r w:rsidR="004E2227" w:rsidRPr="00915DB5">
        <w:rPr>
          <w:rFonts w:ascii="Calibri" w:hAnsi="Calibri" w:cs="Calibri"/>
          <w:b/>
          <w:i/>
          <w:highlight w:val="yellow"/>
        </w:rPr>
        <w:t xml:space="preserve"> Limitations on Subcontracting </w:t>
      </w:r>
    </w:p>
    <w:p w:rsidR="001D19B9" w:rsidRPr="00915DB5" w:rsidRDefault="001D19B9" w:rsidP="009A1F6B">
      <w:pPr>
        <w:spacing w:after="40"/>
        <w:ind w:left="720"/>
        <w:rPr>
          <w:rFonts w:ascii="Calibri" w:hAnsi="Calibri" w:cs="Calibri"/>
          <w:b/>
          <w:i/>
          <w:highlight w:val="yellow"/>
        </w:rPr>
      </w:pPr>
      <w:r w:rsidRPr="00915DB5">
        <w:rPr>
          <w:rFonts w:ascii="Calibri" w:hAnsi="Calibri" w:cs="Calibri"/>
          <w:b/>
          <w:i/>
          <w:highlight w:val="yellow"/>
        </w:rPr>
        <w:t xml:space="preserve">52.219-3    Notice of </w:t>
      </w:r>
      <w:proofErr w:type="spellStart"/>
      <w:r w:rsidRPr="00915DB5">
        <w:rPr>
          <w:rFonts w:ascii="Calibri" w:hAnsi="Calibri" w:cs="Calibri"/>
          <w:b/>
          <w:i/>
          <w:highlight w:val="yellow"/>
        </w:rPr>
        <w:t>HUBZone</w:t>
      </w:r>
      <w:proofErr w:type="spellEnd"/>
      <w:r w:rsidRPr="00915DB5">
        <w:rPr>
          <w:rFonts w:ascii="Calibri" w:hAnsi="Calibri" w:cs="Calibri"/>
          <w:b/>
          <w:i/>
          <w:highlight w:val="yellow"/>
        </w:rPr>
        <w:t xml:space="preserve"> Set-Aside or Sole Source Award </w:t>
      </w:r>
    </w:p>
    <w:p w:rsidR="001D19B9" w:rsidRPr="00915DB5" w:rsidRDefault="001D19B9" w:rsidP="009A1F6B">
      <w:pPr>
        <w:spacing w:after="40"/>
        <w:ind w:left="720"/>
        <w:rPr>
          <w:rFonts w:ascii="Calibri" w:hAnsi="Calibri" w:cs="Calibri"/>
          <w:b/>
          <w:i/>
          <w:highlight w:val="yellow"/>
        </w:rPr>
      </w:pPr>
      <w:r w:rsidRPr="00915DB5">
        <w:rPr>
          <w:rFonts w:ascii="Calibri" w:hAnsi="Calibri" w:cs="Calibri"/>
          <w:b/>
          <w:i/>
          <w:highlight w:val="yellow"/>
        </w:rPr>
        <w:t xml:space="preserve">52.219-6    Notice of Total Small Business Set-Aside </w:t>
      </w:r>
    </w:p>
    <w:p w:rsidR="001D19B9" w:rsidRPr="00915DB5" w:rsidRDefault="001D19B9" w:rsidP="009A1F6B">
      <w:pPr>
        <w:spacing w:after="40"/>
        <w:ind w:left="1890" w:hanging="1170"/>
        <w:rPr>
          <w:rFonts w:ascii="Calibri" w:hAnsi="Calibri" w:cs="Calibri"/>
          <w:b/>
          <w:i/>
          <w:highlight w:val="yellow"/>
        </w:rPr>
      </w:pPr>
      <w:r w:rsidRPr="00915DB5">
        <w:rPr>
          <w:rFonts w:ascii="Calibri" w:hAnsi="Calibri" w:cs="Calibri"/>
          <w:b/>
          <w:i/>
          <w:highlight w:val="yellow"/>
        </w:rPr>
        <w:t xml:space="preserve">52.219-27   Notice of Service-Disabled Veteran-Owned Small Business Set-Aside </w:t>
      </w:r>
    </w:p>
    <w:p w:rsidR="001D19B9" w:rsidRPr="00915DB5" w:rsidRDefault="001D19B9" w:rsidP="009A1F6B">
      <w:pPr>
        <w:spacing w:after="40"/>
        <w:ind w:left="1890" w:hanging="1170"/>
        <w:rPr>
          <w:rFonts w:ascii="Calibri" w:hAnsi="Calibri" w:cs="Calibri"/>
          <w:b/>
          <w:i/>
          <w:highlight w:val="yellow"/>
        </w:rPr>
      </w:pPr>
      <w:r w:rsidRPr="00915DB5">
        <w:rPr>
          <w:rFonts w:ascii="Calibri" w:hAnsi="Calibri" w:cs="Calibri"/>
          <w:b/>
          <w:i/>
          <w:highlight w:val="yellow"/>
        </w:rPr>
        <w:t xml:space="preserve">52.219-29   Notice of Set-Aside for Economically Disadvantaged Women-Owned Small Business (EDWOSB) Concerns </w:t>
      </w:r>
    </w:p>
    <w:p w:rsidR="001D19B9" w:rsidRPr="00915DB5" w:rsidRDefault="001D19B9" w:rsidP="001D19B9">
      <w:pPr>
        <w:spacing w:after="240"/>
        <w:ind w:left="1886" w:hanging="1166"/>
        <w:rPr>
          <w:rFonts w:ascii="Calibri" w:hAnsi="Calibri" w:cs="Calibri"/>
          <w:b/>
          <w:i/>
        </w:rPr>
      </w:pPr>
      <w:r w:rsidRPr="00915DB5">
        <w:rPr>
          <w:rFonts w:ascii="Calibri" w:hAnsi="Calibri" w:cs="Calibri"/>
          <w:b/>
          <w:i/>
          <w:highlight w:val="yellow"/>
        </w:rPr>
        <w:t xml:space="preserve">52.219-30   Notice of Set-Aside for Women-Owned Small Business Concerns Eligible under the Women-Owned Small Business Program </w:t>
      </w:r>
    </w:p>
    <w:p w:rsidR="00210C3B" w:rsidRPr="00915DB5" w:rsidRDefault="00210C3B" w:rsidP="002D2F10">
      <w:pPr>
        <w:pStyle w:val="IndentLevel1"/>
        <w:rPr>
          <w:rFonts w:ascii="Calibri" w:hAnsi="Calibri" w:cs="Calibri"/>
          <w:sz w:val="22"/>
          <w:szCs w:val="22"/>
        </w:rPr>
      </w:pPr>
    </w:p>
    <w:p w:rsidR="00674B37" w:rsidRPr="00915DB5" w:rsidRDefault="00C541AD" w:rsidP="00EF2663">
      <w:pPr>
        <w:pStyle w:val="IndentLevel1"/>
        <w:spacing w:after="60"/>
        <w:rPr>
          <w:rFonts w:ascii="Georgia" w:hAnsi="Georgia" w:cs="Calibri"/>
          <w:b/>
          <w:bCs/>
          <w:sz w:val="22"/>
          <w:szCs w:val="22"/>
        </w:rPr>
      </w:pPr>
      <w:r>
        <w:rPr>
          <w:rFonts w:ascii="Georgia" w:hAnsi="Georgia" w:cs="Calibri"/>
          <w:b/>
          <w:bCs/>
          <w:sz w:val="22"/>
          <w:szCs w:val="22"/>
        </w:rPr>
        <w:br w:type="page"/>
      </w:r>
      <w:r w:rsidR="00674B37" w:rsidRPr="00915DB5">
        <w:rPr>
          <w:rFonts w:ascii="Georgia" w:hAnsi="Georgia" w:cs="Calibri"/>
          <w:b/>
          <w:bCs/>
          <w:sz w:val="22"/>
          <w:szCs w:val="22"/>
        </w:rPr>
        <w:lastRenderedPageBreak/>
        <w:t xml:space="preserve">52.222-1   </w:t>
      </w:r>
      <w:bookmarkStart w:id="158" w:name="NotGovtLabor"/>
      <w:r w:rsidR="00674B37" w:rsidRPr="00915DB5">
        <w:rPr>
          <w:rFonts w:ascii="Georgia" w:hAnsi="Georgia" w:cs="Calibri"/>
          <w:b/>
          <w:bCs/>
          <w:sz w:val="22"/>
          <w:szCs w:val="22"/>
        </w:rPr>
        <w:t xml:space="preserve">NOTICE TO THE GOVERNMENT OF LABOR DISPUTES </w:t>
      </w:r>
      <w:bookmarkEnd w:id="158"/>
      <w:r w:rsidR="00674B37" w:rsidRPr="00915DB5">
        <w:rPr>
          <w:rFonts w:ascii="Georgia" w:hAnsi="Georgia" w:cs="Calibri"/>
          <w:b/>
          <w:bCs/>
          <w:sz w:val="22"/>
          <w:szCs w:val="22"/>
        </w:rPr>
        <w:t xml:space="preserve">(FEB 1997) </w:t>
      </w:r>
    </w:p>
    <w:p w:rsidR="00674B37" w:rsidRPr="00915DB5" w:rsidRDefault="00674B37" w:rsidP="00674B37">
      <w:pPr>
        <w:pStyle w:val="IndentLevel1"/>
        <w:ind w:left="0" w:firstLine="0"/>
        <w:rPr>
          <w:rFonts w:ascii="Calibri" w:hAnsi="Calibri" w:cs="Calibri"/>
          <w:sz w:val="22"/>
          <w:szCs w:val="22"/>
        </w:rPr>
      </w:pPr>
      <w:r w:rsidRPr="00915DB5">
        <w:rPr>
          <w:rFonts w:ascii="Calibri" w:hAnsi="Calibri" w:cs="Calibri"/>
          <w:sz w:val="22"/>
          <w:szCs w:val="22"/>
        </w:rPr>
        <w:t>If the Contractor has knowledge that any actual or potential labor dispute is delaying or threatens to delay the timely performance of this contract, the Contractor shall immediately give notice, including all relevant information, to the Contracting Officer.</w:t>
      </w:r>
    </w:p>
    <w:p w:rsidR="00BA033B" w:rsidRPr="00915DB5" w:rsidRDefault="00BA033B" w:rsidP="00674B37">
      <w:pPr>
        <w:pStyle w:val="IndentLevel1"/>
        <w:ind w:left="0" w:firstLine="0"/>
        <w:rPr>
          <w:rFonts w:ascii="Calibri" w:hAnsi="Calibri" w:cs="Calibri"/>
          <w:sz w:val="22"/>
          <w:szCs w:val="22"/>
        </w:rPr>
      </w:pPr>
    </w:p>
    <w:p w:rsidR="00BA033B" w:rsidRPr="00BA033B" w:rsidRDefault="00BA033B" w:rsidP="00664384">
      <w:pPr>
        <w:pStyle w:val="Heading4"/>
        <w:spacing w:after="40"/>
        <w:rPr>
          <w:rFonts w:ascii="Georgia" w:hAnsi="Georgia" w:cs="Calibri"/>
        </w:rPr>
      </w:pPr>
      <w:bookmarkStart w:id="159" w:name="RightsDAta"/>
      <w:r w:rsidRPr="00BA033B">
        <w:rPr>
          <w:rFonts w:ascii="Georgia" w:hAnsi="Georgia" w:cs="Calibri"/>
        </w:rPr>
        <w:t xml:space="preserve">52.227-14   RIGHTS IN DATA—GENERAL (DEC 2007) (ALTERNATE III – DEC 2007)  </w:t>
      </w:r>
    </w:p>
    <w:bookmarkEnd w:id="159"/>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w:t>
      </w:r>
      <w:r w:rsidRPr="00BA033B">
        <w:rPr>
          <w:rFonts w:ascii="Calibri" w:hAnsi="Calibri" w:cs="Calibri"/>
          <w:sz w:val="22"/>
          <w:szCs w:val="22"/>
        </w:rPr>
        <w:tab/>
        <w:t>Definitions. As used in this clause--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Computer database or database means a collection of recorded information in a form capable of, and for the purpose of, being stored in, processed, and operated on by a computer. The term does not include computer software.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Computer software--</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(1)</w:t>
      </w:r>
      <w:r w:rsidRPr="00BA033B">
        <w:rPr>
          <w:rFonts w:ascii="Calibri" w:hAnsi="Calibri" w:cs="Calibri"/>
          <w:sz w:val="22"/>
          <w:szCs w:val="22"/>
        </w:rPr>
        <w:tab/>
        <w:t xml:space="preserve">Means </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Computer programs that comprise a series of instructions, rules, routines, or statements, regardless of the media in which recorded, that allow or cause a computer to perform a specific operation or series of operations; and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Recorded information comprising source code listings, design details, algorithms, processes, flow charts, formulas, and related material that would enable the computer program to be produced, created, or compiled.</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(2)</w:t>
      </w:r>
      <w:r w:rsidRPr="00BA033B">
        <w:rPr>
          <w:rFonts w:ascii="Calibri" w:hAnsi="Calibri" w:cs="Calibri"/>
          <w:sz w:val="22"/>
          <w:szCs w:val="22"/>
        </w:rPr>
        <w:tab/>
        <w:t>Does not include computer databases or computer software documentation.</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Limited rights means the rights of the Government in limited rights data as set forth in the Limited Rights Notice of paragraph (g</w:t>
      </w:r>
      <w:proofErr w:type="gramStart"/>
      <w:r w:rsidRPr="00BA033B">
        <w:rPr>
          <w:rFonts w:ascii="Calibri" w:hAnsi="Calibri" w:cs="Calibri"/>
          <w:sz w:val="22"/>
          <w:szCs w:val="22"/>
        </w:rPr>
        <w:t>)(</w:t>
      </w:r>
      <w:proofErr w:type="gramEnd"/>
      <w:r w:rsidRPr="00BA033B">
        <w:rPr>
          <w:rFonts w:ascii="Calibri" w:hAnsi="Calibri" w:cs="Calibri"/>
          <w:sz w:val="22"/>
          <w:szCs w:val="22"/>
        </w:rPr>
        <w:t>3) if included in this clause.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Restricted computer software means computer software developed at private expense and that is a trade secret, is commercial or financial and confidential or privileged, or is copyrighted computer software, including minor modifications of the computer software.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 xml:space="preserve">Restricted rights, as used in this clause, means the rights of the Government in restricted computer software, as set forth in a Restricted Rights Notice of paragraph (g) if included in this clause, or as </w:t>
      </w:r>
      <w:r w:rsidRPr="00BA033B">
        <w:rPr>
          <w:rFonts w:ascii="Calibri" w:hAnsi="Calibri" w:cs="Calibri"/>
          <w:sz w:val="22"/>
          <w:szCs w:val="22"/>
        </w:rPr>
        <w:lastRenderedPageBreak/>
        <w:t>otherwise may be provided in a collateral agreement incorporated in and made part of this contract, including minor modifications of such computer software.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 xml:space="preserve">Technical </w:t>
      </w:r>
      <w:proofErr w:type="gramStart"/>
      <w:r w:rsidRPr="00BA033B">
        <w:rPr>
          <w:rFonts w:ascii="Calibri" w:hAnsi="Calibri" w:cs="Calibri"/>
          <w:sz w:val="22"/>
          <w:szCs w:val="22"/>
        </w:rPr>
        <w:t>data,</w:t>
      </w:r>
      <w:proofErr w:type="gramEnd"/>
      <w:r w:rsidRPr="00BA033B">
        <w:rPr>
          <w:rFonts w:ascii="Calibri" w:hAnsi="Calibri" w:cs="Calibri"/>
          <w:sz w:val="22"/>
          <w:szCs w:val="22"/>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403(8)).</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ab/>
        <w:t>Unlimited rights means the rights of the Government to use, disclose, reproduce, prepare derivative works, distribute copies to the public, and perform publicly and display publicly, in any manner and for any purpose, and to have or permit others to do so.</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(b)</w:t>
      </w:r>
      <w:r w:rsidRPr="00BA033B">
        <w:rPr>
          <w:rFonts w:ascii="Calibri" w:hAnsi="Calibri" w:cs="Calibri"/>
          <w:sz w:val="22"/>
          <w:szCs w:val="22"/>
        </w:rPr>
        <w:tab/>
        <w:t>Allocation of rights.</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(1)</w:t>
      </w:r>
      <w:r w:rsidRPr="00BA033B">
        <w:rPr>
          <w:rFonts w:ascii="Calibri" w:hAnsi="Calibri" w:cs="Calibri"/>
          <w:sz w:val="22"/>
          <w:szCs w:val="22"/>
        </w:rPr>
        <w:tab/>
        <w:t>Except as provided in paragraph (c) of this clause, the Government shall have unlimited rights in--</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Data first produced in the performance of this contract;</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Form, fit, and function data delivered under this contract;</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(iii)</w:t>
      </w:r>
      <w:r w:rsidRPr="00BA033B">
        <w:rPr>
          <w:rFonts w:ascii="Calibri" w:hAnsi="Calibri" w:cs="Calibri"/>
          <w:sz w:val="22"/>
          <w:szCs w:val="22"/>
        </w:rPr>
        <w:tab/>
        <w:t>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r>
      <w:proofErr w:type="gramStart"/>
      <w:r w:rsidRPr="00BA033B">
        <w:rPr>
          <w:rFonts w:ascii="Calibri" w:hAnsi="Calibri" w:cs="Calibri"/>
          <w:sz w:val="22"/>
          <w:szCs w:val="22"/>
        </w:rPr>
        <w:t>(iv)</w:t>
      </w:r>
      <w:r w:rsidRPr="00BA033B">
        <w:rPr>
          <w:rFonts w:ascii="Calibri" w:hAnsi="Calibri" w:cs="Calibri"/>
          <w:sz w:val="22"/>
          <w:szCs w:val="22"/>
        </w:rPr>
        <w:tab/>
        <w:t>All</w:t>
      </w:r>
      <w:proofErr w:type="gramEnd"/>
      <w:r w:rsidRPr="00BA033B">
        <w:rPr>
          <w:rFonts w:ascii="Calibri" w:hAnsi="Calibri" w:cs="Calibri"/>
          <w:sz w:val="22"/>
          <w:szCs w:val="22"/>
        </w:rPr>
        <w:t xml:space="preserve"> other data delivered under this contract unless provided otherwise for limited rights data or restricted computer software in accordance with paragraph (g) of this clause.</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(2)</w:t>
      </w:r>
      <w:r w:rsidRPr="00BA033B">
        <w:rPr>
          <w:rFonts w:ascii="Calibri" w:hAnsi="Calibri" w:cs="Calibri"/>
          <w:sz w:val="22"/>
          <w:szCs w:val="22"/>
        </w:rPr>
        <w:tab/>
        <w:t>The Contractor shall have the right to--</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Assert copyright in data first produced in the performance of this contract to the extent provided in paragraph (c</w:t>
      </w:r>
      <w:proofErr w:type="gramStart"/>
      <w:r w:rsidRPr="00BA033B">
        <w:rPr>
          <w:rFonts w:ascii="Calibri" w:hAnsi="Calibri" w:cs="Calibri"/>
          <w:sz w:val="22"/>
          <w:szCs w:val="22"/>
        </w:rPr>
        <w:t>)(</w:t>
      </w:r>
      <w:proofErr w:type="gramEnd"/>
      <w:r w:rsidRPr="00BA033B">
        <w:rPr>
          <w:rFonts w:ascii="Calibri" w:hAnsi="Calibri" w:cs="Calibri"/>
          <w:sz w:val="22"/>
          <w:szCs w:val="22"/>
        </w:rPr>
        <w:t>1) of this clause;</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Use, release to others, reproduce, distribute, or publish any data first produced or specifically used by the Contractor in the performance of this contract, unless provided otherwise in paragraph (d) of this clause;</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(iii)</w:t>
      </w:r>
      <w:r w:rsidRPr="00BA033B">
        <w:rPr>
          <w:rFonts w:ascii="Calibri" w:hAnsi="Calibri" w:cs="Calibri"/>
          <w:sz w:val="22"/>
          <w:szCs w:val="22"/>
        </w:rPr>
        <w:tab/>
        <w:t>Substantiate the use of, add, or correct limited rights, restricted rights, or copyright notices and to take other appropriate action, in accordance with paragraphs (e) and (f) of this clause; and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r>
      <w:proofErr w:type="gramStart"/>
      <w:r w:rsidRPr="00BA033B">
        <w:rPr>
          <w:rFonts w:ascii="Calibri" w:hAnsi="Calibri" w:cs="Calibri"/>
          <w:sz w:val="22"/>
          <w:szCs w:val="22"/>
        </w:rPr>
        <w:t>(iv)</w:t>
      </w:r>
      <w:r w:rsidRPr="00BA033B">
        <w:rPr>
          <w:rFonts w:ascii="Calibri" w:hAnsi="Calibri" w:cs="Calibri"/>
          <w:sz w:val="22"/>
          <w:szCs w:val="22"/>
        </w:rPr>
        <w:tab/>
        <w:t>Protect</w:t>
      </w:r>
      <w:proofErr w:type="gramEnd"/>
      <w:r w:rsidRPr="00BA033B">
        <w:rPr>
          <w:rFonts w:ascii="Calibri" w:hAnsi="Calibri" w:cs="Calibri"/>
          <w:sz w:val="22"/>
          <w:szCs w:val="22"/>
        </w:rPr>
        <w:t xml:space="preserve"> from unauthorized disclosure and use those data that are limited rights data or restricted computer software to the extent provided in paragraph (g) of this clause.</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(c)</w:t>
      </w:r>
      <w:r w:rsidRPr="00BA033B">
        <w:rPr>
          <w:rFonts w:ascii="Calibri" w:hAnsi="Calibri" w:cs="Calibri"/>
          <w:sz w:val="22"/>
          <w:szCs w:val="22"/>
        </w:rPr>
        <w:tab/>
        <w:t>Copyright--</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(1)</w:t>
      </w:r>
      <w:r w:rsidRPr="00BA033B">
        <w:rPr>
          <w:rFonts w:ascii="Calibri" w:hAnsi="Calibri" w:cs="Calibri"/>
          <w:sz w:val="22"/>
          <w:szCs w:val="22"/>
        </w:rPr>
        <w:tab/>
        <w:t>Data first produced in the performance of this contract.</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When authorized to assert copyright to the data, the Contractor shall affix the applicable copyright notices of 17 U.S.C. 401 or 402, and an acknowledgment of Government sponsorship (including contract number).</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lastRenderedPageBreak/>
        <w:tab/>
      </w:r>
      <w:r w:rsidRPr="00BA033B">
        <w:rPr>
          <w:rFonts w:ascii="Calibri" w:hAnsi="Calibri" w:cs="Calibri"/>
          <w:sz w:val="22"/>
          <w:szCs w:val="22"/>
        </w:rPr>
        <w:tab/>
        <w:t>(iii)</w:t>
      </w:r>
      <w:r w:rsidRPr="00BA033B">
        <w:rPr>
          <w:rFonts w:ascii="Calibri" w:hAnsi="Calibri" w:cs="Calibri"/>
          <w:sz w:val="22"/>
          <w:szCs w:val="22"/>
        </w:rPr>
        <w:tab/>
        <w:t xml:space="preserve">For data other than computer software, the Contractor grants to the </w:t>
      </w:r>
      <w:proofErr w:type="gramStart"/>
      <w:r w:rsidRPr="00BA033B">
        <w:rPr>
          <w:rFonts w:ascii="Calibri" w:hAnsi="Calibri" w:cs="Calibri"/>
          <w:sz w:val="22"/>
          <w:szCs w:val="22"/>
        </w:rPr>
        <w:t>Government,</w:t>
      </w:r>
      <w:proofErr w:type="gramEnd"/>
      <w:r w:rsidRPr="00BA033B">
        <w:rPr>
          <w:rFonts w:ascii="Calibri" w:hAnsi="Calibri" w:cs="Calibri"/>
          <w:sz w:val="22"/>
          <w:szCs w:val="22"/>
        </w:rPr>
        <w:t xml:space="preserve">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(2)</w:t>
      </w:r>
      <w:r w:rsidRPr="00BA033B">
        <w:rPr>
          <w:rFonts w:ascii="Calibri" w:hAnsi="Calibri" w:cs="Calibri"/>
          <w:sz w:val="22"/>
          <w:szCs w:val="22"/>
        </w:rPr>
        <w:tab/>
        <w:t>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 xml:space="preserve"> Identifies the data; and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Grants to the Government, or acquires on its behalf, a license of the same scope as set forth in paragraph (c</w:t>
      </w:r>
      <w:proofErr w:type="gramStart"/>
      <w:r w:rsidRPr="00BA033B">
        <w:rPr>
          <w:rFonts w:ascii="Calibri" w:hAnsi="Calibri" w:cs="Calibri"/>
          <w:sz w:val="22"/>
          <w:szCs w:val="22"/>
        </w:rPr>
        <w:t>)(</w:t>
      </w:r>
      <w:proofErr w:type="gramEnd"/>
      <w:r w:rsidRPr="00BA033B">
        <w:rPr>
          <w:rFonts w:ascii="Calibri" w:hAnsi="Calibri" w:cs="Calibri"/>
          <w:sz w:val="22"/>
          <w:szCs w:val="22"/>
        </w:rPr>
        <w:t>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(3)</w:t>
      </w:r>
      <w:r w:rsidRPr="00BA033B">
        <w:rPr>
          <w:rFonts w:ascii="Calibri" w:hAnsi="Calibri" w:cs="Calibri"/>
          <w:sz w:val="22"/>
          <w:szCs w:val="22"/>
        </w:rPr>
        <w:tab/>
        <w:t>Removal of copyright notices. The Government will not remove any authorized copyright notices placed on data pursuant to this paragraph (c), and will include such notices on all reproductions of the data.</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(d)</w:t>
      </w:r>
      <w:r w:rsidRPr="00BA033B">
        <w:rPr>
          <w:rFonts w:ascii="Calibri" w:hAnsi="Calibri" w:cs="Calibri"/>
          <w:sz w:val="22"/>
          <w:szCs w:val="22"/>
        </w:rPr>
        <w:tab/>
        <w:t>Release, publication, and use of data. The Contractor shall have the right to use, release to others, reproduce, distribute, or publish any data first produced or specifically used by the Contractor in the performance of this contract, except--</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(1)</w:t>
      </w:r>
      <w:r w:rsidRPr="00BA033B">
        <w:rPr>
          <w:rFonts w:ascii="Calibri" w:hAnsi="Calibri" w:cs="Calibri"/>
          <w:sz w:val="22"/>
          <w:szCs w:val="22"/>
        </w:rPr>
        <w:tab/>
        <w:t>As prohibited by Federal law or regulation (e.g., export control or national security laws or regulations);</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(2)</w:t>
      </w:r>
      <w:r w:rsidRPr="00BA033B">
        <w:rPr>
          <w:rFonts w:ascii="Calibri" w:hAnsi="Calibri" w:cs="Calibri"/>
          <w:sz w:val="22"/>
          <w:szCs w:val="22"/>
        </w:rPr>
        <w:tab/>
        <w:t>As expressly set forth in this contract; or</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(3)</w:t>
      </w:r>
      <w:r w:rsidRPr="00BA033B">
        <w:rPr>
          <w:rFonts w:ascii="Calibri" w:hAnsi="Calibri" w:cs="Calibri"/>
          <w:sz w:val="22"/>
          <w:szCs w:val="22"/>
        </w:rPr>
        <w:tab/>
        <w:t xml:space="preserve">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(e)</w:t>
      </w:r>
      <w:r w:rsidRPr="00BA033B">
        <w:rPr>
          <w:rFonts w:ascii="Calibri" w:hAnsi="Calibri" w:cs="Calibri"/>
          <w:sz w:val="22"/>
          <w:szCs w:val="22"/>
        </w:rPr>
        <w:tab/>
        <w:t xml:space="preserve">Unauthorized marking of data. </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(1)</w:t>
      </w:r>
      <w:r w:rsidRPr="00BA033B">
        <w:rPr>
          <w:rFonts w:ascii="Calibri" w:hAnsi="Calibri" w:cs="Calibri"/>
          <w:sz w:val="22"/>
          <w:szCs w:val="22"/>
        </w:rPr>
        <w:tab/>
        <w:t>Notwithstanding any other provisions of this contract concerning inspection or acceptance, if any data delivered under this contract are marked with the notices specified in paragraph (g) (3)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41 U.S.C. 253d, the following procedures shall apply prior to canceling or ignoring the markings.</w:t>
      </w:r>
    </w:p>
    <w:p w:rsidR="00BA033B" w:rsidRPr="00BA033B" w:rsidRDefault="00BA033B" w:rsidP="00664384">
      <w:pPr>
        <w:pStyle w:val="IndentLevel3"/>
        <w:spacing w:after="40"/>
        <w:rPr>
          <w:rFonts w:ascii="Calibri" w:hAnsi="Calibri" w:cs="Calibri"/>
          <w:sz w:val="22"/>
          <w:szCs w:val="22"/>
          <w:highlight w:val="yellow"/>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The Contracting Officer will make written inquiry to the Contractor affording the Contractor 60 days from receipt of the inquiry to provide written justification to substantiate the propriety of the markings;</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 xml:space="preserve">If the Contractor fails to respond or fails to provide written justification to substantiate the propriety of the markings within the 60-day period (or a longer time approved in writing by the Contracting Officer for good cause shown), the Government shall have </w:t>
      </w:r>
      <w:r w:rsidRPr="00BA033B">
        <w:rPr>
          <w:rFonts w:ascii="Calibri" w:hAnsi="Calibri" w:cs="Calibri"/>
          <w:sz w:val="22"/>
          <w:szCs w:val="22"/>
        </w:rPr>
        <w:lastRenderedPageBreak/>
        <w:t>the right to cancel or ignore the markings at any time after said period and the data will no longer be made subject to any disclosure prohibitions.</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(iii)</w:t>
      </w:r>
      <w:r w:rsidRPr="00BA033B">
        <w:rPr>
          <w:rFonts w:ascii="Calibri" w:hAnsi="Calibri" w:cs="Calibri"/>
          <w:sz w:val="22"/>
          <w:szCs w:val="22"/>
        </w:rPr>
        <w:tab/>
        <w:t>If the Contractor provides written justification to substantiate the propriety of the markings within the period set in paragraph (e)(1)(</w:t>
      </w:r>
      <w:proofErr w:type="spellStart"/>
      <w:r w:rsidRPr="00BA033B">
        <w:rPr>
          <w:rFonts w:ascii="Calibri" w:hAnsi="Calibri" w:cs="Calibri"/>
          <w:sz w:val="22"/>
          <w:szCs w:val="22"/>
        </w:rPr>
        <w:t>i</w:t>
      </w:r>
      <w:proofErr w:type="spellEnd"/>
      <w:r w:rsidRPr="00BA033B">
        <w:rPr>
          <w:rFonts w:ascii="Calibri" w:hAnsi="Calibri" w:cs="Calibri"/>
          <w:sz w:val="22"/>
          <w:szCs w:val="22"/>
        </w:rPr>
        <w:t>)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w:t>
      </w:r>
      <w:proofErr w:type="gramStart"/>
      <w:r w:rsidRPr="00BA033B">
        <w:rPr>
          <w:rFonts w:ascii="Calibri" w:hAnsi="Calibri" w:cs="Calibri"/>
          <w:sz w:val="22"/>
          <w:szCs w:val="22"/>
        </w:rPr>
        <w:t>)(</w:t>
      </w:r>
      <w:proofErr w:type="gramEnd"/>
      <w:r w:rsidRPr="00BA033B">
        <w:rPr>
          <w:rFonts w:ascii="Calibri" w:hAnsi="Calibri" w:cs="Calibri"/>
          <w:sz w:val="22"/>
          <w:szCs w:val="22"/>
        </w:rPr>
        <w:t>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(2)</w:t>
      </w:r>
      <w:r w:rsidRPr="00BA033B">
        <w:rPr>
          <w:rFonts w:ascii="Calibri" w:hAnsi="Calibri" w:cs="Calibri"/>
          <w:sz w:val="22"/>
          <w:szCs w:val="22"/>
        </w:rPr>
        <w:tab/>
        <w:t>The time limits in the procedures set forth in paragraph (e)(1) of this clause may be modified in accordance with agency regulations implementing the Freedom of Information Act (5 U.S.C. 552) if necessary to respond to a request thereunder.</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(3)</w:t>
      </w:r>
      <w:r w:rsidRPr="00BA033B">
        <w:rPr>
          <w:rFonts w:ascii="Calibri" w:hAnsi="Calibri" w:cs="Calibri"/>
          <w:sz w:val="22"/>
          <w:szCs w:val="22"/>
        </w:rPr>
        <w:tab/>
        <w:t>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(f)</w:t>
      </w:r>
      <w:r w:rsidRPr="00BA033B">
        <w:rPr>
          <w:rFonts w:ascii="Calibri" w:hAnsi="Calibri" w:cs="Calibri"/>
          <w:sz w:val="22"/>
          <w:szCs w:val="22"/>
        </w:rPr>
        <w:tab/>
        <w:t>Omitted or incorrect markings.</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(1)</w:t>
      </w:r>
      <w:r w:rsidRPr="00BA033B">
        <w:rPr>
          <w:rFonts w:ascii="Calibri" w:hAnsi="Calibri" w:cs="Calibri"/>
          <w:sz w:val="22"/>
          <w:szCs w:val="22"/>
        </w:rPr>
        <w:tab/>
        <w:t>Data delivered to the Government without any restrictive markings shall be deemed to have been furnished with unlimited rights. The Government is not liable for the disclosure, use, or reproduction of such data.</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(2)</w:t>
      </w:r>
      <w:r w:rsidRPr="00BA033B">
        <w:rPr>
          <w:rFonts w:ascii="Calibri" w:hAnsi="Calibri" w:cs="Calibri"/>
          <w:sz w:val="22"/>
          <w:szCs w:val="22"/>
        </w:rPr>
        <w:tab/>
        <w:t>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proofErr w:type="gramStart"/>
      <w:r w:rsidRPr="00BA033B">
        <w:rPr>
          <w:rFonts w:ascii="Calibri" w:hAnsi="Calibri" w:cs="Calibri"/>
          <w:sz w:val="22"/>
          <w:szCs w:val="22"/>
        </w:rPr>
        <w:t>i</w:t>
      </w:r>
      <w:proofErr w:type="spellEnd"/>
      <w:proofErr w:type="gramEnd"/>
      <w:r w:rsidRPr="00BA033B">
        <w:rPr>
          <w:rFonts w:ascii="Calibri" w:hAnsi="Calibri" w:cs="Calibri"/>
          <w:sz w:val="22"/>
          <w:szCs w:val="22"/>
        </w:rPr>
        <w:t>)</w:t>
      </w:r>
      <w:r w:rsidRPr="00BA033B">
        <w:rPr>
          <w:rFonts w:ascii="Calibri" w:hAnsi="Calibri" w:cs="Calibri"/>
          <w:sz w:val="22"/>
          <w:szCs w:val="22"/>
        </w:rPr>
        <w:tab/>
        <w:t>Identifies the data to which the omitted notice is to be applied;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gramStart"/>
      <w:r w:rsidRPr="00BA033B">
        <w:rPr>
          <w:rFonts w:ascii="Calibri" w:hAnsi="Calibri" w:cs="Calibri"/>
          <w:sz w:val="22"/>
          <w:szCs w:val="22"/>
        </w:rPr>
        <w:t>ii</w:t>
      </w:r>
      <w:proofErr w:type="gramEnd"/>
      <w:r w:rsidRPr="00BA033B">
        <w:rPr>
          <w:rFonts w:ascii="Calibri" w:hAnsi="Calibri" w:cs="Calibri"/>
          <w:sz w:val="22"/>
          <w:szCs w:val="22"/>
        </w:rPr>
        <w:t>)</w:t>
      </w:r>
      <w:r w:rsidRPr="00BA033B">
        <w:rPr>
          <w:rFonts w:ascii="Calibri" w:hAnsi="Calibri" w:cs="Calibri"/>
          <w:sz w:val="22"/>
          <w:szCs w:val="22"/>
        </w:rPr>
        <w:tab/>
        <w:t>Demonstrates that the omission of the notice was inadvertent;</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(iii)</w:t>
      </w:r>
      <w:r w:rsidRPr="00BA033B">
        <w:rPr>
          <w:rFonts w:ascii="Calibri" w:hAnsi="Calibri" w:cs="Calibri"/>
          <w:sz w:val="22"/>
          <w:szCs w:val="22"/>
        </w:rPr>
        <w:tab/>
        <w:t>Establishes that the proposed notice is authorized; and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r>
      <w:proofErr w:type="gramStart"/>
      <w:r w:rsidRPr="00BA033B">
        <w:rPr>
          <w:rFonts w:ascii="Calibri" w:hAnsi="Calibri" w:cs="Calibri"/>
          <w:sz w:val="22"/>
          <w:szCs w:val="22"/>
        </w:rPr>
        <w:t>(iv)</w:t>
      </w:r>
      <w:r w:rsidRPr="00BA033B">
        <w:rPr>
          <w:rFonts w:ascii="Calibri" w:hAnsi="Calibri" w:cs="Calibri"/>
          <w:sz w:val="22"/>
          <w:szCs w:val="22"/>
        </w:rPr>
        <w:tab/>
        <w:t>Acknowledges</w:t>
      </w:r>
      <w:proofErr w:type="gramEnd"/>
      <w:r w:rsidRPr="00BA033B">
        <w:rPr>
          <w:rFonts w:ascii="Calibri" w:hAnsi="Calibri" w:cs="Calibri"/>
          <w:sz w:val="22"/>
          <w:szCs w:val="22"/>
        </w:rPr>
        <w:t xml:space="preserve"> that the Government has no liability for the disclosure, use, or reproduction of any data made prior to the addition of the notice or resulting from the omission of the notice.</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(3)</w:t>
      </w:r>
      <w:r w:rsidRPr="00BA033B">
        <w:rPr>
          <w:rFonts w:ascii="Calibri" w:hAnsi="Calibri" w:cs="Calibri"/>
          <w:sz w:val="22"/>
          <w:szCs w:val="22"/>
        </w:rPr>
        <w:tab/>
        <w:t>If data has been marked with an incorrect notice, the Contracting Officer may--</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Permit correction of the notice at the Contractor's expense if the Contractor identifies the data and demonstrates that the correct notice is authorized; or</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Correct any incorrect notices.</w:t>
      </w:r>
    </w:p>
    <w:p w:rsidR="00BA033B" w:rsidRPr="00BA033B" w:rsidRDefault="00BA033B" w:rsidP="00664384">
      <w:pPr>
        <w:pStyle w:val="IndentLevel1"/>
        <w:spacing w:after="40"/>
        <w:rPr>
          <w:rFonts w:ascii="Calibri" w:hAnsi="Calibri" w:cs="Calibri"/>
          <w:sz w:val="22"/>
          <w:szCs w:val="22"/>
        </w:rPr>
      </w:pPr>
      <w:r w:rsidRPr="00BA033B">
        <w:rPr>
          <w:rFonts w:ascii="Calibri" w:hAnsi="Calibri" w:cs="Calibri"/>
          <w:sz w:val="22"/>
          <w:szCs w:val="22"/>
        </w:rPr>
        <w:t>(g)</w:t>
      </w:r>
      <w:r w:rsidRPr="00BA033B">
        <w:rPr>
          <w:rFonts w:ascii="Calibri" w:hAnsi="Calibri" w:cs="Calibri"/>
          <w:sz w:val="22"/>
          <w:szCs w:val="22"/>
        </w:rPr>
        <w:tab/>
        <w:t>Protection of limited rights data and restricted computer software.</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lastRenderedPageBreak/>
        <w:tab/>
        <w:t>(1)</w:t>
      </w:r>
      <w:r w:rsidRPr="00BA033B">
        <w:rPr>
          <w:rFonts w:ascii="Calibri" w:hAnsi="Calibri" w:cs="Calibri"/>
          <w:sz w:val="22"/>
          <w:szCs w:val="22"/>
        </w:rPr>
        <w:tab/>
        <w:t>The Contractor may withhold from delivery qualifying limited rights data or restricted computer software that are not data identified in paragraphs (b)(1)(</w:t>
      </w:r>
      <w:proofErr w:type="spellStart"/>
      <w:r w:rsidRPr="00BA033B">
        <w:rPr>
          <w:rFonts w:ascii="Calibri" w:hAnsi="Calibri" w:cs="Calibri"/>
          <w:sz w:val="22"/>
          <w:szCs w:val="22"/>
        </w:rPr>
        <w:t>i</w:t>
      </w:r>
      <w:proofErr w:type="spellEnd"/>
      <w:r w:rsidRPr="00BA033B">
        <w:rPr>
          <w:rFonts w:ascii="Calibri" w:hAnsi="Calibri" w:cs="Calibri"/>
          <w:sz w:val="22"/>
          <w:szCs w:val="22"/>
        </w:rPr>
        <w:t>), (ii), and (iii) of this clause. As a condition to this withholding, the Contractor shall--</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Identify the data being withheld; and</w:t>
      </w:r>
    </w:p>
    <w:p w:rsidR="00BA033B" w:rsidRPr="00BA033B" w:rsidRDefault="00BA033B" w:rsidP="00664384">
      <w:pPr>
        <w:pStyle w:val="IndentLevel3"/>
        <w:spacing w:after="40"/>
        <w:rPr>
          <w:rFonts w:ascii="Calibri" w:hAnsi="Calibri" w:cs="Calibri"/>
          <w:sz w:val="22"/>
          <w:szCs w:val="22"/>
        </w:rPr>
      </w:pPr>
      <w:r w:rsidRPr="00BA033B">
        <w:rPr>
          <w:rFonts w:ascii="Calibri" w:hAnsi="Calibri" w:cs="Calibri"/>
          <w:sz w:val="22"/>
          <w:szCs w:val="22"/>
        </w:rPr>
        <w:tab/>
      </w:r>
      <w:r w:rsidRPr="00BA033B">
        <w:rPr>
          <w:rFonts w:ascii="Calibri" w:hAnsi="Calibri" w:cs="Calibri"/>
          <w:sz w:val="22"/>
          <w:szCs w:val="22"/>
        </w:rPr>
        <w:tab/>
        <w:t>(ii)</w:t>
      </w:r>
      <w:r w:rsidRPr="00BA033B">
        <w:rPr>
          <w:rFonts w:ascii="Calibri" w:hAnsi="Calibri" w:cs="Calibri"/>
          <w:sz w:val="22"/>
          <w:szCs w:val="22"/>
        </w:rPr>
        <w:tab/>
        <w:t>Furnish form, fit, and function data instead.</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(2)</w:t>
      </w:r>
      <w:r w:rsidRPr="00BA033B">
        <w:rPr>
          <w:rFonts w:ascii="Calibri" w:hAnsi="Calibri" w:cs="Calibri"/>
          <w:sz w:val="22"/>
          <w:szCs w:val="22"/>
        </w:rPr>
        <w:tab/>
        <w:t>Limited rights data that are formatted as a computer database for delivery to the Government shall be treated as limited rights data and not restricted computer software.</w:t>
      </w:r>
    </w:p>
    <w:p w:rsidR="00BA033B" w:rsidRPr="00BA033B" w:rsidRDefault="00BA033B" w:rsidP="00664384">
      <w:pPr>
        <w:pStyle w:val="IndentLevel2"/>
        <w:spacing w:after="40"/>
        <w:rPr>
          <w:rFonts w:ascii="Calibri" w:hAnsi="Calibri" w:cs="Calibri"/>
          <w:sz w:val="22"/>
          <w:szCs w:val="22"/>
        </w:rPr>
      </w:pPr>
      <w:r w:rsidRPr="00BA033B">
        <w:rPr>
          <w:rFonts w:ascii="Calibri" w:hAnsi="Calibri" w:cs="Calibri"/>
          <w:sz w:val="22"/>
          <w:szCs w:val="22"/>
        </w:rPr>
        <w:tab/>
        <w:t>(3)</w:t>
      </w:r>
      <w:r w:rsidRPr="00BA033B">
        <w:rPr>
          <w:rFonts w:ascii="Calibri" w:hAnsi="Calibri" w:cs="Calibri"/>
          <w:sz w:val="22"/>
          <w:szCs w:val="22"/>
        </w:rPr>
        <w:tab/>
        <w:t>[Reserved]</w:t>
      </w:r>
    </w:p>
    <w:p w:rsidR="00BA033B" w:rsidRPr="00BA033B" w:rsidRDefault="00BA033B" w:rsidP="00664384">
      <w:pPr>
        <w:pStyle w:val="pbodyalt"/>
        <w:spacing w:before="0" w:after="40" w:line="240" w:lineRule="auto"/>
        <w:ind w:left="1080" w:hanging="630"/>
        <w:rPr>
          <w:rFonts w:ascii="Calibri" w:hAnsi="Calibri" w:cs="Calibri"/>
          <w:sz w:val="22"/>
          <w:szCs w:val="22"/>
          <w:lang w:val="en"/>
        </w:rPr>
      </w:pPr>
      <w:r w:rsidRPr="00BA033B">
        <w:rPr>
          <w:rFonts w:ascii="Calibri" w:hAnsi="Calibri" w:cs="Calibri"/>
          <w:sz w:val="22"/>
          <w:szCs w:val="22"/>
          <w:lang w:val="en"/>
        </w:rPr>
        <w:t>(4) (</w:t>
      </w:r>
      <w:proofErr w:type="spellStart"/>
      <w:r w:rsidRPr="00BA033B">
        <w:rPr>
          <w:rFonts w:ascii="Calibri" w:hAnsi="Calibri" w:cs="Calibri"/>
          <w:sz w:val="22"/>
          <w:szCs w:val="22"/>
          <w:lang w:val="en"/>
        </w:rPr>
        <w:t>i</w:t>
      </w:r>
      <w:proofErr w:type="spellEnd"/>
      <w:r w:rsidRPr="00BA033B">
        <w:rPr>
          <w:rFonts w:ascii="Calibri" w:hAnsi="Calibri" w:cs="Calibri"/>
          <w:sz w:val="22"/>
          <w:szCs w:val="22"/>
          <w:lang w:val="en"/>
        </w:rPr>
        <w:t xml:space="preserve">)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 </w:t>
      </w:r>
    </w:p>
    <w:p w:rsidR="00BA033B" w:rsidRPr="00BA033B" w:rsidRDefault="00BA033B" w:rsidP="00664384">
      <w:pPr>
        <w:pStyle w:val="pbodyaltctr"/>
        <w:spacing w:before="0" w:after="40" w:line="240" w:lineRule="auto"/>
        <w:ind w:right="245"/>
        <w:rPr>
          <w:rFonts w:ascii="Calibri" w:hAnsi="Calibri" w:cs="Calibri"/>
          <w:sz w:val="22"/>
          <w:szCs w:val="22"/>
          <w:lang w:val="en"/>
        </w:rPr>
      </w:pPr>
      <w:bookmarkStart w:id="160" w:name="wp1144665"/>
      <w:bookmarkEnd w:id="160"/>
      <w:r w:rsidRPr="00BA033B">
        <w:rPr>
          <w:rFonts w:ascii="Calibri" w:hAnsi="Calibri" w:cs="Calibri"/>
          <w:sz w:val="22"/>
          <w:szCs w:val="22"/>
          <w:lang w:val="en"/>
        </w:rPr>
        <w:t xml:space="preserve">Restricted Rights Notice (Dec 2007) </w:t>
      </w:r>
    </w:p>
    <w:p w:rsidR="00BA033B" w:rsidRPr="00BA033B" w:rsidRDefault="00BA033B" w:rsidP="00664384">
      <w:pPr>
        <w:pStyle w:val="pbodyalt"/>
        <w:spacing w:before="0" w:after="40" w:line="240" w:lineRule="auto"/>
        <w:ind w:left="1440" w:right="245" w:hanging="360"/>
        <w:rPr>
          <w:rFonts w:ascii="Calibri" w:hAnsi="Calibri" w:cs="Calibri"/>
          <w:sz w:val="22"/>
          <w:szCs w:val="22"/>
          <w:lang w:val="en"/>
        </w:rPr>
      </w:pPr>
      <w:bookmarkStart w:id="161" w:name="wp1146359"/>
      <w:bookmarkEnd w:id="161"/>
      <w:r w:rsidRPr="00BA033B">
        <w:rPr>
          <w:rFonts w:ascii="Calibri" w:hAnsi="Calibri" w:cs="Calibri"/>
          <w:sz w:val="22"/>
          <w:szCs w:val="22"/>
          <w:lang w:val="en"/>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rsidR="00BA033B" w:rsidRPr="00BA033B" w:rsidRDefault="00BA033B" w:rsidP="00664384">
      <w:pPr>
        <w:pStyle w:val="pbodyalt"/>
        <w:spacing w:before="0" w:after="40" w:line="240" w:lineRule="auto"/>
        <w:ind w:left="1440" w:right="245" w:hanging="360"/>
        <w:rPr>
          <w:rFonts w:ascii="Calibri" w:hAnsi="Calibri" w:cs="Calibri"/>
          <w:sz w:val="22"/>
          <w:szCs w:val="22"/>
          <w:lang w:val="en"/>
        </w:rPr>
      </w:pPr>
      <w:bookmarkStart w:id="162" w:name="wp1146360"/>
      <w:bookmarkEnd w:id="162"/>
      <w:r w:rsidRPr="00BA033B">
        <w:rPr>
          <w:rFonts w:ascii="Calibri" w:hAnsi="Calibri" w:cs="Calibri"/>
          <w:sz w:val="22"/>
          <w:szCs w:val="22"/>
          <w:lang w:val="en"/>
        </w:rPr>
        <w:t xml:space="preserve">(b) This computer software may be— </w:t>
      </w:r>
    </w:p>
    <w:p w:rsidR="00BA033B" w:rsidRPr="00BA033B" w:rsidRDefault="00BA033B" w:rsidP="00664384">
      <w:pPr>
        <w:pStyle w:val="pbodyaltlist2"/>
        <w:spacing w:after="40" w:line="240" w:lineRule="auto"/>
        <w:ind w:left="1800" w:right="245" w:hanging="360"/>
        <w:rPr>
          <w:rFonts w:ascii="Calibri" w:hAnsi="Calibri" w:cs="Calibri"/>
          <w:sz w:val="22"/>
          <w:szCs w:val="22"/>
          <w:lang w:val="en"/>
        </w:rPr>
      </w:pPr>
      <w:bookmarkStart w:id="163" w:name="wp1146361"/>
      <w:bookmarkEnd w:id="163"/>
      <w:r w:rsidRPr="00BA033B">
        <w:rPr>
          <w:rFonts w:ascii="Calibri" w:hAnsi="Calibri" w:cs="Calibri"/>
          <w:sz w:val="22"/>
          <w:szCs w:val="22"/>
          <w:lang w:val="en"/>
        </w:rPr>
        <w:t xml:space="preserve">(1) Used or copied for use with the computer(s) for which it was acquired, including use at any Government installation to which the computer(s) may be transferred; </w:t>
      </w:r>
    </w:p>
    <w:p w:rsidR="00BA033B" w:rsidRPr="00BA033B" w:rsidRDefault="00BA033B" w:rsidP="00664384">
      <w:pPr>
        <w:pStyle w:val="pbodyaltlist2"/>
        <w:spacing w:after="40" w:line="240" w:lineRule="auto"/>
        <w:ind w:left="1800" w:right="245" w:hanging="360"/>
        <w:rPr>
          <w:rFonts w:ascii="Calibri" w:hAnsi="Calibri" w:cs="Calibri"/>
          <w:sz w:val="22"/>
          <w:szCs w:val="22"/>
          <w:lang w:val="en"/>
        </w:rPr>
      </w:pPr>
      <w:bookmarkStart w:id="164" w:name="wp1144673"/>
      <w:bookmarkEnd w:id="164"/>
      <w:r w:rsidRPr="00BA033B">
        <w:rPr>
          <w:rFonts w:ascii="Calibri" w:hAnsi="Calibri" w:cs="Calibri"/>
          <w:sz w:val="22"/>
          <w:szCs w:val="22"/>
          <w:lang w:val="en"/>
        </w:rPr>
        <w:t xml:space="preserve">(2) Used or copied for use with a backup computer if any computer for which it was acquired is inoperative; </w:t>
      </w:r>
    </w:p>
    <w:p w:rsidR="00BA033B" w:rsidRPr="00BA033B" w:rsidRDefault="00BA033B" w:rsidP="00664384">
      <w:pPr>
        <w:pStyle w:val="pbodyaltlist2"/>
        <w:spacing w:after="40" w:line="240" w:lineRule="auto"/>
        <w:ind w:left="1800" w:right="245" w:hanging="360"/>
        <w:rPr>
          <w:rFonts w:ascii="Calibri" w:hAnsi="Calibri" w:cs="Calibri"/>
          <w:sz w:val="22"/>
          <w:szCs w:val="22"/>
          <w:lang w:val="en"/>
        </w:rPr>
      </w:pPr>
      <w:bookmarkStart w:id="165" w:name="wp1144675"/>
      <w:bookmarkEnd w:id="165"/>
      <w:r w:rsidRPr="00BA033B">
        <w:rPr>
          <w:rFonts w:ascii="Calibri" w:hAnsi="Calibri" w:cs="Calibri"/>
          <w:sz w:val="22"/>
          <w:szCs w:val="22"/>
          <w:lang w:val="en"/>
        </w:rPr>
        <w:t xml:space="preserve">(3) Reproduced for safekeeping (archives) or backup purposes; </w:t>
      </w:r>
    </w:p>
    <w:p w:rsidR="00BA033B" w:rsidRPr="00BA033B" w:rsidRDefault="00BA033B" w:rsidP="00664384">
      <w:pPr>
        <w:pStyle w:val="pbodyaltlist2"/>
        <w:spacing w:after="40" w:line="240" w:lineRule="auto"/>
        <w:ind w:left="1800" w:right="245" w:hanging="360"/>
        <w:rPr>
          <w:rFonts w:ascii="Calibri" w:hAnsi="Calibri" w:cs="Calibri"/>
          <w:sz w:val="22"/>
          <w:szCs w:val="22"/>
          <w:lang w:val="en"/>
        </w:rPr>
      </w:pPr>
      <w:bookmarkStart w:id="166" w:name="wp1144677"/>
      <w:bookmarkEnd w:id="166"/>
      <w:r w:rsidRPr="00BA033B">
        <w:rPr>
          <w:rFonts w:ascii="Calibri" w:hAnsi="Calibri" w:cs="Calibri"/>
          <w:sz w:val="22"/>
          <w:szCs w:val="22"/>
          <w:lang w:val="en"/>
        </w:rPr>
        <w:t xml:space="preserve">(4) Modified, adapted, or combined with other computer software, </w:t>
      </w:r>
      <w:r w:rsidRPr="00BA033B">
        <w:rPr>
          <w:rStyle w:val="Emphasis"/>
          <w:rFonts w:ascii="Calibri" w:hAnsi="Calibri" w:cs="Calibri"/>
          <w:sz w:val="22"/>
          <w:szCs w:val="22"/>
          <w:lang w:val="en"/>
        </w:rPr>
        <w:t>provided</w:t>
      </w:r>
      <w:r w:rsidRPr="00BA033B">
        <w:rPr>
          <w:rFonts w:ascii="Calibri" w:hAnsi="Calibri" w:cs="Calibri"/>
          <w:sz w:val="22"/>
          <w:szCs w:val="22"/>
          <w:lang w:val="en"/>
        </w:rPr>
        <w:t xml:space="preserve"> that the modified, adapted, or combined portions of the derivative software incorporating any of the delivered, restricted computer software shall be subject to the same restricted rights; </w:t>
      </w:r>
    </w:p>
    <w:p w:rsidR="00BA033B" w:rsidRPr="00BA033B" w:rsidRDefault="00BA033B" w:rsidP="00664384">
      <w:pPr>
        <w:pStyle w:val="pbodyaltlist2"/>
        <w:spacing w:after="40" w:line="240" w:lineRule="auto"/>
        <w:ind w:left="1800" w:right="245" w:hanging="360"/>
        <w:rPr>
          <w:rFonts w:ascii="Calibri" w:hAnsi="Calibri" w:cs="Calibri"/>
          <w:sz w:val="22"/>
          <w:szCs w:val="22"/>
          <w:lang w:val="en"/>
        </w:rPr>
      </w:pPr>
      <w:bookmarkStart w:id="167" w:name="wp1144679"/>
      <w:bookmarkEnd w:id="167"/>
      <w:r w:rsidRPr="00BA033B">
        <w:rPr>
          <w:rFonts w:ascii="Calibri" w:hAnsi="Calibri" w:cs="Calibri"/>
          <w:sz w:val="22"/>
          <w:szCs w:val="22"/>
          <w:lang w:val="en"/>
        </w:rPr>
        <w:t>(5) Disclosed to and reproduced for use by support service Contractors or their subcontractors in accordance with paragraphs (b</w:t>
      </w:r>
      <w:proofErr w:type="gramStart"/>
      <w:r w:rsidRPr="00BA033B">
        <w:rPr>
          <w:rFonts w:ascii="Calibri" w:hAnsi="Calibri" w:cs="Calibri"/>
          <w:sz w:val="22"/>
          <w:szCs w:val="22"/>
          <w:lang w:val="en"/>
        </w:rPr>
        <w:t>)(</w:t>
      </w:r>
      <w:proofErr w:type="gramEnd"/>
      <w:r w:rsidRPr="00BA033B">
        <w:rPr>
          <w:rFonts w:ascii="Calibri" w:hAnsi="Calibri" w:cs="Calibri"/>
          <w:sz w:val="22"/>
          <w:szCs w:val="22"/>
          <w:lang w:val="en"/>
        </w:rPr>
        <w:t xml:space="preserve">1) through (4) of this notice; and </w:t>
      </w:r>
    </w:p>
    <w:p w:rsidR="00BA033B" w:rsidRPr="00BA033B" w:rsidRDefault="00BA033B" w:rsidP="00664384">
      <w:pPr>
        <w:pStyle w:val="pbodyaltlist2"/>
        <w:spacing w:after="40" w:line="240" w:lineRule="auto"/>
        <w:ind w:left="1800" w:right="245" w:hanging="360"/>
        <w:rPr>
          <w:rFonts w:ascii="Calibri" w:hAnsi="Calibri" w:cs="Calibri"/>
          <w:sz w:val="22"/>
          <w:szCs w:val="22"/>
          <w:lang w:val="en"/>
        </w:rPr>
      </w:pPr>
      <w:bookmarkStart w:id="168" w:name="wp1144681"/>
      <w:bookmarkEnd w:id="168"/>
      <w:r w:rsidRPr="00BA033B">
        <w:rPr>
          <w:rFonts w:ascii="Calibri" w:hAnsi="Calibri" w:cs="Calibri"/>
          <w:sz w:val="22"/>
          <w:szCs w:val="22"/>
          <w:lang w:val="en"/>
        </w:rPr>
        <w:t xml:space="preserve">(6) Used or copied for use with a replacement computer. </w:t>
      </w:r>
    </w:p>
    <w:p w:rsidR="00BA033B" w:rsidRPr="00BA033B" w:rsidRDefault="00BA033B" w:rsidP="00664384">
      <w:pPr>
        <w:pStyle w:val="pbodyalt"/>
        <w:spacing w:before="0" w:after="40" w:line="240" w:lineRule="auto"/>
        <w:ind w:left="1440" w:right="245" w:hanging="360"/>
        <w:rPr>
          <w:rFonts w:ascii="Calibri" w:hAnsi="Calibri" w:cs="Calibri"/>
          <w:sz w:val="22"/>
          <w:szCs w:val="22"/>
          <w:lang w:val="en"/>
        </w:rPr>
      </w:pPr>
      <w:bookmarkStart w:id="169" w:name="wp1144683"/>
      <w:bookmarkEnd w:id="169"/>
      <w:r w:rsidRPr="00BA033B">
        <w:rPr>
          <w:rFonts w:ascii="Calibri" w:hAnsi="Calibri" w:cs="Calibri"/>
          <w:sz w:val="22"/>
          <w:szCs w:val="22"/>
          <w:lang w:val="en"/>
        </w:rPr>
        <w:t xml:space="preserve">(c) Notwithstanding the foregoing, if this computer software is copyrighted computer software, it is licensed to the Government with the minimum rights set forth in paragraph (b) of this notice. </w:t>
      </w:r>
    </w:p>
    <w:p w:rsidR="00BA033B" w:rsidRPr="00BA033B" w:rsidRDefault="00BA033B" w:rsidP="00664384">
      <w:pPr>
        <w:pStyle w:val="pbodyalt"/>
        <w:spacing w:before="0" w:after="40" w:line="240" w:lineRule="auto"/>
        <w:ind w:left="1440" w:right="245" w:hanging="360"/>
        <w:rPr>
          <w:rFonts w:ascii="Calibri" w:hAnsi="Calibri" w:cs="Calibri"/>
          <w:sz w:val="22"/>
          <w:szCs w:val="22"/>
          <w:lang w:val="en"/>
        </w:rPr>
      </w:pPr>
      <w:bookmarkStart w:id="170" w:name="wp1144685"/>
      <w:bookmarkEnd w:id="170"/>
      <w:r w:rsidRPr="00BA033B">
        <w:rPr>
          <w:rFonts w:ascii="Calibri" w:hAnsi="Calibri" w:cs="Calibri"/>
          <w:sz w:val="22"/>
          <w:szCs w:val="22"/>
          <w:lang w:val="en"/>
        </w:rPr>
        <w:t xml:space="preserve">(d) Any other rights or limitations regarding the use, duplication, or disclosure of this computer software are to be expressly stated in, or incorporated in, the contract. </w:t>
      </w:r>
    </w:p>
    <w:p w:rsidR="00BA033B" w:rsidRPr="00BA033B" w:rsidRDefault="00BA033B" w:rsidP="00664384">
      <w:pPr>
        <w:pStyle w:val="pbodyalt"/>
        <w:spacing w:before="0" w:after="40" w:line="240" w:lineRule="auto"/>
        <w:ind w:left="1440" w:right="245" w:hanging="360"/>
        <w:rPr>
          <w:rFonts w:ascii="Calibri" w:hAnsi="Calibri" w:cs="Calibri"/>
          <w:sz w:val="22"/>
          <w:szCs w:val="22"/>
          <w:lang w:val="en"/>
        </w:rPr>
      </w:pPr>
      <w:bookmarkStart w:id="171" w:name="wp1145444"/>
      <w:bookmarkEnd w:id="171"/>
      <w:r w:rsidRPr="00BA033B">
        <w:rPr>
          <w:rFonts w:ascii="Calibri" w:hAnsi="Calibri" w:cs="Calibri"/>
          <w:sz w:val="22"/>
          <w:szCs w:val="22"/>
          <w:lang w:val="en"/>
        </w:rPr>
        <w:t xml:space="preserve">(e) This notice shall be marked on any reproduction of this computer software, in whole or in part. </w:t>
      </w:r>
    </w:p>
    <w:p w:rsidR="00BA033B" w:rsidRPr="00BA033B" w:rsidRDefault="00BA033B" w:rsidP="00664384">
      <w:pPr>
        <w:pStyle w:val="pbodyaltctr"/>
        <w:spacing w:before="0" w:after="40" w:line="240" w:lineRule="auto"/>
        <w:ind w:left="245" w:right="245"/>
        <w:rPr>
          <w:rFonts w:ascii="Calibri" w:hAnsi="Calibri" w:cs="Calibri"/>
          <w:sz w:val="22"/>
          <w:szCs w:val="22"/>
          <w:lang w:val="en"/>
        </w:rPr>
      </w:pPr>
      <w:bookmarkStart w:id="172" w:name="wp1145446"/>
      <w:bookmarkEnd w:id="172"/>
      <w:r w:rsidRPr="00BA033B">
        <w:rPr>
          <w:rFonts w:ascii="Calibri" w:hAnsi="Calibri" w:cs="Calibri"/>
          <w:sz w:val="22"/>
          <w:szCs w:val="22"/>
          <w:lang w:val="en"/>
        </w:rPr>
        <w:t xml:space="preserve">(End of notice) </w:t>
      </w:r>
    </w:p>
    <w:p w:rsidR="00BA033B" w:rsidRPr="00BA033B" w:rsidRDefault="00BA033B" w:rsidP="00664384">
      <w:pPr>
        <w:pStyle w:val="pbodyalt"/>
        <w:spacing w:before="0" w:after="40" w:line="240" w:lineRule="auto"/>
        <w:ind w:left="1080" w:hanging="360"/>
        <w:rPr>
          <w:rFonts w:ascii="Calibri" w:hAnsi="Calibri" w:cs="Calibri"/>
          <w:sz w:val="22"/>
          <w:szCs w:val="22"/>
          <w:lang w:val="en"/>
        </w:rPr>
      </w:pPr>
      <w:bookmarkStart w:id="173" w:name="wp1144691"/>
      <w:bookmarkEnd w:id="173"/>
      <w:r w:rsidRPr="00BA033B">
        <w:rPr>
          <w:rFonts w:ascii="Calibri" w:hAnsi="Calibri" w:cs="Calibri"/>
          <w:sz w:val="22"/>
          <w:szCs w:val="22"/>
          <w:lang w:val="en"/>
        </w:rPr>
        <w:t xml:space="preserve">(ii)  Where it is impractical to include the Restricted Rights Notice on restricted computer software, the following short-form notice may be used instead: </w:t>
      </w:r>
    </w:p>
    <w:p w:rsidR="00BA033B" w:rsidRPr="00BA033B" w:rsidRDefault="00BA033B" w:rsidP="00664384">
      <w:pPr>
        <w:pStyle w:val="pbodyaltctr"/>
        <w:spacing w:before="0" w:after="40" w:line="240" w:lineRule="auto"/>
        <w:ind w:left="245" w:right="245"/>
        <w:rPr>
          <w:rFonts w:ascii="Calibri" w:hAnsi="Calibri" w:cs="Calibri"/>
          <w:sz w:val="22"/>
          <w:szCs w:val="22"/>
          <w:lang w:val="en"/>
        </w:rPr>
      </w:pPr>
      <w:bookmarkStart w:id="174" w:name="wp1145501"/>
      <w:bookmarkEnd w:id="174"/>
      <w:r w:rsidRPr="00BA033B">
        <w:rPr>
          <w:rFonts w:ascii="Calibri" w:hAnsi="Calibri" w:cs="Calibri"/>
          <w:sz w:val="22"/>
          <w:szCs w:val="22"/>
          <w:lang w:val="en"/>
        </w:rPr>
        <w:t xml:space="preserve">Restricted Rights Notice Short Form (Jun 1987) </w:t>
      </w:r>
    </w:p>
    <w:p w:rsidR="00BA033B" w:rsidRPr="00BA033B" w:rsidRDefault="00BA033B" w:rsidP="00664384">
      <w:pPr>
        <w:pStyle w:val="pbodyalt"/>
        <w:spacing w:before="0" w:after="40" w:line="240" w:lineRule="auto"/>
        <w:ind w:left="1080" w:right="245" w:firstLine="0"/>
        <w:rPr>
          <w:rFonts w:ascii="Calibri" w:hAnsi="Calibri" w:cs="Calibri"/>
          <w:sz w:val="22"/>
          <w:szCs w:val="22"/>
          <w:lang w:val="en"/>
        </w:rPr>
      </w:pPr>
      <w:bookmarkStart w:id="175" w:name="wp1144695"/>
      <w:bookmarkEnd w:id="175"/>
      <w:r w:rsidRPr="00BA033B">
        <w:rPr>
          <w:rFonts w:ascii="Calibri" w:hAnsi="Calibri" w:cs="Calibri"/>
          <w:sz w:val="22"/>
          <w:szCs w:val="22"/>
          <w:lang w:val="en"/>
        </w:rPr>
        <w:lastRenderedPageBreak/>
        <w:t xml:space="preserve">Use, reproduction, or disclosure is subject to restrictions set forth in Contract No. </w:t>
      </w:r>
      <w:proofErr w:type="gramStart"/>
      <w:r w:rsidRPr="00BA033B">
        <w:rPr>
          <w:rFonts w:ascii="Calibri" w:hAnsi="Calibri" w:cs="Calibri"/>
          <w:sz w:val="22"/>
          <w:szCs w:val="22"/>
          <w:lang w:val="en"/>
        </w:rPr>
        <w:t xml:space="preserve">_______ (and subcontract, if appropriate) with ________ (name of Contractor and </w:t>
      </w:r>
      <w:r w:rsidRPr="00BA033B">
        <w:rPr>
          <w:rFonts w:ascii="Calibri" w:hAnsi="Calibri" w:cs="Calibri"/>
          <w:sz w:val="20"/>
          <w:szCs w:val="22"/>
          <w:lang w:val="en"/>
        </w:rPr>
        <w:t>subcontractor</w:t>
      </w:r>
      <w:r w:rsidRPr="00BA033B">
        <w:rPr>
          <w:rFonts w:ascii="Calibri" w:hAnsi="Calibri" w:cs="Calibri"/>
          <w:sz w:val="22"/>
          <w:szCs w:val="22"/>
          <w:lang w:val="en"/>
        </w:rPr>
        <w:t>).</w:t>
      </w:r>
      <w:proofErr w:type="gramEnd"/>
      <w:r w:rsidRPr="00BA033B">
        <w:rPr>
          <w:rFonts w:ascii="Calibri" w:hAnsi="Calibri" w:cs="Calibri"/>
          <w:sz w:val="22"/>
          <w:szCs w:val="22"/>
          <w:lang w:val="en"/>
        </w:rPr>
        <w:t xml:space="preserve"> </w:t>
      </w:r>
    </w:p>
    <w:p w:rsidR="00BA033B" w:rsidRPr="00BA033B" w:rsidRDefault="00BA033B" w:rsidP="00664384">
      <w:pPr>
        <w:pStyle w:val="pbodyaltctr"/>
        <w:spacing w:before="0" w:after="40" w:line="240" w:lineRule="auto"/>
        <w:rPr>
          <w:rFonts w:ascii="Calibri" w:hAnsi="Calibri" w:cs="Calibri"/>
          <w:sz w:val="22"/>
          <w:szCs w:val="22"/>
          <w:lang w:val="en"/>
        </w:rPr>
      </w:pPr>
      <w:bookmarkStart w:id="176" w:name="wp1144697"/>
      <w:bookmarkEnd w:id="176"/>
      <w:r w:rsidRPr="00BA033B">
        <w:rPr>
          <w:rFonts w:ascii="Calibri" w:hAnsi="Calibri" w:cs="Calibri"/>
          <w:sz w:val="22"/>
          <w:szCs w:val="22"/>
          <w:lang w:val="en"/>
        </w:rPr>
        <w:t xml:space="preserve">(End of notice) </w:t>
      </w:r>
    </w:p>
    <w:p w:rsidR="00BA033B" w:rsidRPr="00BA033B" w:rsidRDefault="00BA033B" w:rsidP="00664384">
      <w:pPr>
        <w:pStyle w:val="pbodyaltlist1"/>
        <w:spacing w:after="40" w:line="240" w:lineRule="auto"/>
        <w:ind w:left="1080" w:hanging="360"/>
        <w:rPr>
          <w:rFonts w:ascii="Calibri" w:hAnsi="Calibri" w:cs="Calibri"/>
          <w:sz w:val="22"/>
          <w:szCs w:val="22"/>
          <w:lang w:val="en"/>
        </w:rPr>
      </w:pPr>
      <w:bookmarkStart w:id="177" w:name="wp1144699"/>
      <w:bookmarkEnd w:id="177"/>
      <w:r w:rsidRPr="00BA033B">
        <w:rPr>
          <w:rFonts w:ascii="Calibri" w:hAnsi="Calibri" w:cs="Calibri"/>
          <w:sz w:val="22"/>
          <w:szCs w:val="22"/>
          <w:lang w:val="en"/>
        </w:rPr>
        <w:t xml:space="preserve">(iii) If restricted computer software is delivered with the copyright notice of </w:t>
      </w:r>
      <w:hyperlink r:id="rId59" w:history="1">
        <w:r w:rsidRPr="00BA033B">
          <w:rPr>
            <w:rStyle w:val="Hyperlink"/>
            <w:rFonts w:ascii="Calibri" w:hAnsi="Calibri" w:cs="Calibri"/>
            <w:sz w:val="22"/>
            <w:szCs w:val="22"/>
            <w:lang w:val="en"/>
          </w:rPr>
          <w:t>17 U.S.C. 401</w:t>
        </w:r>
      </w:hyperlink>
      <w:r w:rsidRPr="00BA033B">
        <w:rPr>
          <w:rFonts w:ascii="Calibri" w:hAnsi="Calibri" w:cs="Calibri"/>
          <w:sz w:val="22"/>
          <w:szCs w:val="22"/>
          <w:lang w:val="en"/>
        </w:rPr>
        <w:t xml:space="preserve">, it will be presumed to be licensed to the Government without disclosure prohibitions, with the minimum rights set forth in paragraph (b) of this clause. </w:t>
      </w:r>
    </w:p>
    <w:p w:rsidR="00BA033B" w:rsidRPr="00BA033B" w:rsidRDefault="00BA033B" w:rsidP="00664384">
      <w:pPr>
        <w:pStyle w:val="IndentLevel1"/>
        <w:spacing w:after="40"/>
        <w:rPr>
          <w:rFonts w:ascii="Calibri" w:hAnsi="Calibri" w:cs="Calibri"/>
          <w:sz w:val="22"/>
          <w:szCs w:val="22"/>
        </w:rPr>
      </w:pPr>
      <w:bookmarkStart w:id="178" w:name="wp1144701"/>
      <w:bookmarkEnd w:id="178"/>
      <w:r w:rsidRPr="00BA033B">
        <w:rPr>
          <w:rFonts w:ascii="Calibri" w:hAnsi="Calibri" w:cs="Calibri"/>
          <w:sz w:val="22"/>
          <w:szCs w:val="22"/>
        </w:rPr>
        <w:t>(h)</w:t>
      </w:r>
      <w:r w:rsidRPr="00BA033B">
        <w:rPr>
          <w:rFonts w:ascii="Calibri" w:hAnsi="Calibri" w:cs="Calibri"/>
          <w:sz w:val="22"/>
          <w:szCs w:val="22"/>
        </w:rPr>
        <w:tab/>
        <w:t>Subcontracting.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BA033B" w:rsidRPr="00BA033B" w:rsidRDefault="00BA033B" w:rsidP="00BA033B">
      <w:pPr>
        <w:pStyle w:val="IndentLevel1"/>
        <w:rPr>
          <w:rFonts w:ascii="Calibri" w:hAnsi="Calibri" w:cs="Calibri"/>
          <w:sz w:val="22"/>
          <w:szCs w:val="22"/>
        </w:rPr>
      </w:pPr>
      <w:r w:rsidRPr="00BA033B">
        <w:rPr>
          <w:rFonts w:ascii="Calibri" w:hAnsi="Calibri" w:cs="Calibri"/>
          <w:sz w:val="22"/>
          <w:szCs w:val="22"/>
        </w:rPr>
        <w:t>(</w:t>
      </w:r>
      <w:proofErr w:type="spellStart"/>
      <w:r w:rsidRPr="00BA033B">
        <w:rPr>
          <w:rFonts w:ascii="Calibri" w:hAnsi="Calibri" w:cs="Calibri"/>
          <w:sz w:val="22"/>
          <w:szCs w:val="22"/>
        </w:rPr>
        <w:t>i</w:t>
      </w:r>
      <w:proofErr w:type="spellEnd"/>
      <w:r w:rsidRPr="00BA033B">
        <w:rPr>
          <w:rFonts w:ascii="Calibri" w:hAnsi="Calibri" w:cs="Calibri"/>
          <w:sz w:val="22"/>
          <w:szCs w:val="22"/>
        </w:rPr>
        <w:t>)</w:t>
      </w:r>
      <w:r w:rsidRPr="00BA033B">
        <w:rPr>
          <w:rFonts w:ascii="Calibri" w:hAnsi="Calibri" w:cs="Calibri"/>
          <w:sz w:val="22"/>
          <w:szCs w:val="22"/>
        </w:rPr>
        <w:tab/>
        <w:t>Relationship to patents or other rights. Nothing contained in this clause shall imply a license to the Government under any patent or be construed as affecting the scope of any license or other right otherwise granted to the Government.</w:t>
      </w:r>
    </w:p>
    <w:p w:rsidR="00BA033B" w:rsidRPr="00915DB5" w:rsidRDefault="00BA033B" w:rsidP="00674B37">
      <w:pPr>
        <w:pStyle w:val="IndentLevel1"/>
        <w:ind w:left="0" w:firstLine="0"/>
        <w:rPr>
          <w:rFonts w:ascii="Calibri" w:hAnsi="Calibri" w:cs="Calibri"/>
          <w:sz w:val="22"/>
          <w:szCs w:val="22"/>
        </w:rPr>
      </w:pPr>
    </w:p>
    <w:p w:rsidR="008E6468" w:rsidRPr="00915DB5" w:rsidRDefault="008E6468" w:rsidP="006B30C3">
      <w:pPr>
        <w:pStyle w:val="Heading4"/>
        <w:spacing w:after="60"/>
        <w:ind w:left="1080" w:hanging="1080"/>
        <w:rPr>
          <w:rFonts w:ascii="Georgia" w:hAnsi="Georgia" w:cs="Calibri"/>
          <w:bCs w:val="0"/>
        </w:rPr>
      </w:pPr>
      <w:bookmarkStart w:id="179" w:name="DesigOfficeGovt"/>
      <w:r w:rsidRPr="00915DB5">
        <w:rPr>
          <w:rFonts w:ascii="Georgia" w:hAnsi="Georgia" w:cs="Calibri"/>
        </w:rPr>
        <w:t xml:space="preserve">52.232-35  </w:t>
      </w:r>
      <w:r w:rsidR="00BE1E79" w:rsidRPr="00915DB5">
        <w:rPr>
          <w:rFonts w:ascii="Georgia" w:hAnsi="Georgia" w:cs="Calibri"/>
        </w:rPr>
        <w:t xml:space="preserve"> </w:t>
      </w:r>
      <w:r w:rsidRPr="00915DB5">
        <w:rPr>
          <w:rFonts w:ascii="Georgia" w:hAnsi="Georgia" w:cs="Calibri"/>
          <w:bCs w:val="0"/>
        </w:rPr>
        <w:t xml:space="preserve">DESIGNATION OF OFFICE FOR GOVERNMENT RECEIPT OF ELECTRONIC </w:t>
      </w:r>
      <w:r w:rsidR="00401768" w:rsidRPr="00915DB5">
        <w:rPr>
          <w:rFonts w:ascii="Georgia" w:hAnsi="Georgia" w:cs="Calibri"/>
          <w:bCs w:val="0"/>
        </w:rPr>
        <w:t>FUNDS TRANSFER INFORMATION (JUL 2013</w:t>
      </w:r>
      <w:r w:rsidRPr="00915DB5">
        <w:rPr>
          <w:rFonts w:ascii="Georgia" w:hAnsi="Georgia" w:cs="Calibri"/>
          <w:bCs w:val="0"/>
        </w:rPr>
        <w:t>)</w:t>
      </w:r>
    </w:p>
    <w:bookmarkEnd w:id="179"/>
    <w:p w:rsidR="008E6468" w:rsidRPr="00915DB5" w:rsidRDefault="008E6468" w:rsidP="006B30C3">
      <w:pPr>
        <w:spacing w:after="60"/>
        <w:rPr>
          <w:rFonts w:ascii="Calibri" w:hAnsi="Calibri" w:cs="Calibri"/>
          <w:b/>
          <w:i/>
        </w:rPr>
      </w:pPr>
      <w:r w:rsidRPr="00915DB5">
        <w:rPr>
          <w:rFonts w:ascii="Calibri" w:hAnsi="Calibri" w:cs="Calibri"/>
          <w:b/>
          <w:i/>
          <w:highlight w:val="yellow"/>
        </w:rPr>
        <w:t>NOTE:  Applicable to VA orders only.</w:t>
      </w:r>
    </w:p>
    <w:p w:rsidR="008E6468" w:rsidRPr="00915DB5" w:rsidRDefault="008E6468" w:rsidP="00664384">
      <w:pPr>
        <w:pStyle w:val="NormalWeb"/>
        <w:spacing w:before="0" w:beforeAutospacing="0" w:after="60" w:afterAutospacing="0"/>
        <w:ind w:left="270" w:hanging="270"/>
        <w:rPr>
          <w:rFonts w:ascii="Calibri" w:hAnsi="Calibri" w:cs="Calibri"/>
          <w:sz w:val="22"/>
          <w:szCs w:val="22"/>
        </w:rPr>
      </w:pPr>
      <w:r w:rsidRPr="00915DB5">
        <w:rPr>
          <w:rFonts w:ascii="Calibri" w:hAnsi="Calibri" w:cs="Calibri"/>
          <w:sz w:val="22"/>
          <w:szCs w:val="22"/>
        </w:rPr>
        <w:t>(a) As provided in paragraph (b) of the clause at 52.232-34, Payment by Electronic Funds Transfer--Other t</w:t>
      </w:r>
      <w:r w:rsidR="00401768" w:rsidRPr="00915DB5">
        <w:rPr>
          <w:rFonts w:ascii="Calibri" w:hAnsi="Calibri" w:cs="Calibri"/>
          <w:sz w:val="22"/>
          <w:szCs w:val="22"/>
        </w:rPr>
        <w:t xml:space="preserve">han System for Award </w:t>
      </w:r>
      <w:proofErr w:type="spellStart"/>
      <w:r w:rsidR="00401768" w:rsidRPr="00915DB5">
        <w:rPr>
          <w:rFonts w:ascii="Calibri" w:hAnsi="Calibri" w:cs="Calibri"/>
          <w:sz w:val="22"/>
          <w:szCs w:val="22"/>
        </w:rPr>
        <w:t>Managment</w:t>
      </w:r>
      <w:proofErr w:type="spellEnd"/>
      <w:r w:rsidRPr="00915DB5">
        <w:rPr>
          <w:rFonts w:ascii="Calibri" w:hAnsi="Calibri" w:cs="Calibri"/>
          <w:sz w:val="22"/>
          <w:szCs w:val="22"/>
        </w:rPr>
        <w:t>, the Government has designated the office cited in paragraph (c) of this clause as the office to receive the Contractor's electronic funds transfer (EFT) information, in lieu of the payment office of this contract.</w:t>
      </w:r>
    </w:p>
    <w:p w:rsidR="008E6468" w:rsidRPr="00915DB5" w:rsidRDefault="008E6468" w:rsidP="00664384">
      <w:pPr>
        <w:pStyle w:val="NormalWeb"/>
        <w:spacing w:before="0" w:beforeAutospacing="0" w:after="60" w:afterAutospacing="0"/>
        <w:ind w:left="270" w:hanging="270"/>
        <w:rPr>
          <w:rFonts w:ascii="Calibri" w:hAnsi="Calibri" w:cs="Calibri"/>
          <w:sz w:val="22"/>
          <w:szCs w:val="22"/>
        </w:rPr>
      </w:pPr>
      <w:r w:rsidRPr="00915DB5">
        <w:rPr>
          <w:rFonts w:ascii="Calibri" w:hAnsi="Calibri" w:cs="Calibri"/>
          <w:sz w:val="22"/>
          <w:szCs w:val="22"/>
        </w:rPr>
        <w:t>(b) The Contractor shall send all EFT information, and any changes to EFT information to the office designated in paragraph (c) of this clause. The Contractor shall not send EFT information to the payment office, or any other office than that designated in paragraph (c). The Government need not use any EFT information sent to any office other than that designated in paragraph (c).</w:t>
      </w:r>
    </w:p>
    <w:p w:rsidR="008E6468" w:rsidRPr="00915DB5" w:rsidRDefault="008E6468" w:rsidP="00405C8C">
      <w:pPr>
        <w:pStyle w:val="NormalWeb"/>
        <w:spacing w:before="0" w:beforeAutospacing="0" w:after="40" w:afterAutospacing="0"/>
        <w:rPr>
          <w:rFonts w:ascii="Calibri" w:hAnsi="Calibri" w:cs="Calibri"/>
          <w:sz w:val="22"/>
          <w:szCs w:val="22"/>
        </w:rPr>
      </w:pPr>
      <w:r w:rsidRPr="00915DB5">
        <w:rPr>
          <w:rFonts w:ascii="Calibri" w:hAnsi="Calibri" w:cs="Calibri"/>
          <w:sz w:val="22"/>
          <w:szCs w:val="22"/>
        </w:rPr>
        <w:t>(c) Designated Office:</w:t>
      </w:r>
    </w:p>
    <w:p w:rsidR="008E6468" w:rsidRPr="00915DB5" w:rsidRDefault="008E6468" w:rsidP="00405C8C">
      <w:pPr>
        <w:pStyle w:val="NormalWeb"/>
        <w:spacing w:before="0" w:beforeAutospacing="0" w:after="40" w:afterAutospacing="0"/>
        <w:ind w:left="360"/>
        <w:rPr>
          <w:rFonts w:ascii="Calibri" w:hAnsi="Calibri" w:cs="Calibri"/>
          <w:sz w:val="22"/>
          <w:szCs w:val="22"/>
        </w:rPr>
      </w:pPr>
      <w:r w:rsidRPr="00915DB5">
        <w:rPr>
          <w:rFonts w:ascii="Calibri" w:hAnsi="Calibri" w:cs="Calibri"/>
          <w:sz w:val="22"/>
          <w:szCs w:val="22"/>
        </w:rPr>
        <w:t>Name:</w:t>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t>Mailing Address:</w:t>
      </w:r>
    </w:p>
    <w:p w:rsidR="008E6468" w:rsidRPr="00915DB5" w:rsidRDefault="008E6468" w:rsidP="00664384">
      <w:pPr>
        <w:pStyle w:val="NormalWeb"/>
        <w:spacing w:before="0" w:beforeAutospacing="0" w:after="0" w:afterAutospacing="0"/>
        <w:ind w:firstLine="360"/>
        <w:rPr>
          <w:rFonts w:ascii="Calibri" w:hAnsi="Calibri" w:cs="Calibri"/>
          <w:sz w:val="22"/>
          <w:szCs w:val="22"/>
        </w:rPr>
      </w:pPr>
      <w:r w:rsidRPr="00915DB5">
        <w:rPr>
          <w:rFonts w:ascii="Calibri" w:hAnsi="Calibri" w:cs="Calibri"/>
          <w:sz w:val="22"/>
          <w:szCs w:val="22"/>
        </w:rPr>
        <w:t>Department of Veterans Affairs</w:t>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t>P.O. Box 149971</w:t>
      </w:r>
    </w:p>
    <w:p w:rsidR="008E6468" w:rsidRPr="00915DB5" w:rsidRDefault="008E6468" w:rsidP="00664384">
      <w:pPr>
        <w:pStyle w:val="NormalWeb"/>
        <w:spacing w:before="0" w:beforeAutospacing="0" w:after="0" w:afterAutospacing="0"/>
        <w:ind w:firstLine="360"/>
        <w:rPr>
          <w:rFonts w:ascii="Calibri" w:hAnsi="Calibri" w:cs="Calibri"/>
          <w:sz w:val="22"/>
          <w:szCs w:val="22"/>
        </w:rPr>
      </w:pPr>
      <w:r w:rsidRPr="00915DB5">
        <w:rPr>
          <w:rFonts w:ascii="Calibri" w:hAnsi="Calibri" w:cs="Calibri"/>
          <w:sz w:val="22"/>
          <w:szCs w:val="22"/>
        </w:rPr>
        <w:t>Finance Operations Division (0473C2)</w:t>
      </w:r>
      <w:r w:rsidRPr="00915DB5">
        <w:rPr>
          <w:rFonts w:ascii="Calibri" w:hAnsi="Calibri" w:cs="Calibri"/>
          <w:sz w:val="22"/>
          <w:szCs w:val="22"/>
        </w:rPr>
        <w:tab/>
      </w:r>
      <w:r w:rsidRPr="00915DB5">
        <w:rPr>
          <w:rFonts w:ascii="Calibri" w:hAnsi="Calibri" w:cs="Calibri"/>
          <w:sz w:val="22"/>
          <w:szCs w:val="22"/>
        </w:rPr>
        <w:tab/>
        <w:t>Austin, TX  78714-8971</w:t>
      </w:r>
    </w:p>
    <w:p w:rsidR="008E6468" w:rsidRPr="00915DB5" w:rsidRDefault="008E6468" w:rsidP="00405C8C">
      <w:pPr>
        <w:pStyle w:val="NormalWeb"/>
        <w:spacing w:before="0" w:beforeAutospacing="0" w:after="40" w:afterAutospacing="0"/>
        <w:ind w:firstLine="360"/>
        <w:rPr>
          <w:rFonts w:ascii="Calibri" w:hAnsi="Calibri" w:cs="Calibri"/>
          <w:sz w:val="22"/>
          <w:szCs w:val="22"/>
        </w:rPr>
      </w:pPr>
      <w:r w:rsidRPr="00915DB5">
        <w:rPr>
          <w:rFonts w:ascii="Calibri" w:hAnsi="Calibri" w:cs="Calibri"/>
          <w:sz w:val="22"/>
          <w:szCs w:val="22"/>
        </w:rPr>
        <w:t xml:space="preserve">Finance Service Center (FSC) </w:t>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r>
    </w:p>
    <w:p w:rsidR="008E6468" w:rsidRPr="00915DB5" w:rsidRDefault="008E6468" w:rsidP="00405C8C">
      <w:pPr>
        <w:pStyle w:val="NormalWeb"/>
        <w:spacing w:before="0" w:beforeAutospacing="0" w:after="40" w:afterAutospacing="0"/>
        <w:ind w:firstLine="360"/>
        <w:rPr>
          <w:rFonts w:ascii="Calibri" w:hAnsi="Calibri" w:cs="Calibri"/>
          <w:sz w:val="22"/>
          <w:szCs w:val="22"/>
        </w:rPr>
      </w:pPr>
      <w:r w:rsidRPr="00915DB5">
        <w:rPr>
          <w:rFonts w:ascii="Calibri" w:hAnsi="Calibri" w:cs="Calibri"/>
          <w:sz w:val="22"/>
          <w:szCs w:val="22"/>
        </w:rPr>
        <w:t>Telephone Number:  (512) 460-5001</w:t>
      </w:r>
    </w:p>
    <w:p w:rsidR="0027083F" w:rsidRPr="00915DB5" w:rsidRDefault="008E6468" w:rsidP="0027083F">
      <w:pPr>
        <w:pStyle w:val="NormalWeb"/>
        <w:spacing w:before="0" w:beforeAutospacing="0" w:after="240" w:afterAutospacing="0"/>
        <w:ind w:firstLine="360"/>
        <w:rPr>
          <w:rFonts w:ascii="Calibri" w:hAnsi="Calibri" w:cs="Calibri"/>
        </w:rPr>
      </w:pPr>
      <w:r w:rsidRPr="00915DB5">
        <w:rPr>
          <w:rFonts w:ascii="Calibri" w:hAnsi="Calibri" w:cs="Calibri"/>
          <w:sz w:val="22"/>
          <w:szCs w:val="22"/>
        </w:rPr>
        <w:t xml:space="preserve">Electronic Address:  </w:t>
      </w:r>
      <w:hyperlink r:id="rId60" w:history="1">
        <w:r w:rsidRPr="00915DB5">
          <w:rPr>
            <w:rStyle w:val="Hyperlink"/>
            <w:rFonts w:ascii="Calibri" w:hAnsi="Calibri" w:cs="Calibri"/>
            <w:sz w:val="22"/>
            <w:szCs w:val="22"/>
          </w:rPr>
          <w:t>http://www.fsc.va.gov</w:t>
        </w:r>
      </w:hyperlink>
    </w:p>
    <w:p w:rsidR="0027083F" w:rsidRPr="00915DB5" w:rsidRDefault="0027083F" w:rsidP="000C1FD7">
      <w:pPr>
        <w:pStyle w:val="NormalWeb"/>
        <w:spacing w:before="0" w:beforeAutospacing="0" w:after="60" w:afterAutospacing="0"/>
        <w:ind w:firstLine="360"/>
        <w:rPr>
          <w:rFonts w:ascii="Calibri" w:hAnsi="Calibri" w:cs="Calibri"/>
        </w:rPr>
      </w:pPr>
    </w:p>
    <w:p w:rsidR="00716A49" w:rsidRPr="00915DB5" w:rsidRDefault="0053751F" w:rsidP="00405C8C">
      <w:pPr>
        <w:pStyle w:val="NormalWeb"/>
        <w:spacing w:before="0" w:beforeAutospacing="0" w:after="60" w:afterAutospacing="0"/>
        <w:rPr>
          <w:rFonts w:ascii="Georgia" w:hAnsi="Georgia" w:cs="Calibri"/>
          <w:bCs/>
        </w:rPr>
      </w:pPr>
      <w:bookmarkStart w:id="180" w:name="MultPymtARr"/>
      <w:bookmarkStart w:id="181" w:name="Pg23_02"/>
      <w:r w:rsidRPr="00915DB5">
        <w:rPr>
          <w:rFonts w:ascii="Georgia" w:hAnsi="Georgia" w:cs="Calibri"/>
          <w:b/>
          <w:bCs/>
          <w:sz w:val="22"/>
          <w:szCs w:val="22"/>
        </w:rPr>
        <w:t>5</w:t>
      </w:r>
      <w:r w:rsidR="0034372C" w:rsidRPr="00915DB5">
        <w:rPr>
          <w:rFonts w:ascii="Georgia" w:hAnsi="Georgia" w:cs="Calibri"/>
          <w:b/>
          <w:bCs/>
          <w:sz w:val="22"/>
          <w:szCs w:val="22"/>
        </w:rPr>
        <w:t>2.232-37   MULTIPLE PAYMENT ARRANGEMENTS (MAY 1999)</w:t>
      </w:r>
      <w:r w:rsidR="00716A49" w:rsidRPr="00915DB5">
        <w:rPr>
          <w:rFonts w:ascii="Georgia" w:hAnsi="Georgia" w:cs="Calibri"/>
          <w:bCs/>
        </w:rPr>
        <w:t xml:space="preserve"> </w:t>
      </w:r>
    </w:p>
    <w:bookmarkEnd w:id="180"/>
    <w:p w:rsidR="00716A49" w:rsidRPr="00915DB5" w:rsidRDefault="00716A49" w:rsidP="00405C8C">
      <w:pPr>
        <w:spacing w:after="60"/>
        <w:rPr>
          <w:rFonts w:ascii="Calibri" w:hAnsi="Calibri" w:cs="Calibri"/>
          <w:b/>
          <w:i/>
        </w:rPr>
      </w:pPr>
      <w:r w:rsidRPr="00915DB5">
        <w:rPr>
          <w:rFonts w:ascii="Calibri" w:hAnsi="Calibri" w:cs="Calibri"/>
          <w:bCs/>
        </w:rPr>
        <w:t xml:space="preserve"> </w:t>
      </w:r>
      <w:r w:rsidRPr="00915DB5">
        <w:rPr>
          <w:rFonts w:ascii="Calibri" w:hAnsi="Calibri" w:cs="Calibri"/>
          <w:b/>
          <w:i/>
          <w:highlight w:val="yellow"/>
        </w:rPr>
        <w:t>NOTE:  This clause does not apply to orders placed through a Government Prime Vendor Program.</w:t>
      </w:r>
      <w:r w:rsidRPr="00915DB5">
        <w:rPr>
          <w:rFonts w:ascii="Calibri" w:hAnsi="Calibri" w:cs="Calibri"/>
          <w:b/>
          <w:i/>
        </w:rPr>
        <w:t xml:space="preserve"> </w:t>
      </w:r>
    </w:p>
    <w:bookmarkEnd w:id="181"/>
    <w:p w:rsidR="0034372C" w:rsidRPr="00915DB5" w:rsidRDefault="0034372C" w:rsidP="00405C8C">
      <w:pPr>
        <w:pStyle w:val="IndentLevel2"/>
        <w:tabs>
          <w:tab w:val="clear" w:pos="432"/>
          <w:tab w:val="clear" w:pos="864"/>
        </w:tabs>
        <w:spacing w:after="60"/>
        <w:ind w:left="0" w:firstLine="0"/>
        <w:rPr>
          <w:rFonts w:ascii="Calibri" w:hAnsi="Calibri" w:cs="Calibri"/>
          <w:sz w:val="22"/>
          <w:szCs w:val="22"/>
        </w:rPr>
      </w:pPr>
      <w:r w:rsidRPr="00915DB5">
        <w:rPr>
          <w:rFonts w:ascii="Calibri" w:hAnsi="Calibri" w:cs="Calibri"/>
          <w:sz w:val="22"/>
          <w:szCs w:val="22"/>
        </w:rPr>
        <w:t>This contract or agreement provides for payments to the Contractor through several alternative methods.  The applicability of specific methods of payment and the designation of the payment office(s) are either stated—</w:t>
      </w:r>
    </w:p>
    <w:p w:rsidR="0034372C" w:rsidRPr="00915DB5" w:rsidRDefault="0034372C" w:rsidP="00405C8C">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Elsewhere in this contract or agreement; or</w:t>
      </w:r>
    </w:p>
    <w:p w:rsidR="000970F5" w:rsidRPr="00915DB5" w:rsidRDefault="0034372C" w:rsidP="000970F5">
      <w:pPr>
        <w:pStyle w:val="IndentLevel1"/>
        <w:ind w:left="0" w:firstLine="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In individual orders placed under this contract or agreement.</w:t>
      </w:r>
    </w:p>
    <w:p w:rsidR="003D49FA" w:rsidRDefault="003D49FA" w:rsidP="003D49FA">
      <w:pPr>
        <w:pStyle w:val="IndentLevel1"/>
        <w:spacing w:after="60" w:line="240" w:lineRule="auto"/>
        <w:rPr>
          <w:rFonts w:ascii="Georgia" w:hAnsi="Georgia" w:cs="Calibri"/>
          <w:b/>
          <w:sz w:val="22"/>
          <w:szCs w:val="22"/>
        </w:rPr>
      </w:pPr>
      <w:r w:rsidRPr="00DE5DAF">
        <w:rPr>
          <w:rFonts w:ascii="Georgia" w:hAnsi="Georgia" w:cs="Calibri"/>
          <w:b/>
          <w:sz w:val="22"/>
          <w:szCs w:val="22"/>
        </w:rPr>
        <w:lastRenderedPageBreak/>
        <w:t>52.232-99</w:t>
      </w:r>
      <w:r>
        <w:rPr>
          <w:rFonts w:ascii="Georgia" w:hAnsi="Georgia" w:cs="Calibri"/>
          <w:sz w:val="22"/>
          <w:szCs w:val="22"/>
        </w:rPr>
        <w:t xml:space="preserve">   </w:t>
      </w:r>
      <w:bookmarkStart w:id="182" w:name="ProvidAccPymt"/>
      <w:r>
        <w:rPr>
          <w:rFonts w:ascii="Georgia" w:hAnsi="Georgia" w:cs="Calibri"/>
          <w:b/>
          <w:sz w:val="22"/>
          <w:szCs w:val="22"/>
        </w:rPr>
        <w:t xml:space="preserve">PROVIDING ACCELERATED PAYMENT </w:t>
      </w:r>
      <w:bookmarkEnd w:id="182"/>
      <w:r>
        <w:rPr>
          <w:rFonts w:ascii="Georgia" w:hAnsi="Georgia" w:cs="Calibri"/>
          <w:b/>
          <w:sz w:val="22"/>
          <w:szCs w:val="22"/>
        </w:rPr>
        <w:t>TO SMALL BUSINESS SUBCONTRACTORS (DEV – AUG 2012)</w:t>
      </w:r>
    </w:p>
    <w:p w:rsidR="003D49FA" w:rsidRPr="00271275" w:rsidRDefault="003D49FA" w:rsidP="00664384">
      <w:pPr>
        <w:spacing w:after="40"/>
        <w:rPr>
          <w:rFonts w:ascii="Calibri" w:hAnsi="Calibri" w:cs="Calibri"/>
          <w:b/>
          <w:i/>
        </w:rPr>
      </w:pPr>
      <w:r w:rsidRPr="00271275">
        <w:rPr>
          <w:rFonts w:ascii="Calibri" w:hAnsi="Calibri" w:cs="Calibri"/>
          <w:b/>
          <w:i/>
          <w:highlight w:val="yellow"/>
        </w:rPr>
        <w:t>NOTE:  Applicable to VA orders only.</w:t>
      </w:r>
    </w:p>
    <w:p w:rsidR="003D49FA" w:rsidRPr="003D49FA" w:rsidRDefault="003D49FA" w:rsidP="00664384">
      <w:pPr>
        <w:pStyle w:val="IndentLevel1"/>
        <w:spacing w:after="40" w:line="240" w:lineRule="auto"/>
        <w:rPr>
          <w:rFonts w:ascii="Calibri" w:hAnsi="Calibri" w:cs="Calibri"/>
          <w:sz w:val="22"/>
          <w:szCs w:val="22"/>
        </w:rPr>
      </w:pPr>
      <w:r w:rsidRPr="003D49FA">
        <w:rPr>
          <w:rFonts w:ascii="Calibri" w:hAnsi="Calibri" w:cs="Calibri"/>
          <w:sz w:val="22"/>
          <w:szCs w:val="22"/>
        </w:rPr>
        <w:t xml:space="preserve">This clause implements the temporary policy provided by OMB Policy Memorandum M-12-16, Providing Prompt Payment to Small Business Subcontractors, dated July 11, 2012.  </w:t>
      </w:r>
    </w:p>
    <w:p w:rsidR="003D49FA" w:rsidRPr="003D49FA" w:rsidRDefault="003D49FA" w:rsidP="00664384">
      <w:pPr>
        <w:pStyle w:val="IndentLevel1"/>
        <w:numPr>
          <w:ilvl w:val="0"/>
          <w:numId w:val="35"/>
        </w:numPr>
        <w:spacing w:after="40" w:line="240" w:lineRule="auto"/>
        <w:rPr>
          <w:rFonts w:ascii="Calibri" w:hAnsi="Calibri" w:cs="Calibri"/>
          <w:sz w:val="22"/>
          <w:szCs w:val="22"/>
        </w:rPr>
      </w:pPr>
      <w:r w:rsidRPr="003D49FA">
        <w:rPr>
          <w:rFonts w:ascii="Calibri" w:hAnsi="Calibri" w:cs="Calibri"/>
          <w:sz w:val="22"/>
          <w:szCs w:val="22"/>
        </w:rPr>
        <w:t>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rsidR="003D49FA" w:rsidRPr="003D49FA" w:rsidRDefault="003D49FA" w:rsidP="00664384">
      <w:pPr>
        <w:pStyle w:val="IndentLevel1"/>
        <w:numPr>
          <w:ilvl w:val="0"/>
          <w:numId w:val="35"/>
        </w:numPr>
        <w:spacing w:after="40" w:line="240" w:lineRule="auto"/>
        <w:rPr>
          <w:rFonts w:ascii="Calibri" w:hAnsi="Calibri" w:cs="Calibri"/>
          <w:sz w:val="22"/>
          <w:szCs w:val="22"/>
        </w:rPr>
      </w:pPr>
      <w:r w:rsidRPr="003D49FA">
        <w:rPr>
          <w:rFonts w:ascii="Calibri" w:hAnsi="Calibri" w:cs="Calibri"/>
          <w:sz w:val="22"/>
          <w:szCs w:val="22"/>
        </w:rPr>
        <w:t>Include the substance of this clause, including this paragraph (b), in all subcontracts with small business concerns.</w:t>
      </w:r>
    </w:p>
    <w:p w:rsidR="003D49FA" w:rsidRPr="003D49FA" w:rsidRDefault="003D49FA" w:rsidP="003D49FA">
      <w:pPr>
        <w:pStyle w:val="IndentLevel1"/>
        <w:numPr>
          <w:ilvl w:val="0"/>
          <w:numId w:val="35"/>
        </w:numPr>
        <w:spacing w:after="180" w:line="240" w:lineRule="auto"/>
        <w:rPr>
          <w:rFonts w:ascii="Calibri" w:hAnsi="Calibri" w:cs="Calibri"/>
          <w:sz w:val="22"/>
          <w:szCs w:val="22"/>
        </w:rPr>
      </w:pPr>
      <w:r w:rsidRPr="003D49FA">
        <w:rPr>
          <w:rFonts w:ascii="Calibri" w:hAnsi="Calibri" w:cs="Calibri"/>
          <w:sz w:val="22"/>
          <w:szCs w:val="22"/>
        </w:rPr>
        <w:t>The acceleration of payments under this clause does not provide any new rights under the Prompt Payment Act.</w:t>
      </w:r>
    </w:p>
    <w:p w:rsidR="000970F5" w:rsidRPr="00915DB5" w:rsidRDefault="000970F5" w:rsidP="000970F5">
      <w:pPr>
        <w:pStyle w:val="IndentLevel1"/>
        <w:ind w:left="0" w:firstLine="0"/>
        <w:rPr>
          <w:rFonts w:ascii="Calibri" w:hAnsi="Calibri" w:cs="Calibri"/>
          <w:sz w:val="22"/>
          <w:szCs w:val="22"/>
        </w:rPr>
      </w:pPr>
    </w:p>
    <w:p w:rsidR="00674B37" w:rsidRPr="00915DB5" w:rsidRDefault="00674B37" w:rsidP="00D63791">
      <w:pPr>
        <w:pStyle w:val="IndentLevel1"/>
        <w:spacing w:after="40"/>
        <w:ind w:left="0" w:firstLine="0"/>
        <w:rPr>
          <w:rFonts w:ascii="Georgia" w:hAnsi="Georgia" w:cs="Calibri"/>
          <w:bCs/>
        </w:rPr>
      </w:pPr>
      <w:bookmarkStart w:id="183" w:name="Bankruptcy"/>
      <w:r w:rsidRPr="00915DB5">
        <w:rPr>
          <w:rFonts w:ascii="Georgia" w:hAnsi="Georgia" w:cs="Calibri"/>
          <w:b/>
          <w:bCs/>
          <w:sz w:val="22"/>
          <w:szCs w:val="22"/>
        </w:rPr>
        <w:t>52.242-13   BANKRUPTCY (JUL 1995)</w:t>
      </w:r>
      <w:r w:rsidRPr="00915DB5">
        <w:rPr>
          <w:rFonts w:ascii="Georgia" w:hAnsi="Georgia" w:cs="Calibri"/>
          <w:b/>
          <w:bCs/>
        </w:rPr>
        <w:t xml:space="preserve"> </w:t>
      </w:r>
    </w:p>
    <w:bookmarkEnd w:id="183"/>
    <w:p w:rsidR="00134935" w:rsidRDefault="00674B37" w:rsidP="00D63791">
      <w:pPr>
        <w:pStyle w:val="IndentLevel1"/>
        <w:spacing w:after="120"/>
        <w:ind w:left="0" w:firstLine="0"/>
        <w:rPr>
          <w:rFonts w:ascii="Calibri" w:hAnsi="Calibri" w:cs="Calibri"/>
          <w:sz w:val="22"/>
          <w:szCs w:val="22"/>
        </w:rPr>
      </w:pPr>
      <w:r w:rsidRPr="00915DB5">
        <w:rPr>
          <w:rFonts w:ascii="Calibri" w:hAnsi="Calibri" w:cs="Calibri"/>
          <w:sz w:val="22"/>
          <w:szCs w:val="22"/>
        </w:rP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rsidR="00C541AD" w:rsidRDefault="00C541AD" w:rsidP="00D63791">
      <w:pPr>
        <w:pStyle w:val="IndentLevel1"/>
        <w:spacing w:after="120"/>
        <w:ind w:left="0" w:firstLine="0"/>
        <w:rPr>
          <w:rFonts w:ascii="Calibri" w:hAnsi="Calibri" w:cs="Calibri"/>
          <w:sz w:val="22"/>
          <w:szCs w:val="22"/>
        </w:rPr>
      </w:pPr>
    </w:p>
    <w:p w:rsidR="00674B37" w:rsidRPr="00915DB5" w:rsidRDefault="00674B37" w:rsidP="00C541AD">
      <w:pPr>
        <w:pStyle w:val="Heading4"/>
        <w:spacing w:after="60"/>
        <w:rPr>
          <w:rFonts w:ascii="Georgia" w:hAnsi="Georgia" w:cs="Calibri"/>
          <w:bCs w:val="0"/>
        </w:rPr>
      </w:pPr>
      <w:bookmarkStart w:id="184" w:name="_Toc13039145"/>
      <w:bookmarkStart w:id="185" w:name="_Toc13039324"/>
      <w:bookmarkStart w:id="186" w:name="_Toc37217070"/>
      <w:bookmarkStart w:id="187" w:name="FOBDest"/>
      <w:bookmarkStart w:id="188" w:name="Pg24_02"/>
      <w:r w:rsidRPr="00915DB5">
        <w:rPr>
          <w:rFonts w:ascii="Georgia" w:hAnsi="Georgia" w:cs="Calibri"/>
          <w:bCs w:val="0"/>
        </w:rPr>
        <w:t>52.247-34   F.O.B. DESTINATION (NOV 1991)</w:t>
      </w:r>
      <w:bookmarkEnd w:id="184"/>
      <w:bookmarkEnd w:id="185"/>
      <w:r w:rsidRPr="00915DB5">
        <w:rPr>
          <w:rFonts w:ascii="Georgia" w:hAnsi="Georgia" w:cs="Calibri"/>
          <w:bCs w:val="0"/>
        </w:rPr>
        <w:t xml:space="preserve"> (DEVIATION – MAY 2003)</w:t>
      </w:r>
      <w:bookmarkEnd w:id="186"/>
      <w:r w:rsidRPr="00915DB5">
        <w:rPr>
          <w:rFonts w:ascii="Georgia" w:hAnsi="Georgia" w:cs="Calibri"/>
          <w:bCs w:val="0"/>
        </w:rPr>
        <w:t xml:space="preserve">  </w:t>
      </w:r>
      <w:bookmarkEnd w:id="187"/>
    </w:p>
    <w:bookmarkEnd w:id="188"/>
    <w:p w:rsidR="00397C62" w:rsidRPr="00915DB5" w:rsidRDefault="00397C62" w:rsidP="00C541AD">
      <w:pPr>
        <w:spacing w:after="60"/>
        <w:rPr>
          <w:rFonts w:ascii="Calibri" w:hAnsi="Calibri" w:cs="Calibri"/>
          <w:b/>
          <w:i/>
        </w:rPr>
      </w:pPr>
      <w:r w:rsidRPr="00915DB5">
        <w:rPr>
          <w:rFonts w:ascii="Calibri" w:hAnsi="Calibri" w:cs="Calibri"/>
          <w:b/>
          <w:i/>
          <w:highlight w:val="yellow"/>
        </w:rPr>
        <w:t>NOTE</w:t>
      </w:r>
      <w:r w:rsidR="00F779BA" w:rsidRPr="00915DB5">
        <w:rPr>
          <w:rFonts w:ascii="Calibri" w:hAnsi="Calibri" w:cs="Calibri"/>
          <w:b/>
          <w:i/>
          <w:highlight w:val="yellow"/>
        </w:rPr>
        <w:t xml:space="preserve">:  For those contractors participating </w:t>
      </w:r>
      <w:r w:rsidR="00445C3B" w:rsidRPr="00915DB5">
        <w:rPr>
          <w:rFonts w:ascii="Calibri" w:hAnsi="Calibri" w:cs="Calibri"/>
          <w:b/>
          <w:i/>
          <w:highlight w:val="yellow"/>
        </w:rPr>
        <w:t xml:space="preserve">in </w:t>
      </w:r>
      <w:r w:rsidR="004727C6" w:rsidRPr="00915DB5">
        <w:rPr>
          <w:rFonts w:ascii="Calibri" w:hAnsi="Calibri" w:cs="Calibri"/>
          <w:b/>
          <w:i/>
          <w:highlight w:val="yellow"/>
        </w:rPr>
        <w:t xml:space="preserve">the </w:t>
      </w:r>
      <w:r w:rsidR="00F779BA" w:rsidRPr="00915DB5">
        <w:rPr>
          <w:rFonts w:ascii="Calibri" w:hAnsi="Calibri" w:cs="Calibri"/>
          <w:b/>
          <w:i/>
          <w:highlight w:val="yellow"/>
        </w:rPr>
        <w:t>Government P</w:t>
      </w:r>
      <w:r w:rsidR="004727C6" w:rsidRPr="00915DB5">
        <w:rPr>
          <w:rFonts w:ascii="Calibri" w:hAnsi="Calibri" w:cs="Calibri"/>
          <w:b/>
          <w:i/>
          <w:highlight w:val="yellow"/>
        </w:rPr>
        <w:t xml:space="preserve">rime Vendor </w:t>
      </w:r>
      <w:r w:rsidR="00F779BA" w:rsidRPr="00915DB5">
        <w:rPr>
          <w:rFonts w:ascii="Calibri" w:hAnsi="Calibri" w:cs="Calibri"/>
          <w:b/>
          <w:i/>
          <w:highlight w:val="yellow"/>
        </w:rPr>
        <w:t xml:space="preserve">program, </w:t>
      </w:r>
      <w:r w:rsidR="003E48BE" w:rsidRPr="00915DB5">
        <w:rPr>
          <w:rFonts w:ascii="Calibri" w:hAnsi="Calibri" w:cs="Calibri"/>
          <w:b/>
          <w:i/>
          <w:highlight w:val="yellow"/>
        </w:rPr>
        <w:t>the specific point of delivery for orders placed thr</w:t>
      </w:r>
      <w:r w:rsidR="00365B04" w:rsidRPr="00915DB5">
        <w:rPr>
          <w:rFonts w:ascii="Calibri" w:hAnsi="Calibri" w:cs="Calibri"/>
          <w:b/>
          <w:i/>
          <w:highlight w:val="yellow"/>
        </w:rPr>
        <w:t>o</w:t>
      </w:r>
      <w:r w:rsidR="003E48BE" w:rsidRPr="00915DB5">
        <w:rPr>
          <w:rFonts w:ascii="Calibri" w:hAnsi="Calibri" w:cs="Calibri"/>
          <w:b/>
          <w:i/>
          <w:highlight w:val="yellow"/>
        </w:rPr>
        <w:t>ugh the progra</w:t>
      </w:r>
      <w:r w:rsidR="00365B04" w:rsidRPr="00915DB5">
        <w:rPr>
          <w:rFonts w:ascii="Calibri" w:hAnsi="Calibri" w:cs="Calibri"/>
          <w:b/>
          <w:i/>
          <w:highlight w:val="yellow"/>
        </w:rPr>
        <w:t>m will be the warehouse of the a</w:t>
      </w:r>
      <w:r w:rsidR="00F779BA" w:rsidRPr="00915DB5">
        <w:rPr>
          <w:rFonts w:ascii="Calibri" w:hAnsi="Calibri" w:cs="Calibri"/>
          <w:b/>
          <w:i/>
          <w:highlight w:val="yellow"/>
        </w:rPr>
        <w:t>uthorized Government P</w:t>
      </w:r>
      <w:r w:rsidR="004727C6" w:rsidRPr="00915DB5">
        <w:rPr>
          <w:rFonts w:ascii="Calibri" w:hAnsi="Calibri" w:cs="Calibri"/>
          <w:b/>
          <w:i/>
          <w:highlight w:val="yellow"/>
        </w:rPr>
        <w:t>rime Vendor</w:t>
      </w:r>
      <w:r w:rsidR="00365B04" w:rsidRPr="00915DB5">
        <w:rPr>
          <w:rFonts w:ascii="Calibri" w:hAnsi="Calibri" w:cs="Calibri"/>
          <w:b/>
          <w:i/>
          <w:highlight w:val="yellow"/>
        </w:rPr>
        <w:t xml:space="preserve"> facility serving the ordering activity.</w:t>
      </w:r>
    </w:p>
    <w:p w:rsidR="00674B37" w:rsidRPr="00915DB5" w:rsidRDefault="00674B37" w:rsidP="00C541AD">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The term "f.o.b. destination," as used in this clause, means—</w:t>
      </w:r>
    </w:p>
    <w:p w:rsidR="00674B37" w:rsidRPr="00915DB5" w:rsidRDefault="00674B37" w:rsidP="00C541AD">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Free of expense to the ordering activity, on board the carrier's conveyance, at a specified delivery point where the consignee's facility (plant, warehouse, store, lot, or other location to which shipment can be made) is located; and</w:t>
      </w:r>
    </w:p>
    <w:p w:rsidR="00674B37" w:rsidRPr="00915DB5" w:rsidRDefault="00674B37" w:rsidP="00C541AD">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 xml:space="preserve">Supplies shall be delivered to the destination consignee's wharf (if destination is a port city and supplies are for export), warehouse unloading platform, or receiving dock, at the expense of the Contractor. The ordering activity shall not be liable for any delivery, storage, demurrage, accessorial, or other charges involved before the actual delivery (or "constructive placement" as defined in carrier tariffs) of the supplies to the destination, unless such charges are caused by an act or order of the ordering activity acting in its contractual capacity. If rail carrier is used, supplies shall be delivered to the specified unloading platform of the consignee. If motor carrier (including "piggyback") is used, supplies shall be delivered to truck tailgate at the unloading platform of the consignee, except when the supplies delivered meet the requirements of Item 568 of the National Motor Freight Classification for "heavy or bulky freight."  When supplies meeting the requirements of the referenced Item 568 are delivered, unloading (including movement to the tailgate) shall be performed by the consignee, with </w:t>
      </w:r>
      <w:r w:rsidRPr="00915DB5">
        <w:rPr>
          <w:rFonts w:ascii="Calibri" w:hAnsi="Calibri" w:cs="Calibri"/>
          <w:sz w:val="22"/>
          <w:szCs w:val="22"/>
        </w:rPr>
        <w:lastRenderedPageBreak/>
        <w:t>assistance from the truck driver, if requested.  If the Contractor uses rail carrier or freight forwarder for less than carload shipments, the Contractor shall ensure that the carrier will furnish tailgate delivery, when required, if transfer to truck is required to complete delivery to consignee.</w:t>
      </w:r>
    </w:p>
    <w:p w:rsidR="00674B37" w:rsidRPr="00915DB5" w:rsidRDefault="00674B37" w:rsidP="00C541AD">
      <w:pPr>
        <w:pStyle w:val="IndentLevel1"/>
        <w:spacing w:after="6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The Contractor shall—</w:t>
      </w:r>
    </w:p>
    <w:p w:rsidR="00674B37" w:rsidRPr="00915DB5" w:rsidRDefault="00674B37" w:rsidP="00C541AD">
      <w:pPr>
        <w:pStyle w:val="IndentLevel3"/>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w:t>
      </w:r>
      <w:proofErr w:type="spellStart"/>
      <w:proofErr w:type="gramStart"/>
      <w:r w:rsidRPr="00915DB5">
        <w:rPr>
          <w:rFonts w:ascii="Calibri" w:hAnsi="Calibri" w:cs="Calibri"/>
          <w:sz w:val="22"/>
          <w:szCs w:val="22"/>
        </w:rPr>
        <w:t>i</w:t>
      </w:r>
      <w:proofErr w:type="spellEnd"/>
      <w:proofErr w:type="gramEnd"/>
      <w:r w:rsidRPr="00915DB5">
        <w:rPr>
          <w:rFonts w:ascii="Calibri" w:hAnsi="Calibri" w:cs="Calibri"/>
          <w:sz w:val="22"/>
          <w:szCs w:val="22"/>
        </w:rPr>
        <w:t>)</w:t>
      </w:r>
      <w:r w:rsidRPr="00915DB5">
        <w:rPr>
          <w:rFonts w:ascii="Calibri" w:hAnsi="Calibri" w:cs="Calibri"/>
          <w:sz w:val="22"/>
          <w:szCs w:val="22"/>
        </w:rPr>
        <w:tab/>
        <w:t>Pack and mark the shipment to comply with contract specifications; or</w:t>
      </w:r>
    </w:p>
    <w:p w:rsidR="00674B37" w:rsidRPr="00915DB5" w:rsidRDefault="00674B37" w:rsidP="00C541AD">
      <w:pPr>
        <w:pStyle w:val="IndentLevel3"/>
        <w:spacing w:after="6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In the absence of specifications, prepare the shipment in conformance with carrier requirements;</w:t>
      </w:r>
    </w:p>
    <w:p w:rsidR="00674B37" w:rsidRPr="00915DB5" w:rsidRDefault="00674B37" w:rsidP="00C541AD">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Prepare and distribute commercial bills of lading;</w:t>
      </w:r>
    </w:p>
    <w:p w:rsidR="00674B37" w:rsidRPr="00915DB5" w:rsidRDefault="00674B37" w:rsidP="00C541AD">
      <w:pPr>
        <w:pStyle w:val="IndentLevel2"/>
        <w:spacing w:after="6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r>
      <w:proofErr w:type="gramStart"/>
      <w:r w:rsidRPr="00915DB5">
        <w:rPr>
          <w:rFonts w:ascii="Calibri" w:hAnsi="Calibri" w:cs="Calibri"/>
          <w:sz w:val="22"/>
          <w:szCs w:val="22"/>
        </w:rPr>
        <w:t>Deliver</w:t>
      </w:r>
      <w:proofErr w:type="gramEnd"/>
      <w:r w:rsidRPr="00915DB5">
        <w:rPr>
          <w:rFonts w:ascii="Calibri" w:hAnsi="Calibri" w:cs="Calibri"/>
          <w:sz w:val="22"/>
          <w:szCs w:val="22"/>
        </w:rPr>
        <w:t xml:space="preserve"> the shipment in good order and condition to the point of delivery specified in the contract;</w:t>
      </w:r>
    </w:p>
    <w:p w:rsidR="00674B37" w:rsidRPr="00915DB5" w:rsidRDefault="00674B37" w:rsidP="00C541AD">
      <w:pPr>
        <w:pStyle w:val="IndentLevel2"/>
        <w:spacing w:after="6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Be responsible for any loss of and/or damage to the goods occurring before receipt of the shipment by the consignee at the delivery point specified in the contract;</w:t>
      </w:r>
    </w:p>
    <w:p w:rsidR="00674B37" w:rsidRPr="00915DB5" w:rsidRDefault="00674B37" w:rsidP="00C541AD">
      <w:pPr>
        <w:pStyle w:val="IndentLevel2"/>
        <w:spacing w:after="6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Furnish a delivery schedule and designate the mode of delivering carrier; and</w:t>
      </w:r>
    </w:p>
    <w:p w:rsidR="00674B37" w:rsidRPr="00915DB5" w:rsidRDefault="00674B37" w:rsidP="00674B37">
      <w:pPr>
        <w:pStyle w:val="IndentLevel2"/>
        <w:rPr>
          <w:rFonts w:ascii="Calibri" w:hAnsi="Calibri" w:cs="Calibri"/>
          <w:sz w:val="22"/>
          <w:szCs w:val="22"/>
        </w:rPr>
      </w:pPr>
      <w:r w:rsidRPr="00915DB5">
        <w:rPr>
          <w:rFonts w:ascii="Calibri" w:hAnsi="Calibri" w:cs="Calibri"/>
          <w:sz w:val="22"/>
          <w:szCs w:val="22"/>
        </w:rPr>
        <w:tab/>
        <w:t>(6)</w:t>
      </w:r>
      <w:r w:rsidRPr="00915DB5">
        <w:rPr>
          <w:rFonts w:ascii="Calibri" w:hAnsi="Calibri" w:cs="Calibri"/>
          <w:sz w:val="22"/>
          <w:szCs w:val="22"/>
        </w:rPr>
        <w:tab/>
        <w:t>Pay and bear all charges to the specified point of delivery.</w:t>
      </w:r>
    </w:p>
    <w:p w:rsidR="00AC24EF" w:rsidRPr="00915DB5" w:rsidRDefault="00AC24EF" w:rsidP="00674B37">
      <w:pPr>
        <w:pStyle w:val="IndentLevel2"/>
        <w:rPr>
          <w:rFonts w:ascii="Calibri" w:hAnsi="Calibri" w:cs="Calibri"/>
          <w:sz w:val="22"/>
          <w:szCs w:val="22"/>
        </w:rPr>
      </w:pPr>
    </w:p>
    <w:p w:rsidR="00BE1E79" w:rsidRPr="00915DB5" w:rsidRDefault="00BE1E79" w:rsidP="00C541AD">
      <w:pPr>
        <w:pStyle w:val="Heading4"/>
        <w:spacing w:after="60"/>
        <w:ind w:left="1170" w:hanging="1170"/>
        <w:rPr>
          <w:rFonts w:ascii="Georgia" w:hAnsi="Georgia" w:cs="Calibri"/>
        </w:rPr>
      </w:pPr>
      <w:bookmarkStart w:id="189" w:name="FOBInlCAr"/>
      <w:r w:rsidRPr="00915DB5">
        <w:rPr>
          <w:rFonts w:ascii="Georgia" w:hAnsi="Georgia" w:cs="Calibri"/>
        </w:rPr>
        <w:t>52.247-38</w:t>
      </w:r>
      <w:r w:rsidR="0055621A" w:rsidRPr="00915DB5">
        <w:rPr>
          <w:rFonts w:ascii="Georgia" w:hAnsi="Georgia" w:cs="Calibri"/>
        </w:rPr>
        <w:t xml:space="preserve">   </w:t>
      </w:r>
      <w:r w:rsidRPr="00915DB5">
        <w:rPr>
          <w:rFonts w:ascii="Georgia" w:hAnsi="Georgia" w:cs="Calibri"/>
          <w:caps/>
        </w:rPr>
        <w:t>F.o.b. Inland Carrier, Point of Exportation</w:t>
      </w:r>
      <w:r w:rsidRPr="00915DB5">
        <w:rPr>
          <w:rFonts w:ascii="Georgia" w:hAnsi="Georgia" w:cs="Calibri"/>
        </w:rPr>
        <w:t xml:space="preserve"> (FEB 2006) (DEVIATION – FEB 2007) </w:t>
      </w:r>
      <w:bookmarkEnd w:id="189"/>
    </w:p>
    <w:p w:rsidR="00BE1E79" w:rsidRPr="00915DB5" w:rsidRDefault="00BE1E79" w:rsidP="00C541AD">
      <w:pPr>
        <w:pStyle w:val="IndentLevel1"/>
        <w:spacing w:after="60"/>
        <w:rPr>
          <w:rFonts w:ascii="Calibri" w:hAnsi="Calibri" w:cs="Calibri"/>
          <w:sz w:val="22"/>
          <w:szCs w:val="22"/>
        </w:rPr>
      </w:pPr>
      <w:bookmarkStart w:id="190" w:name="wp1155862"/>
      <w:bookmarkStart w:id="191" w:name="wp1155863"/>
      <w:bookmarkStart w:id="192" w:name="wp1155864"/>
      <w:bookmarkEnd w:id="190"/>
      <w:bookmarkEnd w:id="191"/>
      <w:bookmarkEnd w:id="192"/>
      <w:r w:rsidRPr="00915DB5">
        <w:rPr>
          <w:rFonts w:ascii="Calibri" w:hAnsi="Calibri" w:cs="Calibri"/>
          <w:sz w:val="22"/>
          <w:szCs w:val="22"/>
        </w:rPr>
        <w:t>(a)</w:t>
      </w:r>
      <w:r w:rsidRPr="00915DB5">
        <w:rPr>
          <w:rFonts w:ascii="Calibri" w:hAnsi="Calibri" w:cs="Calibri"/>
          <w:sz w:val="22"/>
          <w:szCs w:val="22"/>
        </w:rPr>
        <w:tab/>
        <w:t xml:space="preserve">The term “f.o.b. inland carrier, point of exportation,” as used in this clause, means free of expense to the ordering activity, on board the conveyance of the inland carrier, delivered to the specified point of exportation. </w:t>
      </w:r>
    </w:p>
    <w:p w:rsidR="00BE1E79" w:rsidRPr="00915DB5" w:rsidRDefault="00BE1E79" w:rsidP="00C541AD">
      <w:pPr>
        <w:pStyle w:val="IndentLevel1"/>
        <w:spacing w:after="60"/>
        <w:rPr>
          <w:rFonts w:ascii="Calibri" w:hAnsi="Calibri" w:cs="Calibri"/>
          <w:sz w:val="22"/>
          <w:szCs w:val="22"/>
        </w:rPr>
      </w:pPr>
      <w:bookmarkStart w:id="193" w:name="wp1155865"/>
      <w:bookmarkEnd w:id="193"/>
      <w:r w:rsidRPr="00915DB5">
        <w:rPr>
          <w:rFonts w:ascii="Calibri" w:hAnsi="Calibri" w:cs="Calibri"/>
          <w:sz w:val="22"/>
          <w:szCs w:val="22"/>
        </w:rPr>
        <w:t>(b)</w:t>
      </w:r>
      <w:r w:rsidRPr="00915DB5">
        <w:rPr>
          <w:rFonts w:ascii="Calibri" w:hAnsi="Calibri" w:cs="Calibri"/>
          <w:sz w:val="22"/>
          <w:szCs w:val="22"/>
        </w:rPr>
        <w:tab/>
        <w:t xml:space="preserve">The Contractor shall— </w:t>
      </w:r>
    </w:p>
    <w:p w:rsidR="00BE1E79" w:rsidRPr="00915DB5" w:rsidRDefault="00BE1E79" w:rsidP="00C541AD">
      <w:pPr>
        <w:pStyle w:val="IndentLevel3"/>
        <w:spacing w:after="60"/>
        <w:rPr>
          <w:rFonts w:ascii="Calibri" w:hAnsi="Calibri" w:cs="Calibri"/>
          <w:sz w:val="22"/>
          <w:szCs w:val="22"/>
        </w:rPr>
      </w:pPr>
      <w:bookmarkStart w:id="194" w:name="wp1155866"/>
      <w:bookmarkEnd w:id="194"/>
      <w:r w:rsidRPr="00915DB5">
        <w:rPr>
          <w:rFonts w:ascii="Calibri" w:hAnsi="Calibri" w:cs="Calibri"/>
          <w:sz w:val="22"/>
          <w:szCs w:val="22"/>
        </w:rPr>
        <w:tab/>
        <w:t>(1)</w:t>
      </w:r>
      <w:r w:rsidRPr="00915DB5">
        <w:rPr>
          <w:rFonts w:ascii="Calibri" w:hAnsi="Calibri" w:cs="Calibri"/>
          <w:sz w:val="22"/>
          <w:szCs w:val="22"/>
        </w:rPr>
        <w:tab/>
        <w:t>(</w:t>
      </w:r>
      <w:proofErr w:type="spellStart"/>
      <w:proofErr w:type="gramStart"/>
      <w:r w:rsidRPr="00915DB5">
        <w:rPr>
          <w:rFonts w:ascii="Calibri" w:hAnsi="Calibri" w:cs="Calibri"/>
          <w:sz w:val="22"/>
          <w:szCs w:val="22"/>
        </w:rPr>
        <w:t>i</w:t>
      </w:r>
      <w:proofErr w:type="spellEnd"/>
      <w:proofErr w:type="gramEnd"/>
      <w:r w:rsidRPr="00915DB5">
        <w:rPr>
          <w:rFonts w:ascii="Calibri" w:hAnsi="Calibri" w:cs="Calibri"/>
          <w:sz w:val="22"/>
          <w:szCs w:val="22"/>
        </w:rPr>
        <w:t>)</w:t>
      </w:r>
      <w:r w:rsidRPr="00915DB5">
        <w:rPr>
          <w:rFonts w:ascii="Calibri" w:hAnsi="Calibri" w:cs="Calibri"/>
          <w:sz w:val="22"/>
          <w:szCs w:val="22"/>
        </w:rPr>
        <w:tab/>
        <w:t xml:space="preserve">Pack and mark the shipment to comply with contract specifications; or </w:t>
      </w:r>
    </w:p>
    <w:p w:rsidR="00BE1E79" w:rsidRPr="00915DB5" w:rsidRDefault="00BE1E79" w:rsidP="00C541AD">
      <w:pPr>
        <w:pStyle w:val="IndentLevel3"/>
        <w:spacing w:after="60"/>
        <w:rPr>
          <w:rFonts w:ascii="Calibri" w:hAnsi="Calibri" w:cs="Calibri"/>
          <w:sz w:val="22"/>
          <w:szCs w:val="22"/>
        </w:rPr>
      </w:pPr>
      <w:bookmarkStart w:id="195" w:name="wp1155867"/>
      <w:bookmarkEnd w:id="195"/>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 xml:space="preserve">In the absence of specifications, prepare the shipment for ocean transportation in conformance with carrier requirements to protect the goods and to ensure assessment of the lowest applicable transportation charge; </w:t>
      </w:r>
    </w:p>
    <w:p w:rsidR="00BE1E79" w:rsidRPr="00915DB5" w:rsidRDefault="00BE1E79" w:rsidP="00C541AD">
      <w:pPr>
        <w:pStyle w:val="IndentLevel2"/>
        <w:spacing w:after="60"/>
        <w:rPr>
          <w:rFonts w:ascii="Calibri" w:hAnsi="Calibri" w:cs="Calibri"/>
          <w:sz w:val="22"/>
          <w:szCs w:val="22"/>
        </w:rPr>
      </w:pPr>
      <w:bookmarkStart w:id="196" w:name="wp1155868"/>
      <w:bookmarkEnd w:id="196"/>
      <w:r w:rsidRPr="00915DB5">
        <w:rPr>
          <w:rFonts w:ascii="Calibri" w:hAnsi="Calibri" w:cs="Calibri"/>
          <w:sz w:val="22"/>
          <w:szCs w:val="22"/>
        </w:rPr>
        <w:tab/>
        <w:t>(2)</w:t>
      </w:r>
      <w:r w:rsidRPr="00915DB5">
        <w:rPr>
          <w:rFonts w:ascii="Calibri" w:hAnsi="Calibri" w:cs="Calibri"/>
          <w:sz w:val="22"/>
          <w:szCs w:val="22"/>
        </w:rPr>
        <w:tab/>
        <w:t xml:space="preserve">Prepare and distribute commercial bills of lading or other transportation receipt; </w:t>
      </w:r>
    </w:p>
    <w:p w:rsidR="00BE1E79" w:rsidRPr="00915DB5" w:rsidRDefault="00BE1E79" w:rsidP="00C541AD">
      <w:pPr>
        <w:pStyle w:val="IndentLevel3"/>
        <w:spacing w:after="60"/>
        <w:rPr>
          <w:rFonts w:ascii="Calibri" w:hAnsi="Calibri" w:cs="Calibri"/>
          <w:sz w:val="22"/>
          <w:szCs w:val="22"/>
        </w:rPr>
      </w:pPr>
      <w:bookmarkStart w:id="197" w:name="wp1155869"/>
      <w:bookmarkEnd w:id="197"/>
      <w:r w:rsidRPr="00915DB5">
        <w:rPr>
          <w:rFonts w:ascii="Calibri" w:hAnsi="Calibri" w:cs="Calibri"/>
          <w:sz w:val="22"/>
          <w:szCs w:val="22"/>
        </w:rPr>
        <w:tab/>
        <w:t>(3)</w:t>
      </w:r>
      <w:r w:rsidRPr="00915DB5">
        <w:rPr>
          <w:rFonts w:ascii="Calibri" w:hAnsi="Calibri" w:cs="Calibri"/>
          <w:sz w:val="22"/>
          <w:szCs w:val="22"/>
        </w:rPr>
        <w:tab/>
        <w:t>(</w:t>
      </w:r>
      <w:proofErr w:type="spellStart"/>
      <w:proofErr w:type="gramStart"/>
      <w:r w:rsidRPr="00915DB5">
        <w:rPr>
          <w:rFonts w:ascii="Calibri" w:hAnsi="Calibri" w:cs="Calibri"/>
          <w:sz w:val="22"/>
          <w:szCs w:val="22"/>
        </w:rPr>
        <w:t>i</w:t>
      </w:r>
      <w:proofErr w:type="spellEnd"/>
      <w:proofErr w:type="gramEnd"/>
      <w:r w:rsidRPr="00915DB5">
        <w:rPr>
          <w:rFonts w:ascii="Calibri" w:hAnsi="Calibri" w:cs="Calibri"/>
          <w:sz w:val="22"/>
          <w:szCs w:val="22"/>
        </w:rPr>
        <w:t>)</w:t>
      </w:r>
      <w:r w:rsidRPr="00915DB5">
        <w:rPr>
          <w:rFonts w:ascii="Calibri" w:hAnsi="Calibri" w:cs="Calibri"/>
          <w:sz w:val="22"/>
          <w:szCs w:val="22"/>
        </w:rPr>
        <w:tab/>
        <w:t xml:space="preserve">Deliver the shipment in good order and condition in or on the conveyance of the carrier on the date or within the period specified; and </w:t>
      </w:r>
    </w:p>
    <w:p w:rsidR="00BE1E79" w:rsidRPr="00915DB5" w:rsidRDefault="00BE1E79" w:rsidP="00C541AD">
      <w:pPr>
        <w:pStyle w:val="IndentLevel3"/>
        <w:spacing w:after="60"/>
        <w:rPr>
          <w:rFonts w:ascii="Calibri" w:hAnsi="Calibri" w:cs="Calibri"/>
          <w:sz w:val="22"/>
          <w:szCs w:val="22"/>
        </w:rPr>
      </w:pPr>
      <w:bookmarkStart w:id="198" w:name="wp1155870"/>
      <w:bookmarkEnd w:id="198"/>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 xml:space="preserve">Pay and bear all applicable charges, including transportation costs, to the point of delivery specified in the contract; </w:t>
      </w:r>
    </w:p>
    <w:p w:rsidR="00BE1E79" w:rsidRPr="00915DB5" w:rsidRDefault="00BE1E79" w:rsidP="00C541AD">
      <w:pPr>
        <w:pStyle w:val="IndentLevel2"/>
        <w:spacing w:after="60"/>
        <w:rPr>
          <w:rFonts w:ascii="Calibri" w:hAnsi="Calibri" w:cs="Calibri"/>
          <w:sz w:val="22"/>
          <w:szCs w:val="22"/>
        </w:rPr>
      </w:pPr>
      <w:bookmarkStart w:id="199" w:name="wp1155871"/>
      <w:bookmarkEnd w:id="199"/>
      <w:r w:rsidRPr="00915DB5">
        <w:rPr>
          <w:rFonts w:ascii="Calibri" w:hAnsi="Calibri" w:cs="Calibri"/>
          <w:sz w:val="22"/>
          <w:szCs w:val="22"/>
        </w:rPr>
        <w:tab/>
        <w:t>(4)</w:t>
      </w:r>
      <w:r w:rsidRPr="00915DB5">
        <w:rPr>
          <w:rFonts w:ascii="Calibri" w:hAnsi="Calibri" w:cs="Calibri"/>
          <w:sz w:val="22"/>
          <w:szCs w:val="22"/>
        </w:rPr>
        <w:tab/>
        <w:t xml:space="preserve">Be responsible for any loss of and/or damage to the goods occurring before delivery of the shipment to the point of delivery in the contract; and </w:t>
      </w:r>
    </w:p>
    <w:p w:rsidR="00BE1E79" w:rsidRPr="00915DB5" w:rsidRDefault="00BE1E79" w:rsidP="00C541AD">
      <w:pPr>
        <w:pStyle w:val="IndentLevel2"/>
        <w:spacing w:after="60"/>
        <w:rPr>
          <w:rFonts w:ascii="Calibri" w:hAnsi="Calibri" w:cs="Calibri"/>
          <w:sz w:val="22"/>
          <w:szCs w:val="22"/>
        </w:rPr>
      </w:pPr>
      <w:bookmarkStart w:id="200" w:name="wp1155872"/>
      <w:bookmarkEnd w:id="200"/>
      <w:r w:rsidRPr="00915DB5">
        <w:rPr>
          <w:rFonts w:ascii="Calibri" w:hAnsi="Calibri" w:cs="Calibri"/>
          <w:sz w:val="22"/>
          <w:szCs w:val="22"/>
        </w:rPr>
        <w:tab/>
        <w:t>(5)</w:t>
      </w:r>
      <w:r w:rsidRPr="00915DB5">
        <w:rPr>
          <w:rFonts w:ascii="Calibri" w:hAnsi="Calibri" w:cs="Calibri"/>
          <w:sz w:val="22"/>
          <w:szCs w:val="22"/>
        </w:rPr>
        <w:tab/>
        <w:t xml:space="preserve">At the ordering activity’s request and expense, assist in obtaining the documents required for— </w:t>
      </w:r>
    </w:p>
    <w:p w:rsidR="00BE1E79" w:rsidRPr="00915DB5" w:rsidRDefault="00BE1E79" w:rsidP="00C541AD">
      <w:pPr>
        <w:pStyle w:val="IndentLevel3"/>
        <w:spacing w:after="60"/>
        <w:rPr>
          <w:rFonts w:ascii="Calibri" w:hAnsi="Calibri" w:cs="Calibri"/>
          <w:sz w:val="22"/>
          <w:szCs w:val="22"/>
        </w:rPr>
      </w:pPr>
      <w:bookmarkStart w:id="201" w:name="wp1155873"/>
      <w:bookmarkEnd w:id="201"/>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 xml:space="preserve">Exportation; or </w:t>
      </w:r>
    </w:p>
    <w:p w:rsidR="00653006" w:rsidRPr="00915DB5" w:rsidRDefault="00BE1E79" w:rsidP="00653006">
      <w:pPr>
        <w:pStyle w:val="IndentLevel3"/>
        <w:tabs>
          <w:tab w:val="center" w:pos="4680"/>
        </w:tabs>
        <w:rPr>
          <w:rFonts w:ascii="Calibri" w:hAnsi="Calibri" w:cs="Calibri"/>
          <w:sz w:val="22"/>
          <w:szCs w:val="22"/>
        </w:rPr>
      </w:pPr>
      <w:bookmarkStart w:id="202" w:name="wp1155874"/>
      <w:bookmarkEnd w:id="202"/>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Importation at destination.</w:t>
      </w:r>
    </w:p>
    <w:p w:rsidR="00664384" w:rsidRPr="00915DB5" w:rsidRDefault="00664384" w:rsidP="00653006">
      <w:pPr>
        <w:pStyle w:val="IndentLevel3"/>
        <w:tabs>
          <w:tab w:val="center" w:pos="4680"/>
        </w:tabs>
        <w:rPr>
          <w:rFonts w:ascii="Calibri" w:hAnsi="Calibri" w:cs="Calibri"/>
          <w:sz w:val="22"/>
          <w:szCs w:val="22"/>
        </w:rPr>
      </w:pPr>
    </w:p>
    <w:p w:rsidR="006A22E3" w:rsidRPr="00915DB5" w:rsidRDefault="00C541AD" w:rsidP="00664384">
      <w:pPr>
        <w:pStyle w:val="IndentLevel1"/>
        <w:spacing w:after="40"/>
        <w:rPr>
          <w:rFonts w:ascii="Georgia" w:hAnsi="Georgia" w:cs="Calibri"/>
          <w:b/>
          <w:sz w:val="22"/>
          <w:szCs w:val="22"/>
        </w:rPr>
      </w:pPr>
      <w:r>
        <w:rPr>
          <w:rFonts w:ascii="Georgia" w:hAnsi="Georgia" w:cs="Calibri"/>
          <w:b/>
          <w:sz w:val="22"/>
          <w:szCs w:val="22"/>
        </w:rPr>
        <w:br w:type="page"/>
      </w:r>
      <w:r w:rsidR="006A22E3" w:rsidRPr="00915DB5">
        <w:rPr>
          <w:rFonts w:ascii="Georgia" w:hAnsi="Georgia" w:cs="Calibri"/>
          <w:b/>
          <w:sz w:val="22"/>
          <w:szCs w:val="22"/>
        </w:rPr>
        <w:lastRenderedPageBreak/>
        <w:t xml:space="preserve">52.252-6   </w:t>
      </w:r>
      <w:bookmarkStart w:id="203" w:name="AuthDevClau"/>
      <w:r w:rsidR="006A22E3" w:rsidRPr="00915DB5">
        <w:rPr>
          <w:rFonts w:ascii="Georgia" w:hAnsi="Georgia" w:cs="Calibri"/>
          <w:b/>
          <w:sz w:val="22"/>
          <w:szCs w:val="22"/>
        </w:rPr>
        <w:t xml:space="preserve">AUTHORIZED DEVIATIONS </w:t>
      </w:r>
      <w:bookmarkEnd w:id="203"/>
      <w:r w:rsidR="006A22E3" w:rsidRPr="00915DB5">
        <w:rPr>
          <w:rFonts w:ascii="Georgia" w:hAnsi="Georgia" w:cs="Calibri"/>
          <w:b/>
          <w:sz w:val="22"/>
          <w:szCs w:val="22"/>
        </w:rPr>
        <w:t>IN CLAUSES (APR 1984)</w:t>
      </w:r>
    </w:p>
    <w:p w:rsidR="006A22E3" w:rsidRPr="00915DB5" w:rsidRDefault="006A22E3" w:rsidP="00664384">
      <w:pPr>
        <w:pStyle w:val="pbody"/>
        <w:spacing w:after="40" w:line="240" w:lineRule="auto"/>
        <w:ind w:left="360" w:hanging="360"/>
        <w:rPr>
          <w:rFonts w:ascii="Calibri" w:hAnsi="Calibri" w:cs="Calibri"/>
          <w:sz w:val="22"/>
          <w:szCs w:val="22"/>
          <w:lang w:val="en"/>
        </w:rPr>
      </w:pPr>
      <w:r w:rsidRPr="00915DB5">
        <w:rPr>
          <w:rFonts w:ascii="Calibri" w:hAnsi="Calibri" w:cs="Calibri"/>
          <w:sz w:val="22"/>
          <w:szCs w:val="22"/>
          <w:lang w:val="en"/>
        </w:rPr>
        <w:t xml:space="preserve">(a) The use in this solicitation or contract of any Federal Acquisition Regulation (48 CFR Chapter 1) clause with an authorized deviation is indicated by the addition of “(DEVIATION)” after the date of the clause. </w:t>
      </w:r>
    </w:p>
    <w:p w:rsidR="006A22E3" w:rsidRPr="00915DB5" w:rsidRDefault="006A22E3" w:rsidP="006A22E3">
      <w:pPr>
        <w:pStyle w:val="pbody"/>
        <w:spacing w:after="240" w:line="240" w:lineRule="auto"/>
        <w:ind w:left="360" w:hanging="360"/>
        <w:rPr>
          <w:rFonts w:ascii="Calibri" w:hAnsi="Calibri" w:cs="Calibri"/>
          <w:sz w:val="22"/>
          <w:szCs w:val="22"/>
          <w:lang w:val="en"/>
        </w:rPr>
      </w:pPr>
      <w:bookmarkStart w:id="204" w:name="wp1120076"/>
      <w:bookmarkEnd w:id="204"/>
      <w:r w:rsidRPr="00915DB5">
        <w:rPr>
          <w:rFonts w:ascii="Calibri" w:hAnsi="Calibri" w:cs="Calibri"/>
          <w:sz w:val="22"/>
          <w:szCs w:val="22"/>
          <w:lang w:val="en"/>
        </w:rPr>
        <w:t>(b) The use in this solicitation or contract of any _</w:t>
      </w:r>
      <w:r w:rsidRPr="00915DB5">
        <w:rPr>
          <w:rFonts w:ascii="Calibri" w:hAnsi="Calibri" w:cs="Calibri"/>
          <w:sz w:val="22"/>
          <w:szCs w:val="22"/>
          <w:u w:val="single"/>
          <w:lang w:val="en"/>
        </w:rPr>
        <w:t>48 CFR Chapter 5</w:t>
      </w:r>
      <w:r w:rsidRPr="00915DB5">
        <w:rPr>
          <w:rFonts w:ascii="Calibri" w:hAnsi="Calibri" w:cs="Calibri"/>
          <w:sz w:val="22"/>
          <w:szCs w:val="22"/>
          <w:lang w:val="en"/>
        </w:rPr>
        <w:t xml:space="preserve">_ clause with an authorized deviation is indicated by the addition of “(DEVIATION)” after the name of the regulation. </w:t>
      </w:r>
    </w:p>
    <w:p w:rsidR="00653006" w:rsidRPr="00915DB5" w:rsidRDefault="00653006" w:rsidP="00653006">
      <w:pPr>
        <w:pStyle w:val="pbody"/>
        <w:spacing w:after="240" w:line="240" w:lineRule="auto"/>
        <w:ind w:left="360" w:hanging="360"/>
        <w:rPr>
          <w:rFonts w:ascii="Calibri" w:hAnsi="Calibri" w:cs="Calibri"/>
          <w:sz w:val="22"/>
          <w:szCs w:val="22"/>
          <w:lang w:val="en"/>
        </w:rPr>
      </w:pPr>
    </w:p>
    <w:p w:rsidR="00C46717" w:rsidRPr="00915DB5" w:rsidRDefault="00C46717" w:rsidP="00664384">
      <w:pPr>
        <w:pStyle w:val="Heading4"/>
        <w:spacing w:after="40"/>
        <w:ind w:left="1267" w:hanging="1267"/>
        <w:rPr>
          <w:rFonts w:ascii="Georgia" w:hAnsi="Georgia" w:cs="Calibri"/>
        </w:rPr>
      </w:pPr>
      <w:bookmarkStart w:id="205" w:name="Pg25_02"/>
      <w:bookmarkStart w:id="206" w:name="PreservPckg"/>
      <w:r w:rsidRPr="00915DB5">
        <w:rPr>
          <w:rFonts w:ascii="Georgia" w:hAnsi="Georgia" w:cs="Calibri"/>
        </w:rPr>
        <w:t>552.211-75   PRESERVATION, PACKAGING, AND PACKING (FEB 1996)</w:t>
      </w:r>
      <w:r w:rsidRPr="00915DB5">
        <w:rPr>
          <w:rFonts w:ascii="Georgia" w:hAnsi="Georgia" w:cs="Calibri"/>
          <w:b w:val="0"/>
        </w:rPr>
        <w:t xml:space="preserve"> </w:t>
      </w:r>
      <w:r w:rsidRPr="00915DB5">
        <w:rPr>
          <w:rFonts w:ascii="Georgia" w:hAnsi="Georgia" w:cs="Calibri"/>
        </w:rPr>
        <w:t xml:space="preserve">(ALTERNATE I - MAY 2003)  </w:t>
      </w:r>
    </w:p>
    <w:bookmarkEnd w:id="205"/>
    <w:bookmarkEnd w:id="206"/>
    <w:p w:rsidR="0056124A" w:rsidRPr="00915DB5" w:rsidRDefault="00C46717" w:rsidP="00405C8C">
      <w:pPr>
        <w:pStyle w:val="IndentLevel1"/>
        <w:spacing w:after="200"/>
        <w:ind w:left="0" w:firstLine="0"/>
        <w:rPr>
          <w:rFonts w:ascii="Calibri" w:hAnsi="Calibri" w:cs="Calibri"/>
          <w:sz w:val="22"/>
          <w:szCs w:val="22"/>
        </w:rPr>
      </w:pPr>
      <w:r w:rsidRPr="00915DB5">
        <w:rPr>
          <w:rFonts w:ascii="Calibri" w:hAnsi="Calibri" w:cs="Calibri"/>
          <w:sz w:val="22"/>
          <w:szCs w:val="22"/>
        </w:rP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activity and the Contractor.</w:t>
      </w:r>
    </w:p>
    <w:p w:rsidR="005F17CE" w:rsidRPr="00915DB5" w:rsidRDefault="005F17CE" w:rsidP="00C46717">
      <w:pPr>
        <w:pStyle w:val="IndentLevel1"/>
        <w:ind w:left="0" w:firstLine="0"/>
        <w:rPr>
          <w:rFonts w:ascii="Calibri" w:hAnsi="Calibri" w:cs="Calibri"/>
          <w:sz w:val="22"/>
          <w:szCs w:val="22"/>
        </w:rPr>
      </w:pPr>
    </w:p>
    <w:p w:rsidR="00C46717" w:rsidRPr="00915DB5" w:rsidRDefault="00C46717" w:rsidP="00664384">
      <w:pPr>
        <w:pStyle w:val="Heading4"/>
        <w:spacing w:after="40"/>
        <w:rPr>
          <w:rFonts w:ascii="Georgia" w:hAnsi="Georgia" w:cs="Calibri"/>
          <w:bCs w:val="0"/>
        </w:rPr>
      </w:pPr>
      <w:bookmarkStart w:id="207" w:name="PckgList"/>
      <w:r w:rsidRPr="00915DB5">
        <w:rPr>
          <w:rFonts w:ascii="Georgia" w:hAnsi="Georgia" w:cs="Calibri"/>
          <w:bCs w:val="0"/>
        </w:rPr>
        <w:t>552.211-77   PACKING LIST (FEB 1996)</w:t>
      </w:r>
      <w:r w:rsidRPr="00915DB5">
        <w:rPr>
          <w:rFonts w:ascii="Georgia" w:hAnsi="Georgia" w:cs="Calibri"/>
          <w:b w:val="0"/>
          <w:bCs w:val="0"/>
        </w:rPr>
        <w:t xml:space="preserve"> </w:t>
      </w:r>
      <w:r w:rsidRPr="00915DB5">
        <w:rPr>
          <w:rFonts w:ascii="Georgia" w:hAnsi="Georgia" w:cs="Calibri"/>
          <w:bCs w:val="0"/>
        </w:rPr>
        <w:t>(ALTERNATE I — MAY 2003)</w:t>
      </w:r>
    </w:p>
    <w:bookmarkEnd w:id="207"/>
    <w:p w:rsidR="00C46717" w:rsidRPr="00915DB5" w:rsidRDefault="00432D16" w:rsidP="00664384">
      <w:pPr>
        <w:spacing w:after="4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 xml:space="preserve"> </w:t>
      </w:r>
      <w:r w:rsidR="00C46717" w:rsidRPr="00915DB5">
        <w:rPr>
          <w:rStyle w:val="Hyperlink"/>
          <w:rFonts w:ascii="Calibri" w:hAnsi="Calibri" w:cs="Calibri"/>
          <w:color w:val="auto"/>
          <w:u w:val="none"/>
        </w:rPr>
        <w:t>(a)</w:t>
      </w:r>
      <w:r w:rsidR="00C46717" w:rsidRPr="00915DB5">
        <w:rPr>
          <w:rStyle w:val="Hyperlink"/>
          <w:rFonts w:ascii="Calibri" w:hAnsi="Calibri" w:cs="Calibri"/>
          <w:color w:val="auto"/>
          <w:u w:val="none"/>
        </w:rPr>
        <w:tab/>
        <w:t>A packing list or other suitable shipping document shall accompany each shipment and shall indicate: (1) Name and address of consignor; (2) Name and complete address of consignee; (3) Ordering activity order or requisition number; (4) Government bill of lading number covering the shipment (if any); and (5) Description of the material shipped, including item number, quantity, number of containers, and package number (if any).</w:t>
      </w:r>
    </w:p>
    <w:p w:rsidR="00C46717" w:rsidRPr="00915DB5" w:rsidRDefault="00C46717" w:rsidP="00405C8C">
      <w:pPr>
        <w:spacing w:after="20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(b)</w:t>
      </w:r>
      <w:r w:rsidRPr="00915DB5">
        <w:rPr>
          <w:rStyle w:val="Hyperlink"/>
          <w:rFonts w:ascii="Calibri" w:hAnsi="Calibri" w:cs="Calibri"/>
          <w:color w:val="auto"/>
          <w:u w:val="none"/>
        </w:rPr>
        <w:tab/>
        <w:t>When payment will be made by Ordering activity commercial credit card, in addition to the information in (a) above, the packing list or shipping document shall include: (1) Cardholder name and telephone number; and (2) the term "Credit Card."</w:t>
      </w:r>
    </w:p>
    <w:p w:rsidR="00BC59F2" w:rsidRPr="00915DB5" w:rsidRDefault="00BC59F2" w:rsidP="00C46717">
      <w:pPr>
        <w:spacing w:after="240" w:line="240" w:lineRule="atLeast"/>
        <w:ind w:left="432" w:hanging="432"/>
        <w:rPr>
          <w:rStyle w:val="Hyperlink"/>
          <w:rFonts w:ascii="Calibri" w:hAnsi="Calibri" w:cs="Calibri"/>
          <w:color w:val="auto"/>
          <w:u w:val="none"/>
        </w:rPr>
      </w:pPr>
    </w:p>
    <w:p w:rsidR="00E327C4" w:rsidRPr="00915DB5" w:rsidRDefault="00E327C4" w:rsidP="00405C8C">
      <w:pPr>
        <w:pStyle w:val="Heading4"/>
        <w:spacing w:after="60"/>
        <w:ind w:left="1267" w:hanging="1267"/>
        <w:rPr>
          <w:rFonts w:ascii="Georgia" w:hAnsi="Georgia" w:cs="Calibri"/>
        </w:rPr>
      </w:pPr>
      <w:bookmarkStart w:id="208" w:name="Pg26_02"/>
      <w:r w:rsidRPr="00915DB5">
        <w:rPr>
          <w:rFonts w:ascii="Georgia" w:hAnsi="Georgia" w:cs="Calibri"/>
        </w:rPr>
        <w:t xml:space="preserve">552.212-71 </w:t>
      </w:r>
      <w:r w:rsidR="000C5E68" w:rsidRPr="00915DB5">
        <w:rPr>
          <w:rFonts w:ascii="Georgia" w:hAnsi="Georgia" w:cs="Calibri"/>
        </w:rPr>
        <w:t xml:space="preserve"> </w:t>
      </w:r>
      <w:r w:rsidRPr="00915DB5">
        <w:rPr>
          <w:rFonts w:ascii="Georgia" w:hAnsi="Georgia" w:cs="Calibri"/>
        </w:rPr>
        <w:t xml:space="preserve"> CONTRACT TERMS AND CONDITIONS APPLICABLE TO</w:t>
      </w:r>
      <w:r w:rsidR="00644735" w:rsidRPr="00915DB5">
        <w:rPr>
          <w:rFonts w:ascii="Georgia" w:hAnsi="Georgia" w:cs="Calibri"/>
        </w:rPr>
        <w:t xml:space="preserve"> GSA</w:t>
      </w:r>
      <w:r w:rsidRPr="00915DB5">
        <w:rPr>
          <w:rFonts w:ascii="Georgia" w:hAnsi="Georgia" w:cs="Calibri"/>
        </w:rPr>
        <w:t xml:space="preserve"> ACQUISITION OF COMMERCIAL ITEMS (JUL 2003)</w:t>
      </w:r>
      <w:r w:rsidR="00A24ECC" w:rsidRPr="00915DB5">
        <w:rPr>
          <w:rFonts w:ascii="Georgia" w:hAnsi="Georgia" w:cs="Calibri"/>
        </w:rPr>
        <w:t xml:space="preserve"> </w:t>
      </w:r>
      <w:r w:rsidRPr="00915DB5">
        <w:rPr>
          <w:rFonts w:ascii="Georgia" w:hAnsi="Georgia" w:cs="Calibri"/>
          <w:vanish/>
        </w:rPr>
        <w:t>512.301(a)(2)</w:t>
      </w:r>
    </w:p>
    <w:bookmarkEnd w:id="208"/>
    <w:p w:rsidR="0056124A" w:rsidRPr="00915DB5" w:rsidRDefault="00E327C4" w:rsidP="00405C8C">
      <w:pPr>
        <w:spacing w:after="60" w:line="240" w:lineRule="atLeast"/>
        <w:rPr>
          <w:rStyle w:val="Hyperlink"/>
          <w:rFonts w:ascii="Calibri" w:hAnsi="Calibri" w:cs="Calibri"/>
          <w:color w:val="auto"/>
          <w:u w:val="none"/>
        </w:rPr>
      </w:pPr>
      <w:r w:rsidRPr="00915DB5">
        <w:rPr>
          <w:rStyle w:val="Hyperlink"/>
          <w:rFonts w:ascii="Calibri" w:hAnsi="Calibri" w:cs="Calibri"/>
          <w:color w:val="auto"/>
          <w:u w:val="none"/>
        </w:rPr>
        <w:t>The Contractor agrees to comply with any provision or clause that is incorporated herein by reference to implement agency policy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E327C4" w:rsidRPr="00915DB5" w:rsidRDefault="00E327C4" w:rsidP="00405C8C">
      <w:pPr>
        <w:spacing w:after="60" w:line="240" w:lineRule="atLeast"/>
        <w:rPr>
          <w:rFonts w:ascii="Calibri" w:hAnsi="Calibri" w:cs="Calibri"/>
        </w:rPr>
      </w:pPr>
      <w:r w:rsidRPr="00915DB5">
        <w:rPr>
          <w:rStyle w:val="Hyperlink"/>
          <w:rFonts w:ascii="Calibri" w:hAnsi="Calibri" w:cs="Calibri"/>
          <w:color w:val="auto"/>
          <w:u w:val="none"/>
        </w:rPr>
        <w:t>(a)</w:t>
      </w:r>
      <w:r w:rsidR="000D1C82" w:rsidRPr="00915DB5">
        <w:rPr>
          <w:rStyle w:val="Hyperlink"/>
          <w:rFonts w:ascii="Calibri" w:hAnsi="Calibri" w:cs="Calibri"/>
          <w:color w:val="auto"/>
          <w:u w:val="none"/>
        </w:rPr>
        <w:t xml:space="preserve">  </w:t>
      </w:r>
      <w:r w:rsidRPr="00915DB5">
        <w:rPr>
          <w:rStyle w:val="Hyperlink"/>
          <w:rFonts w:ascii="Calibri" w:hAnsi="Calibri" w:cs="Calibri"/>
          <w:color w:val="auto"/>
          <w:u w:val="none"/>
        </w:rPr>
        <w:t>Provisions.</w:t>
      </w:r>
      <w:r w:rsidRPr="00915DB5">
        <w:rPr>
          <w:rFonts w:ascii="Calibri" w:hAnsi="Calibri" w:cs="Calibri"/>
        </w:rPr>
        <w:tab/>
      </w:r>
    </w:p>
    <w:p w:rsidR="00E327C4" w:rsidRPr="00915DB5" w:rsidRDefault="00E327C4" w:rsidP="00405C8C">
      <w:pPr>
        <w:spacing w:after="60" w:line="240" w:lineRule="atLeast"/>
        <w:rPr>
          <w:rStyle w:val="Hyperlink"/>
          <w:rFonts w:ascii="Calibri" w:hAnsi="Calibri" w:cs="Calibri"/>
          <w:color w:val="auto"/>
          <w:u w:val="none"/>
        </w:rPr>
      </w:pPr>
      <w:r w:rsidRPr="00915DB5">
        <w:rPr>
          <w:rStyle w:val="Hyperlink"/>
          <w:rFonts w:ascii="Calibri" w:hAnsi="Calibri" w:cs="Calibri"/>
          <w:color w:val="auto"/>
          <w:u w:val="none"/>
        </w:rPr>
        <w:t>(b)</w:t>
      </w:r>
      <w:r w:rsidR="000D1C82" w:rsidRPr="00915DB5">
        <w:rPr>
          <w:rStyle w:val="Hyperlink"/>
          <w:rFonts w:ascii="Calibri" w:hAnsi="Calibri" w:cs="Calibri"/>
          <w:color w:val="auto"/>
          <w:u w:val="none"/>
        </w:rPr>
        <w:t xml:space="preserve">  </w:t>
      </w:r>
      <w:r w:rsidRPr="00915DB5">
        <w:rPr>
          <w:rStyle w:val="Hyperlink"/>
          <w:rFonts w:ascii="Calibri" w:hAnsi="Calibri" w:cs="Calibri"/>
          <w:color w:val="auto"/>
          <w:u w:val="none"/>
        </w:rPr>
        <w:t>Clauses.</w:t>
      </w:r>
    </w:p>
    <w:p w:rsidR="00E327C4" w:rsidRPr="00915DB5" w:rsidRDefault="00E327C4" w:rsidP="00405C8C">
      <w:pPr>
        <w:pStyle w:val="IndentLevel1"/>
        <w:tabs>
          <w:tab w:val="right" w:pos="1296"/>
          <w:tab w:val="left" w:pos="1440"/>
          <w:tab w:val="left" w:pos="2016"/>
        </w:tabs>
        <w:spacing w:after="40"/>
        <w:ind w:left="2016" w:hanging="2016"/>
        <w:rPr>
          <w:rFonts w:ascii="Calibri" w:hAnsi="Calibri" w:cs="Calibri"/>
          <w:sz w:val="22"/>
          <w:szCs w:val="22"/>
        </w:rPr>
      </w:pPr>
      <w:r w:rsidRPr="00915DB5">
        <w:rPr>
          <w:rFonts w:ascii="Calibri" w:hAnsi="Calibri" w:cs="Calibri"/>
          <w:sz w:val="22"/>
          <w:szCs w:val="22"/>
        </w:rPr>
        <w:tab/>
        <w:t>*__</w:t>
      </w:r>
      <w:r w:rsidR="00E2178C" w:rsidRPr="00915DB5">
        <w:rPr>
          <w:rFonts w:ascii="Calibri" w:hAnsi="Calibri" w:cs="Calibri"/>
          <w:sz w:val="22"/>
          <w:szCs w:val="22"/>
          <w:u w:val="single"/>
        </w:rPr>
        <w:t>X</w:t>
      </w:r>
      <w:r w:rsidRPr="00915DB5">
        <w:rPr>
          <w:rFonts w:ascii="Calibri" w:hAnsi="Calibri" w:cs="Calibri"/>
          <w:sz w:val="22"/>
          <w:szCs w:val="22"/>
        </w:rPr>
        <w:t>___*</w:t>
      </w:r>
      <w:r w:rsidRPr="00915DB5">
        <w:rPr>
          <w:rFonts w:ascii="Calibri" w:hAnsi="Calibri" w:cs="Calibri"/>
          <w:sz w:val="22"/>
          <w:szCs w:val="22"/>
        </w:rPr>
        <w:tab/>
      </w:r>
      <w:r w:rsidRPr="00915DB5">
        <w:rPr>
          <w:rFonts w:ascii="Calibri" w:hAnsi="Calibri" w:cs="Calibri"/>
          <w:sz w:val="22"/>
          <w:szCs w:val="22"/>
        </w:rPr>
        <w:tab/>
        <w:t>552.203-</w:t>
      </w:r>
      <w:proofErr w:type="gramStart"/>
      <w:r w:rsidRPr="00915DB5">
        <w:rPr>
          <w:rFonts w:ascii="Calibri" w:hAnsi="Calibri" w:cs="Calibri"/>
          <w:sz w:val="22"/>
          <w:szCs w:val="22"/>
        </w:rPr>
        <w:t>71  Restriction</w:t>
      </w:r>
      <w:proofErr w:type="gramEnd"/>
      <w:r w:rsidRPr="00915DB5">
        <w:rPr>
          <w:rFonts w:ascii="Calibri" w:hAnsi="Calibri" w:cs="Calibri"/>
          <w:sz w:val="22"/>
          <w:szCs w:val="22"/>
        </w:rPr>
        <w:t xml:space="preserve"> on Advertising</w:t>
      </w:r>
    </w:p>
    <w:p w:rsidR="00E327C4" w:rsidRPr="00915DB5" w:rsidRDefault="00E327C4" w:rsidP="00405C8C">
      <w:pPr>
        <w:pStyle w:val="IndentLevel1"/>
        <w:tabs>
          <w:tab w:val="right" w:pos="1296"/>
          <w:tab w:val="left" w:pos="1440"/>
          <w:tab w:val="left" w:pos="2016"/>
        </w:tabs>
        <w:spacing w:after="40"/>
        <w:ind w:left="2016" w:hanging="2016"/>
        <w:rPr>
          <w:rFonts w:ascii="Calibri" w:hAnsi="Calibri" w:cs="Calibri"/>
          <w:sz w:val="22"/>
          <w:szCs w:val="22"/>
        </w:rPr>
      </w:pPr>
      <w:r w:rsidRPr="00915DB5">
        <w:rPr>
          <w:rFonts w:ascii="Calibri" w:hAnsi="Calibri" w:cs="Calibri"/>
          <w:sz w:val="22"/>
          <w:szCs w:val="22"/>
        </w:rPr>
        <w:tab/>
        <w:t>*__</w:t>
      </w:r>
      <w:r w:rsidR="00E2178C" w:rsidRPr="00915DB5">
        <w:rPr>
          <w:rFonts w:ascii="Calibri" w:hAnsi="Calibri" w:cs="Calibri"/>
          <w:sz w:val="22"/>
          <w:szCs w:val="22"/>
          <w:u w:val="single"/>
        </w:rPr>
        <w:t>X</w:t>
      </w:r>
      <w:r w:rsidRPr="00915DB5">
        <w:rPr>
          <w:rFonts w:ascii="Calibri" w:hAnsi="Calibri" w:cs="Calibri"/>
          <w:sz w:val="22"/>
          <w:szCs w:val="22"/>
        </w:rPr>
        <w:t>___*</w:t>
      </w:r>
      <w:r w:rsidRPr="00915DB5">
        <w:rPr>
          <w:rFonts w:ascii="Calibri" w:hAnsi="Calibri" w:cs="Calibri"/>
          <w:sz w:val="22"/>
          <w:szCs w:val="22"/>
        </w:rPr>
        <w:tab/>
      </w:r>
      <w:r w:rsidRPr="00915DB5">
        <w:rPr>
          <w:rFonts w:ascii="Calibri" w:hAnsi="Calibri" w:cs="Calibri"/>
          <w:sz w:val="22"/>
          <w:szCs w:val="22"/>
        </w:rPr>
        <w:tab/>
        <w:t>552.211-</w:t>
      </w:r>
      <w:proofErr w:type="gramStart"/>
      <w:r w:rsidRPr="00915DB5">
        <w:rPr>
          <w:rFonts w:ascii="Calibri" w:hAnsi="Calibri" w:cs="Calibri"/>
          <w:sz w:val="22"/>
          <w:szCs w:val="22"/>
        </w:rPr>
        <w:t>73  Marking</w:t>
      </w:r>
      <w:proofErr w:type="gramEnd"/>
    </w:p>
    <w:p w:rsidR="00E327C4" w:rsidRPr="00915DB5" w:rsidRDefault="00E327C4" w:rsidP="00405C8C">
      <w:pPr>
        <w:pStyle w:val="IndentLevel1"/>
        <w:tabs>
          <w:tab w:val="right" w:pos="1296"/>
          <w:tab w:val="left" w:pos="1440"/>
          <w:tab w:val="left" w:pos="2016"/>
        </w:tabs>
        <w:spacing w:after="40"/>
        <w:ind w:left="2016" w:hanging="2016"/>
        <w:rPr>
          <w:rFonts w:ascii="Calibri" w:hAnsi="Calibri" w:cs="Calibri"/>
          <w:sz w:val="22"/>
          <w:szCs w:val="22"/>
        </w:rPr>
      </w:pPr>
      <w:r w:rsidRPr="00915DB5">
        <w:rPr>
          <w:rFonts w:ascii="Calibri" w:hAnsi="Calibri" w:cs="Calibri"/>
          <w:sz w:val="22"/>
          <w:szCs w:val="22"/>
        </w:rPr>
        <w:tab/>
        <w:t>*__</w:t>
      </w:r>
      <w:r w:rsidR="00E2178C" w:rsidRPr="00915DB5">
        <w:rPr>
          <w:rFonts w:ascii="Calibri" w:hAnsi="Calibri" w:cs="Calibri"/>
          <w:sz w:val="22"/>
          <w:szCs w:val="22"/>
          <w:u w:val="single"/>
        </w:rPr>
        <w:t>X</w:t>
      </w:r>
      <w:r w:rsidRPr="00915DB5">
        <w:rPr>
          <w:rFonts w:ascii="Calibri" w:hAnsi="Calibri" w:cs="Calibri"/>
          <w:sz w:val="22"/>
          <w:szCs w:val="22"/>
        </w:rPr>
        <w:t>___*</w:t>
      </w:r>
      <w:r w:rsidRPr="00915DB5">
        <w:rPr>
          <w:rFonts w:ascii="Calibri" w:hAnsi="Calibri" w:cs="Calibri"/>
          <w:sz w:val="22"/>
          <w:szCs w:val="22"/>
        </w:rPr>
        <w:tab/>
      </w:r>
      <w:r w:rsidRPr="00915DB5">
        <w:rPr>
          <w:rFonts w:ascii="Calibri" w:hAnsi="Calibri" w:cs="Calibri"/>
          <w:sz w:val="22"/>
          <w:szCs w:val="22"/>
        </w:rPr>
        <w:tab/>
        <w:t>552.215-</w:t>
      </w:r>
      <w:proofErr w:type="gramStart"/>
      <w:r w:rsidRPr="00915DB5">
        <w:rPr>
          <w:rFonts w:ascii="Calibri" w:hAnsi="Calibri" w:cs="Calibri"/>
          <w:sz w:val="22"/>
          <w:szCs w:val="22"/>
        </w:rPr>
        <w:t>72  Price</w:t>
      </w:r>
      <w:proofErr w:type="gramEnd"/>
      <w:r w:rsidRPr="00915DB5">
        <w:rPr>
          <w:rFonts w:ascii="Calibri" w:hAnsi="Calibri" w:cs="Calibri"/>
          <w:sz w:val="22"/>
          <w:szCs w:val="22"/>
        </w:rPr>
        <w:t xml:space="preserve"> Adjustment —Failure to Provide Accurate Information</w:t>
      </w:r>
    </w:p>
    <w:p w:rsidR="00E327C4" w:rsidRPr="00915DB5" w:rsidRDefault="00E327C4" w:rsidP="00405C8C">
      <w:pPr>
        <w:pStyle w:val="IndentLevel1"/>
        <w:tabs>
          <w:tab w:val="right" w:pos="1296"/>
          <w:tab w:val="left" w:pos="1440"/>
        </w:tabs>
        <w:spacing w:after="40"/>
        <w:ind w:left="2016" w:hanging="1656"/>
        <w:rPr>
          <w:rFonts w:ascii="Calibri" w:hAnsi="Calibri" w:cs="Calibri"/>
          <w:sz w:val="22"/>
          <w:szCs w:val="22"/>
        </w:rPr>
      </w:pPr>
      <w:r w:rsidRPr="00915DB5">
        <w:rPr>
          <w:rFonts w:ascii="Calibri" w:hAnsi="Calibri" w:cs="Calibri"/>
          <w:sz w:val="22"/>
          <w:szCs w:val="22"/>
        </w:rPr>
        <w:tab/>
        <w:t>*__</w:t>
      </w:r>
      <w:r w:rsidR="00E2178C" w:rsidRPr="00915DB5">
        <w:rPr>
          <w:rFonts w:ascii="Calibri" w:hAnsi="Calibri" w:cs="Calibri"/>
          <w:sz w:val="22"/>
          <w:szCs w:val="22"/>
          <w:u w:val="single"/>
        </w:rPr>
        <w:t>X</w:t>
      </w:r>
      <w:r w:rsidRPr="00915DB5">
        <w:rPr>
          <w:rFonts w:ascii="Calibri" w:hAnsi="Calibri" w:cs="Calibri"/>
          <w:sz w:val="22"/>
          <w:szCs w:val="22"/>
        </w:rPr>
        <w:t>___*</w:t>
      </w:r>
      <w:r w:rsidRPr="00915DB5">
        <w:rPr>
          <w:rFonts w:ascii="Calibri" w:hAnsi="Calibri" w:cs="Calibri"/>
          <w:sz w:val="22"/>
          <w:szCs w:val="22"/>
        </w:rPr>
        <w:tab/>
      </w:r>
      <w:r w:rsidRPr="00915DB5">
        <w:rPr>
          <w:rFonts w:ascii="Calibri" w:hAnsi="Calibri" w:cs="Calibri"/>
          <w:sz w:val="22"/>
          <w:szCs w:val="22"/>
        </w:rPr>
        <w:tab/>
        <w:t>552.232-</w:t>
      </w:r>
      <w:proofErr w:type="gramStart"/>
      <w:r w:rsidRPr="00915DB5">
        <w:rPr>
          <w:rFonts w:ascii="Calibri" w:hAnsi="Calibri" w:cs="Calibri"/>
          <w:sz w:val="22"/>
          <w:szCs w:val="22"/>
        </w:rPr>
        <w:t>23  Assignment</w:t>
      </w:r>
      <w:proofErr w:type="gramEnd"/>
      <w:r w:rsidRPr="00915DB5">
        <w:rPr>
          <w:rFonts w:ascii="Calibri" w:hAnsi="Calibri" w:cs="Calibri"/>
          <w:sz w:val="22"/>
          <w:szCs w:val="22"/>
        </w:rPr>
        <w:t xml:space="preserve"> of Claims</w:t>
      </w:r>
    </w:p>
    <w:p w:rsidR="00E327C4" w:rsidRPr="00915DB5" w:rsidRDefault="00E327C4" w:rsidP="00196C5A">
      <w:pPr>
        <w:pStyle w:val="IndentLevel1"/>
        <w:tabs>
          <w:tab w:val="left" w:pos="360"/>
          <w:tab w:val="left" w:pos="450"/>
        </w:tabs>
        <w:ind w:left="2016" w:hanging="1656"/>
        <w:rPr>
          <w:rFonts w:ascii="Calibri" w:hAnsi="Calibri" w:cs="Calibri"/>
          <w:sz w:val="22"/>
          <w:szCs w:val="22"/>
        </w:rPr>
      </w:pPr>
      <w:r w:rsidRPr="00915DB5">
        <w:rPr>
          <w:rFonts w:ascii="Calibri" w:hAnsi="Calibri" w:cs="Calibri"/>
          <w:sz w:val="22"/>
          <w:szCs w:val="22"/>
        </w:rPr>
        <w:t>*__</w:t>
      </w:r>
      <w:r w:rsidR="00E2178C" w:rsidRPr="00915DB5">
        <w:rPr>
          <w:rFonts w:ascii="Calibri" w:hAnsi="Calibri" w:cs="Calibri"/>
          <w:sz w:val="22"/>
          <w:szCs w:val="22"/>
          <w:u w:val="single"/>
        </w:rPr>
        <w:t>X</w:t>
      </w:r>
      <w:r w:rsidRPr="00915DB5">
        <w:rPr>
          <w:rFonts w:ascii="Calibri" w:hAnsi="Calibri" w:cs="Calibri"/>
          <w:sz w:val="22"/>
          <w:szCs w:val="22"/>
        </w:rPr>
        <w:t>___*</w:t>
      </w:r>
      <w:r w:rsidRPr="00915DB5">
        <w:rPr>
          <w:rFonts w:ascii="Calibri" w:hAnsi="Calibri" w:cs="Calibri"/>
          <w:sz w:val="22"/>
          <w:szCs w:val="22"/>
        </w:rPr>
        <w:tab/>
        <w:t>552.238-</w:t>
      </w:r>
      <w:proofErr w:type="gramStart"/>
      <w:r w:rsidRPr="00915DB5">
        <w:rPr>
          <w:rFonts w:ascii="Calibri" w:hAnsi="Calibri" w:cs="Calibri"/>
          <w:sz w:val="22"/>
          <w:szCs w:val="22"/>
        </w:rPr>
        <w:t>71  Submission</w:t>
      </w:r>
      <w:proofErr w:type="gramEnd"/>
      <w:r w:rsidRPr="00915DB5">
        <w:rPr>
          <w:rFonts w:ascii="Calibri" w:hAnsi="Calibri" w:cs="Calibri"/>
          <w:sz w:val="22"/>
          <w:szCs w:val="22"/>
        </w:rPr>
        <w:t xml:space="preserve"> and Distribution of Authorized FSS Schedule Price List</w:t>
      </w:r>
    </w:p>
    <w:p w:rsidR="00196C5A" w:rsidRPr="00915DB5" w:rsidRDefault="00196C5A" w:rsidP="00C11D59">
      <w:pPr>
        <w:pStyle w:val="IndentLevel1"/>
        <w:tabs>
          <w:tab w:val="left" w:pos="360"/>
          <w:tab w:val="left" w:pos="450"/>
        </w:tabs>
        <w:spacing w:after="120"/>
        <w:ind w:left="2016" w:hanging="1656"/>
        <w:rPr>
          <w:rFonts w:ascii="Calibri" w:hAnsi="Calibri" w:cs="Calibri"/>
          <w:sz w:val="22"/>
          <w:szCs w:val="22"/>
        </w:rPr>
      </w:pPr>
    </w:p>
    <w:p w:rsidR="00D3768D" w:rsidRPr="00D3768D" w:rsidRDefault="00D3768D" w:rsidP="00D3768D">
      <w:pPr>
        <w:pStyle w:val="Heading4"/>
        <w:spacing w:after="60"/>
        <w:rPr>
          <w:rFonts w:ascii="Georgia" w:hAnsi="Georgia" w:cs="Calibri"/>
        </w:rPr>
      </w:pPr>
      <w:bookmarkStart w:id="209" w:name="Pg27_02"/>
      <w:bookmarkStart w:id="210" w:name="ContTermCondExec"/>
      <w:bookmarkStart w:id="211" w:name="AS13"/>
      <w:r w:rsidRPr="00D3768D">
        <w:rPr>
          <w:rFonts w:ascii="Georgia" w:hAnsi="Georgia" w:cs="Calibri"/>
        </w:rPr>
        <w:t>552.212-</w:t>
      </w:r>
      <w:proofErr w:type="gramStart"/>
      <w:r w:rsidRPr="00D3768D">
        <w:rPr>
          <w:rFonts w:ascii="Georgia" w:hAnsi="Georgia" w:cs="Calibri"/>
        </w:rPr>
        <w:t>72  CONTRACT</w:t>
      </w:r>
      <w:proofErr w:type="gramEnd"/>
      <w:r w:rsidRPr="00D3768D">
        <w:rPr>
          <w:rFonts w:ascii="Georgia" w:hAnsi="Georgia" w:cs="Calibri"/>
        </w:rPr>
        <w:t xml:space="preserve"> TERMS AND CONDITIONS REQUIRED TO IMPLEMENT STATUTES OR EXECUTIVE ORDERS APPLICABLE TO GSA ACQUISITION OF COMMERCIAL ITEMS  (SEP 2003)</w:t>
      </w:r>
      <w:r w:rsidRPr="00D3768D">
        <w:rPr>
          <w:rFonts w:ascii="Georgia" w:hAnsi="Georgia" w:cs="Calibri"/>
          <w:vanish/>
        </w:rPr>
        <w:t xml:space="preserve">  512.301(a)(2)</w:t>
      </w:r>
    </w:p>
    <w:bookmarkEnd w:id="209"/>
    <w:bookmarkEnd w:id="210"/>
    <w:p w:rsidR="00D3768D" w:rsidRPr="00D3768D" w:rsidRDefault="00D3768D" w:rsidP="004E38ED">
      <w:pPr>
        <w:pStyle w:val="IndentLevel1"/>
        <w:spacing w:after="120"/>
        <w:ind w:left="0" w:firstLine="0"/>
        <w:rPr>
          <w:rFonts w:ascii="Calibri" w:hAnsi="Calibri" w:cs="Calibri"/>
          <w:sz w:val="22"/>
          <w:szCs w:val="22"/>
        </w:rPr>
      </w:pPr>
      <w:r w:rsidRPr="00D3768D">
        <w:rPr>
          <w:rFonts w:ascii="Calibri" w:hAnsi="Calibri" w:cs="Calibri"/>
          <w:sz w:val="22"/>
          <w:szCs w:val="22"/>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D3768D" w:rsidRPr="00D3768D" w:rsidRDefault="00D3768D" w:rsidP="004E38ED">
      <w:pPr>
        <w:keepNext/>
        <w:spacing w:after="120" w:line="240" w:lineRule="atLeast"/>
        <w:ind w:left="432" w:hanging="432"/>
        <w:rPr>
          <w:rStyle w:val="Hyperlink"/>
          <w:rFonts w:ascii="Calibri" w:hAnsi="Calibri" w:cs="Calibri"/>
          <w:color w:val="auto"/>
          <w:u w:val="none"/>
        </w:rPr>
      </w:pPr>
      <w:r w:rsidRPr="00D3768D">
        <w:rPr>
          <w:rStyle w:val="Hyperlink"/>
          <w:rFonts w:ascii="Calibri" w:hAnsi="Calibri" w:cs="Calibri"/>
          <w:color w:val="auto"/>
          <w:u w:val="none"/>
        </w:rPr>
        <w:t>(a)</w:t>
      </w:r>
      <w:r w:rsidRPr="00D3768D">
        <w:rPr>
          <w:rStyle w:val="Hyperlink"/>
          <w:rFonts w:ascii="Calibri" w:hAnsi="Calibri" w:cs="Calibri"/>
          <w:color w:val="auto"/>
          <w:u w:val="none"/>
        </w:rPr>
        <w:tab/>
        <w:t>Provisions.</w:t>
      </w:r>
    </w:p>
    <w:p w:rsidR="00D3768D" w:rsidRPr="00D3768D" w:rsidRDefault="00D3768D" w:rsidP="00D3768D">
      <w:pPr>
        <w:pStyle w:val="IndentLevel2"/>
        <w:tabs>
          <w:tab w:val="clear" w:pos="432"/>
          <w:tab w:val="clear" w:pos="864"/>
          <w:tab w:val="right" w:pos="1296"/>
          <w:tab w:val="left" w:pos="1440"/>
          <w:tab w:val="left" w:pos="2016"/>
        </w:tabs>
        <w:spacing w:after="60"/>
        <w:ind w:left="2016" w:hanging="2016"/>
        <w:rPr>
          <w:rStyle w:val="Hyperlink"/>
          <w:rFonts w:ascii="Calibri" w:hAnsi="Calibri" w:cs="Calibri"/>
          <w:color w:val="auto"/>
          <w:sz w:val="22"/>
          <w:szCs w:val="22"/>
          <w:u w:val="none"/>
        </w:rPr>
      </w:pPr>
      <w:r w:rsidRPr="00D3768D">
        <w:rPr>
          <w:rStyle w:val="Hyperlink"/>
          <w:rFonts w:ascii="Calibri" w:hAnsi="Calibri" w:cs="Calibri"/>
          <w:color w:val="auto"/>
          <w:sz w:val="22"/>
          <w:szCs w:val="22"/>
          <w:u w:val="none"/>
        </w:rPr>
        <w:t>(b)</w:t>
      </w:r>
      <w:r>
        <w:rPr>
          <w:rStyle w:val="Hyperlink"/>
          <w:rFonts w:ascii="Calibri" w:hAnsi="Calibri" w:cs="Calibri"/>
          <w:color w:val="auto"/>
          <w:sz w:val="22"/>
          <w:szCs w:val="22"/>
          <w:u w:val="none"/>
        </w:rPr>
        <w:t xml:space="preserve">   </w:t>
      </w:r>
      <w:r w:rsidRPr="00D3768D">
        <w:rPr>
          <w:rStyle w:val="Hyperlink"/>
          <w:rFonts w:ascii="Calibri" w:hAnsi="Calibri" w:cs="Calibri"/>
          <w:color w:val="auto"/>
          <w:sz w:val="22"/>
          <w:szCs w:val="22"/>
          <w:u w:val="none"/>
        </w:rPr>
        <w:t>Clauses.</w:t>
      </w:r>
    </w:p>
    <w:p w:rsidR="00D3768D" w:rsidRPr="00D3768D" w:rsidRDefault="00D3768D" w:rsidP="00D3768D">
      <w:pPr>
        <w:pStyle w:val="IndentLevel2"/>
        <w:tabs>
          <w:tab w:val="clear" w:pos="432"/>
          <w:tab w:val="clear" w:pos="864"/>
          <w:tab w:val="right" w:pos="1296"/>
          <w:tab w:val="left" w:pos="1440"/>
          <w:tab w:val="left" w:pos="2016"/>
        </w:tabs>
        <w:spacing w:after="60"/>
        <w:ind w:left="2016" w:hanging="2016"/>
        <w:rPr>
          <w:rFonts w:ascii="Calibri" w:hAnsi="Calibri" w:cs="Calibri"/>
          <w:sz w:val="22"/>
          <w:szCs w:val="22"/>
        </w:rPr>
      </w:pPr>
      <w:r w:rsidRPr="00D3768D">
        <w:rPr>
          <w:rFonts w:ascii="Calibri" w:hAnsi="Calibri" w:cs="Calibri"/>
          <w:sz w:val="22"/>
          <w:szCs w:val="22"/>
        </w:rPr>
        <w:tab/>
        <w:t>*__</w:t>
      </w:r>
      <w:r w:rsidRPr="00D3768D">
        <w:rPr>
          <w:rFonts w:ascii="Calibri" w:hAnsi="Calibri" w:cs="Calibri"/>
          <w:sz w:val="22"/>
          <w:szCs w:val="22"/>
          <w:u w:val="single"/>
        </w:rPr>
        <w:t>X</w:t>
      </w:r>
      <w:r w:rsidRPr="00D3768D">
        <w:rPr>
          <w:rFonts w:ascii="Calibri" w:hAnsi="Calibri" w:cs="Calibri"/>
          <w:sz w:val="22"/>
          <w:szCs w:val="22"/>
        </w:rPr>
        <w:t>___*</w:t>
      </w:r>
      <w:r w:rsidRPr="00D3768D">
        <w:rPr>
          <w:rFonts w:ascii="Calibri" w:hAnsi="Calibri" w:cs="Calibri"/>
          <w:sz w:val="22"/>
          <w:szCs w:val="22"/>
        </w:rPr>
        <w:tab/>
        <w:t xml:space="preserve">  552.223-</w:t>
      </w:r>
      <w:proofErr w:type="gramStart"/>
      <w:r w:rsidRPr="00D3768D">
        <w:rPr>
          <w:rFonts w:ascii="Calibri" w:hAnsi="Calibri" w:cs="Calibri"/>
          <w:sz w:val="22"/>
          <w:szCs w:val="22"/>
        </w:rPr>
        <w:t>70  Hazardous</w:t>
      </w:r>
      <w:proofErr w:type="gramEnd"/>
      <w:r w:rsidRPr="00D3768D">
        <w:rPr>
          <w:rFonts w:ascii="Calibri" w:hAnsi="Calibri" w:cs="Calibri"/>
          <w:sz w:val="22"/>
          <w:szCs w:val="22"/>
        </w:rPr>
        <w:t xml:space="preserve"> Substances</w:t>
      </w:r>
    </w:p>
    <w:p w:rsidR="00D3768D" w:rsidRPr="00D3768D" w:rsidRDefault="00D3768D" w:rsidP="00D3768D">
      <w:pPr>
        <w:pStyle w:val="IndentLevel2"/>
        <w:tabs>
          <w:tab w:val="clear" w:pos="432"/>
          <w:tab w:val="clear" w:pos="864"/>
          <w:tab w:val="right" w:pos="1296"/>
          <w:tab w:val="left" w:pos="1440"/>
          <w:tab w:val="left" w:pos="2016"/>
        </w:tabs>
        <w:spacing w:after="60"/>
        <w:ind w:left="2016" w:hanging="2016"/>
        <w:rPr>
          <w:rFonts w:ascii="Calibri" w:hAnsi="Calibri" w:cs="Calibri"/>
          <w:sz w:val="22"/>
          <w:szCs w:val="22"/>
        </w:rPr>
      </w:pPr>
      <w:r w:rsidRPr="00D3768D">
        <w:rPr>
          <w:rFonts w:ascii="Calibri" w:hAnsi="Calibri" w:cs="Calibri"/>
          <w:sz w:val="22"/>
          <w:szCs w:val="22"/>
        </w:rPr>
        <w:tab/>
        <w:t>*__</w:t>
      </w:r>
      <w:r w:rsidRPr="00D3768D">
        <w:rPr>
          <w:rFonts w:ascii="Calibri" w:hAnsi="Calibri" w:cs="Calibri"/>
          <w:sz w:val="22"/>
          <w:szCs w:val="22"/>
          <w:u w:val="single"/>
        </w:rPr>
        <w:t>X</w:t>
      </w:r>
      <w:r w:rsidRPr="00D3768D">
        <w:rPr>
          <w:rFonts w:ascii="Calibri" w:hAnsi="Calibri" w:cs="Calibri"/>
          <w:sz w:val="22"/>
          <w:szCs w:val="22"/>
        </w:rPr>
        <w:t>___*</w:t>
      </w:r>
      <w:r w:rsidRPr="00D3768D">
        <w:rPr>
          <w:rFonts w:ascii="Calibri" w:hAnsi="Calibri" w:cs="Calibri"/>
          <w:sz w:val="22"/>
          <w:szCs w:val="22"/>
        </w:rPr>
        <w:tab/>
      </w:r>
      <w:r>
        <w:rPr>
          <w:rFonts w:ascii="Calibri" w:hAnsi="Calibri" w:cs="Calibri"/>
          <w:sz w:val="22"/>
          <w:szCs w:val="22"/>
        </w:rPr>
        <w:t xml:space="preserve">  </w:t>
      </w:r>
      <w:r w:rsidRPr="00D3768D">
        <w:rPr>
          <w:rFonts w:ascii="Calibri" w:hAnsi="Calibri" w:cs="Calibri"/>
          <w:sz w:val="22"/>
          <w:szCs w:val="22"/>
        </w:rPr>
        <w:t>552.223-</w:t>
      </w:r>
      <w:proofErr w:type="gramStart"/>
      <w:r w:rsidRPr="00D3768D">
        <w:rPr>
          <w:rFonts w:ascii="Calibri" w:hAnsi="Calibri" w:cs="Calibri"/>
          <w:sz w:val="22"/>
          <w:szCs w:val="22"/>
        </w:rPr>
        <w:t>71  Nonconforming</w:t>
      </w:r>
      <w:proofErr w:type="gramEnd"/>
      <w:r w:rsidRPr="00D3768D">
        <w:rPr>
          <w:rFonts w:ascii="Calibri" w:hAnsi="Calibri" w:cs="Calibri"/>
          <w:sz w:val="22"/>
          <w:szCs w:val="22"/>
        </w:rPr>
        <w:t xml:space="preserve"> Hazardous Material</w:t>
      </w:r>
    </w:p>
    <w:p w:rsidR="00D3768D" w:rsidRDefault="00D3768D" w:rsidP="00196C5A">
      <w:pPr>
        <w:pStyle w:val="IndentLevel2"/>
        <w:tabs>
          <w:tab w:val="clear" w:pos="432"/>
          <w:tab w:val="clear" w:pos="864"/>
          <w:tab w:val="right" w:pos="810"/>
          <w:tab w:val="left" w:pos="1440"/>
        </w:tabs>
        <w:ind w:left="360" w:firstLine="0"/>
        <w:rPr>
          <w:rFonts w:ascii="Calibri" w:hAnsi="Calibri" w:cs="Calibri"/>
          <w:sz w:val="22"/>
          <w:szCs w:val="22"/>
        </w:rPr>
      </w:pPr>
      <w:r w:rsidRPr="00D3768D">
        <w:rPr>
          <w:rFonts w:ascii="Calibri" w:hAnsi="Calibri" w:cs="Calibri"/>
          <w:sz w:val="22"/>
          <w:szCs w:val="22"/>
        </w:rPr>
        <w:tab/>
        <w:t>*__</w:t>
      </w:r>
      <w:r w:rsidRPr="00D3768D">
        <w:rPr>
          <w:rFonts w:ascii="Calibri" w:hAnsi="Calibri" w:cs="Calibri"/>
          <w:sz w:val="22"/>
          <w:szCs w:val="22"/>
          <w:u w:val="single"/>
        </w:rPr>
        <w:t>X</w:t>
      </w:r>
      <w:r w:rsidRPr="00D3768D">
        <w:rPr>
          <w:rFonts w:ascii="Calibri" w:hAnsi="Calibri" w:cs="Calibri"/>
          <w:sz w:val="22"/>
          <w:szCs w:val="22"/>
        </w:rPr>
        <w:t>___*</w:t>
      </w:r>
      <w:r>
        <w:rPr>
          <w:rFonts w:ascii="Calibri" w:hAnsi="Calibri" w:cs="Calibri"/>
          <w:sz w:val="22"/>
          <w:szCs w:val="22"/>
        </w:rPr>
        <w:t xml:space="preserve">     5</w:t>
      </w:r>
      <w:r w:rsidRPr="00D3768D">
        <w:rPr>
          <w:rFonts w:ascii="Calibri" w:hAnsi="Calibri" w:cs="Calibri"/>
          <w:sz w:val="22"/>
          <w:szCs w:val="22"/>
        </w:rPr>
        <w:t>52.238-</w:t>
      </w:r>
      <w:proofErr w:type="gramStart"/>
      <w:r w:rsidRPr="00D3768D">
        <w:rPr>
          <w:rFonts w:ascii="Calibri" w:hAnsi="Calibri" w:cs="Calibri"/>
          <w:sz w:val="22"/>
          <w:szCs w:val="22"/>
        </w:rPr>
        <w:t>72  Identification</w:t>
      </w:r>
      <w:proofErr w:type="gramEnd"/>
      <w:r w:rsidRPr="00D3768D">
        <w:rPr>
          <w:rFonts w:ascii="Calibri" w:hAnsi="Calibri" w:cs="Calibri"/>
          <w:sz w:val="22"/>
          <w:szCs w:val="22"/>
        </w:rPr>
        <w:t xml:space="preserve"> of Products that Have Environmental Attributes</w:t>
      </w:r>
    </w:p>
    <w:p w:rsidR="00EE1F0B" w:rsidRDefault="00EE1F0B" w:rsidP="00196C5A">
      <w:pPr>
        <w:pStyle w:val="IndentLevel2"/>
        <w:tabs>
          <w:tab w:val="clear" w:pos="432"/>
          <w:tab w:val="clear" w:pos="864"/>
          <w:tab w:val="right" w:pos="810"/>
          <w:tab w:val="left" w:pos="1440"/>
        </w:tabs>
        <w:ind w:left="360" w:firstLine="0"/>
        <w:rPr>
          <w:rFonts w:ascii="Calibri" w:hAnsi="Calibri" w:cs="Calibri"/>
          <w:sz w:val="22"/>
          <w:szCs w:val="22"/>
        </w:rPr>
      </w:pPr>
    </w:p>
    <w:p w:rsidR="00196C5A" w:rsidRDefault="00196C5A" w:rsidP="00D3768D">
      <w:pPr>
        <w:pStyle w:val="IndentLevel2"/>
        <w:tabs>
          <w:tab w:val="clear" w:pos="432"/>
          <w:tab w:val="clear" w:pos="864"/>
          <w:tab w:val="right" w:pos="810"/>
          <w:tab w:val="left" w:pos="1440"/>
        </w:tabs>
        <w:spacing w:after="60"/>
        <w:ind w:left="360" w:firstLine="0"/>
        <w:rPr>
          <w:rFonts w:ascii="Calibri" w:hAnsi="Calibri" w:cs="Calibri"/>
          <w:sz w:val="22"/>
          <w:szCs w:val="22"/>
        </w:rPr>
      </w:pPr>
    </w:p>
    <w:p w:rsidR="00BC59F2" w:rsidRPr="00915DB5" w:rsidRDefault="00BC59F2" w:rsidP="00196C5A">
      <w:pPr>
        <w:widowControl w:val="0"/>
        <w:autoSpaceDE w:val="0"/>
        <w:autoSpaceDN w:val="0"/>
        <w:adjustRightInd w:val="0"/>
        <w:spacing w:after="40"/>
        <w:ind w:left="720" w:hanging="720"/>
        <w:rPr>
          <w:rFonts w:ascii="Georgia" w:hAnsi="Georgia" w:cs="Calibri"/>
          <w:b/>
        </w:rPr>
      </w:pPr>
      <w:r w:rsidRPr="00915DB5">
        <w:rPr>
          <w:rFonts w:ascii="Georgia" w:hAnsi="Georgia" w:cs="Calibri"/>
          <w:b/>
          <w:color w:val="000000"/>
        </w:rPr>
        <w:t>AS13   EXAMINATION OF RECORDS BY VA (MULTIPLE AWARD SCHEDULE) (FEB 1998)</w:t>
      </w:r>
    </w:p>
    <w:bookmarkEnd w:id="211"/>
    <w:p w:rsidR="00BC59F2" w:rsidRPr="00915DB5" w:rsidRDefault="00BC59F2" w:rsidP="00196C5A">
      <w:pPr>
        <w:widowControl w:val="0"/>
        <w:autoSpaceDE w:val="0"/>
        <w:autoSpaceDN w:val="0"/>
        <w:adjustRightInd w:val="0"/>
        <w:spacing w:after="40"/>
        <w:ind w:left="360" w:hanging="360"/>
        <w:rPr>
          <w:rFonts w:ascii="Calibri" w:hAnsi="Calibri" w:cs="Calibri"/>
        </w:rPr>
      </w:pPr>
      <w:r w:rsidRPr="00915DB5">
        <w:rPr>
          <w:rFonts w:ascii="Calibri" w:hAnsi="Calibri" w:cs="Calibri"/>
          <w:color w:val="000000"/>
        </w:rPr>
        <w:t>(a)  The Contractor agrees that the Secretary of the Department of Veterans Affairs or any duly authorized representative shall have access to, and the right to examine, any books, documents, papers, computer tapes, and any other directly pertinent records of the Contractor to verify that the pre-award pricing, sales, marketing and other data, related to the supplies or services offered under the contract which formed the basis for award, were accurate, complete and current.  This right to initiate an audit exists for two (2) years after each of the following events:</w:t>
      </w:r>
    </w:p>
    <w:p w:rsidR="00BC59F2" w:rsidRPr="00915DB5" w:rsidRDefault="00BC59F2" w:rsidP="00196C5A">
      <w:pPr>
        <w:widowControl w:val="0"/>
        <w:autoSpaceDE w:val="0"/>
        <w:autoSpaceDN w:val="0"/>
        <w:adjustRightInd w:val="0"/>
        <w:spacing w:after="40"/>
        <w:ind w:left="720"/>
        <w:rPr>
          <w:rFonts w:ascii="Calibri" w:hAnsi="Calibri" w:cs="Calibri"/>
        </w:rPr>
      </w:pPr>
      <w:r w:rsidRPr="00915DB5">
        <w:rPr>
          <w:rFonts w:ascii="Calibri" w:hAnsi="Calibri" w:cs="Calibri"/>
          <w:color w:val="000000"/>
        </w:rPr>
        <w:t>(1)  Contract award, or</w:t>
      </w:r>
    </w:p>
    <w:p w:rsidR="00BC59F2" w:rsidRPr="00915DB5" w:rsidRDefault="00BC59F2" w:rsidP="00196C5A">
      <w:pPr>
        <w:widowControl w:val="0"/>
        <w:autoSpaceDE w:val="0"/>
        <w:autoSpaceDN w:val="0"/>
        <w:adjustRightInd w:val="0"/>
        <w:spacing w:after="40"/>
        <w:ind w:left="720"/>
        <w:rPr>
          <w:rFonts w:ascii="Calibri" w:hAnsi="Calibri" w:cs="Calibri"/>
        </w:rPr>
      </w:pPr>
      <w:r w:rsidRPr="00915DB5">
        <w:rPr>
          <w:rFonts w:ascii="Calibri" w:hAnsi="Calibri" w:cs="Calibri"/>
          <w:color w:val="000000"/>
        </w:rPr>
        <w:t>(2)  The date of modification adding this clause to the contract, or</w:t>
      </w:r>
    </w:p>
    <w:p w:rsidR="00BC59F2" w:rsidRPr="00915DB5" w:rsidRDefault="00BC59F2" w:rsidP="00196C5A">
      <w:pPr>
        <w:widowControl w:val="0"/>
        <w:autoSpaceDE w:val="0"/>
        <w:autoSpaceDN w:val="0"/>
        <w:adjustRightInd w:val="0"/>
        <w:spacing w:after="40"/>
        <w:ind w:left="1080" w:hanging="360"/>
        <w:rPr>
          <w:rFonts w:ascii="Calibri" w:hAnsi="Calibri" w:cs="Calibri"/>
        </w:rPr>
      </w:pPr>
      <w:r w:rsidRPr="00915DB5">
        <w:rPr>
          <w:rFonts w:ascii="Calibri" w:hAnsi="Calibri" w:cs="Calibri"/>
          <w:color w:val="000000"/>
        </w:rPr>
        <w:t>(3)  The date of modification to the contract which requires new Commercial Sales Practices information, with the right, in this instance only, being limited to information contained in the modification.</w:t>
      </w:r>
    </w:p>
    <w:p w:rsidR="005C3BD6" w:rsidRPr="00915DB5" w:rsidRDefault="00BC59F2" w:rsidP="00297A19">
      <w:pPr>
        <w:widowControl w:val="0"/>
        <w:autoSpaceDE w:val="0"/>
        <w:autoSpaceDN w:val="0"/>
        <w:adjustRightInd w:val="0"/>
        <w:spacing w:after="240"/>
        <w:ind w:left="360" w:hanging="360"/>
        <w:rPr>
          <w:rFonts w:ascii="Calibri" w:hAnsi="Calibri" w:cs="Calibri"/>
          <w:color w:val="000000"/>
        </w:rPr>
      </w:pPr>
      <w:r w:rsidRPr="00915DB5">
        <w:rPr>
          <w:rFonts w:ascii="Calibri" w:hAnsi="Calibri" w:cs="Calibri"/>
          <w:color w:val="000000"/>
        </w:rPr>
        <w:t xml:space="preserve">(b)  The Contractor agrees that the Secretary of the Department of Veterans Affairs or any duly authorized representative shall have access to, and the right to examine, any books, documents, papers, computer tapes, and any other directly pertinent records of the Contractor related to this contract for overbillings, billing errors, compliance with the Price Reduction clause and compliance with the Industrial Funding Fee clause of this contract.  The authority to initiate </w:t>
      </w:r>
      <w:proofErr w:type="spellStart"/>
      <w:r w:rsidRPr="00915DB5">
        <w:rPr>
          <w:rFonts w:ascii="Calibri" w:hAnsi="Calibri" w:cs="Calibri"/>
          <w:color w:val="000000"/>
        </w:rPr>
        <w:t>postaward</w:t>
      </w:r>
      <w:proofErr w:type="spellEnd"/>
      <w:r w:rsidRPr="00915DB5">
        <w:rPr>
          <w:rFonts w:ascii="Calibri" w:hAnsi="Calibri" w:cs="Calibri"/>
          <w:color w:val="000000"/>
        </w:rPr>
        <w:t xml:space="preserve"> audits shall expire 3 years after final payment.  The basic contract and each option shall be treated as separate contracts for purposes of the review for overbillings, billing errors and price reductions.  Further information is contained in 552.215-72 Price Adjustment - Failure to Provide Accurate Information (Aug 1997).</w:t>
      </w:r>
    </w:p>
    <w:p w:rsidR="00196C5A" w:rsidRPr="00915DB5" w:rsidRDefault="00196C5A" w:rsidP="00297A19">
      <w:pPr>
        <w:widowControl w:val="0"/>
        <w:autoSpaceDE w:val="0"/>
        <w:autoSpaceDN w:val="0"/>
        <w:adjustRightInd w:val="0"/>
        <w:spacing w:after="240"/>
        <w:ind w:left="360" w:hanging="360"/>
        <w:rPr>
          <w:rFonts w:ascii="Calibri" w:hAnsi="Calibri" w:cs="Calibri"/>
          <w:color w:val="000000"/>
        </w:rPr>
      </w:pPr>
    </w:p>
    <w:p w:rsidR="00BA6FD9" w:rsidRPr="00915DB5" w:rsidRDefault="00EE1F0B" w:rsidP="00BA6FD9">
      <w:pPr>
        <w:pStyle w:val="Heading4"/>
        <w:spacing w:after="60"/>
        <w:ind w:left="1267" w:hanging="1267"/>
        <w:rPr>
          <w:rFonts w:ascii="Georgia" w:hAnsi="Georgia" w:cs="Calibri"/>
        </w:rPr>
      </w:pPr>
      <w:bookmarkStart w:id="212" w:name="Pg28_02"/>
      <w:r>
        <w:rPr>
          <w:rFonts w:ascii="Georgia" w:hAnsi="Georgia" w:cs="Calibri"/>
        </w:rPr>
        <w:br w:type="page"/>
      </w:r>
      <w:bookmarkEnd w:id="212"/>
      <w:r w:rsidR="00BA6FD9" w:rsidRPr="00915DB5">
        <w:rPr>
          <w:rFonts w:ascii="Georgia" w:hAnsi="Georgia" w:cs="Calibri"/>
        </w:rPr>
        <w:lastRenderedPageBreak/>
        <w:t xml:space="preserve">552.216-70   </w:t>
      </w:r>
      <w:bookmarkStart w:id="213" w:name="EconPA"/>
      <w:r w:rsidR="00BA6FD9" w:rsidRPr="00915DB5">
        <w:rPr>
          <w:rFonts w:ascii="Georgia" w:hAnsi="Georgia" w:cs="Calibri"/>
        </w:rPr>
        <w:t>ECONOMIC PRICE ADJUSTMENT—FSS MULTIPLE AWARD SCHEDULE CONTRACTS (SEP 1999) (ALTERNATE </w:t>
      </w:r>
      <w:bookmarkEnd w:id="213"/>
      <w:r w:rsidR="00BA6FD9" w:rsidRPr="00915DB5">
        <w:rPr>
          <w:rFonts w:ascii="Georgia" w:hAnsi="Georgia" w:cs="Calibri"/>
        </w:rPr>
        <w:t xml:space="preserve">I - SEP 1999) (DEVIATION I - APR 2007)  </w:t>
      </w:r>
    </w:p>
    <w:p w:rsidR="00BA6FD9" w:rsidRPr="00915DB5" w:rsidRDefault="00BA6FD9" w:rsidP="00196C5A">
      <w:pPr>
        <w:spacing w:after="40"/>
        <w:rPr>
          <w:rFonts w:ascii="Calibri" w:hAnsi="Calibri" w:cs="Calibri"/>
          <w:b/>
          <w:i/>
        </w:rPr>
      </w:pPr>
      <w:r w:rsidRPr="00915DB5">
        <w:rPr>
          <w:rFonts w:ascii="Calibri" w:hAnsi="Calibri" w:cs="Calibri"/>
          <w:b/>
          <w:i/>
          <w:highlight w:val="yellow"/>
        </w:rPr>
        <w:t>Note:  The tracking customer’s price must be disclosed with your request for increases.  The awarded tracking customer and the established ratio at the time of award will affect your ability to receive an increase.</w:t>
      </w:r>
    </w:p>
    <w:p w:rsidR="00BA6FD9" w:rsidRPr="00915DB5" w:rsidRDefault="00BA6FD9" w:rsidP="00196C5A">
      <w:pPr>
        <w:pStyle w:val="IndentLevel1"/>
        <w:spacing w:after="40"/>
        <w:rPr>
          <w:rFonts w:ascii="Calibri" w:hAnsi="Calibri" w:cs="Calibri"/>
          <w:sz w:val="22"/>
          <w:szCs w:val="22"/>
        </w:rPr>
      </w:pPr>
      <w:r w:rsidRPr="00915DB5">
        <w:rPr>
          <w:rFonts w:ascii="Calibri" w:hAnsi="Calibri" w:cs="Calibri"/>
          <w:sz w:val="22"/>
          <w:szCs w:val="22"/>
        </w:rPr>
        <w:t>Price adjustments include price increases and price decreases.  Adjustments will be considered as follows:</w:t>
      </w:r>
    </w:p>
    <w:p w:rsidR="00BA6FD9" w:rsidRPr="00915DB5" w:rsidRDefault="00BA6FD9" w:rsidP="00196C5A">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Contractors shall submit price decreases anytime during the contract period in which they occur.  Price decreases will be handled in accordance with the provisions of the Price Reduction Clause.</w:t>
      </w:r>
    </w:p>
    <w:p w:rsidR="00BA6FD9" w:rsidRPr="00915DB5" w:rsidRDefault="00BA6FD9" w:rsidP="00196C5A">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Contractors may request price increases providing all of the following conditions are met:</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Increases resulting from a reissue or other modification of the Contractor's commercial catalog/pricelist that was used as the basis for the contract award.</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Increases are requested before the last 60 days of the contract period.</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At least 30 days elapse between requested increases.</w:t>
      </w:r>
    </w:p>
    <w:p w:rsidR="00BA6FD9" w:rsidRPr="00915DB5" w:rsidRDefault="00BA6FD9" w:rsidP="00196C5A">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The following material shall be submitted with the request for a price increase:</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A copy of the commercial catalog/pricelist showing the price increase and the effective date for commercial customers.</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Commercial Sales Practice format regarding the Contractor's commercial pricing practice relating to the reissued or modified catalog/pricelist, or a certification that no change has occurred in the data since completion of the initial negotiation or a subsequent submission.</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 xml:space="preserve">Documentation supporting the reasonableness of the price </w:t>
      </w:r>
      <w:proofErr w:type="gramStart"/>
      <w:r w:rsidRPr="00915DB5">
        <w:rPr>
          <w:rFonts w:ascii="Calibri" w:hAnsi="Calibri" w:cs="Calibri"/>
          <w:sz w:val="22"/>
          <w:szCs w:val="22"/>
        </w:rPr>
        <w:t>increase</w:t>
      </w:r>
      <w:proofErr w:type="gramEnd"/>
      <w:r w:rsidRPr="00915DB5">
        <w:rPr>
          <w:rFonts w:ascii="Calibri" w:hAnsi="Calibri" w:cs="Calibri"/>
          <w:sz w:val="22"/>
          <w:szCs w:val="22"/>
        </w:rPr>
        <w:t>.</w:t>
      </w:r>
    </w:p>
    <w:p w:rsidR="00BA6FD9" w:rsidRPr="00915DB5" w:rsidRDefault="00BA6FD9" w:rsidP="00196C5A">
      <w:pPr>
        <w:pStyle w:val="IndentLevel1"/>
        <w:spacing w:after="4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The Government reserves the right to exercise one of the following options:</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Accept the Contractor's price increases as requested when all conditions of (b), (c), and (d) of this clause are satisfied;</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Negotiate more favorable discounts from the new commercial prices when the total increase requested is not supported; or,</w:t>
      </w:r>
    </w:p>
    <w:p w:rsidR="00BA6FD9" w:rsidRPr="00915DB5" w:rsidRDefault="00BA6FD9" w:rsidP="00196C5A">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Remove the product(s) from contract involved pursuant to the Cancellation Clause of this contract, when the increase requested is not supported.</w:t>
      </w:r>
    </w:p>
    <w:p w:rsidR="00BA6FD9" w:rsidRPr="00915DB5" w:rsidRDefault="00BA6FD9" w:rsidP="00BA6FD9">
      <w:pPr>
        <w:pStyle w:val="IndentLevel1"/>
        <w:ind w:left="0" w:firstLine="0"/>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The contract modification reflecting the price adjustment shall be made effective upon signature of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p>
    <w:p w:rsidR="0095714F" w:rsidRPr="00915DB5" w:rsidRDefault="0095714F" w:rsidP="0095714F">
      <w:pPr>
        <w:spacing w:after="240" w:line="240" w:lineRule="atLeast"/>
        <w:ind w:left="432" w:hanging="432"/>
        <w:rPr>
          <w:rStyle w:val="Hyperlink"/>
          <w:rFonts w:ascii="Calibri" w:hAnsi="Calibri" w:cs="Calibri"/>
          <w:sz w:val="18"/>
          <w:szCs w:val="20"/>
        </w:rPr>
      </w:pPr>
    </w:p>
    <w:p w:rsidR="00C46717" w:rsidRPr="00915DB5" w:rsidRDefault="00C46717" w:rsidP="00EE1F0B">
      <w:pPr>
        <w:pStyle w:val="Heading4"/>
        <w:spacing w:after="40"/>
        <w:rPr>
          <w:rFonts w:ascii="Georgia" w:hAnsi="Georgia" w:cs="Calibri"/>
          <w:bCs w:val="0"/>
        </w:rPr>
      </w:pPr>
      <w:bookmarkStart w:id="214" w:name="Pg30_02"/>
      <w:r w:rsidRPr="00915DB5">
        <w:rPr>
          <w:rFonts w:ascii="Georgia" w:hAnsi="Georgia" w:cs="Calibri"/>
          <w:bCs w:val="0"/>
        </w:rPr>
        <w:t xml:space="preserve">552.232-74   INVOICE PAYMENTS (SEP 1999)  </w:t>
      </w:r>
    </w:p>
    <w:bookmarkEnd w:id="214"/>
    <w:p w:rsidR="00D254F8" w:rsidRPr="00915DB5" w:rsidRDefault="00265E6D" w:rsidP="00EE1F0B">
      <w:pPr>
        <w:spacing w:after="40"/>
        <w:rPr>
          <w:rFonts w:ascii="Calibri" w:hAnsi="Calibri" w:cs="Calibri"/>
          <w:b/>
          <w:i/>
        </w:rPr>
      </w:pPr>
      <w:r w:rsidRPr="00915DB5">
        <w:rPr>
          <w:rFonts w:ascii="Calibri" w:hAnsi="Calibri" w:cs="Calibri"/>
          <w:b/>
          <w:i/>
          <w:highlight w:val="yellow"/>
        </w:rPr>
        <w:t xml:space="preserve">NOTE:  </w:t>
      </w:r>
      <w:r w:rsidR="00D254F8" w:rsidRPr="00915DB5">
        <w:rPr>
          <w:rFonts w:ascii="Calibri" w:hAnsi="Calibri" w:cs="Calibri"/>
          <w:b/>
          <w:i/>
          <w:highlight w:val="yellow"/>
        </w:rPr>
        <w:t xml:space="preserve">This clause does not apply to orders placed through a </w:t>
      </w:r>
      <w:r w:rsidR="001A209F" w:rsidRPr="00915DB5">
        <w:rPr>
          <w:rFonts w:ascii="Calibri" w:hAnsi="Calibri" w:cs="Calibri"/>
          <w:b/>
          <w:i/>
          <w:highlight w:val="yellow"/>
        </w:rPr>
        <w:t>Government Prime Vendor Program.</w:t>
      </w:r>
    </w:p>
    <w:p w:rsidR="00C46717" w:rsidRPr="00915DB5" w:rsidRDefault="00C46717" w:rsidP="00EE1F0B">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The due date for making invoice payments by the designated payment office is:</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For orders placed electronically by the General Services Administration (GSA) Federal Supply Service (FSS), and to be paid by GSA through electronic funds transfer (EFT), the later of the following two events:</w:t>
      </w:r>
    </w:p>
    <w:p w:rsidR="00C46717" w:rsidRPr="00915DB5" w:rsidRDefault="00C46717" w:rsidP="00EE1F0B">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 xml:space="preserve">The 10th day after the designated billing office receives a proper invoice from the Contractor.  If the designated billing office fails to annotate the invoice with the date of receipt at the time of receipt, the invoice payment due date shall be the 10th day after </w:t>
      </w:r>
      <w:r w:rsidRPr="00915DB5">
        <w:rPr>
          <w:rFonts w:ascii="Calibri" w:hAnsi="Calibri" w:cs="Calibri"/>
          <w:sz w:val="22"/>
          <w:szCs w:val="22"/>
        </w:rPr>
        <w:lastRenderedPageBreak/>
        <w:t>the date of the Contractor's invoice; provided the Contractor submitted a proper invoice and no disagreement exists over quantity, quality, or Contractor compliance with contract requirements.</w:t>
      </w:r>
    </w:p>
    <w:p w:rsidR="00C46717" w:rsidRPr="00915DB5" w:rsidRDefault="00C46717" w:rsidP="00EE1F0B">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The 10th day after Government acceptance of supplies delivered or services performed by the Contractor.</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For all other orders, the later of the following two events:</w:t>
      </w:r>
    </w:p>
    <w:p w:rsidR="00C46717" w:rsidRPr="00915DB5" w:rsidRDefault="00C46717" w:rsidP="00EE1F0B">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p>
    <w:p w:rsidR="00C46717" w:rsidRPr="00915DB5" w:rsidRDefault="00C46717" w:rsidP="00EE1F0B">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The 30th day after Government acceptance of supplies delivered or services performed by the Contractor.</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On a final invoice, if the payment amount is subject to contract settlement actions, acceptance occurs on the effective date of the contract settlement.</w:t>
      </w:r>
    </w:p>
    <w:p w:rsidR="00C46717" w:rsidRPr="00915DB5" w:rsidRDefault="00C46717" w:rsidP="00EE1F0B">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The General Services Administration will issue payment on the due date in (a</w:t>
      </w:r>
      <w:proofErr w:type="gramStart"/>
      <w:r w:rsidRPr="00915DB5">
        <w:rPr>
          <w:rFonts w:ascii="Calibri" w:hAnsi="Calibri" w:cs="Calibri"/>
          <w:sz w:val="22"/>
          <w:szCs w:val="22"/>
        </w:rPr>
        <w:t>)(</w:t>
      </w:r>
      <w:proofErr w:type="gramEnd"/>
      <w:r w:rsidRPr="00915DB5">
        <w:rPr>
          <w:rFonts w:ascii="Calibri" w:hAnsi="Calibri" w:cs="Calibri"/>
          <w:sz w:val="22"/>
          <w:szCs w:val="22"/>
        </w:rPr>
        <w:t>1) above if the Contractor complies with full cycle electronic commerce.  Full cycle electronic commerce includes all the following elements:</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Contractor must receive and fulfill electronic data interchange (EDI) purchase orders (transaction set 850).</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The Contractor must generate and submit to the Government valid EDI invoices (transaction set 810) or submit invoices through the GSA Finance Center Internet-based invoice process.  Internet-based invoices must be submitted using procedures provided by GSA.</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The Contractor's financial institution must receive and process, on behalf of the Contractor, EFT payments through the Automated Clearing House (ACH) system.</w:t>
      </w:r>
    </w:p>
    <w:p w:rsidR="00C46717" w:rsidRPr="00915DB5" w:rsidRDefault="00C46717" w:rsidP="00EE1F0B">
      <w:pPr>
        <w:pStyle w:val="IndentLevel2"/>
        <w:spacing w:after="4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The EDI transaction sets in (b</w:t>
      </w:r>
      <w:proofErr w:type="gramStart"/>
      <w:r w:rsidRPr="00915DB5">
        <w:rPr>
          <w:rFonts w:ascii="Calibri" w:hAnsi="Calibri" w:cs="Calibri"/>
          <w:sz w:val="22"/>
          <w:szCs w:val="22"/>
        </w:rPr>
        <w:t>)(</w:t>
      </w:r>
      <w:proofErr w:type="gramEnd"/>
      <w:r w:rsidRPr="00915DB5">
        <w:rPr>
          <w:rFonts w:ascii="Calibri" w:hAnsi="Calibri" w:cs="Calibri"/>
          <w:sz w:val="22"/>
          <w:szCs w:val="22"/>
        </w:rPr>
        <w:t>1) through (b)(3) above must adhere to implementation conventions provided by GSA.</w:t>
      </w:r>
    </w:p>
    <w:p w:rsidR="00C46717" w:rsidRPr="00915DB5" w:rsidRDefault="00C46717" w:rsidP="00EE1F0B">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If any of the conditions in (b) above do not occur, the 10 day payment due dates in (a</w:t>
      </w:r>
      <w:proofErr w:type="gramStart"/>
      <w:r w:rsidRPr="00915DB5">
        <w:rPr>
          <w:rFonts w:ascii="Calibri" w:hAnsi="Calibri" w:cs="Calibri"/>
          <w:sz w:val="22"/>
          <w:szCs w:val="22"/>
        </w:rPr>
        <w:t>)(</w:t>
      </w:r>
      <w:proofErr w:type="gramEnd"/>
      <w:r w:rsidRPr="00915DB5">
        <w:rPr>
          <w:rFonts w:ascii="Calibri" w:hAnsi="Calibri" w:cs="Calibri"/>
          <w:sz w:val="22"/>
          <w:szCs w:val="22"/>
        </w:rPr>
        <w:t>1) become 30 day payment due dates.</w:t>
      </w:r>
    </w:p>
    <w:p w:rsidR="00C46717" w:rsidRPr="00915DB5" w:rsidRDefault="00C46717" w:rsidP="00EE1F0B">
      <w:pPr>
        <w:pStyle w:val="IndentLevel1"/>
        <w:spacing w:after="4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Notwithstanding paragraph (g) of the clause at FAR 52.212-4, Contract Terms and Conditions--Commercial Items, if the Contractor submits hard-copy invoices, submit only an original invoice.  No copies of the invoice are required.</w:t>
      </w:r>
    </w:p>
    <w:p w:rsidR="00C46717" w:rsidRPr="00915DB5" w:rsidRDefault="00C46717" w:rsidP="00C46717">
      <w:pPr>
        <w:pStyle w:val="IndentLevel1"/>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All other provisions of the Prompt Payment Act (31 U.S.C. 3901 et seq.) and Office of Management and Budget (OMB) Circular A-125, Prompt Payment, apply.</w:t>
      </w:r>
    </w:p>
    <w:p w:rsidR="00212F94" w:rsidRPr="00915DB5" w:rsidRDefault="00212F94" w:rsidP="00C46717">
      <w:pPr>
        <w:pStyle w:val="IndentLevel1"/>
        <w:rPr>
          <w:rFonts w:ascii="Calibri" w:hAnsi="Calibri" w:cs="Calibri"/>
          <w:sz w:val="22"/>
          <w:szCs w:val="22"/>
        </w:rPr>
      </w:pPr>
    </w:p>
    <w:p w:rsidR="00AD20AD" w:rsidRPr="00915DB5" w:rsidRDefault="00AD20AD" w:rsidP="00EE1F0B">
      <w:pPr>
        <w:pStyle w:val="Heading4"/>
        <w:spacing w:after="80"/>
        <w:rPr>
          <w:rFonts w:ascii="Georgia" w:hAnsi="Georgia" w:cs="Calibri"/>
        </w:rPr>
      </w:pPr>
      <w:bookmarkStart w:id="215" w:name="Pg31_02"/>
      <w:r w:rsidRPr="00915DB5">
        <w:rPr>
          <w:rFonts w:ascii="Georgia" w:hAnsi="Georgia" w:cs="Calibri"/>
        </w:rPr>
        <w:t>552.232-79   P</w:t>
      </w:r>
      <w:r w:rsidR="00D304BD" w:rsidRPr="00915DB5">
        <w:rPr>
          <w:rFonts w:ascii="Georgia" w:hAnsi="Georgia" w:cs="Calibri"/>
        </w:rPr>
        <w:t xml:space="preserve">AYMENT BY CREDIT CARD </w:t>
      </w:r>
      <w:r w:rsidRPr="00915DB5">
        <w:rPr>
          <w:rFonts w:ascii="Georgia" w:hAnsi="Georgia" w:cs="Calibri"/>
        </w:rPr>
        <w:t>(MAY 2003)</w:t>
      </w:r>
    </w:p>
    <w:bookmarkEnd w:id="215"/>
    <w:p w:rsidR="00AD20AD" w:rsidRPr="00915DB5" w:rsidRDefault="00B529D9" w:rsidP="00EE1F0B">
      <w:pPr>
        <w:spacing w:after="8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 xml:space="preserve"> </w:t>
      </w:r>
      <w:r w:rsidR="00AD20AD" w:rsidRPr="00915DB5">
        <w:rPr>
          <w:rStyle w:val="Hyperlink"/>
          <w:rFonts w:ascii="Calibri" w:hAnsi="Calibri" w:cs="Calibri"/>
          <w:color w:val="auto"/>
          <w:u w:val="none"/>
        </w:rPr>
        <w:t>(a)</w:t>
      </w:r>
      <w:r w:rsidR="00AD20AD" w:rsidRPr="00915DB5">
        <w:rPr>
          <w:rStyle w:val="Hyperlink"/>
          <w:rFonts w:ascii="Calibri" w:hAnsi="Calibri" w:cs="Calibri"/>
          <w:color w:val="auto"/>
          <w:u w:val="none"/>
        </w:rPr>
        <w:tab/>
        <w:t>Definitions.</w:t>
      </w:r>
    </w:p>
    <w:p w:rsidR="00AD20AD" w:rsidRPr="00915DB5" w:rsidRDefault="00AD20AD" w:rsidP="00EE1F0B">
      <w:pPr>
        <w:spacing w:after="8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ab/>
      </w:r>
      <w:r w:rsidRPr="00915DB5">
        <w:rPr>
          <w:rStyle w:val="Hyperlink"/>
          <w:rFonts w:ascii="Calibri" w:hAnsi="Calibri" w:cs="Calibri"/>
          <w:i/>
          <w:iCs/>
          <w:color w:val="auto"/>
          <w:u w:val="none"/>
        </w:rPr>
        <w:t>“Credit card”</w:t>
      </w:r>
      <w:r w:rsidRPr="00915DB5">
        <w:rPr>
          <w:rStyle w:val="Hyperlink"/>
          <w:rFonts w:ascii="Calibri" w:hAnsi="Calibri" w:cs="Calibri"/>
          <w:color w:val="auto"/>
          <w:u w:val="none"/>
        </w:rPr>
        <w:t xml:space="preserve"> means any credit card used to pay for purchases, including the </w:t>
      </w:r>
      <w:proofErr w:type="spellStart"/>
      <w:r w:rsidRPr="00915DB5">
        <w:rPr>
          <w:rStyle w:val="Hyperlink"/>
          <w:rFonts w:ascii="Calibri" w:hAnsi="Calibri" w:cs="Calibri"/>
          <w:color w:val="auto"/>
          <w:u w:val="none"/>
        </w:rPr>
        <w:t>Governmentwide</w:t>
      </w:r>
      <w:proofErr w:type="spellEnd"/>
      <w:r w:rsidRPr="00915DB5">
        <w:rPr>
          <w:rStyle w:val="Hyperlink"/>
          <w:rFonts w:ascii="Calibri" w:hAnsi="Calibri" w:cs="Calibri"/>
          <w:color w:val="auto"/>
          <w:u w:val="none"/>
        </w:rPr>
        <w:t xml:space="preserve"> Commercial Purchase Card.</w:t>
      </w:r>
    </w:p>
    <w:p w:rsidR="00AD20AD" w:rsidRPr="00915DB5" w:rsidRDefault="00AD20AD" w:rsidP="00EE1F0B">
      <w:pPr>
        <w:spacing w:after="80" w:line="240" w:lineRule="atLeast"/>
        <w:ind w:left="432"/>
        <w:rPr>
          <w:rStyle w:val="Hyperlink"/>
          <w:rFonts w:ascii="Calibri" w:hAnsi="Calibri" w:cs="Calibri"/>
          <w:color w:val="auto"/>
          <w:u w:val="none"/>
        </w:rPr>
      </w:pPr>
      <w:r w:rsidRPr="00915DB5">
        <w:rPr>
          <w:rStyle w:val="Hyperlink"/>
          <w:rFonts w:ascii="Calibri" w:hAnsi="Calibri" w:cs="Calibri"/>
          <w:color w:val="auto"/>
          <w:u w:val="none"/>
        </w:rPr>
        <w:t>“</w:t>
      </w:r>
      <w:proofErr w:type="spellStart"/>
      <w:r w:rsidRPr="00915DB5">
        <w:rPr>
          <w:rStyle w:val="Hyperlink"/>
          <w:rFonts w:ascii="Calibri" w:hAnsi="Calibri" w:cs="Calibri"/>
          <w:i/>
          <w:iCs/>
          <w:color w:val="auto"/>
          <w:u w:val="none"/>
        </w:rPr>
        <w:t>Governmentwide</w:t>
      </w:r>
      <w:proofErr w:type="spellEnd"/>
      <w:r w:rsidRPr="00915DB5">
        <w:rPr>
          <w:rStyle w:val="Hyperlink"/>
          <w:rFonts w:ascii="Calibri" w:hAnsi="Calibri" w:cs="Calibri"/>
          <w:i/>
          <w:iCs/>
          <w:color w:val="auto"/>
          <w:u w:val="none"/>
        </w:rPr>
        <w:t xml:space="preserve"> commercial purchase card</w:t>
      </w:r>
      <w:r w:rsidRPr="00915DB5">
        <w:rPr>
          <w:rStyle w:val="Hyperlink"/>
          <w:rFonts w:ascii="Calibri" w:hAnsi="Calibri" w:cs="Calibri"/>
          <w:color w:val="auto"/>
          <w:u w:val="none"/>
        </w:rPr>
        <w:t xml:space="preserve">” means a uniquely numbered credit card issued by a contractor under GSA's </w:t>
      </w:r>
      <w:proofErr w:type="spellStart"/>
      <w:r w:rsidRPr="00915DB5">
        <w:rPr>
          <w:rStyle w:val="Hyperlink"/>
          <w:rFonts w:ascii="Calibri" w:hAnsi="Calibri" w:cs="Calibri"/>
          <w:color w:val="auto"/>
          <w:u w:val="none"/>
        </w:rPr>
        <w:t>Governmentwide</w:t>
      </w:r>
      <w:proofErr w:type="spellEnd"/>
      <w:r w:rsidRPr="00915DB5">
        <w:rPr>
          <w:rStyle w:val="Hyperlink"/>
          <w:rFonts w:ascii="Calibri" w:hAnsi="Calibri" w:cs="Calibri"/>
          <w:color w:val="auto"/>
          <w:u w:val="none"/>
        </w:rPr>
        <w:t xml:space="preserve"> Contract for Fleet, Travel, and Purchase Card Services to named individual Government employees or entities to pay for official Government purchases.</w:t>
      </w:r>
    </w:p>
    <w:p w:rsidR="00AD20AD" w:rsidRPr="00915DB5" w:rsidRDefault="00AD20AD" w:rsidP="00EE1F0B">
      <w:pPr>
        <w:spacing w:after="8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lastRenderedPageBreak/>
        <w:tab/>
        <w:t>“</w:t>
      </w:r>
      <w:r w:rsidRPr="00915DB5">
        <w:rPr>
          <w:rStyle w:val="Hyperlink"/>
          <w:rFonts w:ascii="Calibri" w:hAnsi="Calibri" w:cs="Calibri"/>
          <w:i/>
          <w:iCs/>
          <w:color w:val="auto"/>
          <w:u w:val="none"/>
        </w:rPr>
        <w:t>Oral order</w:t>
      </w:r>
      <w:r w:rsidRPr="00915DB5">
        <w:rPr>
          <w:rStyle w:val="Hyperlink"/>
          <w:rFonts w:ascii="Calibri" w:hAnsi="Calibri" w:cs="Calibri"/>
          <w:color w:val="auto"/>
          <w:u w:val="none"/>
        </w:rPr>
        <w:t>” means an order placed orally either in person or by telephone.</w:t>
      </w:r>
    </w:p>
    <w:p w:rsidR="00AD20AD" w:rsidRPr="00915DB5" w:rsidRDefault="00AD20AD" w:rsidP="00EE1F0B">
      <w:pPr>
        <w:spacing w:after="8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(b)</w:t>
      </w:r>
      <w:r w:rsidRPr="00915DB5">
        <w:rPr>
          <w:rStyle w:val="Hyperlink"/>
          <w:rFonts w:ascii="Calibri" w:hAnsi="Calibri" w:cs="Calibri"/>
          <w:color w:val="auto"/>
          <w:u w:val="none"/>
        </w:rPr>
        <w:tab/>
        <w:t>The Contractor must accept the credit card for payments equal to or less than the micro-purchase threshold (see Federal Acquisition Regulation 2.101) for oral or written orders under this contract.</w:t>
      </w:r>
    </w:p>
    <w:p w:rsidR="00AD20AD" w:rsidRPr="00915DB5" w:rsidRDefault="00AD20AD" w:rsidP="00EE1F0B">
      <w:pPr>
        <w:spacing w:after="8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(c)</w:t>
      </w:r>
      <w:r w:rsidRPr="00915DB5">
        <w:rPr>
          <w:rStyle w:val="Hyperlink"/>
          <w:rFonts w:ascii="Calibri" w:hAnsi="Calibri" w:cs="Calibri"/>
          <w:color w:val="auto"/>
          <w:u w:val="none"/>
        </w:rPr>
        <w:tab/>
        <w:t>The Contractor and the ordering agency may agree to use the credit card for dollar amounts over the micro-purchase threshold, and the Government encourages the Contractor to accept payment by the purchase card.  The dollar value of a purchase card action must not exceed the ordering agency's established limit.  If the Contractor will not accept payment by the purchase card for an order exceeding the micro-purchase threshold, the Contractor must so advise the ordering agency within 24 hours of receipt of the order.</w:t>
      </w:r>
    </w:p>
    <w:p w:rsidR="00AD20AD" w:rsidRPr="00915DB5" w:rsidRDefault="00AD20AD" w:rsidP="00EE1F0B">
      <w:pPr>
        <w:spacing w:after="8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(d)</w:t>
      </w:r>
      <w:r w:rsidRPr="00915DB5">
        <w:rPr>
          <w:rStyle w:val="Hyperlink"/>
          <w:rFonts w:ascii="Calibri" w:hAnsi="Calibri" w:cs="Calibri"/>
          <w:color w:val="auto"/>
          <w:u w:val="none"/>
        </w:rPr>
        <w:tab/>
        <w:t>The Contractor shall not process a transaction for payment through the credit card clearinghouse until the purchased supplies have been shipped or services performed.</w:t>
      </w:r>
    </w:p>
    <w:p w:rsidR="00AD20AD" w:rsidRPr="00915DB5" w:rsidRDefault="00AD20AD" w:rsidP="0056124A">
      <w:pPr>
        <w:spacing w:after="120" w:line="240" w:lineRule="atLeast"/>
        <w:ind w:left="450" w:hanging="18"/>
        <w:rPr>
          <w:rStyle w:val="Hyperlink"/>
          <w:rFonts w:ascii="Calibri" w:hAnsi="Calibri" w:cs="Calibri"/>
          <w:color w:val="auto"/>
          <w:u w:val="none"/>
        </w:rPr>
      </w:pPr>
      <w:r w:rsidRPr="00915DB5">
        <w:rPr>
          <w:rStyle w:val="Hyperlink"/>
          <w:rFonts w:ascii="Calibri" w:hAnsi="Calibri" w:cs="Calibri"/>
          <w:color w:val="auto"/>
          <w:u w:val="none"/>
        </w:rPr>
        <w:t>Unless the cardholder requests correction or replacement of a defective or faulty item under other contract requirements, the Contractor must immediately credit a cardholder's account for items returned as defective or faulty.</w:t>
      </w:r>
    </w:p>
    <w:p w:rsidR="00AD20AD" w:rsidRPr="00915DB5" w:rsidRDefault="00AD20AD" w:rsidP="00AD20AD">
      <w:pPr>
        <w:spacing w:after="240" w:line="240" w:lineRule="atLeast"/>
        <w:ind w:left="450" w:hanging="18"/>
        <w:rPr>
          <w:rStyle w:val="Hyperlink"/>
          <w:rFonts w:ascii="Calibri" w:hAnsi="Calibri" w:cs="Calibri"/>
          <w:color w:val="auto"/>
          <w:u w:val="none"/>
        </w:rPr>
      </w:pPr>
    </w:p>
    <w:p w:rsidR="00C46717" w:rsidRPr="00915DB5" w:rsidRDefault="00C46717" w:rsidP="00C46717">
      <w:pPr>
        <w:pStyle w:val="Heading4"/>
        <w:spacing w:after="120"/>
        <w:rPr>
          <w:rFonts w:ascii="Georgia" w:hAnsi="Georgia" w:cs="Calibri"/>
          <w:b w:val="0"/>
          <w:bCs w:val="0"/>
        </w:rPr>
      </w:pPr>
      <w:bookmarkStart w:id="216" w:name="PymtsNonFed"/>
      <w:r w:rsidRPr="00915DB5">
        <w:rPr>
          <w:rFonts w:ascii="Georgia" w:hAnsi="Georgia" w:cs="Calibri"/>
          <w:bCs w:val="0"/>
        </w:rPr>
        <w:t>552.232-81</w:t>
      </w:r>
      <w:r w:rsidRPr="00915DB5">
        <w:rPr>
          <w:rFonts w:ascii="Georgia" w:hAnsi="Georgia" w:cs="Calibri"/>
          <w:bCs w:val="0"/>
        </w:rPr>
        <w:tab/>
        <w:t>PAYMENTS BY NON-FEDERAL ORDERING ACTIVITIES (MAY 2003)</w:t>
      </w:r>
    </w:p>
    <w:bookmarkEnd w:id="216"/>
    <w:p w:rsidR="001752C0" w:rsidRPr="00915DB5" w:rsidRDefault="00C46717" w:rsidP="00C46717">
      <w:pPr>
        <w:spacing w:after="240" w:line="240" w:lineRule="atLeast"/>
        <w:rPr>
          <w:rStyle w:val="Hyperlink"/>
          <w:rFonts w:ascii="Calibri" w:hAnsi="Calibri" w:cs="Calibri"/>
          <w:color w:val="auto"/>
          <w:u w:val="none"/>
        </w:rPr>
      </w:pPr>
      <w:r w:rsidRPr="00915DB5">
        <w:rPr>
          <w:rStyle w:val="Hyperlink"/>
          <w:rFonts w:ascii="Calibri" w:hAnsi="Calibri" w:cs="Calibri"/>
          <w:color w:val="auto"/>
          <w:u w:val="none"/>
        </w:rPr>
        <w:t>If eligible non-federal ordering activities are subject to a State prompt payment law, the terms and conditions of the applicable State law apply to the orders placed under this contract by such activities.  If eligible non-federal ordering activities are not subject to a State prompt payment law, the terms and conditions of the Federal Prompt Payment Act as reflected in Federal Acquisition Regulation clause 52.232-25, Prompt Payment, or 52.212-4, Contract Terms and Conditions—Commercial Items, apply to such activities in the same manner as to Federal ordering activities.</w:t>
      </w:r>
    </w:p>
    <w:p w:rsidR="00A516CA" w:rsidRPr="00915DB5" w:rsidRDefault="00A516CA" w:rsidP="00C46717">
      <w:pPr>
        <w:spacing w:after="240" w:line="240" w:lineRule="atLeast"/>
        <w:rPr>
          <w:rStyle w:val="Hyperlink"/>
          <w:rFonts w:ascii="Calibri" w:hAnsi="Calibri" w:cs="Calibri"/>
          <w:color w:val="auto"/>
          <w:u w:val="none"/>
        </w:rPr>
      </w:pPr>
    </w:p>
    <w:p w:rsidR="00C46717" w:rsidRPr="00915DB5" w:rsidRDefault="00C46717" w:rsidP="0021347C">
      <w:pPr>
        <w:pStyle w:val="Heading4"/>
        <w:spacing w:after="60"/>
        <w:rPr>
          <w:rFonts w:ascii="Georgia" w:hAnsi="Georgia" w:cs="Calibri"/>
          <w:bCs w:val="0"/>
        </w:rPr>
      </w:pPr>
      <w:bookmarkStart w:id="217" w:name="ContBillRespo"/>
      <w:bookmarkStart w:id="218" w:name="Pg32_02"/>
      <w:r w:rsidRPr="00915DB5">
        <w:rPr>
          <w:rFonts w:ascii="Georgia" w:hAnsi="Georgia" w:cs="Calibri"/>
          <w:bCs w:val="0"/>
        </w:rPr>
        <w:t>552.232-83   CONTRACTOR’S BILLING RESPONSIBILITIES (MAY 2003)</w:t>
      </w:r>
      <w:bookmarkEnd w:id="217"/>
    </w:p>
    <w:bookmarkEnd w:id="218"/>
    <w:p w:rsidR="00D254F8" w:rsidRPr="00915DB5" w:rsidRDefault="00D254F8" w:rsidP="000C1FD7">
      <w:pPr>
        <w:spacing w:after="60"/>
        <w:rPr>
          <w:rFonts w:ascii="Calibri" w:hAnsi="Calibri" w:cs="Calibri"/>
          <w:b/>
          <w:i/>
        </w:rPr>
      </w:pPr>
      <w:r w:rsidRPr="00915DB5">
        <w:rPr>
          <w:rFonts w:ascii="Calibri" w:hAnsi="Calibri" w:cs="Calibri"/>
          <w:b/>
          <w:i/>
          <w:highlight w:val="yellow"/>
        </w:rPr>
        <w:t>NOTE:  This clause does not apply to orders placed through a Government Prime Vendor Program.</w:t>
      </w:r>
      <w:r w:rsidRPr="00915DB5">
        <w:rPr>
          <w:rFonts w:ascii="Calibri" w:hAnsi="Calibri" w:cs="Calibri"/>
          <w:b/>
          <w:i/>
        </w:rPr>
        <w:t xml:space="preserve"> </w:t>
      </w:r>
    </w:p>
    <w:p w:rsidR="00C46717" w:rsidRPr="00915DB5" w:rsidRDefault="00C46717" w:rsidP="000C1FD7">
      <w:pPr>
        <w:spacing w:after="60" w:line="240" w:lineRule="atLeast"/>
        <w:rPr>
          <w:rStyle w:val="Hyperlink"/>
          <w:rFonts w:ascii="Calibri" w:hAnsi="Calibri" w:cs="Calibri"/>
          <w:color w:val="auto"/>
          <w:u w:val="none"/>
        </w:rPr>
      </w:pPr>
      <w:r w:rsidRPr="00915DB5">
        <w:rPr>
          <w:rStyle w:val="Hyperlink"/>
          <w:rFonts w:ascii="Calibri" w:hAnsi="Calibri" w:cs="Calibri"/>
          <w:color w:val="auto"/>
          <w:u w:val="none"/>
        </w:rPr>
        <w:t>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C46717" w:rsidRPr="00915DB5" w:rsidRDefault="00C46717" w:rsidP="000C1FD7">
      <w:pPr>
        <w:pStyle w:val="IndentLevel1"/>
        <w:spacing w:after="60"/>
        <w:ind w:left="360" w:firstLine="0"/>
        <w:rPr>
          <w:rFonts w:ascii="Calibri" w:hAnsi="Calibri" w:cs="Calibri"/>
          <w:sz w:val="22"/>
          <w:szCs w:val="22"/>
        </w:rPr>
      </w:pPr>
      <w:r w:rsidRPr="00915DB5">
        <w:rPr>
          <w:rFonts w:ascii="Calibri" w:hAnsi="Calibri" w:cs="Calibri"/>
          <w:sz w:val="22"/>
          <w:szCs w:val="22"/>
        </w:rPr>
        <w:t>(1)</w:t>
      </w:r>
      <w:r w:rsidRPr="00915DB5">
        <w:rPr>
          <w:rFonts w:ascii="Calibri" w:hAnsi="Calibri" w:cs="Calibri"/>
          <w:sz w:val="22"/>
          <w:szCs w:val="22"/>
        </w:rPr>
        <w:tab/>
        <w:t>Comply with the same terms and conditions regarding prices as the Contractor for sales made under the contract;</w:t>
      </w:r>
    </w:p>
    <w:p w:rsidR="00C46717" w:rsidRPr="00915DB5" w:rsidRDefault="00C46717" w:rsidP="000C1FD7">
      <w:pPr>
        <w:pStyle w:val="IndentLevel1"/>
        <w:spacing w:after="60"/>
        <w:ind w:left="360" w:firstLine="0"/>
        <w:rPr>
          <w:rFonts w:ascii="Calibri" w:hAnsi="Calibri" w:cs="Calibri"/>
          <w:sz w:val="22"/>
          <w:szCs w:val="22"/>
        </w:rPr>
      </w:pPr>
      <w:r w:rsidRPr="00915DB5">
        <w:rPr>
          <w:rFonts w:ascii="Calibri" w:hAnsi="Calibri" w:cs="Calibri"/>
          <w:sz w:val="22"/>
          <w:szCs w:val="22"/>
        </w:rPr>
        <w:t>(2)</w:t>
      </w:r>
      <w:r w:rsidRPr="00915DB5">
        <w:rPr>
          <w:rFonts w:ascii="Calibri" w:hAnsi="Calibri" w:cs="Calibri"/>
          <w:sz w:val="22"/>
          <w:szCs w:val="22"/>
        </w:rPr>
        <w:tab/>
        <w:t>Maintain a system of reporting sales under the contract to the manufacturer, which includes—</w:t>
      </w:r>
    </w:p>
    <w:p w:rsidR="00C46717" w:rsidRPr="00915DB5" w:rsidRDefault="00C46717" w:rsidP="000C1FD7">
      <w:pPr>
        <w:pStyle w:val="IndentLevel2"/>
        <w:spacing w:after="60"/>
        <w:ind w:left="1080" w:firstLine="0"/>
        <w:rPr>
          <w:rFonts w:ascii="Calibri" w:hAnsi="Calibri" w:cs="Calibri"/>
          <w:sz w:val="22"/>
          <w:szCs w:val="22"/>
        </w:rPr>
      </w:pPr>
      <w:r w:rsidRPr="00915DB5">
        <w:rPr>
          <w:rFonts w:ascii="Calibri" w:hAnsi="Calibri" w:cs="Calibri"/>
          <w:sz w:val="22"/>
          <w:szCs w:val="22"/>
        </w:rPr>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The date of sale;</w:t>
      </w:r>
    </w:p>
    <w:p w:rsidR="00C46717" w:rsidRPr="00915DB5" w:rsidRDefault="00C46717" w:rsidP="000C1FD7">
      <w:pPr>
        <w:pStyle w:val="IndentLevel2"/>
        <w:spacing w:after="60"/>
        <w:ind w:left="1080" w:firstLine="0"/>
        <w:rPr>
          <w:rFonts w:ascii="Calibri" w:hAnsi="Calibri" w:cs="Calibri"/>
          <w:sz w:val="22"/>
          <w:szCs w:val="22"/>
        </w:rPr>
      </w:pPr>
      <w:r w:rsidRPr="00915DB5">
        <w:rPr>
          <w:rFonts w:ascii="Calibri" w:hAnsi="Calibri" w:cs="Calibri"/>
          <w:sz w:val="22"/>
          <w:szCs w:val="22"/>
        </w:rPr>
        <w:t>(ii)</w:t>
      </w:r>
      <w:r w:rsidRPr="00915DB5">
        <w:rPr>
          <w:rFonts w:ascii="Calibri" w:hAnsi="Calibri" w:cs="Calibri"/>
          <w:sz w:val="22"/>
          <w:szCs w:val="22"/>
        </w:rPr>
        <w:tab/>
        <w:t>The ordering activity to which the sale was made;</w:t>
      </w:r>
    </w:p>
    <w:p w:rsidR="00C46717" w:rsidRPr="00915DB5" w:rsidRDefault="00C46717" w:rsidP="000C1FD7">
      <w:pPr>
        <w:pStyle w:val="IndentLevel2"/>
        <w:spacing w:after="60"/>
        <w:ind w:left="1080" w:firstLine="0"/>
        <w:rPr>
          <w:rFonts w:ascii="Calibri" w:hAnsi="Calibri" w:cs="Calibri"/>
          <w:sz w:val="22"/>
          <w:szCs w:val="22"/>
        </w:rPr>
      </w:pPr>
      <w:r w:rsidRPr="00915DB5">
        <w:rPr>
          <w:rFonts w:ascii="Calibri" w:hAnsi="Calibri" w:cs="Calibri"/>
          <w:sz w:val="22"/>
          <w:szCs w:val="22"/>
        </w:rPr>
        <w:t>(iii)</w:t>
      </w:r>
      <w:r w:rsidRPr="00915DB5">
        <w:rPr>
          <w:rFonts w:ascii="Calibri" w:hAnsi="Calibri" w:cs="Calibri"/>
          <w:sz w:val="22"/>
          <w:szCs w:val="22"/>
        </w:rPr>
        <w:tab/>
        <w:t>The service or product/model sold;</w:t>
      </w:r>
    </w:p>
    <w:p w:rsidR="00C46717" w:rsidRPr="00915DB5" w:rsidRDefault="00C46717" w:rsidP="000C1FD7">
      <w:pPr>
        <w:pStyle w:val="IndentLevel2"/>
        <w:spacing w:after="60"/>
        <w:ind w:left="1080" w:firstLine="0"/>
        <w:rPr>
          <w:rFonts w:ascii="Calibri" w:hAnsi="Calibri" w:cs="Calibri"/>
          <w:sz w:val="22"/>
          <w:szCs w:val="22"/>
        </w:rPr>
      </w:pPr>
      <w:proofErr w:type="gramStart"/>
      <w:r w:rsidRPr="00915DB5">
        <w:rPr>
          <w:rFonts w:ascii="Calibri" w:hAnsi="Calibri" w:cs="Calibri"/>
          <w:sz w:val="22"/>
          <w:szCs w:val="22"/>
        </w:rPr>
        <w:t>(iv)</w:t>
      </w:r>
      <w:r w:rsidRPr="00915DB5">
        <w:rPr>
          <w:rFonts w:ascii="Calibri" w:hAnsi="Calibri" w:cs="Calibri"/>
          <w:sz w:val="22"/>
          <w:szCs w:val="22"/>
        </w:rPr>
        <w:tab/>
        <w:t>The</w:t>
      </w:r>
      <w:proofErr w:type="gramEnd"/>
      <w:r w:rsidRPr="00915DB5">
        <w:rPr>
          <w:rFonts w:ascii="Calibri" w:hAnsi="Calibri" w:cs="Calibri"/>
          <w:sz w:val="22"/>
          <w:szCs w:val="22"/>
        </w:rPr>
        <w:t xml:space="preserve"> quantity of each service or product/model sold;</w:t>
      </w:r>
    </w:p>
    <w:p w:rsidR="00C46717" w:rsidRPr="00915DB5" w:rsidRDefault="00C46717" w:rsidP="000C1FD7">
      <w:pPr>
        <w:pStyle w:val="IndentLevel2"/>
        <w:spacing w:after="60"/>
        <w:ind w:left="1080" w:firstLine="0"/>
        <w:rPr>
          <w:rFonts w:ascii="Calibri" w:hAnsi="Calibri" w:cs="Calibri"/>
          <w:sz w:val="22"/>
          <w:szCs w:val="22"/>
        </w:rPr>
      </w:pPr>
      <w:r w:rsidRPr="00915DB5">
        <w:rPr>
          <w:rFonts w:ascii="Calibri" w:hAnsi="Calibri" w:cs="Calibri"/>
          <w:sz w:val="22"/>
          <w:szCs w:val="22"/>
        </w:rPr>
        <w:t>(v)</w:t>
      </w:r>
      <w:r w:rsidRPr="00915DB5">
        <w:rPr>
          <w:rFonts w:ascii="Calibri" w:hAnsi="Calibri" w:cs="Calibri"/>
          <w:sz w:val="22"/>
          <w:szCs w:val="22"/>
        </w:rPr>
        <w:tab/>
        <w:t>The price at which it was sold, including discounts; and</w:t>
      </w:r>
    </w:p>
    <w:p w:rsidR="00C46717" w:rsidRPr="00915DB5" w:rsidRDefault="00C46717" w:rsidP="000C1FD7">
      <w:pPr>
        <w:pStyle w:val="IndentLevel2"/>
        <w:spacing w:after="60"/>
        <w:ind w:left="1080" w:firstLine="0"/>
        <w:rPr>
          <w:rFonts w:ascii="Calibri" w:hAnsi="Calibri" w:cs="Calibri"/>
          <w:sz w:val="22"/>
          <w:szCs w:val="22"/>
        </w:rPr>
      </w:pPr>
      <w:proofErr w:type="gramStart"/>
      <w:r w:rsidRPr="00915DB5">
        <w:rPr>
          <w:rFonts w:ascii="Calibri" w:hAnsi="Calibri" w:cs="Calibri"/>
          <w:sz w:val="22"/>
          <w:szCs w:val="22"/>
        </w:rPr>
        <w:t>(vi)</w:t>
      </w:r>
      <w:r w:rsidRPr="00915DB5">
        <w:rPr>
          <w:rFonts w:ascii="Calibri" w:hAnsi="Calibri" w:cs="Calibri"/>
          <w:sz w:val="22"/>
          <w:szCs w:val="22"/>
        </w:rPr>
        <w:tab/>
        <w:t>All</w:t>
      </w:r>
      <w:proofErr w:type="gramEnd"/>
      <w:r w:rsidRPr="00915DB5">
        <w:rPr>
          <w:rFonts w:ascii="Calibri" w:hAnsi="Calibri" w:cs="Calibri"/>
          <w:sz w:val="22"/>
          <w:szCs w:val="22"/>
        </w:rPr>
        <w:t xml:space="preserve"> other significant sales data.</w:t>
      </w:r>
    </w:p>
    <w:p w:rsidR="00C46717" w:rsidRPr="00915DB5" w:rsidRDefault="00C46717" w:rsidP="000C1FD7">
      <w:pPr>
        <w:pStyle w:val="IndentLevel1"/>
        <w:spacing w:after="60"/>
        <w:ind w:left="360" w:firstLine="0"/>
        <w:rPr>
          <w:rFonts w:ascii="Calibri" w:hAnsi="Calibri" w:cs="Calibri"/>
          <w:sz w:val="22"/>
          <w:szCs w:val="22"/>
        </w:rPr>
      </w:pPr>
      <w:r w:rsidRPr="00915DB5">
        <w:rPr>
          <w:rFonts w:ascii="Calibri" w:hAnsi="Calibri" w:cs="Calibri"/>
          <w:sz w:val="22"/>
          <w:szCs w:val="22"/>
        </w:rPr>
        <w:t>(3)</w:t>
      </w:r>
      <w:r w:rsidRPr="00915DB5">
        <w:rPr>
          <w:rFonts w:ascii="Calibri" w:hAnsi="Calibri" w:cs="Calibri"/>
          <w:sz w:val="22"/>
          <w:szCs w:val="22"/>
        </w:rPr>
        <w:tab/>
        <w:t>Be subject to audit by the Government, with respect to sales made under the contract; and</w:t>
      </w:r>
    </w:p>
    <w:p w:rsidR="00C46717" w:rsidRPr="00915DB5" w:rsidRDefault="00C46717" w:rsidP="000C1FD7">
      <w:pPr>
        <w:pStyle w:val="IndentLevel1"/>
        <w:spacing w:after="60"/>
        <w:ind w:left="360" w:firstLine="0"/>
        <w:rPr>
          <w:rFonts w:ascii="Calibri" w:hAnsi="Calibri" w:cs="Calibri"/>
          <w:sz w:val="22"/>
          <w:szCs w:val="22"/>
        </w:rPr>
      </w:pPr>
      <w:r w:rsidRPr="00915DB5">
        <w:rPr>
          <w:rFonts w:ascii="Calibri" w:hAnsi="Calibri" w:cs="Calibri"/>
          <w:sz w:val="22"/>
          <w:szCs w:val="22"/>
        </w:rPr>
        <w:lastRenderedPageBreak/>
        <w:t>(4)</w:t>
      </w:r>
      <w:r w:rsidRPr="00915DB5">
        <w:rPr>
          <w:rFonts w:ascii="Calibri" w:hAnsi="Calibri" w:cs="Calibri"/>
          <w:sz w:val="22"/>
          <w:szCs w:val="22"/>
        </w:rPr>
        <w:tab/>
        <w:t>Place orders and accept payments in the name of the Contractor in care of the dealer.</w:t>
      </w:r>
    </w:p>
    <w:p w:rsidR="00C46717" w:rsidRPr="00915DB5" w:rsidRDefault="00C46717" w:rsidP="000A679A">
      <w:pPr>
        <w:spacing w:after="240"/>
        <w:rPr>
          <w:rFonts w:ascii="Calibri" w:hAnsi="Calibri" w:cs="Calibri"/>
        </w:rPr>
      </w:pPr>
      <w:r w:rsidRPr="00915DB5">
        <w:rPr>
          <w:rFonts w:ascii="Calibri" w:hAnsi="Calibri" w:cs="Calibri"/>
        </w:rPr>
        <w:t xml:space="preserve">An agreement between a Contractor and its dealers pursuant to this procedure will not establish </w:t>
      </w:r>
      <w:proofErr w:type="spellStart"/>
      <w:r w:rsidRPr="00915DB5">
        <w:rPr>
          <w:rFonts w:ascii="Calibri" w:hAnsi="Calibri" w:cs="Calibri"/>
        </w:rPr>
        <w:t>privity</w:t>
      </w:r>
      <w:proofErr w:type="spellEnd"/>
      <w:r w:rsidRPr="00915DB5">
        <w:rPr>
          <w:rFonts w:ascii="Calibri" w:hAnsi="Calibri" w:cs="Calibri"/>
        </w:rPr>
        <w:t xml:space="preserve"> of contract between dealers and the Government.</w:t>
      </w:r>
    </w:p>
    <w:p w:rsidR="00433BD4" w:rsidRPr="00915DB5" w:rsidRDefault="00433BD4" w:rsidP="000A679A">
      <w:pPr>
        <w:spacing w:after="240"/>
        <w:rPr>
          <w:rFonts w:ascii="Calibri" w:hAnsi="Calibri" w:cs="Calibri"/>
        </w:rPr>
      </w:pPr>
    </w:p>
    <w:p w:rsidR="00C46717" w:rsidRPr="00915DB5" w:rsidRDefault="00C46717" w:rsidP="00C46717">
      <w:pPr>
        <w:pStyle w:val="Heading4"/>
        <w:spacing w:after="120"/>
        <w:rPr>
          <w:rFonts w:ascii="Georgia" w:hAnsi="Georgia" w:cs="Calibri"/>
          <w:b w:val="0"/>
          <w:bCs w:val="0"/>
        </w:rPr>
      </w:pPr>
      <w:bookmarkStart w:id="219" w:name="Cancell"/>
      <w:r w:rsidRPr="00915DB5">
        <w:rPr>
          <w:rFonts w:ascii="Georgia" w:hAnsi="Georgia" w:cs="Calibri"/>
          <w:bCs w:val="0"/>
        </w:rPr>
        <w:t>552.238-73   CANCELLATION (SEP 1999)</w:t>
      </w:r>
      <w:r w:rsidRPr="00915DB5">
        <w:rPr>
          <w:rFonts w:ascii="Georgia" w:hAnsi="Georgia" w:cs="Calibri"/>
          <w:b w:val="0"/>
          <w:bCs w:val="0"/>
        </w:rPr>
        <w:t xml:space="preserve">  </w:t>
      </w:r>
    </w:p>
    <w:bookmarkEnd w:id="219"/>
    <w:p w:rsidR="00C46717" w:rsidRPr="00915DB5" w:rsidRDefault="00C46717" w:rsidP="00C46717">
      <w:pPr>
        <w:spacing w:after="240" w:line="240" w:lineRule="atLeast"/>
        <w:rPr>
          <w:rFonts w:ascii="Calibri" w:hAnsi="Calibri" w:cs="Calibri"/>
        </w:rPr>
      </w:pPr>
      <w:r w:rsidRPr="00915DB5">
        <w:rPr>
          <w:rFonts w:ascii="Calibri" w:hAnsi="Calibri" w:cs="Calibri"/>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C46717" w:rsidRPr="00915DB5" w:rsidRDefault="00C46717" w:rsidP="00C46717">
      <w:pPr>
        <w:spacing w:after="240" w:line="240" w:lineRule="atLeast"/>
        <w:rPr>
          <w:rFonts w:ascii="Calibri" w:hAnsi="Calibri" w:cs="Calibri"/>
        </w:rPr>
      </w:pPr>
    </w:p>
    <w:p w:rsidR="002D4556" w:rsidRPr="00915DB5" w:rsidRDefault="002D4556" w:rsidP="00A516CA">
      <w:pPr>
        <w:pStyle w:val="Heading4"/>
        <w:spacing w:after="60"/>
        <w:ind w:left="1267" w:hanging="1267"/>
        <w:rPr>
          <w:rFonts w:ascii="Georgia" w:hAnsi="Georgia" w:cs="Calibri"/>
        </w:rPr>
      </w:pPr>
      <w:r w:rsidRPr="00915DB5">
        <w:rPr>
          <w:rFonts w:ascii="Georgia" w:hAnsi="Georgia" w:cs="Calibri"/>
        </w:rPr>
        <w:t xml:space="preserve">552.238-74 </w:t>
      </w:r>
      <w:r w:rsidR="00AC2F7C" w:rsidRPr="00915DB5">
        <w:rPr>
          <w:rFonts w:ascii="Georgia" w:hAnsi="Georgia" w:cs="Calibri"/>
        </w:rPr>
        <w:t xml:space="preserve"> </w:t>
      </w:r>
      <w:r w:rsidRPr="00915DB5">
        <w:rPr>
          <w:rFonts w:ascii="Georgia" w:hAnsi="Georgia" w:cs="Calibri"/>
        </w:rPr>
        <w:t xml:space="preserve"> </w:t>
      </w:r>
      <w:bookmarkStart w:id="220" w:name="IFF"/>
      <w:r w:rsidRPr="00915DB5">
        <w:rPr>
          <w:rFonts w:ascii="Georgia" w:hAnsi="Georgia" w:cs="Calibri"/>
        </w:rPr>
        <w:t xml:space="preserve">INDUSTRIAL FUNDING FEE AND SALES </w:t>
      </w:r>
      <w:bookmarkEnd w:id="220"/>
      <w:r w:rsidRPr="00915DB5">
        <w:rPr>
          <w:rFonts w:ascii="Georgia" w:hAnsi="Georgia" w:cs="Calibri"/>
        </w:rPr>
        <w:t>REPORTING (JUL 2003)</w:t>
      </w:r>
      <w:r w:rsidR="008E4C7E" w:rsidRPr="00915DB5">
        <w:rPr>
          <w:rFonts w:ascii="Georgia" w:hAnsi="Georgia" w:cs="Calibri"/>
        </w:rPr>
        <w:t xml:space="preserve"> (</w:t>
      </w:r>
      <w:r w:rsidR="0039656D" w:rsidRPr="00915DB5">
        <w:rPr>
          <w:rFonts w:ascii="Georgia" w:hAnsi="Georgia" w:cs="Calibri"/>
        </w:rPr>
        <w:t>TAILORED</w:t>
      </w:r>
      <w:r w:rsidR="008E4C7E" w:rsidRPr="00915DB5">
        <w:rPr>
          <w:rFonts w:ascii="Georgia" w:hAnsi="Georgia" w:cs="Calibri"/>
        </w:rPr>
        <w:t>)</w:t>
      </w:r>
      <w:r w:rsidRPr="00915DB5">
        <w:rPr>
          <w:rFonts w:ascii="Georgia" w:hAnsi="Georgia" w:cs="Calibri"/>
        </w:rPr>
        <w:t xml:space="preserve">  </w:t>
      </w:r>
      <w:r w:rsidRPr="00915DB5">
        <w:rPr>
          <w:rFonts w:ascii="Georgia" w:hAnsi="Georgia" w:cs="Calibri"/>
          <w:vanish/>
        </w:rPr>
        <w:t>538.273(b)(1)</w:t>
      </w:r>
    </w:p>
    <w:p w:rsidR="002D4556" w:rsidRPr="00915DB5" w:rsidRDefault="002D4556" w:rsidP="00A516CA">
      <w:pPr>
        <w:spacing w:after="6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(a)</w:t>
      </w:r>
      <w:r w:rsidRPr="00915DB5">
        <w:rPr>
          <w:rStyle w:val="Hyperlink"/>
          <w:rFonts w:ascii="Calibri" w:hAnsi="Calibri" w:cs="Calibri"/>
          <w:color w:val="auto"/>
          <w:u w:val="none"/>
        </w:rPr>
        <w:tab/>
        <w:t>Reporting of Federal Supply Schedule Sales.  The Contractor shall report all contract sales under this contract as follows:</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2D4556" w:rsidRPr="00915DB5" w:rsidRDefault="002D4556" w:rsidP="000970F5">
      <w:pPr>
        <w:pStyle w:val="IndentLevel2"/>
        <w:tabs>
          <w:tab w:val="clear" w:pos="864"/>
          <w:tab w:val="right" w:pos="1296"/>
          <w:tab w:val="left" w:pos="1440"/>
        </w:tabs>
        <w:spacing w:after="60"/>
        <w:ind w:left="1440" w:hanging="14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proofErr w:type="gramStart"/>
      <w:r w:rsidRPr="00915DB5">
        <w:rPr>
          <w:rFonts w:ascii="Calibri" w:hAnsi="Calibri" w:cs="Calibri"/>
          <w:sz w:val="22"/>
          <w:szCs w:val="22"/>
        </w:rPr>
        <w:t>i</w:t>
      </w:r>
      <w:proofErr w:type="spellEnd"/>
      <w:proofErr w:type="gramEnd"/>
      <w:r w:rsidRPr="00915DB5">
        <w:rPr>
          <w:rFonts w:ascii="Calibri" w:hAnsi="Calibri" w:cs="Calibri"/>
          <w:sz w:val="22"/>
          <w:szCs w:val="22"/>
        </w:rPr>
        <w:t>)</w:t>
      </w:r>
      <w:r w:rsidRPr="00915DB5">
        <w:rPr>
          <w:rFonts w:ascii="Calibri" w:hAnsi="Calibri" w:cs="Calibri"/>
          <w:sz w:val="22"/>
          <w:szCs w:val="22"/>
        </w:rPr>
        <w:tab/>
        <w:t>Receipt of order;</w:t>
      </w:r>
    </w:p>
    <w:p w:rsidR="002D4556" w:rsidRPr="00915DB5" w:rsidRDefault="002D4556" w:rsidP="000970F5">
      <w:pPr>
        <w:pStyle w:val="IndentLevel2"/>
        <w:tabs>
          <w:tab w:val="clear" w:pos="864"/>
          <w:tab w:val="right" w:pos="1296"/>
          <w:tab w:val="left" w:pos="1440"/>
        </w:tabs>
        <w:spacing w:after="60"/>
        <w:ind w:left="1440" w:hanging="14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Shipment or delivery, as applicable;</w:t>
      </w:r>
    </w:p>
    <w:p w:rsidR="002D4556" w:rsidRPr="00915DB5" w:rsidRDefault="002D4556" w:rsidP="000970F5">
      <w:pPr>
        <w:pStyle w:val="IndentLevel2"/>
        <w:tabs>
          <w:tab w:val="clear" w:pos="864"/>
          <w:tab w:val="right" w:pos="1296"/>
          <w:tab w:val="left" w:pos="1440"/>
        </w:tabs>
        <w:spacing w:after="60"/>
        <w:ind w:left="1440" w:hanging="14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Issuance of an invoice; or</w:t>
      </w:r>
    </w:p>
    <w:p w:rsidR="002D4556" w:rsidRPr="00915DB5" w:rsidRDefault="002D4556" w:rsidP="00A516CA">
      <w:pPr>
        <w:pStyle w:val="IndentLevel2"/>
        <w:tabs>
          <w:tab w:val="clear" w:pos="864"/>
          <w:tab w:val="right" w:pos="1296"/>
          <w:tab w:val="left" w:pos="1440"/>
        </w:tabs>
        <w:spacing w:after="60"/>
        <w:ind w:left="1440" w:hanging="14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r>
      <w:proofErr w:type="gramStart"/>
      <w:r w:rsidRPr="00915DB5">
        <w:rPr>
          <w:rFonts w:ascii="Calibri" w:hAnsi="Calibri" w:cs="Calibri"/>
          <w:sz w:val="22"/>
          <w:szCs w:val="22"/>
        </w:rPr>
        <w:t>(iv)</w:t>
      </w:r>
      <w:r w:rsidRPr="00915DB5">
        <w:rPr>
          <w:rFonts w:ascii="Calibri" w:hAnsi="Calibri" w:cs="Calibri"/>
          <w:sz w:val="22"/>
          <w:szCs w:val="22"/>
        </w:rPr>
        <w:tab/>
        <w:t>Payment</w:t>
      </w:r>
      <w:proofErr w:type="gramEnd"/>
      <w:r w:rsidRPr="00915DB5">
        <w:rPr>
          <w:rFonts w:ascii="Calibri" w:hAnsi="Calibri" w:cs="Calibri"/>
          <w:sz w:val="22"/>
          <w:szCs w:val="22"/>
        </w:rPr>
        <w:t>.</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Contract sales s</w:t>
      </w:r>
      <w:r w:rsidR="008E4C7E" w:rsidRPr="00915DB5">
        <w:rPr>
          <w:rFonts w:ascii="Calibri" w:hAnsi="Calibri" w:cs="Calibri"/>
          <w:sz w:val="22"/>
          <w:szCs w:val="22"/>
        </w:rPr>
        <w:t>hall be reported to FSS within 6</w:t>
      </w:r>
      <w:r w:rsidRPr="00915DB5">
        <w:rPr>
          <w:rFonts w:ascii="Calibri" w:hAnsi="Calibri" w:cs="Calibri"/>
          <w:sz w:val="22"/>
          <w:szCs w:val="22"/>
        </w:rPr>
        <w:t>0 calendar days following the completion of each reporting quarter.  The Contractor shall continue to furnish quarterly reports, including “zero” sales, through physical completion of the last outstanding task order or delivery order of the contract.</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 xml:space="preserve">Reportable sales under the contract are those resulting from sales of contract items to authorized users unless the purchase was conducted pursuant to a separate contracting authority such as a </w:t>
      </w:r>
      <w:proofErr w:type="spellStart"/>
      <w:r w:rsidRPr="00915DB5">
        <w:rPr>
          <w:rFonts w:ascii="Calibri" w:hAnsi="Calibri" w:cs="Calibri"/>
          <w:sz w:val="22"/>
          <w:szCs w:val="22"/>
        </w:rPr>
        <w:t>Governmentwide</w:t>
      </w:r>
      <w:proofErr w:type="spellEnd"/>
      <w:r w:rsidRPr="00915DB5">
        <w:rPr>
          <w:rFonts w:ascii="Calibri" w:hAnsi="Calibri" w:cs="Calibri"/>
          <w:sz w:val="22"/>
          <w:szCs w:val="22"/>
        </w:rPr>
        <w:t xml:space="preserv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The Contractor shall electronically report the quarterly dollar value of sales, including “zero” sales, by utilizing the automated reporting system at an Internet website design</w:t>
      </w:r>
      <w:r w:rsidR="008E4C7E" w:rsidRPr="00915DB5">
        <w:rPr>
          <w:rFonts w:ascii="Calibri" w:hAnsi="Calibri" w:cs="Calibri"/>
          <w:sz w:val="22"/>
          <w:szCs w:val="22"/>
        </w:rPr>
        <w:t>ated by Veterans Affairs (V</w:t>
      </w:r>
      <w:r w:rsidRPr="00915DB5">
        <w:rPr>
          <w:rFonts w:ascii="Calibri" w:hAnsi="Calibri" w:cs="Calibri"/>
          <w:sz w:val="22"/>
          <w:szCs w:val="22"/>
        </w:rPr>
        <w:t>A) Federal Supply Service (FSS).  Prior to using this automated system, the Contractor shall complete contract registration with the</w:t>
      </w:r>
      <w:r w:rsidR="00940236" w:rsidRPr="00915DB5">
        <w:rPr>
          <w:rFonts w:ascii="Calibri" w:hAnsi="Calibri" w:cs="Calibri"/>
          <w:sz w:val="22"/>
          <w:szCs w:val="22"/>
        </w:rPr>
        <w:t xml:space="preserve"> VA Sales Reporting System</w:t>
      </w:r>
      <w:r w:rsidRPr="00915DB5">
        <w:rPr>
          <w:rFonts w:ascii="Calibri" w:hAnsi="Calibri" w:cs="Calibri"/>
          <w:sz w:val="22"/>
          <w:szCs w:val="22"/>
        </w:rPr>
        <w:t>.  The website address, as well as registration instructions and reporting procedures, will be provided at the time of award.  The Contractor shall report sales separately for each National Stock Number (NSN), Special Item Number (SIN), or sub-item.</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lastRenderedPageBreak/>
        <w:tab/>
        <w:t>(5)</w:t>
      </w:r>
      <w:r w:rsidRPr="00915DB5">
        <w:rPr>
          <w:rFonts w:ascii="Calibri" w:hAnsi="Calibri" w:cs="Calibri"/>
          <w:sz w:val="22"/>
          <w:szCs w:val="22"/>
        </w:rPr>
        <w:tab/>
        <w:t xml:space="preserve">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915DB5">
        <w:rPr>
          <w:rFonts w:ascii="Calibri" w:hAnsi="Calibri" w:cs="Calibri"/>
          <w:sz w:val="22"/>
          <w:szCs w:val="22"/>
        </w:rPr>
        <w:t>Telephone</w:t>
      </w:r>
      <w:proofErr w:type="gramEnd"/>
      <w:r w:rsidRPr="00915DB5">
        <w:rPr>
          <w:rFonts w:ascii="Calibri" w:hAnsi="Calibri" w:cs="Calibri"/>
          <w:sz w:val="22"/>
          <w:szCs w:val="22"/>
        </w:rPr>
        <w:t>:  (202) 874-7994, Internet:  http://www.fms.treas.gov/intn.html.</w:t>
      </w:r>
    </w:p>
    <w:p w:rsidR="002D4556" w:rsidRPr="00915DB5" w:rsidRDefault="002D4556" w:rsidP="00A516CA">
      <w:pPr>
        <w:spacing w:after="6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(b)</w:t>
      </w:r>
      <w:r w:rsidRPr="00915DB5">
        <w:rPr>
          <w:rStyle w:val="Hyperlink"/>
          <w:rFonts w:ascii="Calibri" w:hAnsi="Calibri" w:cs="Calibri"/>
          <w:color w:val="auto"/>
          <w:u w:val="none"/>
        </w:rPr>
        <w:tab/>
        <w:t xml:space="preserve">The Contractor shall remit the IFF at the rate set by </w:t>
      </w:r>
      <w:r w:rsidR="008E4C7E" w:rsidRPr="00915DB5">
        <w:rPr>
          <w:rStyle w:val="Hyperlink"/>
          <w:rFonts w:ascii="Calibri" w:hAnsi="Calibri" w:cs="Calibri"/>
          <w:color w:val="auto"/>
          <w:u w:val="none"/>
        </w:rPr>
        <w:t>V</w:t>
      </w:r>
      <w:r w:rsidRPr="00915DB5">
        <w:rPr>
          <w:rStyle w:val="Hyperlink"/>
          <w:rFonts w:ascii="Calibri" w:hAnsi="Calibri" w:cs="Calibri"/>
          <w:color w:val="auto"/>
          <w:u w:val="none"/>
        </w:rPr>
        <w:t>A’s FSS.</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 xml:space="preserve">The Contractor shall remit the IFF to FSS in U.S. dollars within </w:t>
      </w:r>
      <w:r w:rsidR="008E4C7E" w:rsidRPr="00915DB5">
        <w:rPr>
          <w:rFonts w:ascii="Calibri" w:hAnsi="Calibri" w:cs="Calibri"/>
          <w:sz w:val="22"/>
          <w:szCs w:val="22"/>
        </w:rPr>
        <w:t>6</w:t>
      </w:r>
      <w:r w:rsidRPr="00915DB5">
        <w:rPr>
          <w:rFonts w:ascii="Calibri" w:hAnsi="Calibri" w:cs="Calibri"/>
          <w:sz w:val="22"/>
          <w:szCs w:val="22"/>
        </w:rPr>
        <w:t>0 calendar days after the end of the reporting quarter; final payment shall be remitted within 30 days after physical completion of the last outstanding task order or delivery order of the contract.</w:t>
      </w:r>
    </w:p>
    <w:p w:rsidR="002D4556" w:rsidRPr="00915DB5" w:rsidRDefault="002D4556" w:rsidP="00A516CA">
      <w:pPr>
        <w:pStyle w:val="IndentLevel1"/>
        <w:tabs>
          <w:tab w:val="left" w:pos="432"/>
          <w:tab w:val="left" w:pos="864"/>
        </w:tabs>
        <w:spacing w:after="60"/>
        <w:ind w:left="864" w:hanging="864"/>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 xml:space="preserve">The IFF represents a percentage of the total quarterly sales reported.  This percentage is set at the discretion of </w:t>
      </w:r>
      <w:r w:rsidR="008E4C7E" w:rsidRPr="00915DB5">
        <w:rPr>
          <w:rFonts w:ascii="Calibri" w:hAnsi="Calibri" w:cs="Calibri"/>
          <w:sz w:val="22"/>
          <w:szCs w:val="22"/>
        </w:rPr>
        <w:t>V</w:t>
      </w:r>
      <w:r w:rsidRPr="00915DB5">
        <w:rPr>
          <w:rFonts w:ascii="Calibri" w:hAnsi="Calibri" w:cs="Calibri"/>
          <w:sz w:val="22"/>
          <w:szCs w:val="22"/>
        </w:rPr>
        <w:t xml:space="preserve">A’s FSS.  </w:t>
      </w:r>
      <w:r w:rsidR="008E4C7E" w:rsidRPr="00915DB5">
        <w:rPr>
          <w:rFonts w:ascii="Calibri" w:hAnsi="Calibri" w:cs="Calibri"/>
          <w:sz w:val="22"/>
          <w:szCs w:val="22"/>
        </w:rPr>
        <w:t>V</w:t>
      </w:r>
      <w:r w:rsidRPr="00915DB5">
        <w:rPr>
          <w:rFonts w:ascii="Calibri" w:hAnsi="Calibri" w:cs="Calibri"/>
          <w:sz w:val="22"/>
          <w:szCs w:val="22"/>
        </w:rPr>
        <w:t xml:space="preserve">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61" w:history="1">
        <w:r w:rsidRPr="00915DB5">
          <w:rPr>
            <w:rFonts w:ascii="Calibri" w:hAnsi="Calibri" w:cs="Calibri"/>
            <w:sz w:val="22"/>
            <w:szCs w:val="22"/>
          </w:rPr>
          <w:t>http://72a.fss.gsa.gov/</w:t>
        </w:r>
      </w:hyperlink>
      <w:r w:rsidRPr="00915DB5">
        <w:rPr>
          <w:rFonts w:ascii="Calibri" w:hAnsi="Calibri" w:cs="Calibri"/>
          <w:sz w:val="22"/>
          <w:szCs w:val="22"/>
        </w:rPr>
        <w:t xml:space="preserve"> or successor website as appropriate.</w:t>
      </w:r>
    </w:p>
    <w:p w:rsidR="002D4556" w:rsidRPr="00915DB5" w:rsidRDefault="002D4556" w:rsidP="00A516CA">
      <w:pPr>
        <w:spacing w:after="6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(c)</w:t>
      </w:r>
      <w:r w:rsidRPr="00915DB5">
        <w:rPr>
          <w:rStyle w:val="Hyperlink"/>
          <w:rFonts w:ascii="Calibri" w:hAnsi="Calibri" w:cs="Calibri"/>
          <w:color w:val="auto"/>
          <w:u w:val="none"/>
        </w:rPr>
        <w:tab/>
        <w:t>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2D4556" w:rsidRPr="00915DB5" w:rsidRDefault="002D4556" w:rsidP="0056124A">
      <w:pPr>
        <w:spacing w:after="12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(d)</w:t>
      </w:r>
      <w:r w:rsidRPr="00915DB5">
        <w:rPr>
          <w:rStyle w:val="Hyperlink"/>
          <w:rFonts w:ascii="Calibri" w:hAnsi="Calibri" w:cs="Calibri"/>
          <w:color w:val="auto"/>
          <w:u w:val="none"/>
        </w:rPr>
        <w:tab/>
        <w:t xml:space="preserve">Failure to remit the full amount of the IFF within </w:t>
      </w:r>
      <w:r w:rsidR="008E4C7E" w:rsidRPr="00915DB5">
        <w:rPr>
          <w:rStyle w:val="Hyperlink"/>
          <w:rFonts w:ascii="Calibri" w:hAnsi="Calibri" w:cs="Calibri"/>
          <w:color w:val="auto"/>
          <w:u w:val="none"/>
        </w:rPr>
        <w:t>6</w:t>
      </w:r>
      <w:r w:rsidRPr="00915DB5">
        <w:rPr>
          <w:rStyle w:val="Hyperlink"/>
          <w:rFonts w:ascii="Calibri" w:hAnsi="Calibri" w:cs="Calibri"/>
          <w:color w:val="auto"/>
          <w:u w:val="none"/>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w:t>
      </w:r>
      <w:r w:rsidR="005F17CE" w:rsidRPr="00915DB5">
        <w:rPr>
          <w:rStyle w:val="Hyperlink"/>
          <w:rFonts w:ascii="Calibri" w:hAnsi="Calibri" w:cs="Calibri"/>
          <w:color w:val="auto"/>
          <w:u w:val="none"/>
        </w:rPr>
        <w:t>212-4(</w:t>
      </w:r>
      <w:proofErr w:type="spellStart"/>
      <w:r w:rsidR="005F17CE" w:rsidRPr="00915DB5">
        <w:rPr>
          <w:rStyle w:val="Hyperlink"/>
          <w:rFonts w:ascii="Calibri" w:hAnsi="Calibri" w:cs="Calibri"/>
          <w:color w:val="auto"/>
          <w:u w:val="none"/>
        </w:rPr>
        <w:t>i</w:t>
      </w:r>
      <w:proofErr w:type="spellEnd"/>
      <w:proofErr w:type="gramStart"/>
      <w:r w:rsidR="005F17CE" w:rsidRPr="00915DB5">
        <w:rPr>
          <w:rStyle w:val="Hyperlink"/>
          <w:rFonts w:ascii="Calibri" w:hAnsi="Calibri" w:cs="Calibri"/>
          <w:color w:val="auto"/>
          <w:u w:val="none"/>
        </w:rPr>
        <w:t>)(</w:t>
      </w:r>
      <w:proofErr w:type="gramEnd"/>
      <w:r w:rsidR="005F17CE" w:rsidRPr="00915DB5">
        <w:rPr>
          <w:rStyle w:val="Hyperlink"/>
          <w:rFonts w:ascii="Calibri" w:hAnsi="Calibri" w:cs="Calibri"/>
          <w:color w:val="auto"/>
          <w:u w:val="none"/>
        </w:rPr>
        <w:t>6)</w:t>
      </w:r>
      <w:r w:rsidRPr="00915DB5">
        <w:rPr>
          <w:rStyle w:val="Hyperlink"/>
          <w:rFonts w:ascii="Calibri" w:hAnsi="Calibri" w:cs="Calibri"/>
          <w:color w:val="auto"/>
          <w:u w:val="none"/>
        </w:rPr>
        <w:t>.  Should the Contractor fail to submit the required sales reports, falsify them, or fail to timely pay the IFF, this is sufficient cause for the Government to terminate the contract for cause.</w:t>
      </w:r>
    </w:p>
    <w:p w:rsidR="00FC45FC" w:rsidRPr="00915DB5" w:rsidRDefault="00FC45FC" w:rsidP="0056124A">
      <w:pPr>
        <w:spacing w:after="120" w:line="240" w:lineRule="atLeast"/>
        <w:rPr>
          <w:rStyle w:val="Hyperlink"/>
          <w:rFonts w:ascii="Calibri" w:hAnsi="Calibri" w:cs="Calibri"/>
          <w:b/>
          <w:i/>
          <w:color w:val="auto"/>
          <w:u w:val="none"/>
        </w:rPr>
      </w:pPr>
    </w:p>
    <w:p w:rsidR="00F16855" w:rsidRPr="00915DB5" w:rsidRDefault="008E4C7E" w:rsidP="00FC45FC">
      <w:pPr>
        <w:spacing w:after="120" w:line="240" w:lineRule="atLeast"/>
        <w:ind w:left="810" w:hanging="810"/>
        <w:rPr>
          <w:rStyle w:val="Hyperlink"/>
          <w:rFonts w:ascii="Calibri" w:hAnsi="Calibri" w:cs="Calibri"/>
          <w:i/>
          <w:color w:val="auto"/>
          <w:highlight w:val="yellow"/>
          <w:u w:val="none"/>
        </w:rPr>
      </w:pPr>
      <w:r w:rsidRPr="00915DB5">
        <w:rPr>
          <w:rStyle w:val="Hyperlink"/>
          <w:rFonts w:ascii="Calibri" w:hAnsi="Calibri" w:cs="Calibri"/>
          <w:b/>
          <w:i/>
          <w:color w:val="auto"/>
          <w:highlight w:val="yellow"/>
          <w:u w:val="none"/>
        </w:rPr>
        <w:t xml:space="preserve">NOTE:  </w:t>
      </w:r>
      <w:r w:rsidRPr="00915DB5">
        <w:rPr>
          <w:rStyle w:val="Hyperlink"/>
          <w:rFonts w:ascii="Calibri" w:hAnsi="Calibri" w:cs="Calibri"/>
          <w:i/>
          <w:color w:val="auto"/>
          <w:highlight w:val="yellow"/>
          <w:u w:val="none"/>
        </w:rPr>
        <w:t>The IFF fee for this schedule equal</w:t>
      </w:r>
      <w:r w:rsidR="000754EF" w:rsidRPr="00915DB5">
        <w:rPr>
          <w:rStyle w:val="Hyperlink"/>
          <w:rFonts w:ascii="Calibri" w:hAnsi="Calibri" w:cs="Calibri"/>
          <w:i/>
          <w:color w:val="auto"/>
          <w:highlight w:val="yellow"/>
          <w:u w:val="none"/>
        </w:rPr>
        <w:t>s</w:t>
      </w:r>
      <w:r w:rsidRPr="00915DB5">
        <w:rPr>
          <w:rStyle w:val="Hyperlink"/>
          <w:rFonts w:ascii="Calibri" w:hAnsi="Calibri" w:cs="Calibri"/>
          <w:i/>
          <w:color w:val="auto"/>
          <w:highlight w:val="yellow"/>
          <w:u w:val="none"/>
        </w:rPr>
        <w:t xml:space="preserve"> </w:t>
      </w:r>
      <w:r w:rsidRPr="00915DB5">
        <w:rPr>
          <w:rStyle w:val="Hyperlink"/>
          <w:rFonts w:ascii="Calibri" w:hAnsi="Calibri" w:cs="Calibri"/>
          <w:b/>
          <w:i/>
          <w:color w:val="auto"/>
          <w:highlight w:val="yellow"/>
        </w:rPr>
        <w:t>0.5% (one half of one percent</w:t>
      </w:r>
      <w:r w:rsidRPr="00915DB5">
        <w:rPr>
          <w:rStyle w:val="Hyperlink"/>
          <w:rFonts w:ascii="Calibri" w:hAnsi="Calibri" w:cs="Calibri"/>
          <w:b/>
          <w:i/>
          <w:color w:val="auto"/>
          <w:highlight w:val="yellow"/>
          <w:u w:val="none"/>
        </w:rPr>
        <w:t>)</w:t>
      </w:r>
      <w:r w:rsidRPr="00915DB5">
        <w:rPr>
          <w:rStyle w:val="Hyperlink"/>
          <w:rFonts w:ascii="Calibri" w:hAnsi="Calibri" w:cs="Calibri"/>
          <w:i/>
          <w:color w:val="auto"/>
          <w:highlight w:val="yellow"/>
          <w:u w:val="none"/>
        </w:rPr>
        <w:t xml:space="preserve"> of the total quarterly sales reported</w:t>
      </w:r>
      <w:r w:rsidR="00F16855" w:rsidRPr="00915DB5">
        <w:rPr>
          <w:rStyle w:val="Hyperlink"/>
          <w:rFonts w:ascii="Calibri" w:hAnsi="Calibri" w:cs="Calibri"/>
          <w:i/>
          <w:color w:val="auto"/>
          <w:highlight w:val="yellow"/>
          <w:u w:val="none"/>
        </w:rPr>
        <w:t xml:space="preserve">.  Remittance should be calculated using the following method:  </w:t>
      </w:r>
    </w:p>
    <w:p w:rsidR="00F16855" w:rsidRPr="00915DB5" w:rsidRDefault="00F16855" w:rsidP="0056124A">
      <w:pPr>
        <w:pStyle w:val="ListParagraph"/>
        <w:spacing w:after="120"/>
        <w:ind w:left="360" w:firstLine="720"/>
        <w:rPr>
          <w:rFonts w:ascii="Calibri" w:hAnsi="Calibri" w:cs="Calibri"/>
          <w:i/>
          <w:highlight w:val="yellow"/>
        </w:rPr>
      </w:pPr>
      <w:r w:rsidRPr="00915DB5">
        <w:rPr>
          <w:rFonts w:ascii="Calibri" w:hAnsi="Calibri" w:cs="Calibri"/>
          <w:i/>
          <w:highlight w:val="yellow"/>
        </w:rPr>
        <w:t xml:space="preserve">The awarded Schedule sales price times the IFF percentage. </w:t>
      </w:r>
    </w:p>
    <w:p w:rsidR="00F16855" w:rsidRPr="00915DB5" w:rsidRDefault="00F16855" w:rsidP="0056124A">
      <w:pPr>
        <w:pStyle w:val="ListParagraph"/>
        <w:spacing w:after="120"/>
        <w:rPr>
          <w:rFonts w:ascii="Calibri" w:hAnsi="Calibri" w:cs="Calibri"/>
          <w:i/>
          <w:highlight w:val="yellow"/>
        </w:rPr>
      </w:pPr>
      <w:r w:rsidRPr="00915DB5">
        <w:rPr>
          <w:rFonts w:ascii="Calibri" w:hAnsi="Calibri" w:cs="Calibri"/>
          <w:i/>
          <w:highlight w:val="yellow"/>
        </w:rPr>
        <w:t xml:space="preserve">       </w:t>
      </w:r>
      <w:r w:rsidRPr="00915DB5">
        <w:rPr>
          <w:rFonts w:ascii="Calibri" w:hAnsi="Calibri" w:cs="Calibri"/>
          <w:b/>
          <w:i/>
          <w:highlight w:val="yellow"/>
        </w:rPr>
        <w:t>Example:</w:t>
      </w:r>
      <w:r w:rsidRPr="00915DB5">
        <w:rPr>
          <w:rFonts w:ascii="Calibri" w:hAnsi="Calibri" w:cs="Calibri"/>
          <w:i/>
          <w:highlight w:val="yellow"/>
        </w:rPr>
        <w:t xml:space="preserve">  Total sales for the quarter is $1,000,000 and the IFF is 0.5%</w:t>
      </w:r>
    </w:p>
    <w:p w:rsidR="002D4556" w:rsidRPr="00915DB5" w:rsidRDefault="00F16855" w:rsidP="0056124A">
      <w:pPr>
        <w:pStyle w:val="ListParagraph"/>
        <w:spacing w:after="120"/>
        <w:rPr>
          <w:rStyle w:val="Hyperlink"/>
          <w:rFonts w:ascii="Calibri" w:hAnsi="Calibri" w:cs="Calibri"/>
          <w:i/>
          <w:color w:val="auto"/>
          <w:highlight w:val="yellow"/>
          <w:u w:val="none"/>
        </w:rPr>
      </w:pPr>
      <w:r w:rsidRPr="00915DB5">
        <w:rPr>
          <w:rFonts w:ascii="Calibri" w:hAnsi="Calibri" w:cs="Calibri"/>
          <w:i/>
          <w:highlight w:val="yellow"/>
        </w:rPr>
        <w:tab/>
      </w:r>
      <w:r w:rsidRPr="00915DB5">
        <w:rPr>
          <w:rFonts w:ascii="Calibri" w:hAnsi="Calibri" w:cs="Calibri"/>
          <w:i/>
          <w:highlight w:val="yellow"/>
        </w:rPr>
        <w:tab/>
        <w:t xml:space="preserve"> ($1,000,000 * 0.005) = $5,000 (IFF due)</w:t>
      </w:r>
      <w:r w:rsidR="008E4C7E" w:rsidRPr="00915DB5">
        <w:rPr>
          <w:rStyle w:val="Hyperlink"/>
          <w:rFonts w:ascii="Calibri" w:hAnsi="Calibri" w:cs="Calibri"/>
          <w:i/>
          <w:color w:val="auto"/>
          <w:highlight w:val="yellow"/>
          <w:u w:val="none"/>
        </w:rPr>
        <w:t xml:space="preserve"> </w:t>
      </w:r>
    </w:p>
    <w:p w:rsidR="005748B2" w:rsidRPr="00915DB5" w:rsidRDefault="008E4C7E" w:rsidP="00397A26">
      <w:pPr>
        <w:spacing w:after="240" w:line="240" w:lineRule="atLeast"/>
        <w:ind w:left="806"/>
        <w:rPr>
          <w:rStyle w:val="Hyperlink"/>
          <w:rFonts w:ascii="Calibri" w:hAnsi="Calibri" w:cs="Calibri"/>
          <w:i/>
          <w:color w:val="auto"/>
          <w:u w:val="none"/>
        </w:rPr>
      </w:pPr>
      <w:r w:rsidRPr="00915DB5">
        <w:rPr>
          <w:rStyle w:val="Hyperlink"/>
          <w:rFonts w:ascii="Calibri" w:hAnsi="Calibri" w:cs="Calibri"/>
          <w:i/>
          <w:color w:val="auto"/>
          <w:highlight w:val="yellow"/>
          <w:u w:val="none"/>
        </w:rPr>
        <w:t xml:space="preserve">In partnership with the General Services Administration (GSA), </w:t>
      </w:r>
      <w:r w:rsidR="00A723F9" w:rsidRPr="00915DB5">
        <w:rPr>
          <w:rStyle w:val="Hyperlink"/>
          <w:rFonts w:ascii="Calibri" w:hAnsi="Calibri" w:cs="Calibri"/>
          <w:i/>
          <w:color w:val="auto"/>
          <w:highlight w:val="yellow"/>
          <w:u w:val="none"/>
        </w:rPr>
        <w:t xml:space="preserve">the </w:t>
      </w:r>
      <w:r w:rsidRPr="00915DB5">
        <w:rPr>
          <w:rStyle w:val="Hyperlink"/>
          <w:rFonts w:ascii="Calibri" w:hAnsi="Calibri" w:cs="Calibri"/>
          <w:i/>
          <w:color w:val="auto"/>
          <w:highlight w:val="yellow"/>
          <w:u w:val="none"/>
        </w:rPr>
        <w:t xml:space="preserve">VA’s FSS </w:t>
      </w:r>
      <w:r w:rsidR="00397A26" w:rsidRPr="00915DB5">
        <w:rPr>
          <w:rStyle w:val="Hyperlink"/>
          <w:rFonts w:ascii="Calibri" w:hAnsi="Calibri" w:cs="Calibri"/>
          <w:i/>
          <w:color w:val="auto"/>
          <w:highlight w:val="yellow"/>
          <w:u w:val="none"/>
        </w:rPr>
        <w:t xml:space="preserve">is </w:t>
      </w:r>
      <w:r w:rsidRPr="00915DB5">
        <w:rPr>
          <w:rStyle w:val="Hyperlink"/>
          <w:rFonts w:ascii="Calibri" w:hAnsi="Calibri" w:cs="Calibri"/>
          <w:i/>
          <w:color w:val="auto"/>
          <w:highlight w:val="yellow"/>
          <w:u w:val="none"/>
        </w:rPr>
        <w:t xml:space="preserve">collecting quarterly sales report figures and IFF quarterly payments through a new GSA/VA Sales Online Portal:  </w:t>
      </w:r>
      <w:hyperlink r:id="rId62" w:history="1">
        <w:r w:rsidRPr="00915DB5">
          <w:rPr>
            <w:rStyle w:val="Hyperlink"/>
            <w:rFonts w:ascii="Calibri" w:hAnsi="Calibri" w:cs="Calibri"/>
            <w:i/>
            <w:highlight w:val="yellow"/>
          </w:rPr>
          <w:t>https://vasalesportal.gsa.gov</w:t>
        </w:r>
      </w:hyperlink>
      <w:r w:rsidRPr="00915DB5">
        <w:rPr>
          <w:rStyle w:val="Hyperlink"/>
          <w:rFonts w:ascii="Calibri" w:hAnsi="Calibri" w:cs="Calibri"/>
          <w:i/>
          <w:color w:val="auto"/>
          <w:highlight w:val="yellow"/>
          <w:u w:val="none"/>
        </w:rPr>
        <w:t xml:space="preserve">.  Contractors </w:t>
      </w:r>
      <w:r w:rsidR="00397A26" w:rsidRPr="00915DB5">
        <w:rPr>
          <w:rStyle w:val="Hyperlink"/>
          <w:rFonts w:ascii="Calibri" w:hAnsi="Calibri" w:cs="Calibri"/>
          <w:i/>
          <w:color w:val="auto"/>
          <w:highlight w:val="yellow"/>
          <w:u w:val="none"/>
        </w:rPr>
        <w:t xml:space="preserve">are </w:t>
      </w:r>
      <w:r w:rsidRPr="00915DB5">
        <w:rPr>
          <w:rStyle w:val="Hyperlink"/>
          <w:rFonts w:ascii="Calibri" w:hAnsi="Calibri" w:cs="Calibri"/>
          <w:i/>
          <w:color w:val="auto"/>
          <w:highlight w:val="yellow"/>
          <w:u w:val="none"/>
        </w:rPr>
        <w:t>required to input their sales using this online sales reporting system.  IFF payments can be remitted through this portal as well via Pay.gov.</w:t>
      </w:r>
      <w:r w:rsidRPr="00915DB5">
        <w:rPr>
          <w:rStyle w:val="Hyperlink"/>
          <w:rFonts w:ascii="Calibri" w:hAnsi="Calibri" w:cs="Calibri"/>
          <w:i/>
          <w:color w:val="auto"/>
          <w:u w:val="none"/>
        </w:rPr>
        <w:t xml:space="preserve">  </w:t>
      </w:r>
    </w:p>
    <w:p w:rsidR="00C70C59" w:rsidRPr="00915DB5" w:rsidRDefault="00C70C59" w:rsidP="00611FC8">
      <w:pPr>
        <w:pStyle w:val="Header"/>
        <w:tabs>
          <w:tab w:val="left" w:pos="576"/>
          <w:tab w:val="left" w:pos="1296"/>
          <w:tab w:val="left" w:pos="2016"/>
        </w:tabs>
        <w:spacing w:after="120"/>
        <w:rPr>
          <w:rFonts w:ascii="Georgia" w:hAnsi="Georgia" w:cs="Calibri"/>
        </w:rPr>
      </w:pPr>
      <w:bookmarkStart w:id="221" w:name="Pg35_02"/>
    </w:p>
    <w:p w:rsidR="00611FC8" w:rsidRPr="00915DB5" w:rsidRDefault="00EE1F0B" w:rsidP="00611FC8">
      <w:pPr>
        <w:pStyle w:val="Header"/>
        <w:tabs>
          <w:tab w:val="left" w:pos="576"/>
          <w:tab w:val="left" w:pos="1296"/>
          <w:tab w:val="left" w:pos="2016"/>
        </w:tabs>
        <w:spacing w:after="120"/>
        <w:rPr>
          <w:rFonts w:ascii="Georgia" w:hAnsi="Georgia" w:cs="Calibri"/>
        </w:rPr>
      </w:pPr>
      <w:r>
        <w:rPr>
          <w:rFonts w:ascii="Georgia" w:hAnsi="Georgia" w:cs="Calibri"/>
        </w:rPr>
        <w:br w:type="page"/>
      </w:r>
      <w:r w:rsidR="00611FC8" w:rsidRPr="00915DB5">
        <w:rPr>
          <w:rFonts w:ascii="Georgia" w:hAnsi="Georgia" w:cs="Calibri"/>
        </w:rPr>
        <w:lastRenderedPageBreak/>
        <w:t xml:space="preserve">NOTICE REGARDING </w:t>
      </w:r>
      <w:bookmarkStart w:id="222" w:name="NoticeDAPA"/>
      <w:r w:rsidR="00611FC8" w:rsidRPr="00915DB5">
        <w:rPr>
          <w:rFonts w:ascii="Georgia" w:hAnsi="Georgia" w:cs="Calibri"/>
        </w:rPr>
        <w:t xml:space="preserve">DISTRIBUTION AND PRICING AGREEMENTS </w:t>
      </w:r>
      <w:bookmarkEnd w:id="222"/>
      <w:r w:rsidR="00611FC8" w:rsidRPr="00915DB5">
        <w:rPr>
          <w:rFonts w:ascii="Georgia" w:hAnsi="Georgia" w:cs="Calibri"/>
        </w:rPr>
        <w:t>(DAPA)</w:t>
      </w:r>
    </w:p>
    <w:bookmarkEnd w:id="221"/>
    <w:p w:rsidR="00611FC8" w:rsidRPr="00915DB5" w:rsidRDefault="00611FC8" w:rsidP="00D22996">
      <w:pPr>
        <w:pStyle w:val="Header"/>
        <w:tabs>
          <w:tab w:val="left" w:pos="576"/>
          <w:tab w:val="left" w:pos="1296"/>
          <w:tab w:val="left" w:pos="2016"/>
        </w:tabs>
        <w:spacing w:after="240"/>
        <w:rPr>
          <w:rFonts w:ascii="Calibri" w:hAnsi="Calibri" w:cs="Calibri"/>
          <w:b w:val="0"/>
        </w:rPr>
      </w:pPr>
      <w:r w:rsidRPr="00915DB5">
        <w:rPr>
          <w:rFonts w:ascii="Calibri" w:hAnsi="Calibri" w:cs="Calibri"/>
          <w:b w:val="0"/>
        </w:rPr>
        <w:t xml:space="preserve">If your firm has a DAPA with the Department of Defense, items available therein that are also awarded under FSS contract </w:t>
      </w:r>
      <w:r w:rsidRPr="00915DB5">
        <w:rPr>
          <w:rFonts w:ascii="Calibri" w:hAnsi="Calibri" w:cs="Calibri"/>
          <w:b w:val="0"/>
          <w:u w:val="single"/>
        </w:rPr>
        <w:t>must</w:t>
      </w:r>
      <w:r w:rsidRPr="00915DB5">
        <w:rPr>
          <w:rFonts w:ascii="Calibri" w:hAnsi="Calibri" w:cs="Calibri"/>
          <w:b w:val="0"/>
        </w:rPr>
        <w:t>, during the course of the FSS contract, be reported as FSS sales and included in quarterly FSS Sales Reports and Industrial Funding Fee (IFF) remittance.</w:t>
      </w:r>
    </w:p>
    <w:p w:rsidR="00C02C47" w:rsidRPr="00915DB5" w:rsidRDefault="00C02C47" w:rsidP="00D22996">
      <w:pPr>
        <w:pStyle w:val="Header"/>
        <w:tabs>
          <w:tab w:val="left" w:pos="576"/>
          <w:tab w:val="left" w:pos="1296"/>
          <w:tab w:val="left" w:pos="2016"/>
        </w:tabs>
        <w:spacing w:after="240"/>
        <w:rPr>
          <w:rFonts w:ascii="Calibri" w:hAnsi="Calibri" w:cs="Calibri"/>
          <w:b w:val="0"/>
        </w:rPr>
      </w:pPr>
    </w:p>
    <w:p w:rsidR="00D7591A" w:rsidRPr="00915DB5" w:rsidRDefault="00D7591A" w:rsidP="0010618A">
      <w:pPr>
        <w:pStyle w:val="Header"/>
        <w:tabs>
          <w:tab w:val="left" w:pos="576"/>
          <w:tab w:val="left" w:pos="1296"/>
          <w:tab w:val="left" w:pos="2016"/>
        </w:tabs>
        <w:spacing w:after="60"/>
        <w:rPr>
          <w:rFonts w:ascii="Georgia" w:hAnsi="Georgia" w:cs="Calibri"/>
        </w:rPr>
      </w:pPr>
      <w:bookmarkStart w:id="223" w:name="PriceRed"/>
      <w:r w:rsidRPr="00915DB5">
        <w:rPr>
          <w:rFonts w:ascii="Georgia" w:hAnsi="Georgia" w:cs="Calibri"/>
        </w:rPr>
        <w:t xml:space="preserve">552.238-75 </w:t>
      </w:r>
      <w:r w:rsidR="00D22996" w:rsidRPr="00915DB5">
        <w:rPr>
          <w:rFonts w:ascii="Georgia" w:hAnsi="Georgia" w:cs="Calibri"/>
        </w:rPr>
        <w:t xml:space="preserve"> </w:t>
      </w:r>
      <w:r w:rsidRPr="00915DB5">
        <w:rPr>
          <w:rFonts w:ascii="Georgia" w:hAnsi="Georgia" w:cs="Calibri"/>
        </w:rPr>
        <w:t xml:space="preserve"> PRICE REDUCTIONS (MAY 2004) (ALTERNATE I - MAY 2003)  </w:t>
      </w:r>
    </w:p>
    <w:bookmarkEnd w:id="223"/>
    <w:p w:rsidR="00D7591A" w:rsidRPr="00915DB5" w:rsidRDefault="00D7591A" w:rsidP="0010618A">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D7591A" w:rsidRPr="00915DB5" w:rsidRDefault="00D7591A" w:rsidP="0010618A">
      <w:pPr>
        <w:pStyle w:val="IndentLevel1"/>
        <w:spacing w:after="6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 xml:space="preserve">During the contract period, the Contractor shall report to the Contracting Officer all price reductions to the customer (or category of customers) that </w:t>
      </w:r>
      <w:proofErr w:type="gramStart"/>
      <w:r w:rsidRPr="00915DB5">
        <w:rPr>
          <w:rFonts w:ascii="Calibri" w:hAnsi="Calibri" w:cs="Calibri"/>
          <w:sz w:val="22"/>
          <w:szCs w:val="22"/>
        </w:rPr>
        <w:t>was</w:t>
      </w:r>
      <w:proofErr w:type="gramEnd"/>
      <w:r w:rsidRPr="00915DB5">
        <w:rPr>
          <w:rFonts w:ascii="Calibri" w:hAnsi="Calibri" w:cs="Calibri"/>
          <w:sz w:val="22"/>
          <w:szCs w:val="22"/>
        </w:rPr>
        <w:t xml:space="preserve"> the basis of award.  The Contractor's report shall include an explanation of the conditions under which the reductions were made.</w:t>
      </w:r>
    </w:p>
    <w:p w:rsidR="00D7591A" w:rsidRPr="00915DB5" w:rsidRDefault="00D7591A" w:rsidP="0010618A">
      <w:pPr>
        <w:pStyle w:val="IndentLevel2"/>
        <w:spacing w:after="6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(1)</w:t>
      </w:r>
      <w:r w:rsidRPr="00915DB5">
        <w:rPr>
          <w:rFonts w:ascii="Calibri" w:hAnsi="Calibri" w:cs="Calibri"/>
          <w:sz w:val="22"/>
          <w:szCs w:val="22"/>
        </w:rPr>
        <w:tab/>
        <w:t>A price reduction shall apply to purchases under this contract if, after the date negotiations conclude, the Contractor --</w:t>
      </w:r>
    </w:p>
    <w:p w:rsidR="00D7591A" w:rsidRPr="00915DB5" w:rsidRDefault="00D7591A" w:rsidP="0010618A">
      <w:pPr>
        <w:pStyle w:val="IndentLevel3"/>
        <w:spacing w:after="6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 xml:space="preserve">Revises the commercial catalog, pricelist, schedule or other document upon which contract award was predicated to reduce prices; </w:t>
      </w:r>
    </w:p>
    <w:p w:rsidR="00D7591A" w:rsidRPr="00915DB5" w:rsidRDefault="00D7591A" w:rsidP="0010618A">
      <w:pPr>
        <w:pStyle w:val="IndentLevel3"/>
        <w:spacing w:after="6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Grants more favorable discounts or terms and conditions than those contained in the commercial catalog, pricelist, schedule or other documents upon which contract award was predicated; or</w:t>
      </w:r>
    </w:p>
    <w:p w:rsidR="00D7591A" w:rsidRPr="00915DB5" w:rsidRDefault="00D7591A" w:rsidP="0010618A">
      <w:pPr>
        <w:pStyle w:val="IndentLevel3"/>
        <w:spacing w:after="6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gramStart"/>
      <w:r w:rsidRPr="00915DB5">
        <w:rPr>
          <w:rFonts w:ascii="Calibri" w:hAnsi="Calibri" w:cs="Calibri"/>
          <w:sz w:val="22"/>
          <w:szCs w:val="22"/>
        </w:rPr>
        <w:t>iii</w:t>
      </w:r>
      <w:proofErr w:type="gramEnd"/>
      <w:r w:rsidRPr="00915DB5">
        <w:rPr>
          <w:rFonts w:ascii="Calibri" w:hAnsi="Calibri" w:cs="Calibri"/>
          <w:sz w:val="22"/>
          <w:szCs w:val="22"/>
        </w:rPr>
        <w:t>)</w:t>
      </w:r>
      <w:r w:rsidRPr="00915DB5">
        <w:rPr>
          <w:rFonts w:ascii="Calibri" w:hAnsi="Calibri" w:cs="Calibri"/>
          <w:sz w:val="22"/>
          <w:szCs w:val="22"/>
        </w:rPr>
        <w:tab/>
        <w:t>Grants special discounts to the customer (or category of customers) that formed the basis of award, and the change disturbs the price/discount relationship of the Government to the customer (or category of customers) that was the basis of award.</w:t>
      </w:r>
    </w:p>
    <w:p w:rsidR="00D7591A" w:rsidRPr="00915DB5" w:rsidRDefault="00D7591A" w:rsidP="0010618A">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The Contractor shall offer the price reduction to the eligible ordering activities with the same effective date, and for the same time period, as extended to the commercial customer (or category of customers).</w:t>
      </w:r>
    </w:p>
    <w:p w:rsidR="00D7591A" w:rsidRPr="00915DB5" w:rsidRDefault="00D7591A" w:rsidP="0010618A">
      <w:pPr>
        <w:pStyle w:val="IndentLevel1"/>
        <w:spacing w:after="6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There shall be no price reduction for sales --</w:t>
      </w:r>
    </w:p>
    <w:p w:rsidR="00D7591A" w:rsidRPr="00915DB5" w:rsidRDefault="00D7591A" w:rsidP="0010618A">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To commercial customers under firm, fixed-price definite quantity contracts with specified delivery in excess of the maximum order threshold specified in this contract;</w:t>
      </w:r>
    </w:p>
    <w:p w:rsidR="00D7591A" w:rsidRPr="00915DB5" w:rsidRDefault="00D7591A" w:rsidP="0010618A">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 xml:space="preserve">To eligible ordering activities under this contract; </w:t>
      </w:r>
    </w:p>
    <w:p w:rsidR="00D7591A" w:rsidRPr="00915DB5" w:rsidRDefault="00D7591A" w:rsidP="0010618A">
      <w:pPr>
        <w:pStyle w:val="IndentLevel2"/>
        <w:spacing w:after="6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 xml:space="preserve">Made to State and local government entities when the order is placed under this contract (and the State and local government entity is the agreed upon customer or category of customer that is the basis of award); or </w:t>
      </w:r>
    </w:p>
    <w:p w:rsidR="00D7591A" w:rsidRPr="00915DB5" w:rsidRDefault="00D7591A" w:rsidP="0010618A">
      <w:pPr>
        <w:pStyle w:val="IndentLevel2"/>
        <w:spacing w:after="6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Caused by an error in quotation or billing, provided adequate documentation is furnished by the Contractor to the Contracting Officer.</w:t>
      </w:r>
    </w:p>
    <w:p w:rsidR="00D7591A" w:rsidRPr="00915DB5" w:rsidRDefault="00D7591A" w:rsidP="0010618A">
      <w:pPr>
        <w:pStyle w:val="IndentLevel1"/>
        <w:spacing w:after="60"/>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 xml:space="preserve">The Contractor may offer the Contracting Officer a voluntary </w:t>
      </w:r>
      <w:proofErr w:type="spellStart"/>
      <w:r w:rsidRPr="00915DB5">
        <w:rPr>
          <w:rFonts w:ascii="Calibri" w:hAnsi="Calibri" w:cs="Calibri"/>
          <w:sz w:val="22"/>
          <w:szCs w:val="22"/>
        </w:rPr>
        <w:t>Governmentwide</w:t>
      </w:r>
      <w:proofErr w:type="spellEnd"/>
      <w:r w:rsidRPr="00915DB5">
        <w:rPr>
          <w:rFonts w:ascii="Calibri" w:hAnsi="Calibri" w:cs="Calibri"/>
          <w:sz w:val="22"/>
          <w:szCs w:val="22"/>
        </w:rPr>
        <w:t xml:space="preserve"> price reduction at any time during the contract period.</w:t>
      </w:r>
    </w:p>
    <w:p w:rsidR="00D7591A" w:rsidRPr="00915DB5" w:rsidRDefault="00D7591A" w:rsidP="0010618A">
      <w:pPr>
        <w:pStyle w:val="IndentLevel1"/>
        <w:spacing w:after="60"/>
        <w:rPr>
          <w:rFonts w:ascii="Calibri" w:hAnsi="Calibri" w:cs="Calibri"/>
          <w:sz w:val="22"/>
          <w:szCs w:val="22"/>
        </w:rPr>
      </w:pPr>
      <w:r w:rsidRPr="00915DB5">
        <w:rPr>
          <w:rFonts w:ascii="Calibri" w:hAnsi="Calibri" w:cs="Calibri"/>
          <w:sz w:val="22"/>
          <w:szCs w:val="22"/>
        </w:rPr>
        <w:t>(f)</w:t>
      </w:r>
      <w:r w:rsidRPr="00915DB5">
        <w:rPr>
          <w:rFonts w:ascii="Calibri" w:hAnsi="Calibri" w:cs="Calibri"/>
          <w:sz w:val="22"/>
          <w:szCs w:val="22"/>
        </w:rPr>
        <w:tab/>
        <w:t>The Contractor shall notify the Contracting Officer of any price reduction subject to this clause as soon as possible, but not later than 15 calendar days after its effective date.</w:t>
      </w:r>
    </w:p>
    <w:p w:rsidR="00D7591A" w:rsidRPr="00915DB5" w:rsidRDefault="00D7591A" w:rsidP="0010618A">
      <w:pPr>
        <w:pStyle w:val="IndentLevel1"/>
        <w:spacing w:after="60"/>
        <w:rPr>
          <w:rFonts w:ascii="Calibri" w:hAnsi="Calibri" w:cs="Calibri"/>
          <w:sz w:val="22"/>
          <w:szCs w:val="22"/>
        </w:rPr>
      </w:pPr>
      <w:r w:rsidRPr="00915DB5">
        <w:rPr>
          <w:rFonts w:ascii="Calibri" w:hAnsi="Calibri" w:cs="Calibri"/>
          <w:sz w:val="22"/>
          <w:szCs w:val="22"/>
        </w:rPr>
        <w:lastRenderedPageBreak/>
        <w:t>(g)</w:t>
      </w:r>
      <w:r w:rsidRPr="00915DB5">
        <w:rPr>
          <w:rFonts w:ascii="Calibri" w:hAnsi="Calibri" w:cs="Calibri"/>
          <w:sz w:val="22"/>
          <w:szCs w:val="22"/>
        </w:rPr>
        <w:tab/>
        <w:t>The contract will be modified to reflect any price reduction which becomes applicable in accordance with this clause.</w:t>
      </w:r>
    </w:p>
    <w:p w:rsidR="00AB078C" w:rsidRPr="00915DB5" w:rsidRDefault="00D7591A" w:rsidP="00D7591A">
      <w:pPr>
        <w:pStyle w:val="IndentLevel1"/>
        <w:rPr>
          <w:rFonts w:ascii="Calibri" w:hAnsi="Calibri" w:cs="Calibri"/>
          <w:b/>
          <w:i/>
          <w:color w:val="000000"/>
          <w:sz w:val="22"/>
          <w:szCs w:val="22"/>
        </w:rPr>
      </w:pPr>
      <w:bookmarkStart w:id="224" w:name="OLE_LINK73"/>
      <w:bookmarkStart w:id="225" w:name="OLE_LINK74"/>
      <w:r w:rsidRPr="00915DB5">
        <w:rPr>
          <w:rFonts w:ascii="Calibri" w:hAnsi="Calibri" w:cs="Calibri"/>
          <w:b/>
          <w:i/>
          <w:sz w:val="22"/>
          <w:szCs w:val="22"/>
        </w:rPr>
        <w:t xml:space="preserve">Note: In accordance with GSAR clause 552.238-78 Scope of Contract (Eligible Ordering Activities)(Alternate I)(a)(2) and GSAR clause </w:t>
      </w:r>
      <w:r w:rsidRPr="00915DB5">
        <w:rPr>
          <w:rFonts w:ascii="Calibri" w:hAnsi="Calibri" w:cs="Calibri"/>
          <w:b/>
          <w:i/>
          <w:color w:val="000000"/>
          <w:sz w:val="22"/>
          <w:szCs w:val="22"/>
        </w:rPr>
        <w:t xml:space="preserve">552.238-75  Price Reductions(Alternate I)(d)(2),  there shall be no price reduction for sales made under the authority of the Federal Acquisition Regulation (FAR) Part 51 class deviation.  With written authorization by a Federal Government contracting officer, a GSA contractor may place an order as an eligible ordering activity with a Schedule contractor.  In this case, the Schedule contract sale shall not trigger a price reduction.  </w:t>
      </w:r>
      <w:bookmarkEnd w:id="224"/>
      <w:bookmarkEnd w:id="225"/>
    </w:p>
    <w:p w:rsidR="009B0902" w:rsidRPr="00915DB5" w:rsidRDefault="009B0902" w:rsidP="00D7591A">
      <w:pPr>
        <w:pStyle w:val="IndentLevel1"/>
        <w:rPr>
          <w:rFonts w:ascii="Calibri" w:hAnsi="Calibri" w:cs="Calibri"/>
          <w:color w:val="000000"/>
          <w:sz w:val="22"/>
          <w:szCs w:val="22"/>
        </w:rPr>
      </w:pPr>
    </w:p>
    <w:p w:rsidR="002D4556" w:rsidRPr="00915DB5" w:rsidRDefault="001C3B84" w:rsidP="006E6B66">
      <w:pPr>
        <w:pStyle w:val="Heading4"/>
        <w:spacing w:after="60"/>
        <w:ind w:left="1267" w:hanging="1267"/>
        <w:rPr>
          <w:rFonts w:ascii="Georgia" w:hAnsi="Georgia" w:cs="Calibri"/>
        </w:rPr>
      </w:pPr>
      <w:bookmarkStart w:id="226" w:name="Pg36_02"/>
      <w:bookmarkStart w:id="227" w:name="DefRecoPurch"/>
      <w:r w:rsidRPr="00915DB5">
        <w:rPr>
          <w:rFonts w:ascii="Georgia" w:hAnsi="Georgia" w:cs="Calibri"/>
        </w:rPr>
        <w:t xml:space="preserve">552.238-76   </w:t>
      </w:r>
      <w:bookmarkStart w:id="228" w:name="OLE_LINK20"/>
      <w:r w:rsidRPr="00915DB5">
        <w:rPr>
          <w:rFonts w:ascii="Georgia" w:hAnsi="Georgia" w:cs="Calibri"/>
        </w:rPr>
        <w:t>DEFINITION (FEDERAL SUPPLY SCHEDULES) - RECOVERY PURCHASING (FEB 2007)</w:t>
      </w:r>
      <w:bookmarkEnd w:id="228"/>
      <w:r w:rsidRPr="00915DB5">
        <w:rPr>
          <w:rFonts w:ascii="Georgia" w:hAnsi="Georgia" w:cs="Calibri"/>
        </w:rPr>
        <w:t xml:space="preserve"> </w:t>
      </w:r>
    </w:p>
    <w:bookmarkEnd w:id="226"/>
    <w:bookmarkEnd w:id="227"/>
    <w:p w:rsidR="00546C68" w:rsidRPr="00915DB5" w:rsidRDefault="002D4556" w:rsidP="002D4556">
      <w:pPr>
        <w:pStyle w:val="IndentLevel1"/>
        <w:ind w:left="0" w:firstLine="0"/>
        <w:rPr>
          <w:rFonts w:ascii="Calibri" w:hAnsi="Calibri" w:cs="Calibri"/>
          <w:sz w:val="22"/>
          <w:szCs w:val="22"/>
        </w:rPr>
      </w:pPr>
      <w:r w:rsidRPr="00915DB5">
        <w:rPr>
          <w:rFonts w:ascii="Calibri" w:hAnsi="Calibri" w:cs="Calibri"/>
          <w:sz w:val="22"/>
          <w:szCs w:val="22"/>
        </w:rPr>
        <w:t>Ordering activity (also called</w:t>
      </w:r>
      <w:r w:rsidR="00D97E94" w:rsidRPr="00915DB5">
        <w:rPr>
          <w:rFonts w:ascii="Calibri" w:hAnsi="Calibri" w:cs="Calibri"/>
          <w:sz w:val="22"/>
          <w:szCs w:val="22"/>
        </w:rPr>
        <w:t xml:space="preserve"> “</w:t>
      </w:r>
      <w:r w:rsidRPr="00915DB5">
        <w:rPr>
          <w:rFonts w:ascii="Calibri" w:hAnsi="Calibri" w:cs="Calibri"/>
          <w:sz w:val="22"/>
          <w:szCs w:val="22"/>
        </w:rPr>
        <w:t>ordering agency</w:t>
      </w:r>
      <w:r w:rsidR="00D97E94" w:rsidRPr="00915DB5">
        <w:rPr>
          <w:rFonts w:ascii="Calibri" w:hAnsi="Calibri" w:cs="Calibri"/>
          <w:sz w:val="22"/>
          <w:szCs w:val="22"/>
        </w:rPr>
        <w:t xml:space="preserve">” </w:t>
      </w:r>
      <w:r w:rsidRPr="00915DB5">
        <w:rPr>
          <w:rFonts w:ascii="Calibri" w:hAnsi="Calibri" w:cs="Calibri"/>
          <w:sz w:val="22"/>
          <w:szCs w:val="22"/>
        </w:rPr>
        <w:t>and</w:t>
      </w:r>
      <w:r w:rsidR="00D97E94" w:rsidRPr="00915DB5">
        <w:rPr>
          <w:rFonts w:ascii="Calibri" w:hAnsi="Calibri" w:cs="Calibri"/>
          <w:sz w:val="22"/>
          <w:szCs w:val="22"/>
        </w:rPr>
        <w:t xml:space="preserve"> “</w:t>
      </w:r>
      <w:r w:rsidRPr="00915DB5">
        <w:rPr>
          <w:rFonts w:ascii="Calibri" w:hAnsi="Calibri" w:cs="Calibri"/>
          <w:sz w:val="22"/>
          <w:szCs w:val="22"/>
        </w:rPr>
        <w:t>ordering office</w:t>
      </w:r>
      <w:r w:rsidR="00D97E94" w:rsidRPr="00915DB5">
        <w:rPr>
          <w:rFonts w:ascii="Calibri" w:hAnsi="Calibri" w:cs="Calibri"/>
          <w:sz w:val="22"/>
          <w:szCs w:val="22"/>
        </w:rPr>
        <w:t>”)</w:t>
      </w:r>
      <w:r w:rsidRPr="00915DB5">
        <w:rPr>
          <w:rFonts w:ascii="Calibri" w:hAnsi="Calibri" w:cs="Calibri"/>
          <w:sz w:val="22"/>
          <w:szCs w:val="22"/>
        </w:rPr>
        <w:t xml:space="preserve"> means an eligible ordering activity (see 552.238-78, Alternate I) authorized to place orders under Federal Supply Schedule contracts.</w:t>
      </w:r>
    </w:p>
    <w:p w:rsidR="00196C5A" w:rsidRPr="00915DB5" w:rsidRDefault="00196C5A" w:rsidP="002D4556">
      <w:pPr>
        <w:pStyle w:val="IndentLevel1"/>
        <w:ind w:left="0" w:firstLine="0"/>
        <w:rPr>
          <w:rFonts w:ascii="Calibri" w:hAnsi="Calibri" w:cs="Calibri"/>
          <w:sz w:val="22"/>
          <w:szCs w:val="22"/>
        </w:rPr>
      </w:pPr>
    </w:p>
    <w:p w:rsidR="00546C68" w:rsidRPr="00915DB5" w:rsidRDefault="001C3B84" w:rsidP="002A1A6E">
      <w:pPr>
        <w:pStyle w:val="Heading4"/>
        <w:spacing w:after="60"/>
        <w:ind w:left="1267" w:hanging="1267"/>
        <w:rPr>
          <w:rFonts w:ascii="Georgia" w:hAnsi="Georgia" w:cs="Calibri"/>
        </w:rPr>
      </w:pPr>
      <w:bookmarkStart w:id="229" w:name="UseFEdSupp"/>
      <w:r w:rsidRPr="00915DB5">
        <w:rPr>
          <w:rFonts w:ascii="Georgia" w:hAnsi="Georgia" w:cs="Calibri"/>
        </w:rPr>
        <w:t>552.238-80   USE OF FEDERAL SUPPLY SCHEDULE CONTRACTS BY CERTAIN ENTITIES</w:t>
      </w:r>
      <w:r w:rsidR="003C30C2" w:rsidRPr="00915DB5">
        <w:rPr>
          <w:rFonts w:ascii="Georgia" w:hAnsi="Georgia" w:cs="Calibri"/>
        </w:rPr>
        <w:t xml:space="preserve"> - </w:t>
      </w:r>
      <w:r w:rsidRPr="00915DB5">
        <w:rPr>
          <w:rFonts w:ascii="Georgia" w:hAnsi="Georgia" w:cs="Calibri"/>
        </w:rPr>
        <w:t>RECOVERY PURCHASING (FEB 2007)</w:t>
      </w:r>
      <w:r w:rsidR="009B6C09" w:rsidRPr="00915DB5">
        <w:rPr>
          <w:rFonts w:ascii="Georgia" w:hAnsi="Georgia" w:cs="Calibri"/>
        </w:rPr>
        <w:t xml:space="preserve"> (</w:t>
      </w:r>
      <w:r w:rsidR="0039656D" w:rsidRPr="00915DB5">
        <w:rPr>
          <w:rFonts w:ascii="Georgia" w:hAnsi="Georgia" w:cs="Calibri"/>
        </w:rPr>
        <w:t>TAILORED</w:t>
      </w:r>
      <w:r w:rsidR="009B6C09" w:rsidRPr="00915DB5">
        <w:rPr>
          <w:rFonts w:ascii="Georgia" w:hAnsi="Georgia" w:cs="Calibri"/>
        </w:rPr>
        <w:t>)</w:t>
      </w:r>
      <w:r w:rsidRPr="00915DB5">
        <w:rPr>
          <w:rFonts w:ascii="Georgia" w:hAnsi="Georgia" w:cs="Calibri"/>
        </w:rPr>
        <w:t xml:space="preserve"> </w:t>
      </w:r>
      <w:bookmarkEnd w:id="229"/>
    </w:p>
    <w:p w:rsidR="00546C68" w:rsidRPr="00915DB5" w:rsidRDefault="00546C68" w:rsidP="002A1A6E">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If an entity identified in paragraph (d) of the clause at 552.238-78, Scope of Contract (Eligible Ordering Activities</w:t>
      </w:r>
      <w:proofErr w:type="gramStart"/>
      <w:r w:rsidRPr="00915DB5">
        <w:rPr>
          <w:rFonts w:ascii="Calibri" w:hAnsi="Calibri" w:cs="Calibri"/>
          <w:sz w:val="22"/>
          <w:szCs w:val="22"/>
        </w:rPr>
        <w:t>)--</w:t>
      </w:r>
      <w:proofErr w:type="gramEnd"/>
      <w:r w:rsidRPr="00915DB5">
        <w:rPr>
          <w:rFonts w:ascii="Calibri" w:hAnsi="Calibri" w:cs="Calibri"/>
          <w:sz w:val="22"/>
          <w:szCs w:val="22"/>
        </w:rPr>
        <w:t xml:space="preserve"> Alternate I, elects to place an order under this contract, the entity agrees that the order shall be subject to the following conditions:</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w:t>
      </w:r>
      <w:r w:rsidR="00D97E94" w:rsidRPr="00915DB5">
        <w:rPr>
          <w:rFonts w:ascii="Calibri" w:hAnsi="Calibri" w:cs="Calibri"/>
          <w:sz w:val="22"/>
          <w:szCs w:val="22"/>
        </w:rPr>
        <w:t xml:space="preserve"> “</w:t>
      </w:r>
      <w:r w:rsidRPr="00915DB5">
        <w:rPr>
          <w:rFonts w:ascii="Calibri" w:hAnsi="Calibri" w:cs="Calibri"/>
          <w:sz w:val="22"/>
          <w:szCs w:val="22"/>
        </w:rPr>
        <w:t>Compliance with laws unique to Government contracts</w:t>
      </w:r>
      <w:r w:rsidR="00D97E94" w:rsidRPr="00915DB5">
        <w:rPr>
          <w:rFonts w:ascii="Calibri" w:hAnsi="Calibri" w:cs="Calibri"/>
          <w:sz w:val="22"/>
          <w:szCs w:val="22"/>
        </w:rPr>
        <w:t>”</w:t>
      </w:r>
      <w:r w:rsidRPr="00915DB5">
        <w:rPr>
          <w:rFonts w:ascii="Calibri" w:hAnsi="Calibri" w:cs="Calibri"/>
          <w:sz w:val="22"/>
          <w:szCs w:val="22"/>
        </w:rPr>
        <w:t xml:space="preserve">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 xml:space="preserve">Where contract clauses refer to action by a Contracting Officer or a Contracting Officer of </w:t>
      </w:r>
      <w:r w:rsidR="00A723F9" w:rsidRPr="00915DB5">
        <w:rPr>
          <w:rFonts w:ascii="Calibri" w:hAnsi="Calibri" w:cs="Calibri"/>
          <w:sz w:val="22"/>
          <w:szCs w:val="22"/>
        </w:rPr>
        <w:t>the GS</w:t>
      </w:r>
      <w:r w:rsidR="00B529D9" w:rsidRPr="00915DB5">
        <w:rPr>
          <w:rFonts w:ascii="Calibri" w:hAnsi="Calibri" w:cs="Calibri"/>
          <w:sz w:val="22"/>
          <w:szCs w:val="22"/>
        </w:rPr>
        <w:t xml:space="preserve">A that shall </w:t>
      </w:r>
      <w:r w:rsidRPr="00915DB5">
        <w:rPr>
          <w:rFonts w:ascii="Calibri" w:hAnsi="Calibri" w:cs="Calibri"/>
          <w:sz w:val="22"/>
          <w:szCs w:val="22"/>
        </w:rPr>
        <w:t xml:space="preserve">mean the individual responsible for placing the </w:t>
      </w:r>
      <w:r w:rsidR="00B529D9" w:rsidRPr="00915DB5">
        <w:rPr>
          <w:rFonts w:ascii="Calibri" w:hAnsi="Calibri" w:cs="Calibri"/>
          <w:sz w:val="22"/>
          <w:szCs w:val="22"/>
        </w:rPr>
        <w:t>order for the ordering activity.</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 xml:space="preserve">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w:t>
      </w:r>
      <w:r w:rsidRPr="00915DB5">
        <w:rPr>
          <w:rFonts w:ascii="Calibri" w:hAnsi="Calibri" w:cs="Calibri"/>
          <w:sz w:val="22"/>
          <w:szCs w:val="22"/>
        </w:rPr>
        <w:lastRenderedPageBreak/>
        <w:t>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The ordering activity is responsible for all payments due the Contractor under the contract formed by acceptance of the ordering activity's order, without recourse to the agency of the U.S. Government, which awarded the Schedule contract.</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(6)</w:t>
      </w:r>
      <w:r w:rsidRPr="00915DB5">
        <w:rPr>
          <w:rFonts w:ascii="Calibri" w:hAnsi="Calibri" w:cs="Calibri"/>
          <w:sz w:val="22"/>
          <w:szCs w:val="22"/>
        </w:rPr>
        <w:tab/>
        <w:t>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(7)</w:t>
      </w:r>
      <w:r w:rsidRPr="00915DB5">
        <w:rPr>
          <w:rFonts w:ascii="Calibri" w:hAnsi="Calibri" w:cs="Calibri"/>
          <w:sz w:val="22"/>
          <w:szCs w:val="22"/>
        </w:rPr>
        <w:tab/>
        <w:t>The state or local government ordering activity will be responsible for purchasing products or services to be used to facilitate recovery from a major disaster declared by the President under the Robert T. Stafford Disaster Relief and Emergency Assistance Act (42 U.S.C. 5121 et seq.) or to facilitate recovery from terrorism or nuclear, biological, chemical, or radiological attack.</w:t>
      </w:r>
    </w:p>
    <w:p w:rsidR="00546C68" w:rsidRPr="00915DB5" w:rsidRDefault="00546C68" w:rsidP="002A1A6E">
      <w:pPr>
        <w:pStyle w:val="IndentLevel1"/>
        <w:spacing w:after="6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If the Schedule Contractor accepts an order from an entity identified in paragraph (d) of the clause at 552.238-78, Scope of Contract (Eligible Ordering Activities)--Alternate I, the Contractor agrees to the following conditions--</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ordering activity is responsible for all payments due the Contractor for the contract formed by acceptance of the order, without recourse to the agency of the U.S. Government, which awarded the Schedule contract.</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546C68" w:rsidRPr="00915DB5" w:rsidRDefault="00546C68" w:rsidP="002A1A6E">
      <w:pPr>
        <w:pStyle w:val="IndentLevel1"/>
        <w:spacing w:after="6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In accordance with clause 552.238-74, Industrial Funding Fee and Sales Reporting, the Contractor must report the quarterly dollar value of all sales under this contract. When submitting sales reports, the Contractor must report two dollar values for each Special Item Number--</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dollar value for sales to entities identified in paragraph (a) of the clause at 552.238-78, Scope of Contract (Eligible Ordering Activities)--Alternate I; and</w:t>
      </w:r>
    </w:p>
    <w:p w:rsidR="00546C68" w:rsidRPr="00915DB5" w:rsidRDefault="00546C68" w:rsidP="002A1A6E">
      <w:pPr>
        <w:pStyle w:val="IndentLevel2"/>
        <w:spacing w:after="60"/>
        <w:rPr>
          <w:rFonts w:ascii="Calibri" w:hAnsi="Calibri" w:cs="Calibri"/>
          <w:sz w:val="22"/>
          <w:szCs w:val="22"/>
        </w:rPr>
      </w:pPr>
      <w:r w:rsidRPr="00915DB5">
        <w:rPr>
          <w:rFonts w:ascii="Calibri" w:hAnsi="Calibri" w:cs="Calibri"/>
          <w:sz w:val="22"/>
          <w:szCs w:val="22"/>
        </w:rPr>
        <w:tab/>
        <w:t>(2)</w:t>
      </w:r>
      <w:r w:rsidR="00AC24EF" w:rsidRPr="00915DB5">
        <w:rPr>
          <w:rFonts w:ascii="Calibri" w:hAnsi="Calibri" w:cs="Calibri"/>
          <w:sz w:val="22"/>
          <w:szCs w:val="22"/>
        </w:rPr>
        <w:t xml:space="preserve"> </w:t>
      </w:r>
      <w:r w:rsidRPr="00915DB5">
        <w:rPr>
          <w:rFonts w:ascii="Calibri" w:hAnsi="Calibri" w:cs="Calibri"/>
          <w:sz w:val="22"/>
          <w:szCs w:val="22"/>
        </w:rPr>
        <w:t>The dollar value for sales to entities identified in paragraph (d) of clause 552.238-78, Alternate I.</w:t>
      </w:r>
    </w:p>
    <w:p w:rsidR="00546C68" w:rsidRPr="00915DB5" w:rsidRDefault="00546C68" w:rsidP="0040601E">
      <w:pPr>
        <w:pStyle w:val="IndentLevel1"/>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 xml:space="preserve">A listing of the Federal Supply Schedule contracts for the products and services available for disaster recovery purchasing is accessible in GSA's Schedules e-Library at Web site </w:t>
      </w:r>
      <w:hyperlink r:id="rId63" w:history="1">
        <w:r w:rsidR="00273C5C" w:rsidRPr="00915DB5">
          <w:rPr>
            <w:rStyle w:val="Hyperlink"/>
            <w:rFonts w:ascii="Calibri" w:hAnsi="Calibri"/>
            <w:sz w:val="22"/>
            <w:szCs w:val="22"/>
          </w:rPr>
          <w:t>http://www.gsaelibrary.gsa.gov</w:t>
        </w:r>
      </w:hyperlink>
      <w:r w:rsidRPr="00915DB5">
        <w:rPr>
          <w:rFonts w:ascii="Calibri" w:hAnsi="Calibri" w:cs="Calibri"/>
          <w:sz w:val="22"/>
          <w:szCs w:val="22"/>
        </w:rPr>
        <w:t>.  Click on the link</w:t>
      </w:r>
      <w:r w:rsidR="00D97E94" w:rsidRPr="00915DB5">
        <w:rPr>
          <w:rFonts w:ascii="Calibri" w:hAnsi="Calibri" w:cs="Calibri"/>
          <w:sz w:val="22"/>
          <w:szCs w:val="22"/>
        </w:rPr>
        <w:t xml:space="preserve"> “</w:t>
      </w:r>
      <w:r w:rsidRPr="00915DB5">
        <w:rPr>
          <w:rFonts w:ascii="Calibri" w:hAnsi="Calibri" w:cs="Calibri"/>
          <w:sz w:val="22"/>
          <w:szCs w:val="22"/>
        </w:rPr>
        <w:t>Disaster Recovery Purchasing, State and Local</w:t>
      </w:r>
      <w:r w:rsidR="00D97E94" w:rsidRPr="00915DB5">
        <w:rPr>
          <w:rFonts w:ascii="Calibri" w:hAnsi="Calibri" w:cs="Calibri"/>
          <w:sz w:val="22"/>
          <w:szCs w:val="22"/>
        </w:rPr>
        <w:t xml:space="preserve">.”  </w:t>
      </w:r>
      <w:r w:rsidRPr="00915DB5">
        <w:rPr>
          <w:rFonts w:ascii="Calibri" w:hAnsi="Calibri" w:cs="Calibri"/>
          <w:sz w:val="22"/>
          <w:szCs w:val="22"/>
        </w:rPr>
        <w:t>The participating Contractors and the products and services available for disaster recovery purchasing will be labeled with the Disaster Recovery Purchasing icon.</w:t>
      </w:r>
    </w:p>
    <w:p w:rsidR="001A209F" w:rsidRPr="00915DB5" w:rsidRDefault="001A209F" w:rsidP="0040601E">
      <w:pPr>
        <w:pStyle w:val="IndentLevel1"/>
        <w:rPr>
          <w:rFonts w:ascii="Calibri" w:hAnsi="Calibri" w:cs="Calibri"/>
          <w:sz w:val="22"/>
          <w:szCs w:val="22"/>
        </w:rPr>
      </w:pPr>
    </w:p>
    <w:p w:rsidR="00D7591A" w:rsidRPr="00915DB5" w:rsidRDefault="00EE1F0B" w:rsidP="006E6B66">
      <w:pPr>
        <w:pStyle w:val="Heading4"/>
        <w:spacing w:after="60"/>
        <w:ind w:left="1267" w:hanging="1267"/>
        <w:rPr>
          <w:rFonts w:ascii="Georgia" w:hAnsi="Georgia" w:cs="Calibri"/>
        </w:rPr>
      </w:pPr>
      <w:bookmarkStart w:id="230" w:name="Pg38_02"/>
      <w:r>
        <w:rPr>
          <w:rFonts w:ascii="Georgia" w:hAnsi="Georgia" w:cs="Calibri"/>
        </w:rPr>
        <w:br w:type="page"/>
      </w:r>
      <w:r w:rsidR="00D7591A" w:rsidRPr="00915DB5">
        <w:rPr>
          <w:rFonts w:ascii="Georgia" w:hAnsi="Georgia" w:cs="Calibri"/>
        </w:rPr>
        <w:lastRenderedPageBreak/>
        <w:t xml:space="preserve">552.243-72 </w:t>
      </w:r>
      <w:r w:rsidR="004063F7" w:rsidRPr="00915DB5">
        <w:rPr>
          <w:rFonts w:ascii="Georgia" w:hAnsi="Georgia" w:cs="Calibri"/>
        </w:rPr>
        <w:t xml:space="preserve"> </w:t>
      </w:r>
      <w:r w:rsidR="00D7591A" w:rsidRPr="00915DB5">
        <w:rPr>
          <w:rFonts w:ascii="Georgia" w:hAnsi="Georgia" w:cs="Calibri"/>
        </w:rPr>
        <w:t xml:space="preserve"> MODIFICATIONS (</w:t>
      </w:r>
      <w:bookmarkStart w:id="231" w:name="Mods"/>
      <w:r w:rsidR="00D7591A" w:rsidRPr="00915DB5">
        <w:rPr>
          <w:rFonts w:ascii="Georgia" w:hAnsi="Georgia" w:cs="Calibri"/>
        </w:rPr>
        <w:t>MULTIPLE AWARD SCHEDULE) (JUL 2000</w:t>
      </w:r>
      <w:proofErr w:type="gramStart"/>
      <w:r w:rsidR="00D7591A" w:rsidRPr="00915DB5">
        <w:rPr>
          <w:rFonts w:ascii="Georgia" w:hAnsi="Georgia" w:cs="Calibri"/>
        </w:rPr>
        <w:t>)  (</w:t>
      </w:r>
      <w:proofErr w:type="gramEnd"/>
      <w:r w:rsidR="00D7591A" w:rsidRPr="00915DB5">
        <w:rPr>
          <w:rFonts w:ascii="Georgia" w:hAnsi="Georgia" w:cs="Calibri"/>
        </w:rPr>
        <w:t xml:space="preserve">ALTERNATE I—SEP 1999)  </w:t>
      </w:r>
      <w:r w:rsidR="004A7D5F" w:rsidRPr="00915DB5">
        <w:rPr>
          <w:rFonts w:ascii="Georgia" w:hAnsi="Georgia" w:cs="Calibri"/>
        </w:rPr>
        <w:t>(</w:t>
      </w:r>
      <w:r w:rsidR="0039656D" w:rsidRPr="00915DB5">
        <w:rPr>
          <w:rFonts w:ascii="Georgia" w:hAnsi="Georgia" w:cs="Calibri"/>
        </w:rPr>
        <w:t>TAILORED</w:t>
      </w:r>
      <w:bookmarkEnd w:id="231"/>
      <w:r w:rsidR="004A7D5F" w:rsidRPr="00915DB5">
        <w:rPr>
          <w:rFonts w:ascii="Georgia" w:hAnsi="Georgia" w:cs="Calibri"/>
        </w:rPr>
        <w:t>)</w:t>
      </w:r>
    </w:p>
    <w:bookmarkEnd w:id="230"/>
    <w:p w:rsidR="00D7591A" w:rsidRPr="00915DB5" w:rsidRDefault="00111222" w:rsidP="009467B7">
      <w:pPr>
        <w:pStyle w:val="IndentLevel1"/>
        <w:spacing w:after="40"/>
        <w:rPr>
          <w:rFonts w:ascii="Calibri" w:hAnsi="Calibri" w:cs="Calibri"/>
          <w:sz w:val="22"/>
          <w:szCs w:val="22"/>
        </w:rPr>
      </w:pPr>
      <w:r w:rsidRPr="00915DB5">
        <w:rPr>
          <w:rFonts w:ascii="Calibri" w:hAnsi="Calibri" w:cs="Calibri"/>
          <w:sz w:val="22"/>
          <w:szCs w:val="22"/>
        </w:rPr>
        <w:t xml:space="preserve"> </w:t>
      </w:r>
      <w:r w:rsidR="00D7591A" w:rsidRPr="00915DB5">
        <w:rPr>
          <w:rFonts w:ascii="Calibri" w:hAnsi="Calibri" w:cs="Calibri"/>
          <w:sz w:val="22"/>
          <w:szCs w:val="22"/>
        </w:rPr>
        <w:t>(a)</w:t>
      </w:r>
      <w:r w:rsidR="00D7591A" w:rsidRPr="00915DB5">
        <w:rPr>
          <w:rFonts w:ascii="Calibri" w:hAnsi="Calibri" w:cs="Calibri"/>
          <w:sz w:val="22"/>
          <w:szCs w:val="22"/>
        </w:rPr>
        <w:tab/>
        <w:t>General.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D7591A" w:rsidRPr="00915DB5" w:rsidRDefault="00D7591A" w:rsidP="009467B7">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Types of Modifications.</w:t>
      </w:r>
    </w:p>
    <w:p w:rsidR="00D7591A" w:rsidRPr="00915DB5" w:rsidRDefault="00D7591A" w:rsidP="009467B7">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Additional items/additional SIN's.  When requesting additions, the following information must be submitted:</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Information requested in paragraphs (1) and (2) of the Commercial Sales Practice Format to add SIN’s.</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Discount information for the new items(s) or new SIN(s).  Specifically, submit the information requested in paragraphs 3 through 5 of the Commercial Sales Practice Format.  If this information is the same as the initial award, a statement to that effect may be submitted instead.</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Information about the new item(s) or the item(s) under the new SIN(s) as described in 552.212</w:t>
      </w:r>
      <w:r w:rsidRPr="00915DB5">
        <w:rPr>
          <w:rFonts w:ascii="Calibri" w:hAnsi="Calibri" w:cs="Calibri"/>
          <w:sz w:val="22"/>
          <w:szCs w:val="22"/>
        </w:rPr>
        <w:noBreakHyphen/>
        <w:t>70, Preparation of Offer (Multiple Award Schedule) is required.</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r>
      <w:proofErr w:type="gramStart"/>
      <w:r w:rsidRPr="00915DB5">
        <w:rPr>
          <w:rFonts w:ascii="Calibri" w:hAnsi="Calibri" w:cs="Calibri"/>
          <w:sz w:val="22"/>
          <w:szCs w:val="22"/>
        </w:rPr>
        <w:t>(iv)</w:t>
      </w:r>
      <w:r w:rsidRPr="00915DB5">
        <w:rPr>
          <w:rFonts w:ascii="Calibri" w:hAnsi="Calibri" w:cs="Calibri"/>
          <w:sz w:val="22"/>
          <w:szCs w:val="22"/>
        </w:rPr>
        <w:tab/>
        <w:t>Delivery</w:t>
      </w:r>
      <w:proofErr w:type="gramEnd"/>
      <w:r w:rsidRPr="00915DB5">
        <w:rPr>
          <w:rFonts w:ascii="Calibri" w:hAnsi="Calibri" w:cs="Calibri"/>
          <w:sz w:val="22"/>
          <w:szCs w:val="22"/>
        </w:rPr>
        <w:t xml:space="preserve"> time(s) for the new item(s) or the item(s) under the new SIN(s) must be submitted in accordance with 552.211</w:t>
      </w:r>
      <w:r w:rsidRPr="00915DB5">
        <w:rPr>
          <w:rFonts w:ascii="Calibri" w:hAnsi="Calibri" w:cs="Calibri"/>
          <w:sz w:val="22"/>
          <w:szCs w:val="22"/>
        </w:rPr>
        <w:noBreakHyphen/>
        <w:t>78, Commercial Delivery Schedule (Multiple Award Schedule).</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(v)</w:t>
      </w:r>
      <w:r w:rsidRPr="00915DB5">
        <w:rPr>
          <w:rFonts w:ascii="Calibri" w:hAnsi="Calibri" w:cs="Calibri"/>
          <w:sz w:val="22"/>
          <w:szCs w:val="22"/>
        </w:rPr>
        <w:tab/>
        <w:t>Production point(s) for the new item(s) or the item(s) under the new SIN(s) must be submitted if required by 52.215</w:t>
      </w:r>
      <w:r w:rsidRPr="00915DB5">
        <w:rPr>
          <w:rFonts w:ascii="Calibri" w:hAnsi="Calibri" w:cs="Calibri"/>
          <w:sz w:val="22"/>
          <w:szCs w:val="22"/>
        </w:rPr>
        <w:noBreakHyphen/>
        <w:t>6, Place of Performance.</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r>
      <w:proofErr w:type="gramStart"/>
      <w:r w:rsidRPr="00915DB5">
        <w:rPr>
          <w:rFonts w:ascii="Calibri" w:hAnsi="Calibri" w:cs="Calibri"/>
          <w:sz w:val="22"/>
          <w:szCs w:val="22"/>
        </w:rPr>
        <w:t>(vi)</w:t>
      </w:r>
      <w:r w:rsidRPr="00915DB5">
        <w:rPr>
          <w:rFonts w:ascii="Calibri" w:hAnsi="Calibri" w:cs="Calibri"/>
          <w:sz w:val="22"/>
          <w:szCs w:val="22"/>
        </w:rPr>
        <w:tab/>
        <w:t>Hazardous</w:t>
      </w:r>
      <w:proofErr w:type="gramEnd"/>
      <w:r w:rsidRPr="00915DB5">
        <w:rPr>
          <w:rFonts w:ascii="Calibri" w:hAnsi="Calibri" w:cs="Calibri"/>
          <w:sz w:val="22"/>
          <w:szCs w:val="22"/>
        </w:rPr>
        <w:t xml:space="preserve"> Material information (if applicable) must be submitted as required by 52.223</w:t>
      </w:r>
      <w:r w:rsidRPr="00915DB5">
        <w:rPr>
          <w:rFonts w:ascii="Calibri" w:hAnsi="Calibri" w:cs="Calibri"/>
          <w:sz w:val="22"/>
          <w:szCs w:val="22"/>
        </w:rPr>
        <w:noBreakHyphen/>
        <w:t>3 (ALT I), Hazardous Material Identification and Material Safety Data.</w:t>
      </w:r>
    </w:p>
    <w:p w:rsidR="00D7591A" w:rsidRPr="00915DB5" w:rsidRDefault="00D7591A" w:rsidP="009467B7">
      <w:pPr>
        <w:pStyle w:val="IndentLevel3"/>
        <w:spacing w:after="40"/>
        <w:rPr>
          <w:rFonts w:ascii="Calibri" w:hAnsi="Calibri" w:cs="Calibri"/>
          <w:b/>
          <w:i/>
          <w:sz w:val="22"/>
          <w:szCs w:val="22"/>
        </w:rPr>
      </w:pPr>
      <w:r w:rsidRPr="00915DB5">
        <w:rPr>
          <w:rFonts w:ascii="Calibri" w:hAnsi="Calibri" w:cs="Calibri"/>
          <w:sz w:val="22"/>
          <w:szCs w:val="22"/>
        </w:rPr>
        <w:tab/>
      </w:r>
      <w:r w:rsidRPr="00915DB5">
        <w:rPr>
          <w:rFonts w:ascii="Calibri" w:hAnsi="Calibri" w:cs="Calibri"/>
          <w:sz w:val="22"/>
          <w:szCs w:val="22"/>
        </w:rPr>
        <w:tab/>
        <w:t>(vii)</w:t>
      </w:r>
      <w:r w:rsidRPr="00915DB5">
        <w:rPr>
          <w:rFonts w:ascii="Calibri" w:hAnsi="Calibri" w:cs="Calibri"/>
          <w:sz w:val="22"/>
          <w:szCs w:val="22"/>
        </w:rPr>
        <w:tab/>
        <w:t>Any information requested by 52.212</w:t>
      </w:r>
      <w:r w:rsidRPr="00915DB5">
        <w:rPr>
          <w:rFonts w:ascii="Calibri" w:hAnsi="Calibri" w:cs="Calibri"/>
          <w:sz w:val="22"/>
          <w:szCs w:val="22"/>
        </w:rPr>
        <w:noBreakHyphen/>
      </w:r>
      <w:proofErr w:type="gramStart"/>
      <w:r w:rsidRPr="00915DB5">
        <w:rPr>
          <w:rFonts w:ascii="Calibri" w:hAnsi="Calibri" w:cs="Calibri"/>
          <w:sz w:val="22"/>
          <w:szCs w:val="22"/>
        </w:rPr>
        <w:t>3(</w:t>
      </w:r>
      <w:proofErr w:type="gramEnd"/>
      <w:r w:rsidRPr="00915DB5">
        <w:rPr>
          <w:rFonts w:ascii="Calibri" w:hAnsi="Calibri" w:cs="Calibri"/>
          <w:sz w:val="22"/>
          <w:szCs w:val="22"/>
        </w:rPr>
        <w:t>f), Offeror Representations and Certifications—Commercial Items, that may be necessary to assure compliance with FAR 52.225</w:t>
      </w:r>
      <w:r w:rsidRPr="00915DB5">
        <w:rPr>
          <w:rFonts w:ascii="Calibri" w:hAnsi="Calibri" w:cs="Calibri"/>
          <w:sz w:val="22"/>
          <w:szCs w:val="22"/>
        </w:rPr>
        <w:noBreakHyphen/>
      </w:r>
      <w:r w:rsidR="00684004" w:rsidRPr="00915DB5">
        <w:rPr>
          <w:rFonts w:ascii="Calibri" w:hAnsi="Calibri" w:cs="Calibri"/>
          <w:sz w:val="22"/>
          <w:szCs w:val="22"/>
        </w:rPr>
        <w:t>5, Trade Agreements</w:t>
      </w:r>
      <w:r w:rsidRPr="00915DB5">
        <w:rPr>
          <w:rFonts w:ascii="Calibri" w:hAnsi="Calibri" w:cs="Calibri"/>
          <w:sz w:val="22"/>
          <w:szCs w:val="22"/>
        </w:rPr>
        <w:t>.</w:t>
      </w:r>
      <w:r w:rsidR="00C721F8" w:rsidRPr="00915DB5">
        <w:rPr>
          <w:rFonts w:ascii="Calibri" w:hAnsi="Calibri" w:cs="Calibri"/>
          <w:sz w:val="22"/>
          <w:szCs w:val="22"/>
        </w:rPr>
        <w:t xml:space="preserve">  </w:t>
      </w:r>
    </w:p>
    <w:p w:rsidR="00D7591A" w:rsidRPr="00915DB5" w:rsidRDefault="00D7591A" w:rsidP="009467B7">
      <w:pPr>
        <w:pStyle w:val="IndentLevel2"/>
        <w:spacing w:after="40"/>
        <w:rPr>
          <w:rFonts w:ascii="Calibri" w:hAnsi="Calibri" w:cs="Calibri"/>
          <w:b/>
          <w:i/>
          <w:sz w:val="22"/>
          <w:szCs w:val="22"/>
        </w:rPr>
      </w:pPr>
      <w:r w:rsidRPr="00915DB5">
        <w:rPr>
          <w:rFonts w:ascii="Calibri" w:hAnsi="Calibri" w:cs="Calibri"/>
          <w:sz w:val="22"/>
          <w:szCs w:val="22"/>
        </w:rPr>
        <w:tab/>
        <w:t>(2)</w:t>
      </w:r>
      <w:r w:rsidRPr="00915DB5">
        <w:rPr>
          <w:rFonts w:ascii="Calibri" w:hAnsi="Calibri" w:cs="Calibri"/>
          <w:sz w:val="22"/>
          <w:szCs w:val="22"/>
        </w:rPr>
        <w:tab/>
        <w:t>Deletions.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r w:rsidR="0040601E" w:rsidRPr="00915DB5">
        <w:rPr>
          <w:rFonts w:ascii="Calibri" w:hAnsi="Calibri" w:cs="Calibri"/>
          <w:sz w:val="22"/>
          <w:szCs w:val="22"/>
        </w:rPr>
        <w:t xml:space="preserve">  </w:t>
      </w:r>
    </w:p>
    <w:p w:rsidR="00D7591A" w:rsidRPr="00915DB5" w:rsidRDefault="00D7591A" w:rsidP="009467B7">
      <w:pPr>
        <w:pStyle w:val="IndentLevel2"/>
        <w:spacing w:after="40"/>
        <w:rPr>
          <w:rFonts w:ascii="Calibri" w:hAnsi="Calibri" w:cs="Calibri"/>
          <w:b/>
          <w:i/>
          <w:sz w:val="22"/>
          <w:szCs w:val="22"/>
        </w:rPr>
      </w:pPr>
      <w:r w:rsidRPr="00915DB5">
        <w:rPr>
          <w:rFonts w:ascii="Calibri" w:hAnsi="Calibri" w:cs="Calibri"/>
          <w:sz w:val="22"/>
          <w:szCs w:val="22"/>
        </w:rPr>
        <w:tab/>
        <w:t>(3)</w:t>
      </w:r>
      <w:r w:rsidRPr="00915DB5">
        <w:rPr>
          <w:rFonts w:ascii="Calibri" w:hAnsi="Calibri" w:cs="Calibri"/>
          <w:sz w:val="22"/>
          <w:szCs w:val="22"/>
        </w:rPr>
        <w:tab/>
        <w:t>Price Reduction.  The Contractor shall indicate whether the price reduction falls under the item (</w:t>
      </w:r>
      <w:proofErr w:type="spellStart"/>
      <w:r w:rsidRPr="00915DB5">
        <w:rPr>
          <w:rFonts w:ascii="Calibri" w:hAnsi="Calibri" w:cs="Calibri"/>
          <w:sz w:val="22"/>
          <w:szCs w:val="22"/>
        </w:rPr>
        <w:t>i</w:t>
      </w:r>
      <w:proofErr w:type="spellEnd"/>
      <w:r w:rsidRPr="00915DB5">
        <w:rPr>
          <w:rFonts w:ascii="Calibri" w:hAnsi="Calibri" w:cs="Calibri"/>
          <w:sz w:val="22"/>
          <w:szCs w:val="22"/>
        </w:rPr>
        <w:t>), (ii), or (iii) of paragraph (c)(1) of the Price Reductions clause at 552.238</w:t>
      </w:r>
      <w:r w:rsidRPr="00915DB5">
        <w:rPr>
          <w:rFonts w:ascii="Calibri" w:hAnsi="Calibri" w:cs="Calibri"/>
          <w:sz w:val="22"/>
          <w:szCs w:val="22"/>
        </w:rPr>
        <w:noBreakHyphen/>
        <w:t>75.  If the Price reduction falls under item (</w:t>
      </w:r>
      <w:proofErr w:type="spellStart"/>
      <w:r w:rsidRPr="00915DB5">
        <w:rPr>
          <w:rFonts w:ascii="Calibri" w:hAnsi="Calibri" w:cs="Calibri"/>
          <w:sz w:val="22"/>
          <w:szCs w:val="22"/>
        </w:rPr>
        <w:t>i</w:t>
      </w:r>
      <w:proofErr w:type="spellEnd"/>
      <w:r w:rsidRPr="00915DB5">
        <w:rPr>
          <w:rFonts w:ascii="Calibri" w:hAnsi="Calibri" w:cs="Calibri"/>
          <w:sz w:val="22"/>
          <w:szCs w:val="22"/>
        </w:rPr>
        <w:t>),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w:t>
      </w:r>
      <w:r w:rsidR="00865D8A" w:rsidRPr="00915DB5">
        <w:rPr>
          <w:rFonts w:ascii="Calibri" w:hAnsi="Calibri" w:cs="Calibri"/>
          <w:sz w:val="22"/>
          <w:szCs w:val="22"/>
        </w:rPr>
        <w:t xml:space="preserve">  </w:t>
      </w:r>
      <w:r w:rsidR="00865D8A" w:rsidRPr="00915DB5">
        <w:rPr>
          <w:rFonts w:ascii="Calibri" w:hAnsi="Calibri" w:cs="Calibri"/>
          <w:b/>
          <w:i/>
          <w:sz w:val="22"/>
          <w:szCs w:val="22"/>
          <w:highlight w:val="yellow"/>
        </w:rPr>
        <w:t>NOTE:  This also applies to temporary price reductions.</w:t>
      </w:r>
    </w:p>
    <w:p w:rsidR="00D7591A" w:rsidRPr="00915DB5" w:rsidRDefault="00D7591A" w:rsidP="009467B7">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Effective dates.  The effective date of any modification is the date specified in the modification, except as otherwise provided in the Price Reductions clause at 552.238</w:t>
      </w:r>
      <w:r w:rsidRPr="00915DB5">
        <w:rPr>
          <w:rFonts w:ascii="Calibri" w:hAnsi="Calibri" w:cs="Calibri"/>
          <w:sz w:val="22"/>
          <w:szCs w:val="22"/>
        </w:rPr>
        <w:noBreakHyphen/>
        <w:t>75.</w:t>
      </w:r>
    </w:p>
    <w:p w:rsidR="00D7591A" w:rsidRPr="00915DB5" w:rsidRDefault="00D7591A" w:rsidP="009467B7">
      <w:pPr>
        <w:pStyle w:val="IndentLevel1"/>
        <w:spacing w:after="4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and corrections without prior approval.  However, the Contractor shall notify the Contracting Officer as set forth in the Price Reductions clause at 552.238-75.</w:t>
      </w:r>
    </w:p>
    <w:p w:rsidR="00D7591A" w:rsidRPr="00915DB5" w:rsidRDefault="00D7591A" w:rsidP="009467B7">
      <w:pPr>
        <w:pStyle w:val="IndentLevel1"/>
        <w:spacing w:after="40"/>
        <w:rPr>
          <w:rFonts w:ascii="Calibri" w:hAnsi="Calibri" w:cs="Calibri"/>
          <w:sz w:val="22"/>
          <w:szCs w:val="22"/>
        </w:rPr>
      </w:pPr>
      <w:r w:rsidRPr="00915DB5">
        <w:rPr>
          <w:rFonts w:ascii="Calibri" w:hAnsi="Calibri" w:cs="Calibri"/>
          <w:sz w:val="22"/>
          <w:szCs w:val="22"/>
        </w:rPr>
        <w:lastRenderedPageBreak/>
        <w:t>(e)</w:t>
      </w:r>
      <w:r w:rsidRPr="00915DB5">
        <w:rPr>
          <w:rFonts w:ascii="Calibri" w:hAnsi="Calibri" w:cs="Calibri"/>
          <w:sz w:val="22"/>
          <w:szCs w:val="22"/>
        </w:rPr>
        <w:tab/>
        <w:t>Amendments to Paper Federal Supply Schedule Price Lists.</w:t>
      </w:r>
    </w:p>
    <w:p w:rsidR="00D7591A" w:rsidRPr="00915DB5" w:rsidRDefault="00D7591A" w:rsidP="009467B7">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Contractor must provide supplements to its paper price lists, reflecting the most current changes.  The Contractor may either:</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Distribute a supplemental paper Federal Supply Schedule Price List within 15 workdays after the effective date of each modification.</w:t>
      </w:r>
    </w:p>
    <w:p w:rsidR="00D7591A" w:rsidRPr="00915DB5" w:rsidRDefault="00D7591A" w:rsidP="009467B7">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3 month period after.  The Contractor must distribute each quarterly cumulative supplement within 15 workdays from the last day of the calendar quarter.</w:t>
      </w:r>
    </w:p>
    <w:p w:rsidR="00D7591A" w:rsidRPr="00915DB5" w:rsidRDefault="00D7591A" w:rsidP="009467B7">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257C08" w:rsidRPr="00915DB5" w:rsidRDefault="00257C08" w:rsidP="00257C08">
      <w:pPr>
        <w:pStyle w:val="InsideAddress"/>
        <w:keepLines/>
        <w:framePr w:hSpace="180" w:wrap="around" w:vAnchor="text" w:hAnchor="text" w:y="6"/>
        <w:widowControl/>
        <w:spacing w:after="120"/>
        <w:rPr>
          <w:rFonts w:ascii="Calibri" w:hAnsi="Calibri" w:cs="Calibri"/>
          <w:b/>
          <w:i/>
          <w:sz w:val="22"/>
          <w:szCs w:val="22"/>
          <w:highlight w:val="yellow"/>
        </w:rPr>
      </w:pPr>
      <w:r w:rsidRPr="00915DB5">
        <w:rPr>
          <w:rFonts w:ascii="Calibri" w:hAnsi="Calibri" w:cs="Calibri"/>
          <w:b/>
          <w:i/>
          <w:sz w:val="22"/>
          <w:szCs w:val="22"/>
          <w:highlight w:val="yellow"/>
        </w:rPr>
        <w:t>NOTE:  The effective dates for approved modifications will be determined on the following basis:</w:t>
      </w:r>
    </w:p>
    <w:p w:rsidR="00257C08" w:rsidRPr="00915DB5" w:rsidRDefault="00257C08" w:rsidP="00257C08">
      <w:pPr>
        <w:pStyle w:val="InsideAddress"/>
        <w:keepLines/>
        <w:framePr w:hSpace="180" w:wrap="around" w:vAnchor="text" w:hAnchor="text" w:y="6"/>
        <w:widowControl/>
        <w:numPr>
          <w:ilvl w:val="0"/>
          <w:numId w:val="17"/>
        </w:numPr>
        <w:spacing w:after="120"/>
        <w:rPr>
          <w:rFonts w:ascii="Calibri" w:hAnsi="Calibri" w:cs="Calibri"/>
          <w:b/>
          <w:i/>
          <w:sz w:val="22"/>
          <w:szCs w:val="22"/>
          <w:highlight w:val="yellow"/>
        </w:rPr>
      </w:pPr>
      <w:r w:rsidRPr="00915DB5">
        <w:rPr>
          <w:rFonts w:ascii="Calibri" w:hAnsi="Calibri" w:cs="Calibri"/>
          <w:b/>
          <w:i/>
          <w:sz w:val="22"/>
          <w:szCs w:val="22"/>
          <w:highlight w:val="yellow"/>
        </w:rPr>
        <w:t xml:space="preserve">If the Contracting Officer </w:t>
      </w:r>
      <w:r w:rsidRPr="00915DB5">
        <w:rPr>
          <w:rFonts w:ascii="Calibri" w:hAnsi="Calibri" w:cs="Calibri"/>
          <w:b/>
          <w:i/>
          <w:sz w:val="22"/>
          <w:szCs w:val="22"/>
          <w:highlight w:val="yellow"/>
          <w:u w:val="single"/>
        </w:rPr>
        <w:t>approves</w:t>
      </w:r>
      <w:r w:rsidRPr="00915DB5">
        <w:rPr>
          <w:rFonts w:ascii="Calibri" w:hAnsi="Calibri" w:cs="Calibri"/>
          <w:b/>
          <w:i/>
          <w:sz w:val="22"/>
          <w:szCs w:val="22"/>
          <w:highlight w:val="yellow"/>
        </w:rPr>
        <w:t xml:space="preserve"> the modification request between the 11</w:t>
      </w:r>
      <w:r w:rsidRPr="00915DB5">
        <w:rPr>
          <w:rFonts w:ascii="Calibri" w:hAnsi="Calibri" w:cs="Calibri"/>
          <w:b/>
          <w:i/>
          <w:sz w:val="22"/>
          <w:szCs w:val="22"/>
          <w:highlight w:val="yellow"/>
          <w:vertAlign w:val="superscript"/>
        </w:rPr>
        <w:t>th</w:t>
      </w:r>
      <w:r w:rsidRPr="00915DB5">
        <w:rPr>
          <w:rFonts w:ascii="Calibri" w:hAnsi="Calibri" w:cs="Calibri"/>
          <w:b/>
          <w:i/>
          <w:sz w:val="22"/>
          <w:szCs w:val="22"/>
          <w:highlight w:val="yellow"/>
        </w:rPr>
        <w:t xml:space="preserve"> and the 25</w:t>
      </w:r>
      <w:r w:rsidRPr="00915DB5">
        <w:rPr>
          <w:rFonts w:ascii="Calibri" w:hAnsi="Calibri" w:cs="Calibri"/>
          <w:b/>
          <w:i/>
          <w:sz w:val="22"/>
          <w:szCs w:val="22"/>
          <w:highlight w:val="yellow"/>
          <w:vertAlign w:val="superscript"/>
        </w:rPr>
        <w:t>th</w:t>
      </w:r>
      <w:r w:rsidRPr="00915DB5">
        <w:rPr>
          <w:rFonts w:ascii="Calibri" w:hAnsi="Calibri" w:cs="Calibri"/>
          <w:b/>
          <w:i/>
          <w:sz w:val="22"/>
          <w:szCs w:val="22"/>
          <w:highlight w:val="yellow"/>
        </w:rPr>
        <w:t xml:space="preserve"> of the month, the effective date will be the 1</w:t>
      </w:r>
      <w:r w:rsidRPr="00915DB5">
        <w:rPr>
          <w:rFonts w:ascii="Calibri" w:hAnsi="Calibri" w:cs="Calibri"/>
          <w:b/>
          <w:i/>
          <w:sz w:val="22"/>
          <w:szCs w:val="22"/>
          <w:highlight w:val="yellow"/>
          <w:vertAlign w:val="superscript"/>
        </w:rPr>
        <w:t>st</w:t>
      </w:r>
      <w:r w:rsidRPr="00915DB5">
        <w:rPr>
          <w:rFonts w:ascii="Calibri" w:hAnsi="Calibri" w:cs="Calibri"/>
          <w:b/>
          <w:i/>
          <w:sz w:val="22"/>
          <w:szCs w:val="22"/>
          <w:highlight w:val="yellow"/>
        </w:rPr>
        <w:t xml:space="preserve"> of the following month.</w:t>
      </w:r>
    </w:p>
    <w:p w:rsidR="00D118A7" w:rsidRPr="00915DB5" w:rsidRDefault="00257C08" w:rsidP="00257C08">
      <w:pPr>
        <w:pStyle w:val="IndentLevel2"/>
        <w:numPr>
          <w:ilvl w:val="0"/>
          <w:numId w:val="17"/>
        </w:numPr>
        <w:rPr>
          <w:rFonts w:ascii="Calibri" w:hAnsi="Calibri" w:cs="Calibri"/>
          <w:sz w:val="22"/>
          <w:szCs w:val="22"/>
          <w:highlight w:val="yellow"/>
        </w:rPr>
      </w:pPr>
      <w:r w:rsidRPr="00915DB5">
        <w:rPr>
          <w:rFonts w:ascii="Calibri" w:hAnsi="Calibri" w:cs="Calibri"/>
          <w:b/>
          <w:i/>
          <w:sz w:val="22"/>
          <w:szCs w:val="22"/>
          <w:highlight w:val="yellow"/>
        </w:rPr>
        <w:t xml:space="preserve">If the Contracting Officer </w:t>
      </w:r>
      <w:r w:rsidRPr="00915DB5">
        <w:rPr>
          <w:rFonts w:ascii="Calibri" w:hAnsi="Calibri" w:cs="Calibri"/>
          <w:b/>
          <w:i/>
          <w:sz w:val="22"/>
          <w:szCs w:val="22"/>
          <w:highlight w:val="yellow"/>
          <w:u w:val="single"/>
        </w:rPr>
        <w:t>approves</w:t>
      </w:r>
      <w:r w:rsidRPr="00915DB5">
        <w:rPr>
          <w:rFonts w:ascii="Calibri" w:hAnsi="Calibri" w:cs="Calibri"/>
          <w:b/>
          <w:i/>
          <w:sz w:val="22"/>
          <w:szCs w:val="22"/>
          <w:highlight w:val="yellow"/>
        </w:rPr>
        <w:t xml:space="preserve"> the modification request between the 26</w:t>
      </w:r>
      <w:r w:rsidRPr="00915DB5">
        <w:rPr>
          <w:rFonts w:ascii="Calibri" w:hAnsi="Calibri" w:cs="Calibri"/>
          <w:b/>
          <w:i/>
          <w:sz w:val="22"/>
          <w:szCs w:val="22"/>
          <w:highlight w:val="yellow"/>
          <w:vertAlign w:val="superscript"/>
        </w:rPr>
        <w:t>th</w:t>
      </w:r>
      <w:r w:rsidRPr="00915DB5">
        <w:rPr>
          <w:rFonts w:ascii="Calibri" w:hAnsi="Calibri" w:cs="Calibri"/>
          <w:b/>
          <w:i/>
          <w:sz w:val="22"/>
          <w:szCs w:val="22"/>
          <w:highlight w:val="yellow"/>
        </w:rPr>
        <w:t xml:space="preserve"> of the current month and the 10</w:t>
      </w:r>
      <w:r w:rsidRPr="00915DB5">
        <w:rPr>
          <w:rFonts w:ascii="Calibri" w:hAnsi="Calibri" w:cs="Calibri"/>
          <w:b/>
          <w:i/>
          <w:sz w:val="22"/>
          <w:szCs w:val="22"/>
          <w:highlight w:val="yellow"/>
          <w:vertAlign w:val="superscript"/>
        </w:rPr>
        <w:t>th</w:t>
      </w:r>
      <w:r w:rsidRPr="00915DB5">
        <w:rPr>
          <w:rFonts w:ascii="Calibri" w:hAnsi="Calibri" w:cs="Calibri"/>
          <w:b/>
          <w:i/>
          <w:sz w:val="22"/>
          <w:szCs w:val="22"/>
          <w:highlight w:val="yellow"/>
        </w:rPr>
        <w:t xml:space="preserve"> of the following month, the effective date will be the 15</w:t>
      </w:r>
      <w:r w:rsidRPr="00915DB5">
        <w:rPr>
          <w:rFonts w:ascii="Calibri" w:hAnsi="Calibri" w:cs="Calibri"/>
          <w:b/>
          <w:i/>
          <w:sz w:val="22"/>
          <w:szCs w:val="22"/>
          <w:highlight w:val="yellow"/>
          <w:vertAlign w:val="superscript"/>
        </w:rPr>
        <w:t>th</w:t>
      </w:r>
      <w:r w:rsidRPr="00915DB5">
        <w:rPr>
          <w:rFonts w:ascii="Calibri" w:hAnsi="Calibri" w:cs="Calibri"/>
          <w:b/>
          <w:i/>
          <w:sz w:val="22"/>
          <w:szCs w:val="22"/>
          <w:highlight w:val="yellow"/>
        </w:rPr>
        <w:t xml:space="preserve"> of the following month.</w:t>
      </w:r>
    </w:p>
    <w:p w:rsidR="00212F94" w:rsidRPr="00915DB5" w:rsidRDefault="00212F94" w:rsidP="00212F94">
      <w:pPr>
        <w:pStyle w:val="IndentLevel2"/>
        <w:rPr>
          <w:rFonts w:ascii="Calibri" w:hAnsi="Calibri" w:cs="Calibri"/>
          <w:sz w:val="22"/>
          <w:szCs w:val="22"/>
        </w:rPr>
      </w:pPr>
    </w:p>
    <w:p w:rsidR="00256220" w:rsidRPr="00915DB5" w:rsidRDefault="00DD23DB" w:rsidP="006E6B66">
      <w:pPr>
        <w:widowControl w:val="0"/>
        <w:autoSpaceDE w:val="0"/>
        <w:autoSpaceDN w:val="0"/>
        <w:adjustRightInd w:val="0"/>
        <w:spacing w:after="60"/>
        <w:rPr>
          <w:rFonts w:ascii="Georgia" w:hAnsi="Georgia" w:cs="Calibri"/>
        </w:rPr>
      </w:pPr>
      <w:bookmarkStart w:id="232" w:name="OptionExtend"/>
      <w:r w:rsidRPr="00915DB5">
        <w:rPr>
          <w:rFonts w:ascii="Georgia" w:hAnsi="Georgia" w:cs="Calibri"/>
          <w:b/>
          <w:bCs/>
          <w:color w:val="000000"/>
        </w:rPr>
        <w:t xml:space="preserve">AS1508   </w:t>
      </w:r>
      <w:r w:rsidR="00256220" w:rsidRPr="00915DB5">
        <w:rPr>
          <w:rFonts w:ascii="Georgia" w:hAnsi="Georgia" w:cs="Calibri"/>
          <w:b/>
          <w:bCs/>
          <w:color w:val="000000"/>
        </w:rPr>
        <w:t>OPTION TO EXTEND THE TERM OF THE CONTRACT (MAR 2005)</w:t>
      </w:r>
    </w:p>
    <w:bookmarkEnd w:id="232"/>
    <w:p w:rsidR="00256220" w:rsidRPr="00915DB5" w:rsidRDefault="00256220" w:rsidP="006E6B66">
      <w:pPr>
        <w:widowControl w:val="0"/>
        <w:autoSpaceDE w:val="0"/>
        <w:autoSpaceDN w:val="0"/>
        <w:adjustRightInd w:val="0"/>
        <w:spacing w:after="60"/>
        <w:rPr>
          <w:rFonts w:ascii="Calibri" w:hAnsi="Calibri" w:cs="Calibri"/>
        </w:rPr>
      </w:pPr>
      <w:r w:rsidRPr="00915DB5">
        <w:rPr>
          <w:rFonts w:ascii="Calibri" w:hAnsi="Calibri" w:cs="Calibri"/>
          <w:color w:val="000000"/>
        </w:rPr>
        <w:t>The Government may require continued performance of this contract within the limits and at the prices specified herein. The option clause may be exercised more than once to add 1 or more option year periods, but the total extension of performance hereunder shall not exceed 5 years.</w:t>
      </w:r>
    </w:p>
    <w:p w:rsidR="00256220" w:rsidRPr="00915DB5" w:rsidRDefault="00256220" w:rsidP="006E6B66">
      <w:pPr>
        <w:widowControl w:val="0"/>
        <w:autoSpaceDE w:val="0"/>
        <w:autoSpaceDN w:val="0"/>
        <w:adjustRightInd w:val="0"/>
        <w:spacing w:after="60"/>
        <w:ind w:left="810" w:hanging="360"/>
        <w:rPr>
          <w:rFonts w:ascii="Calibri" w:hAnsi="Calibri" w:cs="Calibri"/>
        </w:rPr>
      </w:pPr>
      <w:r w:rsidRPr="00915DB5">
        <w:rPr>
          <w:rFonts w:ascii="Calibri" w:hAnsi="Calibri" w:cs="Calibri"/>
          <w:color w:val="000000"/>
        </w:rPr>
        <w:t>(a)  The Contracting Officer may exercise the option by providing a written notice to the contractor no later than 60 days before expiration of the contract or option.</w:t>
      </w:r>
    </w:p>
    <w:p w:rsidR="00C02C47" w:rsidRPr="00915DB5" w:rsidRDefault="00256220" w:rsidP="006E6B66">
      <w:pPr>
        <w:widowControl w:val="0"/>
        <w:autoSpaceDE w:val="0"/>
        <w:autoSpaceDN w:val="0"/>
        <w:adjustRightInd w:val="0"/>
        <w:spacing w:after="60"/>
        <w:ind w:left="810" w:hanging="360"/>
        <w:rPr>
          <w:rFonts w:ascii="Calibri" w:hAnsi="Calibri" w:cs="Calibri"/>
          <w:color w:val="000000"/>
        </w:rPr>
      </w:pPr>
      <w:r w:rsidRPr="00915DB5">
        <w:rPr>
          <w:rFonts w:ascii="Calibri" w:hAnsi="Calibri" w:cs="Calibri"/>
          <w:color w:val="000000"/>
        </w:rPr>
        <w:t>(b)  When the Government exercises its option to extend the term of this contract, prices in effect at the time the option is exercised will remain in effect during the option period, unless an adjustment is made in accordance with another contract clause (e.g. Economic Price Adjustment Clause or Price Reduction Clause or pursuant to Public Law 102-585).</w:t>
      </w:r>
    </w:p>
    <w:p w:rsidR="00C02C47" w:rsidRPr="00915DB5" w:rsidRDefault="00C02C47" w:rsidP="00C02C47">
      <w:pPr>
        <w:widowControl w:val="0"/>
        <w:autoSpaceDE w:val="0"/>
        <w:autoSpaceDN w:val="0"/>
        <w:adjustRightInd w:val="0"/>
        <w:spacing w:after="240"/>
        <w:rPr>
          <w:rFonts w:ascii="Calibri" w:hAnsi="Calibri" w:cs="Calibri"/>
          <w:color w:val="000000"/>
        </w:rPr>
      </w:pPr>
    </w:p>
    <w:p w:rsidR="00C50B3F" w:rsidRPr="00915DB5" w:rsidRDefault="00C50B3F" w:rsidP="00FB7F17">
      <w:pPr>
        <w:widowControl w:val="0"/>
        <w:autoSpaceDE w:val="0"/>
        <w:autoSpaceDN w:val="0"/>
        <w:adjustRightInd w:val="0"/>
        <w:spacing w:after="120"/>
        <w:rPr>
          <w:rFonts w:ascii="Georgia" w:hAnsi="Georgia" w:cs="Calibri"/>
          <w:b/>
          <w:color w:val="000000"/>
        </w:rPr>
      </w:pPr>
      <w:bookmarkStart w:id="233" w:name="85220370"/>
      <w:bookmarkStart w:id="234" w:name="CommAdvert"/>
      <w:bookmarkEnd w:id="233"/>
      <w:r w:rsidRPr="00915DB5">
        <w:rPr>
          <w:rStyle w:val="Strong"/>
          <w:rFonts w:ascii="Georgia" w:hAnsi="Georgia" w:cs="Calibri"/>
          <w:color w:val="000000"/>
        </w:rPr>
        <w:t xml:space="preserve">852.203-70   COMMERCIAL ADVERTISING </w:t>
      </w:r>
      <w:r w:rsidRPr="00915DB5">
        <w:rPr>
          <w:rFonts w:ascii="Georgia" w:hAnsi="Georgia" w:cs="Calibri"/>
          <w:b/>
          <w:color w:val="000000"/>
        </w:rPr>
        <w:t>(JAN 2008)</w:t>
      </w:r>
    </w:p>
    <w:bookmarkEnd w:id="234"/>
    <w:p w:rsidR="00154555" w:rsidRPr="00915DB5" w:rsidRDefault="00C50B3F" w:rsidP="00196C5A">
      <w:pPr>
        <w:pStyle w:val="NormalWeb"/>
        <w:shd w:val="clear" w:color="auto" w:fill="FFFFFF"/>
        <w:spacing w:before="0" w:beforeAutospacing="0" w:after="200" w:afterAutospacing="0"/>
        <w:rPr>
          <w:rFonts w:ascii="Calibri" w:hAnsi="Calibri" w:cs="Calibri"/>
          <w:color w:val="000000"/>
          <w:sz w:val="22"/>
          <w:szCs w:val="22"/>
        </w:rPr>
      </w:pPr>
      <w:r w:rsidRPr="00915DB5">
        <w:rPr>
          <w:rFonts w:ascii="Calibri" w:hAnsi="Calibri" w:cs="Calibri"/>
          <w:color w:val="000000"/>
          <w:sz w:val="22"/>
          <w:szCs w:val="22"/>
        </w:rPr>
        <w:t>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764541" w:rsidRPr="00915DB5" w:rsidRDefault="00764541" w:rsidP="00196C5A">
      <w:pPr>
        <w:pStyle w:val="NormalWeb"/>
        <w:shd w:val="clear" w:color="auto" w:fill="FFFFFF"/>
        <w:spacing w:before="0" w:beforeAutospacing="0" w:after="200" w:afterAutospacing="0"/>
        <w:rPr>
          <w:rFonts w:ascii="Calibri" w:hAnsi="Calibri" w:cs="Calibri"/>
          <w:color w:val="000000"/>
          <w:sz w:val="22"/>
          <w:szCs w:val="22"/>
        </w:rPr>
      </w:pPr>
    </w:p>
    <w:p w:rsidR="00764541" w:rsidRPr="00915DB5" w:rsidRDefault="00EE1F0B" w:rsidP="00196C5A">
      <w:pPr>
        <w:pStyle w:val="NormalWeb"/>
        <w:shd w:val="clear" w:color="auto" w:fill="FFFFFF"/>
        <w:spacing w:before="0" w:beforeAutospacing="0" w:after="40" w:afterAutospacing="0"/>
        <w:ind w:left="1267" w:hanging="1267"/>
        <w:rPr>
          <w:rFonts w:ascii="Georgia" w:hAnsi="Georgia" w:cs="Calibri"/>
          <w:b/>
          <w:color w:val="000000"/>
          <w:sz w:val="22"/>
          <w:szCs w:val="22"/>
        </w:rPr>
      </w:pPr>
      <w:r>
        <w:rPr>
          <w:rFonts w:ascii="Georgia" w:hAnsi="Georgia" w:cs="Calibri"/>
          <w:b/>
          <w:color w:val="000000"/>
          <w:sz w:val="22"/>
          <w:szCs w:val="22"/>
        </w:rPr>
        <w:br w:type="page"/>
      </w:r>
      <w:r w:rsidR="00764541" w:rsidRPr="00915DB5">
        <w:rPr>
          <w:rFonts w:ascii="Georgia" w:hAnsi="Georgia" w:cs="Calibri"/>
          <w:b/>
          <w:color w:val="000000"/>
          <w:sz w:val="22"/>
          <w:szCs w:val="22"/>
        </w:rPr>
        <w:lastRenderedPageBreak/>
        <w:t xml:space="preserve">852.203-71   DISPLAY OF </w:t>
      </w:r>
      <w:bookmarkStart w:id="235" w:name="deptofva"/>
      <w:r w:rsidR="00764541" w:rsidRPr="00915DB5">
        <w:rPr>
          <w:rFonts w:ascii="Georgia" w:hAnsi="Georgia" w:cs="Calibri"/>
          <w:b/>
          <w:color w:val="000000"/>
          <w:sz w:val="22"/>
          <w:szCs w:val="22"/>
        </w:rPr>
        <w:t xml:space="preserve">DEPARTMENT OF VETERANS </w:t>
      </w:r>
      <w:bookmarkEnd w:id="235"/>
      <w:r w:rsidR="00764541" w:rsidRPr="00915DB5">
        <w:rPr>
          <w:rFonts w:ascii="Georgia" w:hAnsi="Georgia" w:cs="Calibri"/>
          <w:b/>
          <w:color w:val="000000"/>
          <w:sz w:val="22"/>
          <w:szCs w:val="22"/>
        </w:rPr>
        <w:t>AFFAIRS HOTLINE POSTER (DEC 1992)</w:t>
      </w:r>
    </w:p>
    <w:p w:rsidR="00764541" w:rsidRPr="00915DB5" w:rsidRDefault="00764541" w:rsidP="00196C5A">
      <w:pPr>
        <w:pStyle w:val="NormalWeb"/>
        <w:shd w:val="clear" w:color="auto" w:fill="FFFFFF"/>
        <w:spacing w:before="0" w:beforeAutospacing="0" w:after="40" w:afterAutospacing="0"/>
        <w:ind w:left="720" w:hanging="720"/>
        <w:rPr>
          <w:rFonts w:ascii="Calibri" w:hAnsi="Calibri" w:cs="Calibri"/>
          <w:b/>
          <w:i/>
          <w:color w:val="000000"/>
          <w:sz w:val="22"/>
          <w:szCs w:val="22"/>
        </w:rPr>
      </w:pPr>
      <w:r w:rsidRPr="00915DB5">
        <w:rPr>
          <w:rFonts w:ascii="Calibri" w:hAnsi="Calibri" w:cs="Calibri"/>
          <w:b/>
          <w:i/>
          <w:color w:val="000000"/>
          <w:sz w:val="22"/>
          <w:szCs w:val="22"/>
          <w:highlight w:val="yellow"/>
        </w:rPr>
        <w:t>Note:  This clause applies to FSS contracts awarded with an estimated value of $500,000 or more for supplies or services.</w:t>
      </w:r>
    </w:p>
    <w:p w:rsidR="00764541" w:rsidRPr="00915DB5" w:rsidRDefault="00764541" w:rsidP="00196C5A">
      <w:pPr>
        <w:shd w:val="clear" w:color="auto" w:fill="FFFFFF"/>
        <w:spacing w:after="40" w:line="264" w:lineRule="auto"/>
        <w:ind w:left="270" w:hanging="270"/>
        <w:rPr>
          <w:rFonts w:ascii="Calibri" w:hAnsi="Calibri" w:cs="Calibri"/>
          <w:lang w:val="en"/>
        </w:rPr>
      </w:pPr>
      <w:bookmarkStart w:id="236" w:name="85220371a"/>
      <w:bookmarkEnd w:id="236"/>
      <w:r w:rsidRPr="00915DB5">
        <w:rPr>
          <w:rFonts w:ascii="Calibri" w:hAnsi="Calibri" w:cs="Calibri"/>
          <w:lang w:val="en"/>
        </w:rPr>
        <w:t xml:space="preserve">(a) Except as provided in paragraph </w:t>
      </w:r>
      <w:hyperlink r:id="rId64" w:anchor="85220371c" w:tooltip="Jump to section" w:history="1">
        <w:r w:rsidRPr="00915DB5">
          <w:rPr>
            <w:rFonts w:ascii="Calibri" w:hAnsi="Calibri" w:cs="Calibri"/>
            <w:lang w:val="en"/>
          </w:rPr>
          <w:t>(c)</w:t>
        </w:r>
      </w:hyperlink>
      <w:r w:rsidRPr="00915DB5">
        <w:rPr>
          <w:rFonts w:ascii="Calibri" w:hAnsi="Calibri" w:cs="Calibri"/>
          <w:lang w:val="en"/>
        </w:rPr>
        <w:t xml:space="preserve"> below, the Contractor shall display prominently, in common work areas within business segments performing work under VA contracts, Department of Veterans Affairs Hotline posters prepared by the VA Office of Inspector </w:t>
      </w:r>
      <w:proofErr w:type="gramStart"/>
      <w:r w:rsidRPr="00915DB5">
        <w:rPr>
          <w:rFonts w:ascii="Calibri" w:hAnsi="Calibri" w:cs="Calibri"/>
          <w:lang w:val="en"/>
        </w:rPr>
        <w:t>General.</w:t>
      </w:r>
      <w:proofErr w:type="gramEnd"/>
    </w:p>
    <w:p w:rsidR="00764541" w:rsidRPr="00915DB5" w:rsidRDefault="00764541" w:rsidP="00196C5A">
      <w:pPr>
        <w:shd w:val="clear" w:color="auto" w:fill="FFFFFF"/>
        <w:spacing w:after="40" w:line="264" w:lineRule="auto"/>
        <w:ind w:left="270" w:hanging="270"/>
        <w:rPr>
          <w:rFonts w:ascii="Calibri" w:hAnsi="Calibri" w:cs="Calibri"/>
          <w:lang w:val="en"/>
        </w:rPr>
      </w:pPr>
      <w:bookmarkStart w:id="237" w:name="85220371b"/>
      <w:bookmarkEnd w:id="237"/>
      <w:r w:rsidRPr="00915DB5">
        <w:rPr>
          <w:rFonts w:ascii="Calibri" w:hAnsi="Calibri" w:cs="Calibri"/>
          <w:lang w:val="en"/>
        </w:rPr>
        <w:t>(b) Department of Veterans Affairs Hotline posters may be obtained from the VA Office of Inspector General (53E), P.O. Box 34647, Washington, DC 20043-4647.</w:t>
      </w:r>
    </w:p>
    <w:p w:rsidR="00645DF4" w:rsidRPr="00915DB5" w:rsidRDefault="00764541" w:rsidP="00196C5A">
      <w:pPr>
        <w:shd w:val="clear" w:color="auto" w:fill="FFFFFF"/>
        <w:spacing w:after="200" w:line="264" w:lineRule="auto"/>
        <w:ind w:left="270" w:hanging="270"/>
        <w:rPr>
          <w:rFonts w:ascii="Calibri" w:hAnsi="Calibri" w:cs="Calibri"/>
          <w:lang w:val="en"/>
        </w:rPr>
      </w:pPr>
      <w:bookmarkStart w:id="238" w:name="85220371c"/>
      <w:bookmarkEnd w:id="238"/>
      <w:r w:rsidRPr="00915DB5">
        <w:rPr>
          <w:rFonts w:ascii="Calibri" w:hAnsi="Calibri" w:cs="Calibri"/>
          <w:lang w:val="en"/>
        </w:rPr>
        <w:t xml:space="preserve">(c) The Contractor need not comply with paragraph </w:t>
      </w:r>
      <w:hyperlink r:id="rId65" w:anchor="85220371a" w:tooltip="Jump to section" w:history="1">
        <w:r w:rsidRPr="00915DB5">
          <w:rPr>
            <w:rFonts w:ascii="Calibri" w:hAnsi="Calibri" w:cs="Calibri"/>
            <w:lang w:val="en"/>
          </w:rPr>
          <w:t>(a)&gt;a above if the Contractor has established a mechanism, such as a hotline, by which employees may report suspected instances of improper conduct, and instructions that encourage employees to make such reports.</w:t>
        </w:r>
      </w:hyperlink>
    </w:p>
    <w:p w:rsidR="00196C5A" w:rsidRPr="00915DB5" w:rsidRDefault="00196C5A" w:rsidP="00196C5A">
      <w:pPr>
        <w:shd w:val="clear" w:color="auto" w:fill="FFFFFF"/>
        <w:spacing w:after="200" w:line="264" w:lineRule="auto"/>
        <w:ind w:firstLine="302"/>
        <w:rPr>
          <w:rFonts w:ascii="Calibri" w:hAnsi="Calibri" w:cs="Calibri"/>
          <w:lang w:val="en"/>
        </w:rPr>
      </w:pPr>
    </w:p>
    <w:p w:rsidR="007D10B5" w:rsidRPr="00271275" w:rsidRDefault="007D10B5" w:rsidP="007D10B5">
      <w:pPr>
        <w:pStyle w:val="NormalWeb"/>
        <w:shd w:val="clear" w:color="auto" w:fill="FFFFFF"/>
        <w:spacing w:before="0" w:beforeAutospacing="0" w:after="120" w:afterAutospacing="0"/>
        <w:rPr>
          <w:rFonts w:ascii="Georgia" w:hAnsi="Georgia" w:cs="Calibri"/>
          <w:b/>
          <w:color w:val="000000"/>
          <w:sz w:val="22"/>
          <w:szCs w:val="22"/>
          <w:lang w:val="en"/>
        </w:rPr>
      </w:pPr>
      <w:r w:rsidRPr="009B3B1F">
        <w:rPr>
          <w:rStyle w:val="Strong"/>
          <w:rFonts w:ascii="Georgia" w:hAnsi="Georgia" w:cs="Calibri"/>
          <w:color w:val="000000"/>
          <w:sz w:val="22"/>
          <w:szCs w:val="22"/>
          <w:lang w:val="en"/>
        </w:rPr>
        <w:t>852.2</w:t>
      </w:r>
      <w:r>
        <w:rPr>
          <w:rStyle w:val="Strong"/>
          <w:rFonts w:ascii="Georgia" w:hAnsi="Georgia" w:cs="Calibri"/>
          <w:color w:val="000000"/>
          <w:sz w:val="22"/>
          <w:szCs w:val="22"/>
          <w:lang w:val="en"/>
        </w:rPr>
        <w:t>32-72</w:t>
      </w:r>
      <w:r w:rsidRPr="009B3B1F">
        <w:rPr>
          <w:rFonts w:ascii="Georgia" w:hAnsi="Georgia" w:cs="Calibri"/>
        </w:rPr>
        <w:t xml:space="preserve">   </w:t>
      </w:r>
      <w:bookmarkStart w:id="239" w:name="ElecInvSubm"/>
      <w:r w:rsidRPr="009B3B1F">
        <w:rPr>
          <w:rFonts w:ascii="Georgia" w:hAnsi="Georgia" w:cs="Calibri"/>
          <w:b/>
          <w:color w:val="000000"/>
          <w:sz w:val="22"/>
          <w:szCs w:val="22"/>
          <w:lang w:val="en"/>
        </w:rPr>
        <w:t xml:space="preserve">ELECTRONIC </w:t>
      </w:r>
      <w:r w:rsidRPr="00271275">
        <w:rPr>
          <w:rFonts w:ascii="Georgia" w:hAnsi="Georgia" w:cs="Calibri"/>
          <w:b/>
          <w:color w:val="000000"/>
          <w:sz w:val="22"/>
          <w:szCs w:val="22"/>
          <w:lang w:val="en"/>
        </w:rPr>
        <w:t>SUBMISSION</w:t>
      </w:r>
      <w:r>
        <w:rPr>
          <w:rFonts w:ascii="Georgia" w:hAnsi="Georgia" w:cs="Calibri"/>
          <w:b/>
          <w:color w:val="000000"/>
          <w:sz w:val="22"/>
          <w:szCs w:val="22"/>
          <w:lang w:val="en"/>
        </w:rPr>
        <w:t xml:space="preserve"> OF PAYMENT REQUESTS</w:t>
      </w:r>
      <w:r w:rsidRPr="00271275">
        <w:rPr>
          <w:rFonts w:ascii="Georgia" w:hAnsi="Georgia" w:cs="Calibri"/>
          <w:b/>
          <w:color w:val="000000"/>
          <w:sz w:val="22"/>
          <w:szCs w:val="22"/>
          <w:lang w:val="en"/>
        </w:rPr>
        <w:t xml:space="preserve"> (</w:t>
      </w:r>
      <w:r>
        <w:rPr>
          <w:rFonts w:ascii="Georgia" w:hAnsi="Georgia" w:cs="Calibri"/>
          <w:b/>
          <w:color w:val="000000"/>
          <w:sz w:val="22"/>
          <w:szCs w:val="22"/>
          <w:lang w:val="en"/>
        </w:rPr>
        <w:t>NOV 2012</w:t>
      </w:r>
      <w:bookmarkEnd w:id="239"/>
      <w:r w:rsidRPr="00271275">
        <w:rPr>
          <w:rFonts w:ascii="Georgia" w:hAnsi="Georgia" w:cs="Calibri"/>
          <w:b/>
          <w:color w:val="000000"/>
          <w:sz w:val="22"/>
          <w:szCs w:val="22"/>
          <w:lang w:val="en"/>
        </w:rPr>
        <w:t>)</w:t>
      </w:r>
    </w:p>
    <w:p w:rsidR="007D10B5" w:rsidRPr="00271275" w:rsidRDefault="007D10B5" w:rsidP="007D10B5">
      <w:pPr>
        <w:pStyle w:val="NormalWeb"/>
        <w:shd w:val="clear" w:color="auto" w:fill="FFFFFF"/>
        <w:spacing w:before="0" w:beforeAutospacing="0" w:after="60" w:afterAutospacing="0"/>
        <w:rPr>
          <w:rFonts w:ascii="Calibri" w:hAnsi="Calibri" w:cs="Calibri"/>
          <w:b/>
          <w:i/>
          <w:color w:val="000000"/>
          <w:sz w:val="22"/>
          <w:szCs w:val="22"/>
          <w:lang w:val="en"/>
        </w:rPr>
      </w:pPr>
      <w:r w:rsidRPr="00271275">
        <w:rPr>
          <w:rFonts w:ascii="Calibri" w:hAnsi="Calibri" w:cs="Calibri"/>
          <w:b/>
          <w:i/>
          <w:color w:val="000000"/>
          <w:sz w:val="22"/>
          <w:szCs w:val="22"/>
          <w:highlight w:val="yellow"/>
          <w:lang w:val="en"/>
        </w:rPr>
        <w:t>NOTE:  This clause only applies to orders placed directly with a contractor by a VA ordering activity.</w:t>
      </w:r>
    </w:p>
    <w:p w:rsidR="007D10B5" w:rsidRPr="00F35E98" w:rsidRDefault="007D10B5" w:rsidP="007D10B5">
      <w:pPr>
        <w:spacing w:after="60"/>
        <w:rPr>
          <w:rFonts w:ascii="Calibri" w:hAnsi="Calibri" w:cs="Calibri"/>
        </w:rPr>
      </w:pPr>
      <w:bookmarkStart w:id="240" w:name="85227376a"/>
      <w:bookmarkEnd w:id="240"/>
      <w:r w:rsidRPr="00F35E98">
        <w:rPr>
          <w:rFonts w:ascii="Calibri" w:hAnsi="Calibri" w:cs="Calibri"/>
        </w:rPr>
        <w:t xml:space="preserve">(a)  </w:t>
      </w:r>
      <w:r w:rsidRPr="00F35E98">
        <w:rPr>
          <w:rFonts w:ascii="Calibri" w:hAnsi="Calibri" w:cs="Calibri"/>
          <w:u w:val="single"/>
        </w:rPr>
        <w:t>Definitions</w:t>
      </w:r>
      <w:r w:rsidRPr="00F35E98">
        <w:rPr>
          <w:rFonts w:ascii="Calibri" w:hAnsi="Calibri" w:cs="Calibri"/>
        </w:rPr>
        <w:t>.  As used in this clause-</w:t>
      </w:r>
    </w:p>
    <w:p w:rsidR="007D10B5" w:rsidRPr="00F35E98" w:rsidRDefault="007D10B5" w:rsidP="007D10B5">
      <w:pPr>
        <w:spacing w:after="60"/>
        <w:ind w:left="720" w:hanging="360"/>
        <w:rPr>
          <w:rFonts w:ascii="Calibri" w:hAnsi="Calibri" w:cs="Calibri"/>
        </w:rPr>
      </w:pPr>
      <w:r w:rsidRPr="00F35E98">
        <w:rPr>
          <w:rFonts w:ascii="Calibri" w:hAnsi="Calibri" w:cs="Calibri"/>
        </w:rPr>
        <w:t xml:space="preserve">(1)  </w:t>
      </w:r>
      <w:r w:rsidRPr="00F35E98">
        <w:rPr>
          <w:rFonts w:ascii="Calibri" w:hAnsi="Calibri" w:cs="Calibri"/>
          <w:u w:val="single"/>
        </w:rPr>
        <w:t>Contract financing payment</w:t>
      </w:r>
      <w:r w:rsidRPr="00F35E98">
        <w:rPr>
          <w:rFonts w:ascii="Calibri" w:hAnsi="Calibri" w:cs="Calibri"/>
          <w:i/>
          <w:iCs/>
        </w:rPr>
        <w:t xml:space="preserve"> </w:t>
      </w:r>
      <w:r w:rsidRPr="00F35E98">
        <w:rPr>
          <w:rFonts w:ascii="Calibri" w:hAnsi="Calibri" w:cs="Calibri"/>
        </w:rPr>
        <w:t>has the meaning given in FAR 32.001.</w:t>
      </w:r>
    </w:p>
    <w:p w:rsidR="007D10B5" w:rsidRPr="00F35E98" w:rsidRDefault="007D10B5" w:rsidP="007D10B5">
      <w:pPr>
        <w:spacing w:after="60"/>
        <w:ind w:left="720" w:hanging="360"/>
        <w:rPr>
          <w:rFonts w:ascii="Calibri" w:hAnsi="Calibri" w:cs="Calibri"/>
        </w:rPr>
      </w:pPr>
      <w:r w:rsidRPr="00F35E98">
        <w:rPr>
          <w:rFonts w:ascii="Calibri" w:hAnsi="Calibri" w:cs="Calibri"/>
        </w:rPr>
        <w:t xml:space="preserve">(2)  </w:t>
      </w:r>
      <w:r w:rsidRPr="00F35E98">
        <w:rPr>
          <w:rFonts w:ascii="Calibri" w:hAnsi="Calibri" w:cs="Calibri"/>
          <w:u w:val="single"/>
        </w:rPr>
        <w:t>Designated agency office</w:t>
      </w:r>
      <w:r w:rsidRPr="00F35E98">
        <w:rPr>
          <w:rFonts w:ascii="Calibri" w:hAnsi="Calibri" w:cs="Calibri"/>
        </w:rPr>
        <w:t xml:space="preserve"> has the meaning given in 5 CFR 1315.2(m).</w:t>
      </w:r>
    </w:p>
    <w:p w:rsidR="007D10B5" w:rsidRPr="00F35E98" w:rsidRDefault="007D10B5" w:rsidP="007D10B5">
      <w:pPr>
        <w:spacing w:after="60"/>
        <w:ind w:left="720" w:hanging="360"/>
        <w:rPr>
          <w:rFonts w:ascii="Calibri" w:hAnsi="Calibri" w:cs="Calibri"/>
        </w:rPr>
      </w:pPr>
      <w:r w:rsidRPr="00F35E98">
        <w:rPr>
          <w:rFonts w:ascii="Calibri" w:hAnsi="Calibri" w:cs="Calibri"/>
        </w:rPr>
        <w:t xml:space="preserve">(3)  </w:t>
      </w:r>
      <w:r w:rsidRPr="00F35E98">
        <w:rPr>
          <w:rFonts w:ascii="Calibri" w:hAnsi="Calibri" w:cs="Calibri"/>
          <w:u w:val="single"/>
        </w:rPr>
        <w:t>Electronic form</w:t>
      </w:r>
      <w:r w:rsidRPr="00F35E98">
        <w:rPr>
          <w:rFonts w:ascii="Calibri" w:hAnsi="Calibri" w:cs="Calibri"/>
        </w:rP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  </w:t>
      </w:r>
    </w:p>
    <w:p w:rsidR="007D10B5" w:rsidRPr="00F35E98" w:rsidRDefault="007D10B5" w:rsidP="007D10B5">
      <w:pPr>
        <w:spacing w:after="60"/>
        <w:ind w:left="720" w:hanging="360"/>
        <w:rPr>
          <w:rFonts w:ascii="Calibri" w:hAnsi="Calibri" w:cs="Calibri"/>
        </w:rPr>
      </w:pPr>
      <w:r w:rsidRPr="00F35E98">
        <w:rPr>
          <w:rFonts w:ascii="Calibri" w:hAnsi="Calibri" w:cs="Calibri"/>
        </w:rPr>
        <w:t xml:space="preserve">(4)  </w:t>
      </w:r>
      <w:r w:rsidRPr="00F35E98">
        <w:rPr>
          <w:rFonts w:ascii="Calibri" w:hAnsi="Calibri" w:cs="Calibri"/>
          <w:u w:val="single"/>
        </w:rPr>
        <w:t>Invoice payment</w:t>
      </w:r>
      <w:r w:rsidRPr="00F35E98">
        <w:rPr>
          <w:rFonts w:ascii="Calibri" w:hAnsi="Calibri" w:cs="Calibri"/>
          <w:i/>
          <w:iCs/>
        </w:rPr>
        <w:t xml:space="preserve"> </w:t>
      </w:r>
      <w:r w:rsidRPr="00F35E98">
        <w:rPr>
          <w:rFonts w:ascii="Calibri" w:hAnsi="Calibri" w:cs="Calibri"/>
        </w:rPr>
        <w:t>has the meaning given in FAR 32.001.</w:t>
      </w:r>
    </w:p>
    <w:p w:rsidR="007D10B5" w:rsidRPr="00F35E98" w:rsidRDefault="007D10B5" w:rsidP="007D10B5">
      <w:pPr>
        <w:spacing w:after="60"/>
        <w:ind w:left="720" w:hanging="360"/>
        <w:rPr>
          <w:rFonts w:ascii="Calibri" w:hAnsi="Calibri" w:cs="Calibri"/>
        </w:rPr>
      </w:pPr>
      <w:r w:rsidRPr="00F35E98">
        <w:rPr>
          <w:rFonts w:ascii="Calibri" w:hAnsi="Calibri" w:cs="Calibri"/>
        </w:rPr>
        <w:t xml:space="preserve">(5)  </w:t>
      </w:r>
      <w:r w:rsidRPr="00F35E98">
        <w:rPr>
          <w:rFonts w:ascii="Calibri" w:hAnsi="Calibri" w:cs="Calibri"/>
          <w:u w:val="single"/>
        </w:rPr>
        <w:t>Payment request</w:t>
      </w:r>
      <w:r w:rsidRPr="00F35E98">
        <w:rPr>
          <w:rFonts w:ascii="Calibri" w:hAnsi="Calibri" w:cs="Calibri"/>
        </w:rPr>
        <w:t xml:space="preserve"> means any request for contract financing payment or invoice payment submitted by the contractor under this contract.</w:t>
      </w:r>
    </w:p>
    <w:p w:rsidR="007D10B5" w:rsidRPr="00F35E98" w:rsidRDefault="007D10B5" w:rsidP="007D10B5">
      <w:pPr>
        <w:spacing w:after="60"/>
        <w:ind w:left="360" w:hanging="360"/>
        <w:rPr>
          <w:rFonts w:ascii="Calibri" w:hAnsi="Calibri" w:cs="Calibri"/>
        </w:rPr>
      </w:pPr>
      <w:r w:rsidRPr="00F35E98">
        <w:rPr>
          <w:rFonts w:ascii="Calibri" w:hAnsi="Calibri" w:cs="Calibri"/>
        </w:rPr>
        <w:t xml:space="preserve">(b)  </w:t>
      </w:r>
      <w:r w:rsidRPr="00F35E98">
        <w:rPr>
          <w:rFonts w:ascii="Calibri" w:hAnsi="Calibri" w:cs="Calibri"/>
          <w:u w:val="single"/>
        </w:rPr>
        <w:t>Electronic Payment Requests</w:t>
      </w:r>
      <w:r w:rsidRPr="00F35E98">
        <w:rPr>
          <w:rFonts w:ascii="Calibri" w:hAnsi="Calibri" w:cs="Calibri"/>
        </w:rPr>
        <w:t>.  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7D10B5" w:rsidRPr="00F35E98" w:rsidRDefault="007D10B5" w:rsidP="007D10B5">
      <w:pPr>
        <w:spacing w:after="60"/>
        <w:ind w:left="270" w:hanging="270"/>
        <w:rPr>
          <w:rFonts w:ascii="Calibri" w:hAnsi="Calibri" w:cs="Calibri"/>
        </w:rPr>
      </w:pPr>
      <w:r w:rsidRPr="00F35E98">
        <w:rPr>
          <w:rFonts w:ascii="Calibri" w:hAnsi="Calibri" w:cs="Calibri"/>
        </w:rPr>
        <w:t xml:space="preserve">(c)  </w:t>
      </w:r>
      <w:r w:rsidRPr="00F35E98">
        <w:rPr>
          <w:rFonts w:ascii="Calibri" w:hAnsi="Calibri" w:cs="Calibri"/>
          <w:u w:val="single"/>
        </w:rPr>
        <w:t>Data Transmission</w:t>
      </w:r>
      <w:r w:rsidRPr="00F35E98">
        <w:rPr>
          <w:rFonts w:ascii="Calibri" w:hAnsi="Calibri" w:cs="Calibri"/>
        </w:rPr>
        <w:t xml:space="preserve">.  A contractor must ensure that the data transmission method and format are through one of the following: </w:t>
      </w:r>
    </w:p>
    <w:p w:rsidR="007D10B5" w:rsidRPr="00F35E98" w:rsidRDefault="007D10B5" w:rsidP="007D10B5">
      <w:pPr>
        <w:spacing w:after="60"/>
        <w:ind w:left="720" w:hanging="360"/>
        <w:rPr>
          <w:rFonts w:ascii="Calibri" w:hAnsi="Calibri" w:cs="Calibri"/>
        </w:rPr>
      </w:pPr>
      <w:r w:rsidRPr="00F35E98">
        <w:rPr>
          <w:rFonts w:ascii="Calibri" w:hAnsi="Calibri" w:cs="Calibri"/>
        </w:rPr>
        <w:t>(1)  VA’s</w:t>
      </w:r>
      <w:r w:rsidRPr="00F35E98">
        <w:rPr>
          <w:rFonts w:ascii="Calibri" w:hAnsi="Calibri" w:cs="Calibri"/>
          <w:b/>
          <w:bCs/>
        </w:rPr>
        <w:t xml:space="preserve"> </w:t>
      </w:r>
      <w:r w:rsidRPr="00F35E98">
        <w:rPr>
          <w:rFonts w:ascii="Calibri" w:hAnsi="Calibri" w:cs="Calibri"/>
        </w:rPr>
        <w:t xml:space="preserve">Electronic Invoice Presentment and Payment System.  (See Web site at </w:t>
      </w:r>
      <w:hyperlink r:id="rId66" w:history="1">
        <w:r w:rsidRPr="00F35E98">
          <w:rPr>
            <w:rStyle w:val="Hyperlink"/>
            <w:rFonts w:ascii="Calibri" w:hAnsi="Calibri" w:cs="Calibri"/>
          </w:rPr>
          <w:t>http://www.fsc.va.gov/einvoice.asp</w:t>
        </w:r>
      </w:hyperlink>
      <w:r w:rsidRPr="00F35E98">
        <w:rPr>
          <w:rFonts w:ascii="Calibri" w:hAnsi="Calibri" w:cs="Calibri"/>
        </w:rPr>
        <w:t xml:space="preserve">.) </w:t>
      </w:r>
    </w:p>
    <w:p w:rsidR="007D10B5" w:rsidRPr="00F35E98" w:rsidRDefault="007D10B5" w:rsidP="007D10B5">
      <w:pPr>
        <w:pStyle w:val="NormalWeb"/>
        <w:shd w:val="clear" w:color="auto" w:fill="FFFFFF"/>
        <w:spacing w:before="0" w:beforeAutospacing="0" w:after="60" w:afterAutospacing="0"/>
        <w:ind w:left="720" w:hanging="360"/>
        <w:rPr>
          <w:rFonts w:ascii="Calibri" w:hAnsi="Calibri" w:cs="Calibri"/>
          <w:sz w:val="22"/>
          <w:szCs w:val="22"/>
        </w:rPr>
      </w:pPr>
      <w:r w:rsidRPr="00F35E98">
        <w:rPr>
          <w:rFonts w:ascii="Calibri" w:hAnsi="Calibri" w:cs="Calibri"/>
          <w:sz w:val="22"/>
          <w:szCs w:val="22"/>
        </w:rPr>
        <w:t>(2)  Any system that conforms to the X12 electronic data interchange (EDI) formats established by the Accredited Standards Center (ASC) and chartered by the American National Standards Institute (ANSI).  The X12 EDI Web site (</w:t>
      </w:r>
      <w:hyperlink r:id="rId67" w:history="1">
        <w:r w:rsidRPr="00F35E98">
          <w:rPr>
            <w:rStyle w:val="Hyperlink"/>
            <w:rFonts w:ascii="Calibri" w:hAnsi="Calibri" w:cs="Calibri"/>
            <w:sz w:val="22"/>
            <w:szCs w:val="22"/>
          </w:rPr>
          <w:t>http://www.x12.org</w:t>
        </w:r>
      </w:hyperlink>
      <w:r w:rsidRPr="00F35E98">
        <w:rPr>
          <w:rFonts w:ascii="Calibri" w:hAnsi="Calibri" w:cs="Calibri"/>
          <w:sz w:val="22"/>
          <w:szCs w:val="22"/>
        </w:rPr>
        <w:t xml:space="preserve">) includes additional information on EDI 810 and 811 formats. </w:t>
      </w:r>
    </w:p>
    <w:p w:rsidR="007D10B5" w:rsidRPr="00F35E98" w:rsidRDefault="007D10B5" w:rsidP="007D10B5">
      <w:pPr>
        <w:pStyle w:val="NormalWeb"/>
        <w:shd w:val="clear" w:color="auto" w:fill="FFFFFF"/>
        <w:spacing w:before="0" w:beforeAutospacing="0" w:after="60" w:afterAutospacing="0"/>
        <w:ind w:left="360" w:hanging="360"/>
        <w:rPr>
          <w:rFonts w:ascii="Calibri" w:hAnsi="Calibri" w:cs="Calibri"/>
          <w:sz w:val="22"/>
          <w:szCs w:val="22"/>
        </w:rPr>
      </w:pPr>
      <w:r w:rsidRPr="00F35E98">
        <w:rPr>
          <w:rFonts w:ascii="Calibri" w:hAnsi="Calibri" w:cs="Calibri"/>
          <w:sz w:val="22"/>
          <w:szCs w:val="22"/>
        </w:rPr>
        <w:t xml:space="preserve">(d)  </w:t>
      </w:r>
      <w:r w:rsidRPr="00F35E98">
        <w:rPr>
          <w:rFonts w:ascii="Calibri" w:hAnsi="Calibri" w:cs="Calibri"/>
          <w:sz w:val="22"/>
          <w:szCs w:val="22"/>
          <w:u w:val="single"/>
        </w:rPr>
        <w:t>Invoice requirements</w:t>
      </w:r>
      <w:r w:rsidRPr="00F35E98">
        <w:rPr>
          <w:rFonts w:ascii="Calibri" w:hAnsi="Calibri" w:cs="Calibri"/>
          <w:sz w:val="22"/>
          <w:szCs w:val="22"/>
        </w:rPr>
        <w:t xml:space="preserve">.  Invoices shall comply with FAR 32.905. </w:t>
      </w:r>
    </w:p>
    <w:p w:rsidR="007D10B5" w:rsidRPr="00F35E98" w:rsidRDefault="007D10B5" w:rsidP="007D10B5">
      <w:pPr>
        <w:spacing w:after="60"/>
        <w:ind w:left="360" w:hanging="360"/>
        <w:rPr>
          <w:rFonts w:ascii="Calibri" w:hAnsi="Calibri" w:cs="Calibri"/>
          <w:color w:val="000000"/>
        </w:rPr>
      </w:pPr>
      <w:r w:rsidRPr="00F35E98">
        <w:rPr>
          <w:rFonts w:ascii="Calibri" w:hAnsi="Calibri" w:cs="Calibri"/>
        </w:rPr>
        <w:t xml:space="preserve">(e)  </w:t>
      </w:r>
      <w:r w:rsidRPr="00F35E98">
        <w:rPr>
          <w:rFonts w:ascii="Calibri" w:hAnsi="Calibri" w:cs="Calibri"/>
          <w:u w:val="single"/>
        </w:rPr>
        <w:t>Exceptions</w:t>
      </w:r>
      <w:r w:rsidRPr="00F35E98">
        <w:rPr>
          <w:rFonts w:ascii="Calibri" w:hAnsi="Calibri" w:cs="Calibri"/>
        </w:rPr>
        <w:t xml:space="preserve">.  If, based on one of the circumstances below, the contracting officer directs that payment requests be made by </w:t>
      </w:r>
      <w:proofErr w:type="gramStart"/>
      <w:r w:rsidRPr="00F35E98">
        <w:rPr>
          <w:rFonts w:ascii="Calibri" w:hAnsi="Calibri" w:cs="Calibri"/>
        </w:rPr>
        <w:t>mail,</w:t>
      </w:r>
      <w:proofErr w:type="gramEnd"/>
      <w:r w:rsidRPr="00F35E98">
        <w:rPr>
          <w:rFonts w:ascii="Calibri" w:hAnsi="Calibri" w:cs="Calibri"/>
        </w:rPr>
        <w:t xml:space="preserve"> the contractor </w:t>
      </w:r>
      <w:r w:rsidRPr="00F35E98">
        <w:rPr>
          <w:rFonts w:ascii="Calibri" w:hAnsi="Calibri" w:cs="Calibri"/>
          <w:color w:val="000000"/>
        </w:rPr>
        <w:t>shall</w:t>
      </w:r>
      <w:r w:rsidRPr="00F35E98">
        <w:rPr>
          <w:rFonts w:ascii="Calibri" w:hAnsi="Calibri" w:cs="Calibri"/>
        </w:rPr>
        <w:t xml:space="preserve"> submit payment requests by mail through the United States Postal Service to the designated agency office.  Submission of payment requests by mail may be required for:</w:t>
      </w:r>
    </w:p>
    <w:p w:rsidR="007D10B5" w:rsidRPr="00F35E98" w:rsidRDefault="007D10B5" w:rsidP="007D10B5">
      <w:pPr>
        <w:spacing w:after="60"/>
        <w:ind w:left="720" w:hanging="360"/>
        <w:rPr>
          <w:rFonts w:ascii="Calibri" w:hAnsi="Calibri" w:cs="Calibri"/>
          <w:color w:val="000000"/>
        </w:rPr>
      </w:pPr>
      <w:r w:rsidRPr="00F35E98">
        <w:rPr>
          <w:rFonts w:ascii="Calibri" w:hAnsi="Calibri" w:cs="Calibri"/>
          <w:color w:val="000000"/>
        </w:rPr>
        <w:lastRenderedPageBreak/>
        <w:t>(1)  Awards made to foreign vendors for work performed outside the United States;</w:t>
      </w:r>
    </w:p>
    <w:p w:rsidR="007D10B5" w:rsidRPr="00F35E98" w:rsidRDefault="007D10B5" w:rsidP="007D10B5">
      <w:pPr>
        <w:spacing w:after="60"/>
        <w:ind w:left="720" w:hanging="360"/>
        <w:rPr>
          <w:rFonts w:ascii="Calibri" w:hAnsi="Calibri" w:cs="Calibri"/>
          <w:color w:val="000000"/>
        </w:rPr>
      </w:pPr>
      <w:r w:rsidRPr="00F35E98">
        <w:rPr>
          <w:rFonts w:ascii="Calibri" w:hAnsi="Calibri" w:cs="Calibri"/>
          <w:color w:val="000000"/>
        </w:rPr>
        <w:t xml:space="preserve">(2)  Classified contracts or purchases when electronic submission and processing of payment requests could compromise the safeguarding of classified or privacy information; </w:t>
      </w:r>
    </w:p>
    <w:p w:rsidR="007D10B5" w:rsidRPr="00F35E98" w:rsidRDefault="007D10B5" w:rsidP="007D10B5">
      <w:pPr>
        <w:spacing w:after="60"/>
        <w:ind w:left="720" w:hanging="360"/>
        <w:rPr>
          <w:rFonts w:ascii="Calibri" w:hAnsi="Calibri" w:cs="Calibri"/>
          <w:color w:val="000000"/>
        </w:rPr>
      </w:pPr>
      <w:r w:rsidRPr="00F35E98">
        <w:rPr>
          <w:rFonts w:ascii="Calibri" w:hAnsi="Calibri" w:cs="Calibri"/>
          <w:color w:val="000000"/>
        </w:rPr>
        <w:t>(3)  Contracts awarded by contracting officers in the conduct of emergency operations, such as responses to national emergencies;</w:t>
      </w:r>
    </w:p>
    <w:p w:rsidR="007D10B5" w:rsidRPr="00F35E98" w:rsidRDefault="007D10B5" w:rsidP="007D10B5">
      <w:pPr>
        <w:spacing w:after="60"/>
        <w:ind w:left="720" w:hanging="360"/>
        <w:rPr>
          <w:rFonts w:ascii="Calibri" w:hAnsi="Calibri" w:cs="Calibri"/>
          <w:color w:val="000000"/>
        </w:rPr>
      </w:pPr>
      <w:r w:rsidRPr="00F35E98">
        <w:rPr>
          <w:rFonts w:ascii="Calibri" w:hAnsi="Calibri" w:cs="Calibri"/>
          <w:color w:val="000000"/>
        </w:rPr>
        <w:t xml:space="preserve">(4)  Solicitations or contracts in which the designated agency office is a VA entity other than the VA Financial Services Center in Austin, Texas; or </w:t>
      </w:r>
    </w:p>
    <w:p w:rsidR="007D10B5" w:rsidRDefault="007D10B5" w:rsidP="007D10B5">
      <w:pPr>
        <w:spacing w:after="60"/>
        <w:ind w:left="720" w:hanging="360"/>
        <w:rPr>
          <w:rFonts w:ascii="Calibri" w:hAnsi="Calibri" w:cs="Calibri"/>
          <w:color w:val="000000"/>
        </w:rPr>
      </w:pPr>
      <w:r w:rsidRPr="00F35E98">
        <w:rPr>
          <w:rFonts w:ascii="Calibri" w:hAnsi="Calibri" w:cs="Calibri"/>
          <w:color w:val="000000"/>
        </w:rPr>
        <w:t xml:space="preserve">(5)  Solicitations or contracts in which the VA designated agency office does not have electronic invoicing capability as described above. </w:t>
      </w:r>
    </w:p>
    <w:p w:rsidR="00EE1F0B" w:rsidRDefault="00EE1F0B" w:rsidP="007D10B5">
      <w:pPr>
        <w:spacing w:after="60"/>
        <w:ind w:left="720" w:hanging="360"/>
        <w:rPr>
          <w:rFonts w:ascii="Calibri" w:hAnsi="Calibri" w:cs="Calibri"/>
          <w:color w:val="000000"/>
        </w:rPr>
      </w:pPr>
    </w:p>
    <w:p w:rsidR="00EE1F0B" w:rsidRDefault="00EE1F0B" w:rsidP="005959D8">
      <w:pPr>
        <w:shd w:val="clear" w:color="auto" w:fill="FFFFFF"/>
        <w:spacing w:after="40"/>
        <w:ind w:left="360" w:hanging="360"/>
        <w:rPr>
          <w:rFonts w:ascii="Georgia" w:hAnsi="Georgia" w:cs="Calibri"/>
          <w:b/>
        </w:rPr>
      </w:pPr>
      <w:bookmarkStart w:id="241" w:name="85227376"/>
      <w:bookmarkEnd w:id="241"/>
    </w:p>
    <w:p w:rsidR="0082575B" w:rsidRPr="00915DB5" w:rsidRDefault="0082575B" w:rsidP="005959D8">
      <w:pPr>
        <w:shd w:val="clear" w:color="auto" w:fill="FFFFFF"/>
        <w:spacing w:after="40"/>
        <w:ind w:left="360" w:hanging="360"/>
        <w:rPr>
          <w:rFonts w:ascii="Georgia" w:hAnsi="Georgia" w:cs="Calibri"/>
        </w:rPr>
      </w:pPr>
      <w:r w:rsidRPr="00915DB5">
        <w:rPr>
          <w:rFonts w:ascii="Georgia" w:hAnsi="Georgia" w:cs="Calibri"/>
          <w:b/>
        </w:rPr>
        <w:t xml:space="preserve">CI-FSS-056   </w:t>
      </w:r>
      <w:bookmarkStart w:id="242" w:name="FedACq"/>
      <w:r w:rsidRPr="00915DB5">
        <w:rPr>
          <w:rFonts w:ascii="Georgia" w:hAnsi="Georgia" w:cs="Calibri"/>
          <w:b/>
        </w:rPr>
        <w:t xml:space="preserve">FEDERAL ACQUISITION REGULATION (FAR) PART 51 DEVIATION </w:t>
      </w:r>
      <w:proofErr w:type="gramStart"/>
      <w:r w:rsidRPr="00915DB5">
        <w:rPr>
          <w:rFonts w:ascii="Georgia" w:hAnsi="Georgia" w:cs="Calibri"/>
          <w:b/>
        </w:rPr>
        <w:t>AUTHORITY</w:t>
      </w:r>
      <w:proofErr w:type="gramEnd"/>
      <w:r w:rsidRPr="00915DB5">
        <w:rPr>
          <w:rFonts w:ascii="Georgia" w:hAnsi="Georgia" w:cs="Calibri"/>
          <w:b/>
        </w:rPr>
        <w:t xml:space="preserve"> (FEDERAL SUPPLY SCHEDULES</w:t>
      </w:r>
      <w:bookmarkEnd w:id="242"/>
      <w:r w:rsidRPr="00915DB5">
        <w:rPr>
          <w:rFonts w:ascii="Georgia" w:hAnsi="Georgia" w:cs="Calibri"/>
          <w:b/>
        </w:rPr>
        <w:t>) (JAN 2010)</w:t>
      </w:r>
    </w:p>
    <w:p w:rsidR="0082575B" w:rsidRPr="00915DB5" w:rsidRDefault="0082575B" w:rsidP="005959D8">
      <w:pPr>
        <w:pStyle w:val="pindented1"/>
        <w:spacing w:before="0" w:beforeAutospacing="0" w:after="40" w:afterAutospacing="0"/>
        <w:ind w:left="547" w:hanging="5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General Background.</w:t>
      </w:r>
    </w:p>
    <w:p w:rsidR="0082575B" w:rsidRPr="00915DB5" w:rsidRDefault="0082575B" w:rsidP="005959D8">
      <w:pPr>
        <w:pStyle w:val="pindented1"/>
        <w:spacing w:before="0" w:beforeAutospacing="0" w:after="40" w:afterAutospacing="0"/>
        <w:ind w:left="547"/>
        <w:rPr>
          <w:rFonts w:ascii="Calibri" w:hAnsi="Calibri" w:cs="Calibri"/>
          <w:sz w:val="22"/>
          <w:szCs w:val="22"/>
        </w:rPr>
      </w:pPr>
      <w:r w:rsidRPr="00915DB5">
        <w:rPr>
          <w:rFonts w:ascii="Calibri" w:hAnsi="Calibri" w:cs="Calibri"/>
          <w:sz w:val="22"/>
          <w:szCs w:val="22"/>
        </w:rPr>
        <w:t xml:space="preserve">On October 8, 2009, a class deviation to FAR Part 51 was granted by GSA's Senior Procurement Executive in accordance with FAR Subpart 1.404, Class deviations.  The deviation permits federal contracting officers to authorize </w:t>
      </w:r>
      <w:r w:rsidRPr="00915DB5">
        <w:rPr>
          <w:rFonts w:ascii="Calibri" w:hAnsi="Calibri" w:cs="Calibri"/>
          <w:sz w:val="22"/>
          <w:szCs w:val="22"/>
          <w:u w:val="single"/>
        </w:rPr>
        <w:t>GSA contractors</w:t>
      </w:r>
      <w:r w:rsidRPr="00915DB5">
        <w:rPr>
          <w:rFonts w:ascii="Calibri" w:hAnsi="Calibri" w:cs="Calibri"/>
          <w:sz w:val="22"/>
          <w:szCs w:val="22"/>
        </w:rPr>
        <w:t xml:space="preserve">, who are performing an order on a time-and-material or labor-hour basis, to purchase supplies and services from schedule contractors or to process requisitions through the Global Supply Program.  </w:t>
      </w:r>
    </w:p>
    <w:p w:rsidR="0082575B" w:rsidRPr="00915DB5" w:rsidRDefault="0082575B" w:rsidP="005959D8">
      <w:pPr>
        <w:pStyle w:val="pindented1"/>
        <w:spacing w:before="0" w:beforeAutospacing="0" w:after="40" w:afterAutospacing="0"/>
        <w:ind w:left="547" w:hanging="5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 xml:space="preserve">Orders.  </w:t>
      </w:r>
    </w:p>
    <w:p w:rsidR="0082575B" w:rsidRPr="00915DB5" w:rsidRDefault="0082575B" w:rsidP="005959D8">
      <w:pPr>
        <w:pStyle w:val="pindented1"/>
        <w:spacing w:before="0" w:beforeAutospacing="0" w:after="40" w:afterAutospacing="0"/>
        <w:ind w:left="547" w:hanging="7"/>
        <w:rPr>
          <w:rFonts w:ascii="Calibri" w:hAnsi="Calibri" w:cs="Calibri"/>
          <w:sz w:val="22"/>
          <w:szCs w:val="22"/>
        </w:rPr>
      </w:pPr>
      <w:r w:rsidRPr="00915DB5">
        <w:rPr>
          <w:rFonts w:ascii="Calibri" w:hAnsi="Calibri" w:cs="Calibri"/>
          <w:sz w:val="22"/>
          <w:szCs w:val="22"/>
        </w:rPr>
        <w:t>Orders placed using the FAR Part 51 deviation shall be:</w:t>
      </w:r>
    </w:p>
    <w:p w:rsidR="0082575B" w:rsidRPr="00915DB5" w:rsidRDefault="0082575B" w:rsidP="005959D8">
      <w:pPr>
        <w:pStyle w:val="pindented1"/>
        <w:spacing w:before="0" w:beforeAutospacing="0" w:after="40" w:afterAutospacing="0"/>
        <w:ind w:left="1080" w:hanging="540"/>
        <w:rPr>
          <w:rFonts w:ascii="Calibri" w:hAnsi="Calibri" w:cs="Calibri"/>
          <w:sz w:val="22"/>
          <w:szCs w:val="22"/>
        </w:rPr>
      </w:pPr>
      <w:r w:rsidRPr="00915DB5">
        <w:rPr>
          <w:rFonts w:ascii="Calibri" w:hAnsi="Calibri" w:cs="Calibri"/>
          <w:sz w:val="22"/>
          <w:szCs w:val="22"/>
        </w:rPr>
        <w:t>(1)</w:t>
      </w:r>
      <w:r w:rsidRPr="00915DB5">
        <w:rPr>
          <w:rFonts w:ascii="Calibri" w:hAnsi="Calibri" w:cs="Calibri"/>
          <w:sz w:val="22"/>
          <w:szCs w:val="22"/>
        </w:rPr>
        <w:tab/>
        <w:t xml:space="preserve">Placed on a time-and-materials (T&amp;M)/labor-hour (LH) basis—an order placed by the Federal Government to the buying contractor can be partially fixed price, but the portion of the order for the items to be procured using the FAR Part 51 deviation shall be T&amp;M/LH;  </w:t>
      </w:r>
    </w:p>
    <w:p w:rsidR="0082575B" w:rsidRPr="00915DB5" w:rsidRDefault="0082575B" w:rsidP="005959D8">
      <w:pPr>
        <w:pStyle w:val="pindented1"/>
        <w:spacing w:before="0" w:beforeAutospacing="0" w:after="40" w:afterAutospacing="0"/>
        <w:ind w:left="1080" w:hanging="540"/>
        <w:rPr>
          <w:rFonts w:ascii="Calibri" w:hAnsi="Calibri" w:cs="Calibri"/>
          <w:sz w:val="22"/>
          <w:szCs w:val="22"/>
        </w:rPr>
      </w:pPr>
      <w:r w:rsidRPr="00915DB5">
        <w:rPr>
          <w:rFonts w:ascii="Calibri" w:hAnsi="Calibri" w:cs="Calibri"/>
          <w:sz w:val="22"/>
          <w:szCs w:val="22"/>
        </w:rPr>
        <w:t>(2)</w:t>
      </w:r>
      <w:r w:rsidRPr="00915DB5">
        <w:rPr>
          <w:rFonts w:ascii="Calibri" w:hAnsi="Calibri" w:cs="Calibri"/>
          <w:sz w:val="22"/>
          <w:szCs w:val="22"/>
        </w:rPr>
        <w:tab/>
        <w:t>For ancillary supplies/services that are in support of the overall order such that the items are not the primary purpose of the work ordered, but are an integral part of the total solution offered;</w:t>
      </w:r>
    </w:p>
    <w:p w:rsidR="0082575B" w:rsidRPr="00915DB5" w:rsidRDefault="0082575B" w:rsidP="005959D8">
      <w:pPr>
        <w:pStyle w:val="pindented1"/>
        <w:spacing w:before="0" w:beforeAutospacing="0" w:after="40" w:afterAutospacing="0"/>
        <w:ind w:left="1080" w:hanging="540"/>
        <w:rPr>
          <w:rFonts w:ascii="Calibri" w:hAnsi="Calibri" w:cs="Calibri"/>
          <w:sz w:val="22"/>
          <w:szCs w:val="22"/>
        </w:rPr>
      </w:pPr>
      <w:r w:rsidRPr="00915DB5">
        <w:rPr>
          <w:rFonts w:ascii="Calibri" w:hAnsi="Calibri" w:cs="Calibri"/>
          <w:sz w:val="22"/>
          <w:szCs w:val="22"/>
        </w:rPr>
        <w:t>(3)</w:t>
      </w:r>
      <w:r w:rsidRPr="00915DB5">
        <w:rPr>
          <w:rFonts w:ascii="Calibri" w:hAnsi="Calibri" w:cs="Calibri"/>
          <w:sz w:val="22"/>
          <w:szCs w:val="22"/>
        </w:rPr>
        <w:tab/>
        <w:t xml:space="preserve">Issued in accordance with the procedures in FAR 8.405-1, Ordering Procedures for supplies, and services not requiring a statement of work;  </w:t>
      </w:r>
    </w:p>
    <w:p w:rsidR="0082575B" w:rsidRPr="00915DB5" w:rsidRDefault="0082575B" w:rsidP="005959D8">
      <w:pPr>
        <w:pStyle w:val="pindented1"/>
        <w:spacing w:before="0" w:beforeAutospacing="0" w:after="40" w:afterAutospacing="0"/>
        <w:ind w:left="1080" w:hanging="540"/>
        <w:rPr>
          <w:rFonts w:ascii="Calibri" w:hAnsi="Calibri" w:cs="Calibri"/>
          <w:sz w:val="22"/>
          <w:szCs w:val="22"/>
        </w:rPr>
      </w:pPr>
      <w:r w:rsidRPr="00915DB5">
        <w:rPr>
          <w:rFonts w:ascii="Calibri" w:hAnsi="Calibri" w:cs="Calibri"/>
          <w:sz w:val="22"/>
          <w:szCs w:val="22"/>
        </w:rPr>
        <w:t>(4)</w:t>
      </w:r>
      <w:r w:rsidRPr="00915DB5">
        <w:rPr>
          <w:rFonts w:ascii="Calibri" w:hAnsi="Calibri" w:cs="Calibri"/>
          <w:sz w:val="22"/>
          <w:szCs w:val="22"/>
        </w:rPr>
        <w:tab/>
        <w:t xml:space="preserve">Placed by the Federal Government.  The authorization is </w:t>
      </w:r>
      <w:r w:rsidRPr="00915DB5">
        <w:rPr>
          <w:rFonts w:ascii="Calibri" w:hAnsi="Calibri" w:cs="Calibri"/>
          <w:b/>
          <w:sz w:val="22"/>
          <w:szCs w:val="22"/>
        </w:rPr>
        <w:t>NOT</w:t>
      </w:r>
      <w:r w:rsidRPr="00915DB5">
        <w:rPr>
          <w:rFonts w:ascii="Calibri" w:hAnsi="Calibri" w:cs="Calibri"/>
          <w:sz w:val="22"/>
          <w:szCs w:val="22"/>
        </w:rPr>
        <w:t xml:space="preserve"> available to state and local governments. </w:t>
      </w:r>
    </w:p>
    <w:p w:rsidR="00154555" w:rsidRPr="00915DB5" w:rsidRDefault="0082575B" w:rsidP="005959D8">
      <w:pPr>
        <w:pStyle w:val="pindented1"/>
        <w:spacing w:before="0" w:beforeAutospacing="0" w:after="200" w:afterAutospacing="0"/>
        <w:ind w:left="547" w:hanging="547"/>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 xml:space="preserve">For comprehensive guidance on the proper use the FAR Part 51 authority granted by the deviation, please refer to the Ordering Guide at </w:t>
      </w:r>
      <w:hyperlink r:id="rId68" w:history="1">
        <w:r w:rsidRPr="00915DB5">
          <w:rPr>
            <w:rStyle w:val="Hyperlink"/>
            <w:rFonts w:ascii="Calibri" w:hAnsi="Calibri" w:cs="Calibri"/>
            <w:sz w:val="22"/>
            <w:szCs w:val="22"/>
          </w:rPr>
          <w:t>www.gsa.gov/far51deviation</w:t>
        </w:r>
      </w:hyperlink>
      <w:r w:rsidRPr="00915DB5">
        <w:rPr>
          <w:rFonts w:ascii="Calibri" w:hAnsi="Calibri" w:cs="Calibri"/>
          <w:sz w:val="22"/>
          <w:szCs w:val="22"/>
        </w:rPr>
        <w:t xml:space="preserve">. </w:t>
      </w:r>
    </w:p>
    <w:p w:rsidR="00196C5A" w:rsidRPr="00915DB5" w:rsidRDefault="00196C5A" w:rsidP="005959D8">
      <w:pPr>
        <w:pStyle w:val="pindented1"/>
        <w:spacing w:before="0" w:beforeAutospacing="0" w:after="200" w:afterAutospacing="0"/>
        <w:ind w:left="547" w:hanging="547"/>
        <w:rPr>
          <w:rFonts w:ascii="Calibri" w:hAnsi="Calibri" w:cs="Calibri"/>
          <w:sz w:val="22"/>
          <w:szCs w:val="22"/>
        </w:rPr>
      </w:pPr>
    </w:p>
    <w:p w:rsidR="004E38ED" w:rsidRPr="004E38ED" w:rsidRDefault="004E38ED" w:rsidP="005959D8">
      <w:pPr>
        <w:pStyle w:val="Heading4"/>
        <w:spacing w:after="40"/>
        <w:ind w:left="1267" w:hanging="1267"/>
        <w:rPr>
          <w:rFonts w:ascii="Georgia" w:hAnsi="Georgia" w:cs="Calibri"/>
        </w:rPr>
      </w:pPr>
      <w:bookmarkStart w:id="243" w:name="Pg44_02"/>
      <w:r w:rsidRPr="004E38ED">
        <w:rPr>
          <w:rFonts w:ascii="Georgia" w:hAnsi="Georgia" w:cs="Calibri"/>
        </w:rPr>
        <w:t>D-FSS-440   PRESERVATION, PACKAGING, PACKING, AND MARKING AND LABELING OF HAZARDOUS MATERIALS (HAZMAT) FOR SURFACE SHIPMENT (MAY 1997)</w:t>
      </w:r>
    </w:p>
    <w:bookmarkEnd w:id="243"/>
    <w:p w:rsidR="004E38ED" w:rsidRPr="004E38ED" w:rsidRDefault="004E38ED" w:rsidP="005959D8">
      <w:pPr>
        <w:pStyle w:val="IndentLevel1"/>
        <w:spacing w:after="40"/>
        <w:rPr>
          <w:rFonts w:ascii="Calibri" w:hAnsi="Calibri" w:cs="Calibri"/>
          <w:sz w:val="22"/>
          <w:szCs w:val="22"/>
        </w:rPr>
      </w:pPr>
      <w:r w:rsidRPr="004E38ED">
        <w:rPr>
          <w:rFonts w:ascii="Calibri" w:hAnsi="Calibri" w:cs="Calibri"/>
          <w:sz w:val="22"/>
          <w:szCs w:val="22"/>
        </w:rPr>
        <w:t>(a)</w:t>
      </w:r>
      <w:r w:rsidRPr="004E38ED">
        <w:rPr>
          <w:rFonts w:ascii="Calibri" w:hAnsi="Calibri" w:cs="Calibri"/>
          <w:sz w:val="22"/>
          <w:szCs w:val="22"/>
        </w:rPr>
        <w:tab/>
        <w:t>Preservation, packaging, packing, and marking and labeling of domestic and overseas HAZMAT SURFACE SHIPMENTS shall comply with all requirements of the following:</w:t>
      </w:r>
    </w:p>
    <w:p w:rsidR="004E38ED" w:rsidRPr="004E38ED" w:rsidRDefault="004E38ED" w:rsidP="005959D8">
      <w:pPr>
        <w:pStyle w:val="IndentLevel2"/>
        <w:spacing w:after="40"/>
        <w:rPr>
          <w:rFonts w:ascii="Calibri" w:hAnsi="Calibri" w:cs="Calibri"/>
          <w:sz w:val="22"/>
          <w:szCs w:val="22"/>
        </w:rPr>
      </w:pPr>
      <w:r w:rsidRPr="004E38ED">
        <w:rPr>
          <w:rFonts w:ascii="Calibri" w:hAnsi="Calibri" w:cs="Calibri"/>
          <w:sz w:val="22"/>
          <w:szCs w:val="22"/>
        </w:rPr>
        <w:tab/>
        <w:t>(1)</w:t>
      </w:r>
      <w:r w:rsidRPr="004E38ED">
        <w:rPr>
          <w:rFonts w:ascii="Calibri" w:hAnsi="Calibri" w:cs="Calibri"/>
          <w:sz w:val="22"/>
          <w:szCs w:val="22"/>
        </w:rPr>
        <w:tab/>
        <w:t>International Maritime Dangerous Goods (IMDG) Code established by the International Maritime Organization;</w:t>
      </w:r>
    </w:p>
    <w:p w:rsidR="004E38ED" w:rsidRPr="004E38ED" w:rsidRDefault="004E38ED" w:rsidP="005959D8">
      <w:pPr>
        <w:pStyle w:val="IndentLevel2"/>
        <w:spacing w:after="40"/>
        <w:rPr>
          <w:rFonts w:ascii="Calibri" w:hAnsi="Calibri" w:cs="Calibri"/>
          <w:sz w:val="22"/>
          <w:szCs w:val="22"/>
        </w:rPr>
      </w:pPr>
      <w:r w:rsidRPr="004E38ED">
        <w:rPr>
          <w:rFonts w:ascii="Calibri" w:hAnsi="Calibri" w:cs="Calibri"/>
          <w:sz w:val="22"/>
          <w:szCs w:val="22"/>
        </w:rPr>
        <w:lastRenderedPageBreak/>
        <w:tab/>
        <w:t>(2)</w:t>
      </w:r>
      <w:r w:rsidRPr="004E38ED">
        <w:rPr>
          <w:rFonts w:ascii="Calibri" w:hAnsi="Calibri" w:cs="Calibri"/>
          <w:sz w:val="22"/>
          <w:szCs w:val="22"/>
        </w:rPr>
        <w:tab/>
        <w:t>U.S. Department of Transportation (DOT) Hazardous Material Regulation (HMR) 49 CFR Parts 171 through 180.  (Note: Classifications permitted by the HMR, but not permitted by the IMDG code, such as “Combustible” and “ORM,” shall not be used);</w:t>
      </w:r>
    </w:p>
    <w:p w:rsidR="004E38ED" w:rsidRPr="004E38ED" w:rsidRDefault="004E38ED" w:rsidP="005959D8">
      <w:pPr>
        <w:pStyle w:val="IndentLevel2"/>
        <w:spacing w:after="40"/>
        <w:rPr>
          <w:rFonts w:ascii="Calibri" w:hAnsi="Calibri" w:cs="Calibri"/>
          <w:sz w:val="22"/>
          <w:szCs w:val="22"/>
        </w:rPr>
      </w:pPr>
      <w:r w:rsidRPr="004E38ED">
        <w:rPr>
          <w:rFonts w:ascii="Calibri" w:hAnsi="Calibri" w:cs="Calibri"/>
          <w:sz w:val="22"/>
          <w:szCs w:val="22"/>
        </w:rPr>
        <w:tab/>
        <w:t>(3)</w:t>
      </w:r>
      <w:r w:rsidRPr="004E38ED">
        <w:rPr>
          <w:rFonts w:ascii="Calibri" w:hAnsi="Calibri" w:cs="Calibri"/>
          <w:sz w:val="22"/>
          <w:szCs w:val="22"/>
        </w:rPr>
        <w:tab/>
        <w:t>Occupational Safety and Health Administration (OSHA) Regulation 29 CFR Part 1910.1200; and</w:t>
      </w:r>
    </w:p>
    <w:p w:rsidR="004E38ED" w:rsidRPr="004E38ED" w:rsidRDefault="004E38ED" w:rsidP="005959D8">
      <w:pPr>
        <w:pStyle w:val="IndentLevel2"/>
        <w:spacing w:after="40"/>
        <w:rPr>
          <w:rFonts w:ascii="Calibri" w:hAnsi="Calibri" w:cs="Calibri"/>
          <w:sz w:val="22"/>
          <w:szCs w:val="22"/>
        </w:rPr>
      </w:pPr>
      <w:r w:rsidRPr="004E38ED">
        <w:rPr>
          <w:rFonts w:ascii="Calibri" w:hAnsi="Calibri" w:cs="Calibri"/>
          <w:sz w:val="22"/>
          <w:szCs w:val="22"/>
        </w:rPr>
        <w:tab/>
        <w:t>(4)</w:t>
      </w:r>
      <w:r w:rsidRPr="004E38ED">
        <w:rPr>
          <w:rFonts w:ascii="Calibri" w:hAnsi="Calibri" w:cs="Calibri"/>
          <w:sz w:val="22"/>
          <w:szCs w:val="22"/>
        </w:rPr>
        <w:tab/>
        <w:t>Any preservation, packaging, packing, and marking and labeling requirements contained elsewhere in this solicitation.</w:t>
      </w:r>
    </w:p>
    <w:p w:rsidR="004E38ED" w:rsidRPr="004E38ED" w:rsidRDefault="004E38ED" w:rsidP="005959D8">
      <w:pPr>
        <w:pStyle w:val="IndentLevel1"/>
        <w:spacing w:after="200"/>
        <w:rPr>
          <w:rFonts w:ascii="Calibri" w:hAnsi="Calibri" w:cs="Calibri"/>
          <w:sz w:val="22"/>
          <w:szCs w:val="22"/>
        </w:rPr>
      </w:pPr>
      <w:r w:rsidRPr="004E38ED">
        <w:rPr>
          <w:rFonts w:ascii="Calibri" w:hAnsi="Calibri" w:cs="Calibri"/>
          <w:sz w:val="22"/>
          <w:szCs w:val="22"/>
        </w:rPr>
        <w:t>(b)</w:t>
      </w:r>
      <w:r w:rsidRPr="004E38ED">
        <w:rPr>
          <w:rFonts w:ascii="Calibri" w:hAnsi="Calibri" w:cs="Calibri"/>
          <w:sz w:val="22"/>
          <w:szCs w:val="22"/>
        </w:rPr>
        <w:tab/>
        <w:t>The test reports showing compliance with packaging requirements shall be made available to GSA contract administration/management representatives upon request.</w:t>
      </w:r>
    </w:p>
    <w:p w:rsidR="004E38ED" w:rsidRPr="00915DB5" w:rsidRDefault="004E38ED" w:rsidP="005959D8">
      <w:pPr>
        <w:pStyle w:val="Heading4"/>
        <w:spacing w:after="200"/>
        <w:rPr>
          <w:rFonts w:ascii="Georgia" w:hAnsi="Georgia" w:cs="Calibri"/>
        </w:rPr>
      </w:pPr>
    </w:p>
    <w:p w:rsidR="001053AA" w:rsidRPr="00915DB5" w:rsidRDefault="001053AA" w:rsidP="005959D8">
      <w:pPr>
        <w:pStyle w:val="Heading4"/>
        <w:spacing w:after="40"/>
        <w:rPr>
          <w:rFonts w:ascii="Georgia" w:hAnsi="Georgia" w:cs="Calibri"/>
        </w:rPr>
      </w:pPr>
      <w:r w:rsidRPr="00915DB5">
        <w:rPr>
          <w:rFonts w:ascii="Georgia" w:hAnsi="Georgia" w:cs="Calibri"/>
        </w:rPr>
        <w:t xml:space="preserve">D-FSS-456   </w:t>
      </w:r>
      <w:bookmarkStart w:id="244" w:name="PckgPckg"/>
      <w:r w:rsidRPr="00915DB5">
        <w:rPr>
          <w:rFonts w:ascii="Georgia" w:hAnsi="Georgia" w:cs="Calibri"/>
        </w:rPr>
        <w:t>PACKAGING AND PACKING</w:t>
      </w:r>
      <w:r w:rsidR="003C30C2" w:rsidRPr="00915DB5">
        <w:rPr>
          <w:rFonts w:ascii="Georgia" w:hAnsi="Georgia" w:cs="Calibri"/>
        </w:rPr>
        <w:t xml:space="preserve"> </w:t>
      </w:r>
      <w:r w:rsidRPr="00915DB5">
        <w:rPr>
          <w:rFonts w:ascii="Georgia" w:hAnsi="Georgia" w:cs="Calibri"/>
        </w:rPr>
        <w:t xml:space="preserve">  </w:t>
      </w:r>
      <w:bookmarkEnd w:id="244"/>
      <w:r w:rsidRPr="00915DB5">
        <w:rPr>
          <w:rFonts w:ascii="Georgia" w:hAnsi="Georgia" w:cs="Calibri"/>
        </w:rPr>
        <w:t>(APR 1984)</w:t>
      </w:r>
    </w:p>
    <w:p w:rsidR="001053AA" w:rsidRPr="00915DB5" w:rsidRDefault="001053AA" w:rsidP="005959D8">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r>
      <w:r w:rsidRPr="00915DB5">
        <w:rPr>
          <w:rFonts w:ascii="Calibri" w:hAnsi="Calibri" w:cs="Calibri"/>
          <w:sz w:val="22"/>
          <w:szCs w:val="22"/>
          <w:u w:val="single"/>
        </w:rPr>
        <w:t>Packaging</w:t>
      </w:r>
      <w:r w:rsidRPr="00915DB5">
        <w:rPr>
          <w:rFonts w:ascii="Calibri" w:hAnsi="Calibri" w:cs="Calibri"/>
          <w:sz w:val="22"/>
          <w:szCs w:val="22"/>
        </w:rPr>
        <w:t xml:space="preserve">.  </w:t>
      </w:r>
      <w:proofErr w:type="gramStart"/>
      <w:r w:rsidRPr="00915DB5">
        <w:rPr>
          <w:rFonts w:ascii="Calibri" w:hAnsi="Calibri" w:cs="Calibri"/>
          <w:sz w:val="22"/>
          <w:szCs w:val="22"/>
        </w:rPr>
        <w:t>Shall be in accordance with accepted commercial practice.</w:t>
      </w:r>
      <w:proofErr w:type="gramEnd"/>
    </w:p>
    <w:p w:rsidR="00C02C47" w:rsidRDefault="001053AA" w:rsidP="001053AA">
      <w:pPr>
        <w:pStyle w:val="IndentLevel1"/>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r>
      <w:r w:rsidRPr="00915DB5">
        <w:rPr>
          <w:rFonts w:ascii="Calibri" w:hAnsi="Calibri" w:cs="Calibri"/>
          <w:sz w:val="22"/>
          <w:szCs w:val="22"/>
          <w:u w:val="single"/>
        </w:rPr>
        <w:t>Packing</w:t>
      </w:r>
      <w:r w:rsidRPr="00915DB5">
        <w:rPr>
          <w:rFonts w:ascii="Calibri" w:hAnsi="Calibri" w:cs="Calibri"/>
          <w:sz w:val="22"/>
          <w:szCs w:val="22"/>
        </w:rPr>
        <w:t xml:space="preserve">.  </w:t>
      </w:r>
      <w:proofErr w:type="gramStart"/>
      <w:r w:rsidRPr="00915DB5">
        <w:rPr>
          <w:rFonts w:ascii="Calibri" w:hAnsi="Calibri" w:cs="Calibri"/>
          <w:sz w:val="22"/>
          <w:szCs w:val="22"/>
        </w:rPr>
        <w:t>Shall be packed to ensure carrier acceptance and safe delivery to the destination in containers complying with rules and regulations applicable to the mode of transportation.</w:t>
      </w:r>
      <w:proofErr w:type="gramEnd"/>
    </w:p>
    <w:p w:rsidR="00EE1F0B" w:rsidRPr="00915DB5" w:rsidRDefault="00EE1F0B" w:rsidP="001053AA">
      <w:pPr>
        <w:pStyle w:val="IndentLevel1"/>
        <w:rPr>
          <w:rFonts w:ascii="Calibri" w:hAnsi="Calibri" w:cs="Calibri"/>
          <w:sz w:val="22"/>
          <w:szCs w:val="22"/>
        </w:rPr>
      </w:pPr>
    </w:p>
    <w:p w:rsidR="00546C68" w:rsidRPr="00915DB5" w:rsidRDefault="00546C68" w:rsidP="006E6B66">
      <w:pPr>
        <w:pStyle w:val="Heading4"/>
        <w:spacing w:after="60"/>
        <w:rPr>
          <w:rFonts w:ascii="Georgia" w:hAnsi="Georgia" w:cs="Calibri"/>
        </w:rPr>
      </w:pPr>
      <w:bookmarkStart w:id="245" w:name="VendMngdInv"/>
      <w:r w:rsidRPr="00915DB5">
        <w:rPr>
          <w:rFonts w:ascii="Georgia" w:hAnsi="Georgia" w:cs="Calibri"/>
        </w:rPr>
        <w:t xml:space="preserve">G-FSS-906  </w:t>
      </w:r>
      <w:r w:rsidR="003C30C2" w:rsidRPr="00915DB5">
        <w:rPr>
          <w:rFonts w:ascii="Georgia" w:hAnsi="Georgia" w:cs="Calibri"/>
        </w:rPr>
        <w:t xml:space="preserve"> </w:t>
      </w:r>
      <w:r w:rsidRPr="00915DB5">
        <w:rPr>
          <w:rFonts w:ascii="Georgia" w:hAnsi="Georgia" w:cs="Calibri"/>
        </w:rPr>
        <w:t xml:space="preserve">VENDOR MANAGED INVENTORY (VMI) PROGRAM (MAS) (JAN 1999)  </w:t>
      </w:r>
      <w:hyperlink r:id="rId69" w:history="1">
        <w:hyperlink r:id="rId70" w:history="1">
          <w:r w:rsidRPr="00915DB5">
            <w:rPr>
              <w:rStyle w:val="Hyperlink"/>
              <w:rFonts w:ascii="Georgia" w:hAnsi="Georgia" w:cs="Calibri"/>
              <w:b w:val="0"/>
              <w:bCs w:val="0"/>
              <w:vanish/>
            </w:rPr>
            <w:t>FSS A/L FC</w:t>
          </w:r>
          <w:r w:rsidRPr="00915DB5">
            <w:rPr>
              <w:rStyle w:val="Hyperlink"/>
              <w:rFonts w:ascii="Georgia" w:hAnsi="Georgia" w:cs="Calibri"/>
              <w:b w:val="0"/>
              <w:bCs w:val="0"/>
              <w:vanish/>
            </w:rPr>
            <w:noBreakHyphen/>
            <w:t>99</w:t>
          </w:r>
          <w:r w:rsidRPr="00915DB5">
            <w:rPr>
              <w:rStyle w:val="Hyperlink"/>
              <w:rFonts w:ascii="Georgia" w:hAnsi="Georgia" w:cs="Calibri"/>
              <w:b w:val="0"/>
              <w:bCs w:val="0"/>
              <w:vanish/>
            </w:rPr>
            <w:noBreakHyphen/>
            <w:t>1</w:t>
          </w:r>
        </w:hyperlink>
      </w:hyperlink>
    </w:p>
    <w:bookmarkEnd w:id="245"/>
    <w:p w:rsidR="00546C68" w:rsidRPr="00915DB5" w:rsidRDefault="00546C68" w:rsidP="006E6B66">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rsidR="0078566C" w:rsidRPr="00915DB5" w:rsidRDefault="00546C68" w:rsidP="00546C68">
      <w:pPr>
        <w:pStyle w:val="IndentLevel1"/>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Contractors that commercially provide a VMI</w:t>
      </w:r>
      <w:r w:rsidRPr="00915DB5">
        <w:rPr>
          <w:rFonts w:ascii="Calibri" w:hAnsi="Calibri" w:cs="Calibri"/>
          <w:sz w:val="22"/>
          <w:szCs w:val="22"/>
        </w:rPr>
        <w:noBreakHyphen/>
        <w:t>type system may enter into similar partnerships with customers under a Blanket Purchase Agreement.</w:t>
      </w:r>
    </w:p>
    <w:p w:rsidR="001A209F" w:rsidRPr="00915DB5" w:rsidRDefault="001A209F" w:rsidP="00546C68">
      <w:pPr>
        <w:pStyle w:val="IndentLevel1"/>
        <w:rPr>
          <w:rFonts w:ascii="Calibri" w:hAnsi="Calibri" w:cs="Calibri"/>
          <w:sz w:val="22"/>
          <w:szCs w:val="22"/>
        </w:rPr>
      </w:pPr>
    </w:p>
    <w:p w:rsidR="0078566C" w:rsidRPr="00915DB5" w:rsidRDefault="0078566C" w:rsidP="009B0902">
      <w:pPr>
        <w:pStyle w:val="Heading4"/>
        <w:spacing w:after="120"/>
        <w:ind w:left="1267" w:hanging="1267"/>
        <w:rPr>
          <w:rFonts w:ascii="Georgia" w:hAnsi="Georgia" w:cs="Calibri"/>
        </w:rPr>
      </w:pPr>
      <w:r w:rsidRPr="00915DB5">
        <w:rPr>
          <w:rFonts w:ascii="Georgia" w:hAnsi="Georgia" w:cs="Calibri"/>
        </w:rPr>
        <w:t>G-FSS-910</w:t>
      </w:r>
      <w:r w:rsidR="008C7EC4" w:rsidRPr="00915DB5">
        <w:rPr>
          <w:rFonts w:ascii="Georgia" w:hAnsi="Georgia" w:cs="Calibri"/>
        </w:rPr>
        <w:t xml:space="preserve"> </w:t>
      </w:r>
      <w:r w:rsidR="003C30C2" w:rsidRPr="00915DB5">
        <w:rPr>
          <w:rFonts w:ascii="Georgia" w:hAnsi="Georgia" w:cs="Calibri"/>
        </w:rPr>
        <w:t xml:space="preserve"> </w:t>
      </w:r>
      <w:r w:rsidR="008C7EC4" w:rsidRPr="00915DB5">
        <w:rPr>
          <w:rFonts w:ascii="Georgia" w:hAnsi="Georgia" w:cs="Calibri"/>
        </w:rPr>
        <w:t xml:space="preserve"> </w:t>
      </w:r>
      <w:r w:rsidRPr="00915DB5">
        <w:rPr>
          <w:rFonts w:ascii="Georgia" w:hAnsi="Georgia" w:cs="Calibri"/>
        </w:rPr>
        <w:t xml:space="preserve">DELIVERIES </w:t>
      </w:r>
      <w:bookmarkStart w:id="246" w:name="DelivBeyond"/>
      <w:r w:rsidRPr="00915DB5">
        <w:rPr>
          <w:rFonts w:ascii="Georgia" w:hAnsi="Georgia" w:cs="Calibri"/>
        </w:rPr>
        <w:t>BEYOND THE CONTRACTUAL PERIOD</w:t>
      </w:r>
      <w:bookmarkEnd w:id="246"/>
      <w:r w:rsidRPr="00915DB5">
        <w:rPr>
          <w:rFonts w:ascii="Georgia" w:hAnsi="Georgia" w:cs="Calibri"/>
        </w:rPr>
        <w:t>—PLACING OF ORDERS (OCT 1988)</w:t>
      </w:r>
    </w:p>
    <w:p w:rsidR="006E6B66" w:rsidRPr="00915DB5" w:rsidRDefault="0078566C" w:rsidP="00692961">
      <w:pPr>
        <w:spacing w:after="240" w:line="240" w:lineRule="atLeast"/>
        <w:rPr>
          <w:rFonts w:ascii="Calibri" w:hAnsi="Calibri" w:cs="Calibri"/>
        </w:rPr>
      </w:pPr>
      <w:r w:rsidRPr="00915DB5">
        <w:rPr>
          <w:rFonts w:ascii="Calibri" w:hAnsi="Calibri" w:cs="Calibri"/>
        </w:rPr>
        <w:t>In accordance with the Scope of Contract clause, this contract covers all requirements that may be ordered, as distinguished from delivered during the contract term.  This is for the purpose of providing continuity of supply by permitting ordering activities to place orders as requirements arise in the normal course of supply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6E6B66" w:rsidRPr="00915DB5" w:rsidRDefault="006E6B66" w:rsidP="00A516CA">
      <w:pPr>
        <w:spacing w:after="120" w:line="240" w:lineRule="atLeast"/>
        <w:rPr>
          <w:rFonts w:ascii="Calibri" w:hAnsi="Calibri" w:cs="Calibri"/>
        </w:rPr>
      </w:pPr>
    </w:p>
    <w:p w:rsidR="0078566C" w:rsidRPr="00915DB5" w:rsidRDefault="0078566C" w:rsidP="006E6B66">
      <w:pPr>
        <w:spacing w:after="60" w:line="240" w:lineRule="atLeast"/>
        <w:rPr>
          <w:rFonts w:ascii="Georgia" w:hAnsi="Georgia" w:cs="Calibri"/>
        </w:rPr>
      </w:pPr>
      <w:bookmarkStart w:id="247" w:name="Pg45_02"/>
      <w:bookmarkStart w:id="248" w:name="PerfRptgReq"/>
      <w:r w:rsidRPr="00915DB5">
        <w:rPr>
          <w:rFonts w:ascii="Georgia" w:hAnsi="Georgia" w:cs="Calibri"/>
          <w:b/>
        </w:rPr>
        <w:t>I-FSS-50</w:t>
      </w:r>
      <w:r w:rsidR="008C7EC4" w:rsidRPr="00915DB5">
        <w:rPr>
          <w:rFonts w:ascii="Georgia" w:hAnsi="Georgia" w:cs="Calibri"/>
          <w:b/>
        </w:rPr>
        <w:t xml:space="preserve">  </w:t>
      </w:r>
      <w:r w:rsidR="003C30C2" w:rsidRPr="00915DB5">
        <w:rPr>
          <w:rFonts w:ascii="Georgia" w:hAnsi="Georgia" w:cs="Calibri"/>
          <w:b/>
        </w:rPr>
        <w:t xml:space="preserve"> </w:t>
      </w:r>
      <w:r w:rsidRPr="00915DB5">
        <w:rPr>
          <w:rFonts w:ascii="Georgia" w:hAnsi="Georgia" w:cs="Calibri"/>
          <w:b/>
        </w:rPr>
        <w:t>PERFORMANCE REPORTING REQUIREMENTS (FEB 1995)</w:t>
      </w:r>
    </w:p>
    <w:bookmarkEnd w:id="247"/>
    <w:bookmarkEnd w:id="248"/>
    <w:p w:rsidR="0078566C" w:rsidRPr="00915DB5" w:rsidRDefault="0078566C" w:rsidP="006E6B66">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This clause applies to all contracts estimated to exceed $100,000.</w:t>
      </w:r>
    </w:p>
    <w:p w:rsidR="0078566C" w:rsidRPr="00915DB5" w:rsidRDefault="0078566C" w:rsidP="006E6B66">
      <w:pPr>
        <w:pStyle w:val="IndentLevel1"/>
        <w:spacing w:after="6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 xml:space="preserve">Unless notified otherwise in writing by the Contracting Officer, the Contractor may assume contract performance is satisfactory. </w:t>
      </w:r>
    </w:p>
    <w:p w:rsidR="0078566C" w:rsidRPr="00915DB5" w:rsidRDefault="0078566C" w:rsidP="0078566C">
      <w:pPr>
        <w:pStyle w:val="IndentLevel1"/>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 xml:space="preserve">If negative performance information is submitted by customer agencies, the Contracting Officer will notify the Contractor in writing and provide copies of any complaints received.  The Contractor will have 30 calendar days from receipt of this notification to submit a rebuttal and/or a report of corrective actions taken. </w:t>
      </w:r>
    </w:p>
    <w:p w:rsidR="0078566C" w:rsidRPr="00915DB5" w:rsidRDefault="0078566C" w:rsidP="00747A7C">
      <w:pPr>
        <w:pStyle w:val="IndentLevel1"/>
        <w:spacing w:after="120"/>
        <w:rPr>
          <w:rFonts w:ascii="Georgia" w:hAnsi="Georgia" w:cs="Calibri"/>
          <w:b/>
          <w:sz w:val="22"/>
          <w:szCs w:val="22"/>
        </w:rPr>
      </w:pPr>
      <w:bookmarkStart w:id="249" w:name="GuarMin"/>
      <w:r w:rsidRPr="00915DB5">
        <w:rPr>
          <w:rFonts w:ascii="Georgia" w:hAnsi="Georgia" w:cs="Calibri"/>
          <w:b/>
          <w:sz w:val="22"/>
          <w:szCs w:val="22"/>
        </w:rPr>
        <w:lastRenderedPageBreak/>
        <w:t>I-FSS-106</w:t>
      </w:r>
      <w:r w:rsidR="008C7EC4" w:rsidRPr="00915DB5">
        <w:rPr>
          <w:rFonts w:ascii="Georgia" w:hAnsi="Georgia" w:cs="Calibri"/>
          <w:b/>
          <w:sz w:val="22"/>
          <w:szCs w:val="22"/>
        </w:rPr>
        <w:t xml:space="preserve"> </w:t>
      </w:r>
      <w:r w:rsidR="003C30C2" w:rsidRPr="00915DB5">
        <w:rPr>
          <w:rFonts w:ascii="Georgia" w:hAnsi="Georgia" w:cs="Calibri"/>
          <w:b/>
          <w:sz w:val="22"/>
          <w:szCs w:val="22"/>
        </w:rPr>
        <w:t xml:space="preserve"> </w:t>
      </w:r>
      <w:r w:rsidR="008C7EC4" w:rsidRPr="00915DB5">
        <w:rPr>
          <w:rFonts w:ascii="Georgia" w:hAnsi="Georgia" w:cs="Calibri"/>
          <w:b/>
          <w:sz w:val="22"/>
          <w:szCs w:val="22"/>
        </w:rPr>
        <w:t xml:space="preserve"> </w:t>
      </w:r>
      <w:r w:rsidRPr="00915DB5">
        <w:rPr>
          <w:rFonts w:ascii="Georgia" w:hAnsi="Georgia" w:cs="Calibri"/>
          <w:b/>
          <w:sz w:val="22"/>
          <w:szCs w:val="22"/>
        </w:rPr>
        <w:t>GUARANTEED MINIMUM (JUL 2003)</w:t>
      </w:r>
    </w:p>
    <w:bookmarkEnd w:id="249"/>
    <w:p w:rsidR="0078566C" w:rsidRPr="00915DB5" w:rsidRDefault="0078566C" w:rsidP="00747A7C">
      <w:pPr>
        <w:pStyle w:val="IndentLevel1"/>
        <w:spacing w:after="120" w:line="240" w:lineRule="auto"/>
        <w:ind w:left="0" w:firstLine="0"/>
        <w:rPr>
          <w:rFonts w:ascii="Calibri" w:hAnsi="Calibri" w:cs="Calibri"/>
          <w:sz w:val="22"/>
          <w:szCs w:val="22"/>
        </w:rPr>
      </w:pPr>
      <w:r w:rsidRPr="00915DB5">
        <w:rPr>
          <w:rFonts w:ascii="Calibri" w:hAnsi="Calibri" w:cs="Calibri"/>
          <w:sz w:val="22"/>
          <w:szCs w:val="22"/>
        </w:rPr>
        <w:t>The minimum that the Government agrees to order during the period of this contract is $2,500.  If the Contractor receives total orders for less than $2,500 during the term of the contract, the Government will pay the difference between the amount ordered and $2,500.</w:t>
      </w:r>
    </w:p>
    <w:p w:rsidR="0078566C" w:rsidRPr="00915DB5" w:rsidRDefault="0078566C" w:rsidP="00747A7C">
      <w:pPr>
        <w:spacing w:after="12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(a)</w:t>
      </w:r>
      <w:r w:rsidRPr="00915DB5">
        <w:rPr>
          <w:rStyle w:val="Hyperlink"/>
          <w:rFonts w:ascii="Calibri" w:hAnsi="Calibri" w:cs="Calibri"/>
          <w:color w:val="auto"/>
          <w:u w:val="none"/>
        </w:rPr>
        <w:tab/>
        <w:t>Payment of any amount due under this clause shall be contingent upon the Contractor’s timely submission of GSA Form 72A reports (see GSAR 552.238-74 “Industrial Funding Fee and Sales Reporting”) during the period of the contract and receipt of the close-out sales report pursuant to GSAR 552.238-74.</w:t>
      </w:r>
    </w:p>
    <w:p w:rsidR="0078566C" w:rsidRPr="00915DB5" w:rsidRDefault="0078566C" w:rsidP="0078566C">
      <w:pPr>
        <w:spacing w:after="240" w:line="240" w:lineRule="atLeast"/>
        <w:ind w:left="432" w:hanging="432"/>
        <w:rPr>
          <w:rStyle w:val="Hyperlink"/>
          <w:rFonts w:ascii="Calibri" w:hAnsi="Calibri" w:cs="Calibri"/>
        </w:rPr>
      </w:pPr>
      <w:r w:rsidRPr="00915DB5">
        <w:rPr>
          <w:rStyle w:val="Hyperlink"/>
          <w:rFonts w:ascii="Calibri" w:hAnsi="Calibri" w:cs="Calibri"/>
          <w:color w:val="auto"/>
          <w:u w:val="none"/>
        </w:rPr>
        <w:t>(b)</w:t>
      </w:r>
      <w:r w:rsidRPr="00915DB5">
        <w:rPr>
          <w:rStyle w:val="Hyperlink"/>
          <w:rFonts w:ascii="Calibri" w:hAnsi="Calibri" w:cs="Calibri"/>
          <w:color w:val="auto"/>
          <w:u w:val="none"/>
        </w:rPr>
        <w:tab/>
        <w:t xml:space="preserve">The guaranteed minimum applies only if the contract expires or contract cancellation is initiated by the Government.  The guaranteed minimum does not apply if the contract is terminated for cause or if the contract is canceled at the </w:t>
      </w:r>
      <w:r w:rsidRPr="00915DB5">
        <w:rPr>
          <w:rStyle w:val="Hyperlink"/>
          <w:rFonts w:ascii="Calibri" w:hAnsi="Calibri" w:cs="Calibri"/>
          <w:color w:val="auto"/>
        </w:rPr>
        <w:t>request of the Contractor.</w:t>
      </w:r>
    </w:p>
    <w:p w:rsidR="00645DF4" w:rsidRPr="00915DB5" w:rsidRDefault="00645DF4" w:rsidP="0078566C">
      <w:pPr>
        <w:spacing w:after="240" w:line="240" w:lineRule="atLeast"/>
        <w:ind w:left="432" w:hanging="432"/>
        <w:rPr>
          <w:rStyle w:val="Hyperlink"/>
          <w:rFonts w:ascii="Calibri" w:hAnsi="Calibri" w:cs="Calibri"/>
        </w:rPr>
      </w:pPr>
    </w:p>
    <w:p w:rsidR="0078566C" w:rsidRPr="00915DB5" w:rsidRDefault="0078566C" w:rsidP="006E6B66">
      <w:pPr>
        <w:pStyle w:val="Heading4"/>
        <w:spacing w:after="60"/>
        <w:rPr>
          <w:rFonts w:ascii="Georgia" w:hAnsi="Georgia" w:cs="Calibri"/>
        </w:rPr>
      </w:pPr>
      <w:bookmarkStart w:id="250" w:name="Pg46_02"/>
      <w:r w:rsidRPr="00915DB5">
        <w:rPr>
          <w:rFonts w:ascii="Georgia" w:hAnsi="Georgia" w:cs="Calibri"/>
        </w:rPr>
        <w:t>I-FSS-140-B</w:t>
      </w:r>
      <w:r w:rsidR="008C7EC4" w:rsidRPr="00915DB5">
        <w:rPr>
          <w:rFonts w:ascii="Georgia" w:hAnsi="Georgia" w:cs="Calibri"/>
        </w:rPr>
        <w:t xml:space="preserve">  </w:t>
      </w:r>
      <w:r w:rsidR="003C30C2" w:rsidRPr="00915DB5">
        <w:rPr>
          <w:rFonts w:ascii="Georgia" w:hAnsi="Georgia" w:cs="Calibri"/>
        </w:rPr>
        <w:t xml:space="preserve"> </w:t>
      </w:r>
      <w:r w:rsidRPr="00915DB5">
        <w:rPr>
          <w:rFonts w:ascii="Georgia" w:hAnsi="Georgia" w:cs="Calibri"/>
        </w:rPr>
        <w:t xml:space="preserve">URGENT REQUIREMENTS (JAN 1994)  </w:t>
      </w:r>
    </w:p>
    <w:bookmarkEnd w:id="250"/>
    <w:p w:rsidR="00D254F8" w:rsidRPr="00915DB5" w:rsidRDefault="00D254F8" w:rsidP="006E6B66">
      <w:pPr>
        <w:spacing w:after="60"/>
        <w:rPr>
          <w:rFonts w:ascii="Calibri" w:hAnsi="Calibri" w:cs="Calibri"/>
          <w:b/>
          <w:i/>
        </w:rPr>
      </w:pPr>
      <w:r w:rsidRPr="00915DB5">
        <w:rPr>
          <w:rFonts w:ascii="Calibri" w:hAnsi="Calibri" w:cs="Calibri"/>
          <w:b/>
          <w:i/>
          <w:highlight w:val="yellow"/>
        </w:rPr>
        <w:t>NOTE:  This clause does not apply to orders placed through a Government Prime Vendor Progra</w:t>
      </w:r>
      <w:r w:rsidR="001A209F" w:rsidRPr="00915DB5">
        <w:rPr>
          <w:rFonts w:ascii="Calibri" w:hAnsi="Calibri" w:cs="Calibri"/>
          <w:b/>
          <w:i/>
          <w:highlight w:val="yellow"/>
        </w:rPr>
        <w:t>m</w:t>
      </w:r>
      <w:r w:rsidRPr="00915DB5">
        <w:rPr>
          <w:rFonts w:ascii="Calibri" w:hAnsi="Calibri" w:cs="Calibri"/>
          <w:b/>
          <w:i/>
          <w:highlight w:val="yellow"/>
        </w:rPr>
        <w:t>.</w:t>
      </w:r>
      <w:r w:rsidRPr="00915DB5">
        <w:rPr>
          <w:rFonts w:ascii="Calibri" w:hAnsi="Calibri" w:cs="Calibri"/>
          <w:b/>
          <w:i/>
        </w:rPr>
        <w:t xml:space="preserve"> </w:t>
      </w:r>
    </w:p>
    <w:p w:rsidR="006E6B66" w:rsidRPr="00915DB5" w:rsidRDefault="0078566C" w:rsidP="00A516CA">
      <w:pPr>
        <w:spacing w:after="240" w:line="240" w:lineRule="atLeast"/>
        <w:rPr>
          <w:rFonts w:ascii="Calibri" w:hAnsi="Calibri" w:cs="Calibri"/>
        </w:rPr>
      </w:pPr>
      <w:r w:rsidRPr="00915DB5">
        <w:rPr>
          <w:rFonts w:ascii="Calibri" w:hAnsi="Calibri" w:cs="Calibri"/>
        </w:rPr>
        <w:t>When the Federal Supply Schedule contract delivery period does not meet the bona fide urgent delivery requirements of an ordering agency, agencies are encouraged, if time permits, to contact the Contractor for the purpose of obtaining accelerated delivery.  The Contractor shall reply to the inquiry within 3 workdays after receipt.  (Telephonic replies shall be confirmed by the Contractor in writing.)  If the Contractor offers an accelerated delivery time acceptable to the ordering agency, any order(s) placed pursuant to the agreed upon accelerated delivery time frame shall be delivered within this shorter delivery time and in accordance with all other terms and conditions of the contract.</w:t>
      </w:r>
    </w:p>
    <w:p w:rsidR="00903FEB" w:rsidRPr="00915DB5" w:rsidRDefault="00903FEB" w:rsidP="00A516CA">
      <w:pPr>
        <w:spacing w:after="240" w:line="240" w:lineRule="atLeast"/>
        <w:rPr>
          <w:rFonts w:ascii="Calibri" w:hAnsi="Calibri" w:cs="Calibri"/>
        </w:rPr>
      </w:pPr>
    </w:p>
    <w:p w:rsidR="008C7EC4" w:rsidRPr="00915DB5" w:rsidRDefault="0078566C" w:rsidP="005959D8">
      <w:pPr>
        <w:spacing w:after="40" w:line="240" w:lineRule="atLeast"/>
        <w:rPr>
          <w:rFonts w:ascii="Georgia" w:hAnsi="Georgia" w:cs="Calibri"/>
        </w:rPr>
      </w:pPr>
      <w:bookmarkStart w:id="251" w:name="GSAAdv"/>
      <w:r w:rsidRPr="00915DB5">
        <w:rPr>
          <w:rFonts w:ascii="Georgia" w:hAnsi="Georgia" w:cs="Calibri"/>
          <w:b/>
        </w:rPr>
        <w:t>I-FSS-597</w:t>
      </w:r>
      <w:r w:rsidR="008C7EC4" w:rsidRPr="00915DB5">
        <w:rPr>
          <w:rFonts w:ascii="Georgia" w:hAnsi="Georgia" w:cs="Calibri"/>
          <w:b/>
        </w:rPr>
        <w:t xml:space="preserve"> </w:t>
      </w:r>
      <w:r w:rsidR="00046626" w:rsidRPr="00915DB5">
        <w:rPr>
          <w:rFonts w:ascii="Georgia" w:hAnsi="Georgia" w:cs="Calibri"/>
          <w:b/>
        </w:rPr>
        <w:t xml:space="preserve"> </w:t>
      </w:r>
      <w:r w:rsidR="008C7EC4" w:rsidRPr="00915DB5">
        <w:rPr>
          <w:rFonts w:ascii="Georgia" w:hAnsi="Georgia" w:cs="Calibri"/>
          <w:b/>
        </w:rPr>
        <w:t xml:space="preserve"> </w:t>
      </w:r>
      <w:r w:rsidRPr="00915DB5">
        <w:rPr>
          <w:rFonts w:ascii="Georgia" w:hAnsi="Georgia" w:cs="Calibri"/>
          <w:b/>
        </w:rPr>
        <w:t xml:space="preserve">GSA </w:t>
      </w:r>
      <w:r w:rsidRPr="00915DB5">
        <w:rPr>
          <w:rFonts w:ascii="Georgia" w:hAnsi="Georgia" w:cs="Calibri"/>
          <w:b/>
          <w:i/>
          <w:iCs/>
        </w:rPr>
        <w:t>ADVANTAGE</w:t>
      </w:r>
      <w:r w:rsidR="0076615C" w:rsidRPr="00915DB5">
        <w:rPr>
          <w:rFonts w:ascii="Georgia" w:hAnsi="Georgia" w:cs="Calibri"/>
          <w:b/>
          <w:i/>
          <w:iCs/>
        </w:rPr>
        <w:t>!</w:t>
      </w:r>
      <w:r w:rsidR="0076615C" w:rsidRPr="00915DB5">
        <w:rPr>
          <w:rFonts w:ascii="Georgia" w:hAnsi="Georgia" w:cs="Calibri"/>
          <w:b/>
        </w:rPr>
        <w:t xml:space="preserve"> ™ (</w:t>
      </w:r>
      <w:r w:rsidRPr="00915DB5">
        <w:rPr>
          <w:rFonts w:ascii="Georgia" w:hAnsi="Georgia" w:cs="Calibri"/>
          <w:b/>
        </w:rPr>
        <w:t xml:space="preserve">SEP 2000) </w:t>
      </w:r>
      <w:r w:rsidR="00155B40" w:rsidRPr="00915DB5">
        <w:rPr>
          <w:rFonts w:ascii="Georgia" w:hAnsi="Georgia" w:cs="Calibri"/>
          <w:b/>
        </w:rPr>
        <w:t>(</w:t>
      </w:r>
      <w:r w:rsidR="0039656D" w:rsidRPr="00915DB5">
        <w:rPr>
          <w:rFonts w:ascii="Georgia" w:hAnsi="Georgia" w:cs="Calibri"/>
          <w:b/>
        </w:rPr>
        <w:t>TAILORED</w:t>
      </w:r>
      <w:r w:rsidR="00155B40" w:rsidRPr="00915DB5">
        <w:rPr>
          <w:rFonts w:ascii="Georgia" w:hAnsi="Georgia" w:cs="Calibri"/>
          <w:b/>
        </w:rPr>
        <w:t>)</w:t>
      </w:r>
      <w:r w:rsidRPr="00915DB5">
        <w:rPr>
          <w:rFonts w:ascii="Georgia" w:hAnsi="Georgia" w:cs="Calibri"/>
        </w:rPr>
        <w:t xml:space="preserve"> </w:t>
      </w:r>
    </w:p>
    <w:bookmarkEnd w:id="251"/>
    <w:p w:rsidR="0078566C" w:rsidRPr="00915DB5" w:rsidRDefault="0078566C" w:rsidP="005959D8">
      <w:pPr>
        <w:pStyle w:val="Heading4"/>
        <w:spacing w:after="40"/>
        <w:ind w:left="450" w:hanging="450"/>
        <w:rPr>
          <w:rFonts w:ascii="Calibri" w:hAnsi="Calibri" w:cs="Calibri"/>
          <w:b w:val="0"/>
        </w:rPr>
      </w:pPr>
      <w:r w:rsidRPr="00915DB5">
        <w:rPr>
          <w:rFonts w:ascii="Calibri" w:hAnsi="Calibri" w:cs="Calibri"/>
          <w:b w:val="0"/>
        </w:rPr>
        <w:t>(a)</w:t>
      </w:r>
      <w:r w:rsidRPr="00915DB5">
        <w:rPr>
          <w:rFonts w:ascii="Calibri" w:hAnsi="Calibri" w:cs="Calibri"/>
          <w:b w:val="0"/>
        </w:rPr>
        <w:tab/>
        <w:t xml:space="preserve">The Contractor must participate in the GSA </w:t>
      </w:r>
      <w:r w:rsidRPr="00915DB5">
        <w:rPr>
          <w:rFonts w:ascii="Calibri" w:hAnsi="Calibri" w:cs="Calibri"/>
          <w:b w:val="0"/>
          <w:i/>
          <w:iCs/>
        </w:rPr>
        <w:t>Advantage</w:t>
      </w:r>
      <w:proofErr w:type="gramStart"/>
      <w:r w:rsidRPr="00915DB5">
        <w:rPr>
          <w:rFonts w:ascii="Calibri" w:hAnsi="Calibri" w:cs="Calibri"/>
          <w:b w:val="0"/>
          <w:i/>
          <w:iCs/>
        </w:rPr>
        <w:t>!</w:t>
      </w:r>
      <w:r w:rsidRPr="00915DB5">
        <w:rPr>
          <w:rFonts w:ascii="Calibri" w:hAnsi="Calibri" w:cs="Calibri"/>
          <w:b w:val="0"/>
        </w:rPr>
        <w:t>™</w:t>
      </w:r>
      <w:proofErr w:type="gramEnd"/>
      <w:r w:rsidRPr="00915DB5">
        <w:rPr>
          <w:rFonts w:ascii="Calibri" w:hAnsi="Calibri" w:cs="Calibri"/>
          <w:b w:val="0"/>
        </w:rPr>
        <w:t xml:space="preserve"> online shopping service.  Information and instructions regarding contractor participation are contained in clause I-FSS-599, Electronic Commerce.</w:t>
      </w:r>
    </w:p>
    <w:p w:rsidR="00C02C47" w:rsidRPr="00915DB5" w:rsidRDefault="0078566C" w:rsidP="00645DF4">
      <w:pPr>
        <w:pStyle w:val="IndentLevel1"/>
        <w:ind w:left="450" w:hanging="45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 xml:space="preserve">The Contractor also should refer to contract clauses 552.238-71, Submission and Distribution of Authorized </w:t>
      </w:r>
      <w:r w:rsidR="00863B39" w:rsidRPr="00915DB5">
        <w:rPr>
          <w:rFonts w:ascii="Calibri" w:hAnsi="Calibri" w:cs="Calibri"/>
          <w:sz w:val="22"/>
          <w:szCs w:val="22"/>
        </w:rPr>
        <w:t>FSS</w:t>
      </w:r>
      <w:r w:rsidRPr="00915DB5">
        <w:rPr>
          <w:rFonts w:ascii="Calibri" w:hAnsi="Calibri" w:cs="Calibri"/>
          <w:sz w:val="22"/>
          <w:szCs w:val="22"/>
        </w:rPr>
        <w:t xml:space="preserve"> Schedule Pricelists (which provides for submission of pricelists on a common-use electronic medium), I-FSS-600, Contract Pricelists (which provides information on electronic contract data), and 552.243-72, Modifications (which addresses electronic file updates).</w:t>
      </w:r>
    </w:p>
    <w:p w:rsidR="009467B7" w:rsidRPr="00915DB5" w:rsidRDefault="009467B7" w:rsidP="00645DF4">
      <w:pPr>
        <w:pStyle w:val="IndentLevel1"/>
        <w:ind w:left="450" w:hanging="450"/>
        <w:rPr>
          <w:rFonts w:ascii="Calibri" w:hAnsi="Calibri" w:cs="Calibri"/>
          <w:sz w:val="22"/>
          <w:szCs w:val="22"/>
        </w:rPr>
      </w:pPr>
    </w:p>
    <w:p w:rsidR="008C7EC4" w:rsidRPr="00915DB5" w:rsidRDefault="0078566C" w:rsidP="005959D8">
      <w:pPr>
        <w:pStyle w:val="IndentLevel1"/>
        <w:spacing w:after="40"/>
        <w:ind w:left="0" w:firstLine="0"/>
        <w:rPr>
          <w:rFonts w:ascii="Georgia" w:hAnsi="Georgia" w:cs="Calibri"/>
        </w:rPr>
      </w:pPr>
      <w:r w:rsidRPr="00915DB5">
        <w:rPr>
          <w:rFonts w:ascii="Georgia" w:hAnsi="Georgia" w:cs="Calibri"/>
          <w:b/>
          <w:sz w:val="22"/>
          <w:szCs w:val="22"/>
        </w:rPr>
        <w:t>I-</w:t>
      </w:r>
      <w:bookmarkStart w:id="252" w:name="ElecComm"/>
      <w:r w:rsidRPr="00915DB5">
        <w:rPr>
          <w:rFonts w:ascii="Georgia" w:hAnsi="Georgia" w:cs="Calibri"/>
          <w:b/>
          <w:sz w:val="22"/>
          <w:szCs w:val="22"/>
        </w:rPr>
        <w:t>FSS-599</w:t>
      </w:r>
      <w:r w:rsidR="008C7EC4" w:rsidRPr="00915DB5">
        <w:rPr>
          <w:rFonts w:ascii="Georgia" w:hAnsi="Georgia" w:cs="Calibri"/>
          <w:b/>
          <w:sz w:val="22"/>
          <w:szCs w:val="22"/>
        </w:rPr>
        <w:t xml:space="preserve"> </w:t>
      </w:r>
      <w:r w:rsidR="003C30C2" w:rsidRPr="00915DB5">
        <w:rPr>
          <w:rFonts w:ascii="Georgia" w:hAnsi="Georgia" w:cs="Calibri"/>
          <w:b/>
          <w:sz w:val="22"/>
          <w:szCs w:val="22"/>
        </w:rPr>
        <w:t xml:space="preserve"> </w:t>
      </w:r>
      <w:r w:rsidR="008C7EC4" w:rsidRPr="00915DB5">
        <w:rPr>
          <w:rFonts w:ascii="Georgia" w:hAnsi="Georgia" w:cs="Calibri"/>
          <w:b/>
          <w:sz w:val="22"/>
          <w:szCs w:val="22"/>
        </w:rPr>
        <w:t xml:space="preserve"> </w:t>
      </w:r>
      <w:r w:rsidRPr="00915DB5">
        <w:rPr>
          <w:rFonts w:ascii="Georgia" w:hAnsi="Georgia" w:cs="Calibri"/>
          <w:b/>
          <w:sz w:val="22"/>
          <w:szCs w:val="22"/>
        </w:rPr>
        <w:t xml:space="preserve">ELECTRONIC COMMERCE—FACNET </w:t>
      </w:r>
      <w:bookmarkEnd w:id="252"/>
      <w:r w:rsidRPr="00915DB5">
        <w:rPr>
          <w:rFonts w:ascii="Georgia" w:hAnsi="Georgia" w:cs="Calibri"/>
          <w:b/>
          <w:sz w:val="22"/>
          <w:szCs w:val="22"/>
        </w:rPr>
        <w:t>(SEP 2006</w:t>
      </w:r>
      <w:r w:rsidR="0027648F" w:rsidRPr="00915DB5">
        <w:rPr>
          <w:rFonts w:ascii="Georgia" w:hAnsi="Georgia" w:cs="Calibri"/>
          <w:b/>
          <w:sz w:val="22"/>
          <w:szCs w:val="22"/>
        </w:rPr>
        <w:t>) (TAILORED</w:t>
      </w:r>
      <w:r w:rsidRPr="00915DB5">
        <w:rPr>
          <w:rFonts w:ascii="Georgia" w:hAnsi="Georgia" w:cs="Calibri"/>
          <w:b/>
          <w:sz w:val="22"/>
          <w:szCs w:val="22"/>
        </w:rPr>
        <w:t>)</w:t>
      </w:r>
      <w:r w:rsidR="0027648F" w:rsidRPr="00915DB5">
        <w:rPr>
          <w:rFonts w:ascii="Georgia" w:hAnsi="Georgia" w:cs="Calibri"/>
        </w:rPr>
        <w:t xml:space="preserve"> </w:t>
      </w:r>
    </w:p>
    <w:p w:rsidR="0078566C" w:rsidRPr="00915DB5" w:rsidRDefault="003C30C2" w:rsidP="005959D8">
      <w:pPr>
        <w:pStyle w:val="IndentLevel1"/>
        <w:spacing w:after="40"/>
        <w:rPr>
          <w:rFonts w:ascii="Calibri" w:hAnsi="Calibri" w:cs="Calibri"/>
          <w:sz w:val="22"/>
          <w:szCs w:val="22"/>
        </w:rPr>
      </w:pPr>
      <w:r w:rsidRPr="00915DB5">
        <w:rPr>
          <w:rFonts w:ascii="Calibri" w:hAnsi="Calibri" w:cs="Calibri"/>
          <w:sz w:val="22"/>
          <w:szCs w:val="22"/>
        </w:rPr>
        <w:t xml:space="preserve"> </w:t>
      </w:r>
      <w:r w:rsidR="0078566C" w:rsidRPr="00915DB5">
        <w:rPr>
          <w:rFonts w:ascii="Calibri" w:hAnsi="Calibri" w:cs="Calibri"/>
          <w:sz w:val="22"/>
          <w:szCs w:val="22"/>
        </w:rPr>
        <w:t>(a)</w:t>
      </w:r>
      <w:r w:rsidR="0078566C" w:rsidRPr="00915DB5">
        <w:rPr>
          <w:rFonts w:ascii="Calibri" w:hAnsi="Calibri" w:cs="Calibri"/>
          <w:sz w:val="22"/>
          <w:szCs w:val="22"/>
        </w:rPr>
        <w:tab/>
        <w:t>General Background.</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The Federal Acquisition Streamlining Act (FASA) of 1994 establishes the Federal Acquisition Computer Network (FACNET) requiring the Government to evolve its acquisition process from one driven by paperwork into an expedited process based on electronic commerce/electronic data interchange (EC/EDI).  EC/EDI means more than merely automating manual processes and eliminating paper transactions.  It can and will help to move business processes (e.g., procurement, finance, logistics, etc.) into a fully electronic environment and fundamentally change the way organizations operate.</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lastRenderedPageBreak/>
        <w:t>(b)</w:t>
      </w:r>
      <w:r w:rsidRPr="00915DB5">
        <w:rPr>
          <w:rFonts w:ascii="Calibri" w:hAnsi="Calibri" w:cs="Calibri"/>
          <w:sz w:val="22"/>
          <w:szCs w:val="22"/>
        </w:rPr>
        <w:tab/>
        <w:t>Trading Partners and Value-Added Networks (VAN’s).</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Within the FACNET architecture, electronic documents (e.g., orders, invoices, etc.) are carried between the Federal Government's procuring office and contractors (now known as "trading partners").  These transactions are carried by commercial telecommunications companies called Value-Added Networks (VAN’s).</w:t>
      </w:r>
    </w:p>
    <w:p w:rsidR="009A691B"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EDI can be done using commercially available hardware, software, and telecommunications.  The selection of a VAN is a business decision contractors must make.  There are many different VAN’s which provide a variety of electronic services and different pricing strategies.  If your VAN only provides communications services, you may also need a software translation package.</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Registration Instructions.</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 xml:space="preserve">DOD will require Contractors to register as trading partners to do business with the Government.  This policy can be reviewed via the INTERNET at </w:t>
      </w:r>
      <w:hyperlink r:id="rId71" w:history="1">
        <w:r w:rsidRPr="00915DB5">
          <w:rPr>
            <w:rStyle w:val="Hyperlink"/>
            <w:rFonts w:ascii="Calibri" w:hAnsi="Calibri" w:cs="Calibri"/>
            <w:sz w:val="22"/>
            <w:szCs w:val="22"/>
          </w:rPr>
          <w:t>http://www.defenselink.mil/releases/1999/b03011999_bt079-99.html</w:t>
        </w:r>
      </w:hyperlink>
      <w:r w:rsidRPr="00915DB5">
        <w:rPr>
          <w:rFonts w:ascii="Calibri" w:hAnsi="Calibri" w:cs="Calibri"/>
          <w:sz w:val="22"/>
          <w:szCs w:val="22"/>
        </w:rPr>
        <w:t>.</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 xml:space="preserve">To do EDI with the Government, Contractors must register as a trading partner.  Contractors will provide regular business information, banking information, and EDI capabilities to all agencies in this single registration.  A central repository of all trading partners, called the </w:t>
      </w:r>
      <w:r w:rsidR="0027648F" w:rsidRPr="00915DB5">
        <w:rPr>
          <w:rFonts w:ascii="Calibri" w:hAnsi="Calibri" w:cs="Calibri"/>
          <w:sz w:val="22"/>
          <w:szCs w:val="22"/>
        </w:rPr>
        <w:t>System for Acquisition Management (SAM)</w:t>
      </w:r>
      <w:r w:rsidRPr="00915DB5">
        <w:rPr>
          <w:rFonts w:ascii="Calibri" w:hAnsi="Calibri" w:cs="Calibri"/>
          <w:sz w:val="22"/>
          <w:szCs w:val="22"/>
        </w:rPr>
        <w:t xml:space="preserve"> </w:t>
      </w:r>
      <w:hyperlink r:id="rId72" w:history="1">
        <w:r w:rsidR="0027648F" w:rsidRPr="00915DB5">
          <w:rPr>
            <w:rStyle w:val="Hyperlink"/>
            <w:rFonts w:ascii="Calibri" w:hAnsi="Calibri" w:cs="Calibri"/>
            <w:sz w:val="22"/>
            <w:szCs w:val="22"/>
          </w:rPr>
          <w:t>http://www.sam.gov/</w:t>
        </w:r>
      </w:hyperlink>
      <w:r w:rsidRPr="00915DB5">
        <w:rPr>
          <w:rFonts w:ascii="Calibri" w:hAnsi="Calibri" w:cs="Calibri"/>
          <w:sz w:val="22"/>
          <w:szCs w:val="22"/>
        </w:rPr>
        <w:t>, has been developed.  All Government procuring offices and other interested parties will have access to this central repository.  The database is structured to identify the types of data elements which are public information and those which are confidential and not releasable.</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To register, contractors must provide their Dun and Bradstreet (DUNS) number.  The DUNS number is available by calling 1(800)333-0505.  It is provided and maintained free of charge and only takes a few minutes to obtain.  Contractors will need to provide their Tax Identification Number (TIN).  The TIN is assigned by the Internal Revenue Service by calling 1(800)829-1040.  Contractors will also be required to provide information about company bank or financial institution for electronic funds transfer (EFT).</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 xml:space="preserve">Contractors may register through on-line at </w:t>
      </w:r>
      <w:hyperlink r:id="rId73" w:history="1">
        <w:r w:rsidR="00630052" w:rsidRPr="00915DB5">
          <w:rPr>
            <w:rStyle w:val="Hyperlink"/>
            <w:rFonts w:ascii="Calibri" w:hAnsi="Calibri" w:cs="Calibri"/>
            <w:sz w:val="22"/>
            <w:szCs w:val="22"/>
          </w:rPr>
          <w:t>http://www.sam.gov/</w:t>
        </w:r>
      </w:hyperlink>
      <w:r w:rsidRPr="00915DB5">
        <w:rPr>
          <w:rFonts w:ascii="Calibri" w:hAnsi="Calibri" w:cs="Calibri"/>
          <w:sz w:val="22"/>
          <w:szCs w:val="22"/>
        </w:rPr>
        <w:t xml:space="preserve"> or through their Value Added Network (VAN) using an American National Standards Institute (ANSI) ASC X12 838 transaction set, called a "Trading Partner Profile."  A transaction set is a standard format for moving electronic data.  VAN’s will be able to assist contractors with registration. </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 xml:space="preserve"> (d)</w:t>
      </w:r>
      <w:r w:rsidRPr="00915DB5">
        <w:rPr>
          <w:rFonts w:ascii="Calibri" w:hAnsi="Calibri" w:cs="Calibri"/>
          <w:sz w:val="22"/>
          <w:szCs w:val="22"/>
        </w:rPr>
        <w:tab/>
        <w:t>Implementation Conventions.</w:t>
      </w:r>
    </w:p>
    <w:p w:rsidR="0078566C" w:rsidRPr="00915DB5" w:rsidRDefault="0078566C" w:rsidP="005959D8">
      <w:pPr>
        <w:pStyle w:val="IndentLevel1"/>
        <w:spacing w:after="40"/>
        <w:rPr>
          <w:rFonts w:ascii="Calibri" w:hAnsi="Calibri" w:cs="Calibri"/>
          <w:color w:val="000000"/>
          <w:sz w:val="22"/>
          <w:szCs w:val="22"/>
        </w:rPr>
      </w:pPr>
      <w:r w:rsidRPr="00915DB5">
        <w:rPr>
          <w:rFonts w:ascii="Calibri" w:hAnsi="Calibri" w:cs="Calibri"/>
          <w:sz w:val="22"/>
          <w:szCs w:val="22"/>
        </w:rPr>
        <w:tab/>
        <w:t xml:space="preserve">All EDI transactions must comply with the Federal Implementation Conventions (IC’s).  Many VAN’s and software providers have already built the IC requirements into their products.  If you need to see the IC’s, they are available on a registry maintained by the National Institute of Standards and Technology (NIST).  It is accessible via the INTERNET at </w:t>
      </w:r>
      <w:hyperlink r:id="rId74" w:history="1">
        <w:r w:rsidRPr="00915DB5">
          <w:rPr>
            <w:rStyle w:val="Hyperlink"/>
            <w:rFonts w:ascii="Calibri" w:hAnsi="Calibri" w:cs="Calibri"/>
            <w:sz w:val="22"/>
            <w:szCs w:val="22"/>
          </w:rPr>
          <w:t>http://www.itl.nist.gov/lab/csl-pubs.htm</w:t>
        </w:r>
      </w:hyperlink>
      <w:r w:rsidRPr="00915DB5">
        <w:rPr>
          <w:rFonts w:ascii="Calibri" w:hAnsi="Calibri" w:cs="Calibri"/>
          <w:sz w:val="22"/>
          <w:szCs w:val="22"/>
        </w:rPr>
        <w:t xml:space="preserve">.  IC’s are available for common business documents such as Purchase Order, Price Sales Catalog, Invoice, </w:t>
      </w:r>
      <w:proofErr w:type="gramStart"/>
      <w:r w:rsidRPr="00915DB5">
        <w:rPr>
          <w:rFonts w:ascii="Calibri" w:hAnsi="Calibri" w:cs="Calibri"/>
          <w:sz w:val="22"/>
          <w:szCs w:val="22"/>
        </w:rPr>
        <w:t>Request</w:t>
      </w:r>
      <w:proofErr w:type="gramEnd"/>
      <w:r w:rsidRPr="00915DB5">
        <w:rPr>
          <w:rFonts w:ascii="Calibri" w:hAnsi="Calibri" w:cs="Calibri"/>
          <w:sz w:val="22"/>
          <w:szCs w:val="22"/>
        </w:rPr>
        <w:t xml:space="preserve"> for Quotes, etc.</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Additional Information.</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b/>
        <w:t xml:space="preserve">GSA has additional information available for vendors who are interested in starting to use EC/EDI.  Contact the Contracting Officer for a copy of the latest handbook.  Several resources are available to vendors to assist in implementing EC/EDI; specific addresses are available in the handbook or from the Contracting Officer: </w:t>
      </w:r>
    </w:p>
    <w:p w:rsidR="0078566C" w:rsidRPr="00915DB5" w:rsidRDefault="0078566C" w:rsidP="005959D8">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Electronic Commerce Resource Centers (ECRC’s) are a network of U.S. Government</w:t>
      </w:r>
      <w:r w:rsidRPr="00915DB5">
        <w:rPr>
          <w:rFonts w:ascii="Calibri" w:hAnsi="Calibri" w:cs="Calibri"/>
          <w:sz w:val="22"/>
          <w:szCs w:val="22"/>
        </w:rPr>
        <w:noBreakHyphen/>
        <w:t>sponsored centers that provide EC/EDI training and support to the contractor community.  They are found in over a dozen locations around the country.</w:t>
      </w:r>
    </w:p>
    <w:p w:rsidR="0078566C" w:rsidRPr="00915DB5" w:rsidRDefault="0078566C" w:rsidP="005959D8">
      <w:pPr>
        <w:pStyle w:val="IndentLevel2"/>
        <w:spacing w:after="40"/>
        <w:rPr>
          <w:rFonts w:ascii="Calibri" w:hAnsi="Calibri" w:cs="Calibri"/>
          <w:sz w:val="22"/>
          <w:szCs w:val="22"/>
        </w:rPr>
      </w:pPr>
      <w:r w:rsidRPr="00915DB5">
        <w:rPr>
          <w:rFonts w:ascii="Calibri" w:hAnsi="Calibri" w:cs="Calibri"/>
          <w:sz w:val="22"/>
          <w:szCs w:val="22"/>
        </w:rPr>
        <w:lastRenderedPageBreak/>
        <w:tab/>
        <w:t>(2)</w:t>
      </w:r>
      <w:r w:rsidRPr="00915DB5">
        <w:rPr>
          <w:rFonts w:ascii="Calibri" w:hAnsi="Calibri" w:cs="Calibri"/>
          <w:sz w:val="22"/>
          <w:szCs w:val="22"/>
        </w:rPr>
        <w:tab/>
        <w:t>Procurement Technical Assistance Centers (PTAC’s) and Small Business Development Centers (SBDC’s) provide management assistance to small business owners.  Each state has several locations.</w:t>
      </w:r>
    </w:p>
    <w:p w:rsidR="0078566C" w:rsidRPr="00915DB5" w:rsidRDefault="0078566C" w:rsidP="005959D8">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Most major US cities have an EDI user group of companies who meet periodically to share information on EDI</w:t>
      </w:r>
      <w:r w:rsidRPr="00915DB5">
        <w:rPr>
          <w:rFonts w:ascii="Calibri" w:hAnsi="Calibri" w:cs="Calibri"/>
          <w:sz w:val="22"/>
          <w:szCs w:val="22"/>
        </w:rPr>
        <w:noBreakHyphen/>
        <w:t>related subjects.</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(f)</w:t>
      </w:r>
      <w:r w:rsidRPr="00915DB5">
        <w:rPr>
          <w:rFonts w:ascii="Calibri" w:hAnsi="Calibri" w:cs="Calibri"/>
          <w:sz w:val="22"/>
          <w:szCs w:val="22"/>
        </w:rPr>
        <w:tab/>
        <w:t>GSA Advantage</w:t>
      </w:r>
      <w:proofErr w:type="gramStart"/>
      <w:r w:rsidRPr="00915DB5">
        <w:rPr>
          <w:rFonts w:ascii="Calibri" w:hAnsi="Calibri" w:cs="Calibri"/>
          <w:sz w:val="22"/>
          <w:szCs w:val="22"/>
        </w:rPr>
        <w:t>!™</w:t>
      </w:r>
      <w:proofErr w:type="gramEnd"/>
      <w:r w:rsidRPr="00915DB5">
        <w:rPr>
          <w:rFonts w:ascii="Calibri" w:hAnsi="Calibri" w:cs="Calibri"/>
          <w:sz w:val="22"/>
          <w:szCs w:val="22"/>
        </w:rPr>
        <w:t>.</w:t>
      </w:r>
    </w:p>
    <w:p w:rsidR="0078566C" w:rsidRPr="00915DB5" w:rsidRDefault="0078566C" w:rsidP="005959D8">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GSA Advantage</w:t>
      </w:r>
      <w:proofErr w:type="gramStart"/>
      <w:r w:rsidRPr="00915DB5">
        <w:rPr>
          <w:rFonts w:ascii="Calibri" w:hAnsi="Calibri" w:cs="Calibri"/>
          <w:sz w:val="22"/>
          <w:szCs w:val="22"/>
        </w:rPr>
        <w:t>!™</w:t>
      </w:r>
      <w:proofErr w:type="gramEnd"/>
      <w:r w:rsidRPr="00915DB5">
        <w:rPr>
          <w:rFonts w:ascii="Calibri" w:hAnsi="Calibri" w:cs="Calibri"/>
          <w:sz w:val="22"/>
          <w:szCs w:val="22"/>
        </w:rPr>
        <w:t xml:space="preserve"> will use this FACNET system to receive catalogs, invoices and text messages; and to send purchase orders, application advice, and functional acknowledgments.  GSA Advantage</w:t>
      </w:r>
      <w:proofErr w:type="gramStart"/>
      <w:r w:rsidRPr="00915DB5">
        <w:rPr>
          <w:rFonts w:ascii="Calibri" w:hAnsi="Calibri" w:cs="Calibri"/>
          <w:sz w:val="22"/>
          <w:szCs w:val="22"/>
        </w:rPr>
        <w:t>!™</w:t>
      </w:r>
      <w:proofErr w:type="gramEnd"/>
      <w:r w:rsidRPr="00915DB5">
        <w:rPr>
          <w:rFonts w:ascii="Calibri" w:hAnsi="Calibri" w:cs="Calibri"/>
          <w:sz w:val="22"/>
          <w:szCs w:val="22"/>
        </w:rPr>
        <w:t xml:space="preserve"> enables customers to:</w:t>
      </w:r>
    </w:p>
    <w:p w:rsidR="0078566C" w:rsidRPr="00915DB5" w:rsidRDefault="0078566C" w:rsidP="005959D8">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Perform database searches across all contracts by manufacturer; manufacturer’s model/part number; vendor; and generic product categories.</w:t>
      </w:r>
    </w:p>
    <w:p w:rsidR="0078566C" w:rsidRPr="00915DB5" w:rsidRDefault="0078566C" w:rsidP="005959D8">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Generate their own EDI delivery orders to contractors, generate EDI delivery orders from the Federal Supply Service to contractors, or download files to create their own delivery orders.</w:t>
      </w:r>
    </w:p>
    <w:p w:rsidR="0078566C" w:rsidRPr="00915DB5" w:rsidRDefault="0078566C" w:rsidP="005959D8">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Use the Federal IMPAC VISA.</w:t>
      </w:r>
    </w:p>
    <w:p w:rsidR="00FC45FC" w:rsidRPr="00915DB5" w:rsidRDefault="003B423C" w:rsidP="00630052">
      <w:pPr>
        <w:pStyle w:val="IndentLevel2"/>
        <w:numPr>
          <w:ilvl w:val="0"/>
          <w:numId w:val="28"/>
        </w:numPr>
        <w:tabs>
          <w:tab w:val="clear" w:pos="432"/>
          <w:tab w:val="left" w:pos="900"/>
        </w:tabs>
        <w:rPr>
          <w:rFonts w:ascii="Calibri" w:hAnsi="Calibri" w:cs="Calibri"/>
          <w:sz w:val="22"/>
          <w:szCs w:val="22"/>
        </w:rPr>
      </w:pPr>
      <w:r w:rsidRPr="00915DB5">
        <w:rPr>
          <w:rFonts w:ascii="Calibri" w:hAnsi="Calibri" w:cs="Calibri"/>
          <w:sz w:val="22"/>
          <w:szCs w:val="22"/>
        </w:rPr>
        <w:t xml:space="preserve">   </w:t>
      </w:r>
      <w:r w:rsidR="0078566C" w:rsidRPr="00915DB5">
        <w:rPr>
          <w:rFonts w:ascii="Calibri" w:hAnsi="Calibri" w:cs="Calibri"/>
          <w:sz w:val="22"/>
          <w:szCs w:val="22"/>
        </w:rPr>
        <w:t>GSA Advantage</w:t>
      </w:r>
      <w:proofErr w:type="gramStart"/>
      <w:r w:rsidR="0078566C" w:rsidRPr="00915DB5">
        <w:rPr>
          <w:rFonts w:ascii="Calibri" w:hAnsi="Calibri" w:cs="Calibri"/>
          <w:sz w:val="22"/>
          <w:szCs w:val="22"/>
        </w:rPr>
        <w:t>!™</w:t>
      </w:r>
      <w:proofErr w:type="gramEnd"/>
      <w:r w:rsidR="0078566C" w:rsidRPr="00915DB5">
        <w:rPr>
          <w:rFonts w:ascii="Calibri" w:hAnsi="Calibri" w:cs="Calibri"/>
          <w:sz w:val="22"/>
          <w:szCs w:val="22"/>
        </w:rPr>
        <w:t xml:space="preserve"> may be accessed via the GSA Home Page.  The INTERNET address is: http://www.gsa.gov, or </w:t>
      </w:r>
      <w:hyperlink r:id="rId75" w:history="1">
        <w:r w:rsidR="00630052" w:rsidRPr="00915DB5">
          <w:rPr>
            <w:rStyle w:val="Hyperlink"/>
            <w:rFonts w:ascii="Calibri" w:hAnsi="Calibri"/>
            <w:sz w:val="22"/>
            <w:szCs w:val="22"/>
          </w:rPr>
          <w:t>https://www.gsaadvantage.gov</w:t>
        </w:r>
      </w:hyperlink>
      <w:r w:rsidR="0078566C" w:rsidRPr="00915DB5">
        <w:rPr>
          <w:rFonts w:ascii="Calibri" w:hAnsi="Calibri" w:cs="Calibri"/>
          <w:sz w:val="22"/>
          <w:szCs w:val="22"/>
        </w:rPr>
        <w:t>.</w:t>
      </w:r>
    </w:p>
    <w:p w:rsidR="001A209F" w:rsidRPr="00915DB5" w:rsidRDefault="001A209F" w:rsidP="006E6B66">
      <w:pPr>
        <w:pStyle w:val="IndentLevel2"/>
        <w:spacing w:after="60"/>
        <w:rPr>
          <w:rFonts w:ascii="Georgia" w:hAnsi="Georgia" w:cs="Calibri"/>
          <w:b/>
          <w:sz w:val="22"/>
          <w:szCs w:val="22"/>
        </w:rPr>
      </w:pPr>
      <w:bookmarkStart w:id="253" w:name="Pg48_02"/>
    </w:p>
    <w:p w:rsidR="001A209F" w:rsidRPr="00915DB5" w:rsidRDefault="001A209F" w:rsidP="006E6B66">
      <w:pPr>
        <w:pStyle w:val="IndentLevel2"/>
        <w:spacing w:after="60"/>
        <w:rPr>
          <w:rFonts w:ascii="Georgia" w:hAnsi="Georgia" w:cs="Calibri"/>
          <w:b/>
          <w:sz w:val="22"/>
          <w:szCs w:val="22"/>
        </w:rPr>
      </w:pPr>
    </w:p>
    <w:p w:rsidR="004A11B6" w:rsidRPr="00915DB5" w:rsidRDefault="004A11B6" w:rsidP="006E6B66">
      <w:pPr>
        <w:pStyle w:val="IndentLevel2"/>
        <w:spacing w:after="60"/>
        <w:rPr>
          <w:rFonts w:ascii="Georgia" w:hAnsi="Georgia" w:cs="Calibri"/>
          <w:b/>
          <w:sz w:val="22"/>
          <w:szCs w:val="22"/>
        </w:rPr>
      </w:pPr>
      <w:r w:rsidRPr="00915DB5">
        <w:rPr>
          <w:rFonts w:ascii="Georgia" w:hAnsi="Georgia" w:cs="Calibri"/>
          <w:b/>
          <w:sz w:val="22"/>
          <w:szCs w:val="22"/>
        </w:rPr>
        <w:t xml:space="preserve">I-FSS-600   </w:t>
      </w:r>
      <w:bookmarkStart w:id="254" w:name="contpricelists"/>
      <w:r w:rsidRPr="00915DB5">
        <w:rPr>
          <w:rFonts w:ascii="Georgia" w:hAnsi="Georgia" w:cs="Calibri"/>
          <w:b/>
          <w:sz w:val="22"/>
          <w:szCs w:val="22"/>
        </w:rPr>
        <w:t xml:space="preserve">CONTRACT </w:t>
      </w:r>
      <w:r w:rsidR="004F6593" w:rsidRPr="00915DB5">
        <w:rPr>
          <w:rFonts w:ascii="Georgia" w:hAnsi="Georgia" w:cs="Calibri"/>
          <w:b/>
          <w:sz w:val="22"/>
          <w:szCs w:val="22"/>
        </w:rPr>
        <w:t>PRICE LISTS</w:t>
      </w:r>
      <w:r w:rsidRPr="00915DB5">
        <w:rPr>
          <w:rFonts w:ascii="Georgia" w:hAnsi="Georgia" w:cs="Calibri"/>
          <w:b/>
          <w:sz w:val="22"/>
          <w:szCs w:val="22"/>
        </w:rPr>
        <w:t xml:space="preserve"> (</w:t>
      </w:r>
      <w:r w:rsidR="00600A67">
        <w:rPr>
          <w:rFonts w:ascii="Georgia" w:hAnsi="Georgia" w:cs="Calibri"/>
          <w:b/>
          <w:sz w:val="22"/>
          <w:szCs w:val="22"/>
        </w:rPr>
        <w:t>OCT 2013</w:t>
      </w:r>
      <w:r w:rsidRPr="00915DB5">
        <w:rPr>
          <w:rFonts w:ascii="Georgia" w:hAnsi="Georgia" w:cs="Calibri"/>
          <w:b/>
          <w:sz w:val="22"/>
          <w:szCs w:val="22"/>
        </w:rPr>
        <w:t xml:space="preserve">, </w:t>
      </w:r>
      <w:r w:rsidR="0039656D" w:rsidRPr="00915DB5">
        <w:rPr>
          <w:rFonts w:ascii="Georgia" w:hAnsi="Georgia" w:cs="Calibri"/>
          <w:b/>
          <w:sz w:val="22"/>
          <w:szCs w:val="22"/>
        </w:rPr>
        <w:t>TAILORED</w:t>
      </w:r>
      <w:bookmarkEnd w:id="254"/>
      <w:r w:rsidRPr="00915DB5">
        <w:rPr>
          <w:rFonts w:ascii="Georgia" w:hAnsi="Georgia" w:cs="Calibri"/>
          <w:b/>
          <w:sz w:val="22"/>
          <w:szCs w:val="22"/>
        </w:rPr>
        <w:t>)</w:t>
      </w:r>
    </w:p>
    <w:bookmarkEnd w:id="253"/>
    <w:p w:rsidR="00600A67" w:rsidRPr="00600A67" w:rsidRDefault="00600A67" w:rsidP="00600A67">
      <w:pPr>
        <w:pStyle w:val="IndentLevel2"/>
        <w:tabs>
          <w:tab w:val="clear" w:pos="432"/>
          <w:tab w:val="clear" w:pos="864"/>
        </w:tabs>
        <w:spacing w:after="40"/>
        <w:ind w:left="432" w:hanging="432"/>
        <w:rPr>
          <w:rFonts w:ascii="Calibri" w:hAnsi="Calibri"/>
          <w:sz w:val="22"/>
          <w:szCs w:val="22"/>
        </w:rPr>
      </w:pPr>
      <w:r w:rsidRPr="00600A67">
        <w:rPr>
          <w:rFonts w:ascii="Calibri" w:hAnsi="Calibri"/>
          <w:sz w:val="22"/>
          <w:szCs w:val="22"/>
        </w:rPr>
        <w:t>(a)</w:t>
      </w:r>
      <w:r w:rsidRPr="00600A67">
        <w:rPr>
          <w:rFonts w:ascii="Calibri" w:hAnsi="Calibri"/>
          <w:sz w:val="22"/>
          <w:szCs w:val="22"/>
        </w:rPr>
        <w:tab/>
      </w:r>
      <w:r w:rsidRPr="00600A67">
        <w:rPr>
          <w:rFonts w:ascii="Calibri" w:hAnsi="Calibri"/>
          <w:sz w:val="22"/>
          <w:szCs w:val="22"/>
          <w:u w:val="single"/>
        </w:rPr>
        <w:t>Electronic Contract Data</w:t>
      </w:r>
      <w:r w:rsidRPr="00600A67">
        <w:rPr>
          <w:rFonts w:ascii="Calibri" w:hAnsi="Calibri"/>
          <w:sz w:val="22"/>
          <w:szCs w:val="22"/>
        </w:rPr>
        <w:t>.</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(1)</w:t>
      </w:r>
      <w:r w:rsidRPr="00600A67">
        <w:rPr>
          <w:rFonts w:ascii="Calibri" w:hAnsi="Calibri"/>
        </w:rPr>
        <w:tab/>
        <w:t>At the time of award, the Contractor will be provided instructions for submitting electronic contract data in a prescribed electronic format as required by clause 552.238</w:t>
      </w:r>
      <w:r w:rsidRPr="00600A67">
        <w:rPr>
          <w:rFonts w:ascii="Calibri" w:hAnsi="Calibri"/>
        </w:rPr>
        <w:noBreakHyphen/>
        <w:t>71, Submission and Distribution of Authorized FSS Schedule Price Lists.</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(2)</w:t>
      </w:r>
      <w:r w:rsidRPr="00600A67">
        <w:rPr>
          <w:rFonts w:ascii="Calibri" w:hAnsi="Calibri"/>
        </w:rPr>
        <w:tab/>
        <w:t>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w:t>
      </w:r>
      <w:r w:rsidRPr="00600A67">
        <w:rPr>
          <w:rFonts w:ascii="Calibri" w:hAnsi="Calibri"/>
        </w:rPr>
        <w:noBreakHyphen/>
        <w:t xml:space="preserve">free; and contain only those supplies and services, prices, and terms and conditions that were accepted by the Government.  They will be added to GSA’s electronic ordering system known GSA </w:t>
      </w:r>
      <w:r w:rsidRPr="00600A67">
        <w:rPr>
          <w:rFonts w:ascii="Calibri" w:hAnsi="Calibri"/>
          <w:i/>
        </w:rPr>
        <w:t>Advantage!</w:t>
      </w:r>
      <w:r w:rsidRPr="00600A67">
        <w:rPr>
          <w:rFonts w:ascii="Calibri" w:hAnsi="Calibri"/>
          <w:vertAlign w:val="superscript"/>
        </w:rPr>
        <w:t>®</w:t>
      </w:r>
      <w:r w:rsidRPr="00600A67">
        <w:rPr>
          <w:rFonts w:ascii="Calibri" w:hAnsi="Calibri"/>
        </w:rPr>
        <w:t>, a menu</w:t>
      </w:r>
      <w:r w:rsidRPr="00600A67">
        <w:rPr>
          <w:rFonts w:ascii="Calibri" w:hAnsi="Calibri"/>
        </w:rPr>
        <w:noBreakHyphen/>
        <w:t>driven database system that provides on</w:t>
      </w:r>
      <w:r w:rsidRPr="00600A67">
        <w:rPr>
          <w:rFonts w:ascii="Calibri" w:hAnsi="Calibri"/>
        </w:rPr>
        <w:noBreakHyphen/>
        <w:t>line access to contract ordering information, terms and conditions, up</w:t>
      </w:r>
      <w:r w:rsidRPr="00600A67">
        <w:rPr>
          <w:rFonts w:ascii="Calibri" w:hAnsi="Calibri"/>
        </w:rPr>
        <w:noBreakHyphen/>
        <w:t>to</w:t>
      </w:r>
      <w:r w:rsidRPr="00600A67">
        <w:rPr>
          <w:rFonts w:ascii="Calibri" w:hAnsi="Calibri"/>
        </w:rPr>
        <w:noBreakHyphen/>
        <w:t>date pricing, and the option to create an electronic order.  The Contractor’s electronic files must be received no later than 6 months after award.  Contractors should refer to clause I</w:t>
      </w:r>
      <w:r w:rsidRPr="00600A67">
        <w:rPr>
          <w:rFonts w:ascii="Calibri" w:hAnsi="Calibri"/>
        </w:rPr>
        <w:noBreakHyphen/>
        <w:t>FSS</w:t>
      </w:r>
      <w:r w:rsidRPr="00600A67">
        <w:rPr>
          <w:rFonts w:ascii="Calibri" w:hAnsi="Calibri"/>
        </w:rPr>
        <w:noBreakHyphen/>
        <w:t xml:space="preserve">597, GSA </w:t>
      </w:r>
      <w:r w:rsidRPr="00600A67">
        <w:rPr>
          <w:rFonts w:ascii="Calibri" w:hAnsi="Calibri"/>
          <w:i/>
        </w:rPr>
        <w:t>Advantage!</w:t>
      </w:r>
      <w:r w:rsidRPr="00600A67">
        <w:rPr>
          <w:rFonts w:ascii="Calibri" w:hAnsi="Calibri"/>
          <w:vertAlign w:val="superscript"/>
        </w:rPr>
        <w:t xml:space="preserve"> ®</w:t>
      </w:r>
      <w:r w:rsidRPr="00600A67">
        <w:rPr>
          <w:rFonts w:ascii="Calibri" w:hAnsi="Calibri"/>
        </w:rPr>
        <w:t xml:space="preserve"> </w:t>
      </w:r>
      <w:proofErr w:type="gramStart"/>
      <w:r w:rsidRPr="00600A67">
        <w:rPr>
          <w:rFonts w:ascii="Calibri" w:hAnsi="Calibri"/>
        </w:rPr>
        <w:t>for</w:t>
      </w:r>
      <w:proofErr w:type="gramEnd"/>
      <w:r w:rsidRPr="00600A67">
        <w:rPr>
          <w:rFonts w:ascii="Calibri" w:hAnsi="Calibri"/>
        </w:rPr>
        <w:t xml:space="preserve"> further information.</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(3)</w:t>
      </w:r>
      <w:r w:rsidRPr="00600A67">
        <w:rPr>
          <w:rFonts w:ascii="Calibri" w:hAnsi="Calibri"/>
        </w:rPr>
        <w:tab/>
        <w:t xml:space="preserve">Further details on EDI, ICs, and GSA </w:t>
      </w:r>
      <w:r w:rsidRPr="00600A67">
        <w:rPr>
          <w:rFonts w:ascii="Calibri" w:hAnsi="Calibri"/>
          <w:i/>
        </w:rPr>
        <w:t>Advantage!</w:t>
      </w:r>
      <w:r w:rsidRPr="00600A67">
        <w:rPr>
          <w:rFonts w:ascii="Calibri" w:hAnsi="Calibri"/>
          <w:vertAlign w:val="superscript"/>
        </w:rPr>
        <w:t xml:space="preserve"> ®</w:t>
      </w:r>
      <w:r w:rsidRPr="00600A67">
        <w:rPr>
          <w:rFonts w:ascii="Calibri" w:hAnsi="Calibri"/>
        </w:rPr>
        <w:t xml:space="preserve"> can be found in clause I</w:t>
      </w:r>
      <w:r w:rsidRPr="00600A67">
        <w:rPr>
          <w:rFonts w:ascii="Calibri" w:hAnsi="Calibri"/>
        </w:rPr>
        <w:noBreakHyphen/>
        <w:t>FSS</w:t>
      </w:r>
      <w:r w:rsidRPr="00600A67">
        <w:rPr>
          <w:rFonts w:ascii="Calibri" w:hAnsi="Calibri"/>
        </w:rPr>
        <w:noBreakHyphen/>
        <w:t>599, Electronic Commerce.</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(4)</w:t>
      </w:r>
      <w:r w:rsidRPr="00600A67">
        <w:rPr>
          <w:rFonts w:ascii="Calibri" w:hAnsi="Calibri"/>
        </w:rPr>
        <w:tab/>
        <w:t xml:space="preserve">The Contractor is encouraged to place the GSA identifier (logo) on their web site for those supplies or services covered by this contract.  The logo can link to the contractor’s Federal Supply Schedule price list.  The identifier URL is located at </w:t>
      </w:r>
      <w:hyperlink r:id="rId76" w:history="1">
        <w:r w:rsidRPr="00600A67">
          <w:rPr>
            <w:rFonts w:ascii="Calibri" w:hAnsi="Calibri"/>
            <w:color w:val="0000FF"/>
            <w:u w:val="single"/>
          </w:rPr>
          <w:t>http://www.gsa.gov/portal/content/102183</w:t>
        </w:r>
      </w:hyperlink>
      <w:r w:rsidRPr="00600A67">
        <w:rPr>
          <w:rFonts w:ascii="Calibri" w:hAnsi="Calibri"/>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lastRenderedPageBreak/>
        <w:tab/>
        <w:t>(5)</w:t>
      </w:r>
      <w:r w:rsidRPr="00600A67">
        <w:rPr>
          <w:rFonts w:ascii="Calibri" w:hAnsi="Calibri"/>
        </w:rPr>
        <w:tab/>
        <w:t>The contractor is responsible for keeping all electronic catalog data up to date; e.g., prices, product deletions and replacements, etc.</w:t>
      </w:r>
    </w:p>
    <w:p w:rsidR="00600A67" w:rsidRPr="00600A67" w:rsidRDefault="00600A67" w:rsidP="00600A67">
      <w:pPr>
        <w:pStyle w:val="IndentLevel2"/>
        <w:tabs>
          <w:tab w:val="clear" w:pos="432"/>
          <w:tab w:val="clear" w:pos="864"/>
        </w:tabs>
        <w:spacing w:after="40"/>
        <w:ind w:left="432" w:hanging="432"/>
        <w:rPr>
          <w:rFonts w:ascii="Calibri" w:hAnsi="Calibri"/>
          <w:sz w:val="22"/>
          <w:szCs w:val="22"/>
        </w:rPr>
      </w:pPr>
      <w:r w:rsidRPr="00600A67">
        <w:rPr>
          <w:rFonts w:ascii="Calibri" w:hAnsi="Calibri"/>
          <w:sz w:val="22"/>
          <w:szCs w:val="22"/>
        </w:rPr>
        <w:t>(b)</w:t>
      </w:r>
      <w:r w:rsidRPr="00600A67">
        <w:rPr>
          <w:rFonts w:ascii="Calibri" w:hAnsi="Calibri"/>
          <w:sz w:val="22"/>
          <w:szCs w:val="22"/>
        </w:rPr>
        <w:tab/>
      </w:r>
      <w:r w:rsidRPr="00600A67">
        <w:rPr>
          <w:rFonts w:ascii="Calibri" w:hAnsi="Calibri"/>
          <w:sz w:val="22"/>
          <w:szCs w:val="22"/>
          <w:u w:val="single"/>
        </w:rPr>
        <w:t>Federal Supply Schedule Price Lists</w:t>
      </w:r>
      <w:r w:rsidRPr="00600A67">
        <w:rPr>
          <w:rFonts w:ascii="Calibri" w:hAnsi="Calibri"/>
          <w:sz w:val="22"/>
          <w:szCs w:val="22"/>
        </w:rPr>
        <w:t>.</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(1)</w:t>
      </w:r>
      <w:r w:rsidRPr="00600A67">
        <w:rPr>
          <w:rFonts w:ascii="Calibri" w:hAnsi="Calibri"/>
        </w:rPr>
        <w:tab/>
        <w:t>The Contractor must also prepare, print, and distribute a paper Federal Supply Schedule Price List as required by clause 552.238</w:t>
      </w:r>
      <w:r w:rsidRPr="00600A67">
        <w:rPr>
          <w:rFonts w:ascii="Calibri" w:hAnsi="Calibri"/>
        </w:rPr>
        <w:noBreakHyphen/>
        <w:t>71, Submission and Distribution of Authorized FSS Schedule Price Lists.  This must be done as set forth in this paragraph (b).</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(2)</w:t>
      </w:r>
      <w:r w:rsidRPr="00600A67">
        <w:rPr>
          <w:rFonts w:ascii="Calibri" w:hAnsi="Calibri"/>
        </w:rPr>
        <w:tab/>
        <w:t>The Contractor must prepare a Federal Supply Schedule Price List by either:</w:t>
      </w:r>
    </w:p>
    <w:p w:rsidR="00600A67" w:rsidRPr="00600A67" w:rsidRDefault="00600A67" w:rsidP="00600A67">
      <w:pPr>
        <w:tabs>
          <w:tab w:val="left" w:pos="432"/>
          <w:tab w:val="right" w:pos="1296"/>
          <w:tab w:val="left" w:pos="1440"/>
        </w:tabs>
        <w:spacing w:after="40" w:line="240" w:lineRule="atLeast"/>
        <w:ind w:left="1440" w:hanging="1440"/>
        <w:rPr>
          <w:rFonts w:ascii="Calibri" w:hAnsi="Calibri"/>
        </w:rPr>
      </w:pPr>
      <w:r w:rsidRPr="00600A67">
        <w:rPr>
          <w:rFonts w:ascii="Calibri" w:hAnsi="Calibri"/>
        </w:rPr>
        <w:tab/>
      </w:r>
      <w:r w:rsidRPr="00600A67">
        <w:rPr>
          <w:rFonts w:ascii="Calibri" w:hAnsi="Calibri"/>
        </w:rPr>
        <w:tab/>
        <w:t>(</w:t>
      </w:r>
      <w:proofErr w:type="spellStart"/>
      <w:r w:rsidRPr="00600A67">
        <w:rPr>
          <w:rFonts w:ascii="Calibri" w:hAnsi="Calibri"/>
        </w:rPr>
        <w:t>i</w:t>
      </w:r>
      <w:proofErr w:type="spellEnd"/>
      <w:r w:rsidRPr="00600A67">
        <w:rPr>
          <w:rFonts w:ascii="Calibri" w:hAnsi="Calibri"/>
        </w:rPr>
        <w:t>)</w:t>
      </w:r>
      <w:r w:rsidRPr="00600A67">
        <w:rPr>
          <w:rFonts w:ascii="Calibri" w:hAnsi="Calibri"/>
        </w:rPr>
        <w:tab/>
        <w:t>Using the commercial catalog, price list, schedule, or other document as accepted by the Government, showing accepted discounts, and obliterating all items, terms, and conditions not accepted by the Government by lining out those items or by a stamp across the face of the item stating "NOT UNDER CONTRACT" or "EXCLUDED"; or</w:t>
      </w:r>
    </w:p>
    <w:p w:rsidR="00600A67" w:rsidRPr="00600A67" w:rsidRDefault="00600A67" w:rsidP="00600A67">
      <w:pPr>
        <w:tabs>
          <w:tab w:val="left" w:pos="432"/>
          <w:tab w:val="right" w:pos="1296"/>
          <w:tab w:val="left" w:pos="1440"/>
        </w:tabs>
        <w:spacing w:after="40" w:line="240" w:lineRule="atLeast"/>
        <w:ind w:left="1440" w:hanging="1440"/>
        <w:rPr>
          <w:rFonts w:ascii="Calibri" w:hAnsi="Calibri"/>
        </w:rPr>
      </w:pPr>
      <w:r w:rsidRPr="00600A67">
        <w:rPr>
          <w:rFonts w:ascii="Calibri" w:hAnsi="Calibri"/>
        </w:rPr>
        <w:tab/>
      </w:r>
      <w:r w:rsidRPr="00600A67">
        <w:rPr>
          <w:rFonts w:ascii="Calibri" w:hAnsi="Calibri"/>
        </w:rPr>
        <w:tab/>
        <w:t>(ii)</w:t>
      </w:r>
      <w:r w:rsidRPr="00600A67">
        <w:rPr>
          <w:rFonts w:ascii="Calibri" w:hAnsi="Calibri"/>
        </w:rPr>
        <w:tab/>
        <w:t xml:space="preserve">Composing a price list in which only those items, terms, and conditions accepted by the Government are included, and which contain only net prices, based upon the commercial price list less discounts accepted by the Government.  In this instance, the Contractor must show on the cover page the notation "Prices Shown Herein </w:t>
      </w:r>
      <w:proofErr w:type="gramStart"/>
      <w:r w:rsidRPr="00600A67">
        <w:rPr>
          <w:rFonts w:ascii="Calibri" w:hAnsi="Calibri"/>
        </w:rPr>
        <w:t>are</w:t>
      </w:r>
      <w:proofErr w:type="gramEnd"/>
      <w:r w:rsidRPr="00600A67">
        <w:rPr>
          <w:rFonts w:ascii="Calibri" w:hAnsi="Calibri"/>
        </w:rPr>
        <w:t xml:space="preserve"> Net (discount deducted)”.</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(3)</w:t>
      </w:r>
      <w:r w:rsidRPr="00600A67">
        <w:rPr>
          <w:rFonts w:ascii="Calibri" w:hAnsi="Calibri"/>
        </w:rPr>
        <w:tab/>
        <w:t>The cover page of the Federal Supply Schedule Price List must include the following information prepared in the format set forth in this subparagraph (b</w:t>
      </w:r>
      <w:proofErr w:type="gramStart"/>
      <w:r w:rsidRPr="00600A67">
        <w:rPr>
          <w:rFonts w:ascii="Calibri" w:hAnsi="Calibri"/>
        </w:rPr>
        <w:t>)(</w:t>
      </w:r>
      <w:proofErr w:type="gramEnd"/>
      <w:r w:rsidRPr="00600A67">
        <w:rPr>
          <w:rFonts w:ascii="Calibri" w:hAnsi="Calibri"/>
        </w:rPr>
        <w:t>3):</w:t>
      </w:r>
    </w:p>
    <w:p w:rsidR="00600A67" w:rsidRPr="00600A67" w:rsidRDefault="00600A67" w:rsidP="00600A67">
      <w:pPr>
        <w:tabs>
          <w:tab w:val="left" w:pos="432"/>
          <w:tab w:val="right" w:pos="1296"/>
          <w:tab w:val="left" w:pos="1440"/>
        </w:tabs>
        <w:spacing w:after="60" w:line="240" w:lineRule="atLeast"/>
        <w:ind w:left="1440" w:hanging="1440"/>
        <w:rPr>
          <w:rFonts w:ascii="Calibri" w:hAnsi="Calibri"/>
        </w:rPr>
      </w:pPr>
      <w:r w:rsidRPr="00600A67">
        <w:rPr>
          <w:rFonts w:ascii="Calibri" w:hAnsi="Calibri"/>
        </w:rPr>
        <w:tab/>
      </w:r>
      <w:r w:rsidRPr="00600A67">
        <w:rPr>
          <w:rFonts w:ascii="Calibri" w:hAnsi="Calibri"/>
        </w:rPr>
        <w:tab/>
        <w:t>(</w:t>
      </w:r>
      <w:proofErr w:type="spellStart"/>
      <w:r w:rsidRPr="00600A67">
        <w:rPr>
          <w:rFonts w:ascii="Calibri" w:hAnsi="Calibri"/>
        </w:rPr>
        <w:t>i</w:t>
      </w:r>
      <w:proofErr w:type="spellEnd"/>
      <w:r w:rsidRPr="00600A67">
        <w:rPr>
          <w:rFonts w:ascii="Calibri" w:hAnsi="Calibri"/>
        </w:rPr>
        <w:t>)</w:t>
      </w:r>
      <w:r w:rsidRPr="00600A67">
        <w:rPr>
          <w:rFonts w:ascii="Calibri" w:hAnsi="Calibri"/>
        </w:rPr>
        <w:tab/>
        <w:t>DEPARTMENT OF VETERANS AFFAIRS</w:t>
      </w:r>
      <w:r w:rsidRPr="00600A67">
        <w:rPr>
          <w:rFonts w:ascii="Calibri" w:hAnsi="Calibri"/>
        </w:rPr>
        <w:tab/>
        <w:t xml:space="preserve"> </w:t>
      </w:r>
    </w:p>
    <w:p w:rsidR="00600A67" w:rsidRPr="00600A67" w:rsidRDefault="00600A67" w:rsidP="00600A67">
      <w:pPr>
        <w:tabs>
          <w:tab w:val="left" w:pos="432"/>
          <w:tab w:val="right" w:pos="1296"/>
          <w:tab w:val="left" w:pos="1440"/>
        </w:tabs>
        <w:spacing w:after="60" w:line="240" w:lineRule="atLeast"/>
        <w:ind w:left="1440" w:hanging="1440"/>
        <w:rPr>
          <w:rFonts w:ascii="Calibri" w:hAnsi="Calibri"/>
        </w:rPr>
      </w:pPr>
      <w:r w:rsidRPr="00600A67">
        <w:rPr>
          <w:rFonts w:ascii="Calibri" w:hAnsi="Calibri"/>
        </w:rPr>
        <w:tab/>
      </w:r>
      <w:r w:rsidRPr="00600A67">
        <w:rPr>
          <w:rFonts w:ascii="Calibri" w:hAnsi="Calibri"/>
        </w:rPr>
        <w:tab/>
      </w:r>
      <w:r w:rsidRPr="00600A67">
        <w:rPr>
          <w:rFonts w:ascii="Calibri" w:hAnsi="Calibri"/>
        </w:rPr>
        <w:tab/>
        <w:t xml:space="preserve">Federal Supply Schedule Service </w:t>
      </w:r>
      <w:r w:rsidRPr="00600A67">
        <w:rPr>
          <w:rFonts w:ascii="Calibri" w:hAnsi="Calibri"/>
        </w:rPr>
        <w:br/>
        <w:t>Authorized Federal Supply Schedule Price List</w:t>
      </w:r>
      <w:r w:rsidRPr="00600A67">
        <w:rPr>
          <w:rFonts w:ascii="Calibri" w:hAnsi="Calibri"/>
        </w:rPr>
        <w:br/>
        <w:t>On</w:t>
      </w:r>
      <w:r w:rsidRPr="00600A67">
        <w:rPr>
          <w:rFonts w:ascii="Calibri" w:hAnsi="Calibri"/>
        </w:rPr>
        <w:noBreakHyphen/>
        <w:t>line access to contract ordering information, terms and conditions, up</w:t>
      </w:r>
      <w:r w:rsidRPr="00600A67">
        <w:rPr>
          <w:rFonts w:ascii="Calibri" w:hAnsi="Calibri"/>
        </w:rPr>
        <w:noBreakHyphen/>
        <w:t>to</w:t>
      </w:r>
      <w:r w:rsidRPr="00600A67">
        <w:rPr>
          <w:rFonts w:ascii="Calibri" w:hAnsi="Calibri"/>
        </w:rPr>
        <w:noBreakHyphen/>
        <w:t xml:space="preserve">date pricing, and the option to create an electronic delivery order are available through GSA </w:t>
      </w:r>
      <w:r w:rsidRPr="00600A67">
        <w:rPr>
          <w:rFonts w:ascii="Calibri" w:hAnsi="Calibri"/>
          <w:i/>
        </w:rPr>
        <w:t>Advantage!</w:t>
      </w:r>
      <w:r w:rsidRPr="00600A67">
        <w:rPr>
          <w:rFonts w:ascii="Calibri" w:hAnsi="Calibri"/>
          <w:vertAlign w:val="superscript"/>
        </w:rPr>
        <w:t>®</w:t>
      </w:r>
      <w:r w:rsidRPr="00600A67">
        <w:rPr>
          <w:rFonts w:ascii="Calibri" w:hAnsi="Calibri"/>
        </w:rPr>
        <w:t>, a menu</w:t>
      </w:r>
      <w:r w:rsidRPr="00600A67">
        <w:rPr>
          <w:rFonts w:ascii="Calibri" w:hAnsi="Calibri"/>
        </w:rPr>
        <w:noBreakHyphen/>
        <w:t xml:space="preserve">driven database system.  The INTERNET address GSA </w:t>
      </w:r>
      <w:r w:rsidRPr="00600A67">
        <w:rPr>
          <w:rFonts w:ascii="Calibri" w:hAnsi="Calibri"/>
          <w:i/>
        </w:rPr>
        <w:t>Advantage</w:t>
      </w:r>
      <w:proofErr w:type="gramStart"/>
      <w:r w:rsidRPr="00600A67">
        <w:rPr>
          <w:rFonts w:ascii="Calibri" w:hAnsi="Calibri"/>
          <w:i/>
        </w:rPr>
        <w:t>!</w:t>
      </w:r>
      <w:r w:rsidRPr="00600A67">
        <w:rPr>
          <w:rFonts w:ascii="Calibri" w:hAnsi="Calibri"/>
          <w:vertAlign w:val="superscript"/>
        </w:rPr>
        <w:t>®</w:t>
      </w:r>
      <w:proofErr w:type="gramEnd"/>
      <w:r w:rsidRPr="00600A67">
        <w:rPr>
          <w:rFonts w:ascii="Calibri" w:hAnsi="Calibri"/>
        </w:rPr>
        <w:t xml:space="preserve"> is:  GSAAdvantage.gov.</w:t>
      </w:r>
    </w:p>
    <w:p w:rsidR="00600A67" w:rsidRPr="00600A67" w:rsidRDefault="00600A67" w:rsidP="00600A67">
      <w:pPr>
        <w:tabs>
          <w:tab w:val="left" w:pos="432"/>
          <w:tab w:val="right" w:pos="1296"/>
          <w:tab w:val="left" w:pos="1440"/>
        </w:tabs>
        <w:spacing w:after="60" w:line="240" w:lineRule="atLeast"/>
        <w:ind w:left="1440" w:hanging="1440"/>
        <w:rPr>
          <w:rFonts w:ascii="Calibri" w:hAnsi="Calibri"/>
        </w:rPr>
      </w:pPr>
      <w:r w:rsidRPr="00600A67">
        <w:rPr>
          <w:rFonts w:ascii="Calibri" w:hAnsi="Calibri"/>
        </w:rPr>
        <w:tab/>
      </w:r>
      <w:r w:rsidRPr="00600A67">
        <w:rPr>
          <w:rFonts w:ascii="Calibri" w:hAnsi="Calibri"/>
        </w:rPr>
        <w:tab/>
      </w:r>
      <w:r w:rsidRPr="00600A67">
        <w:rPr>
          <w:rFonts w:ascii="Calibri" w:hAnsi="Calibri"/>
        </w:rPr>
        <w:tab/>
        <w:t>Schedule Title</w:t>
      </w:r>
      <w:r w:rsidRPr="00600A67">
        <w:rPr>
          <w:rFonts w:ascii="Calibri" w:hAnsi="Calibri"/>
        </w:rPr>
        <w:br/>
        <w:t>FSC Group, Part, and Section or Standard Industrial Group (as applicable)</w:t>
      </w:r>
      <w:r w:rsidRPr="00600A67">
        <w:rPr>
          <w:rFonts w:ascii="Calibri" w:hAnsi="Calibri"/>
        </w:rPr>
        <w:br/>
        <w:t>FSC Class(</w:t>
      </w:r>
      <w:proofErr w:type="spellStart"/>
      <w:r w:rsidRPr="00600A67">
        <w:rPr>
          <w:rFonts w:ascii="Calibri" w:hAnsi="Calibri"/>
        </w:rPr>
        <w:t>es</w:t>
      </w:r>
      <w:proofErr w:type="spellEnd"/>
      <w:r w:rsidRPr="00600A67">
        <w:rPr>
          <w:rFonts w:ascii="Calibri" w:hAnsi="Calibri"/>
        </w:rPr>
        <w:t>)/Product code(s) and/or Service Codes (as applicable)</w:t>
      </w:r>
      <w:r w:rsidRPr="00600A67">
        <w:rPr>
          <w:rFonts w:ascii="Calibri" w:hAnsi="Calibri"/>
        </w:rPr>
        <w:br/>
        <w:t>Contract number</w:t>
      </w:r>
      <w:r w:rsidRPr="00600A67">
        <w:rPr>
          <w:rFonts w:ascii="Calibri" w:hAnsi="Calibri"/>
        </w:rPr>
        <w:br/>
        <w:t>For more information on ordering from Federal Supply Schedules click on the FSS Schedules button at fss.gsa.gov.</w:t>
      </w:r>
      <w:r w:rsidRPr="00600A67">
        <w:rPr>
          <w:rFonts w:ascii="Calibri" w:hAnsi="Calibri"/>
        </w:rPr>
        <w:br/>
      </w:r>
      <w:proofErr w:type="gramStart"/>
      <w:r w:rsidRPr="00600A67">
        <w:rPr>
          <w:rFonts w:ascii="Calibri" w:hAnsi="Calibri"/>
        </w:rPr>
        <w:t>Contract period.</w:t>
      </w:r>
      <w:proofErr w:type="gramEnd"/>
      <w:r w:rsidRPr="00600A67">
        <w:rPr>
          <w:rFonts w:ascii="Calibri" w:hAnsi="Calibri"/>
        </w:rPr>
        <w:br/>
        <w:t>Contractor's name, address, and phone number (include toll</w:t>
      </w:r>
      <w:r w:rsidRPr="00600A67">
        <w:rPr>
          <w:rFonts w:ascii="Calibri" w:hAnsi="Calibri"/>
        </w:rPr>
        <w:noBreakHyphen/>
        <w:t>free WATS number and FAX number, if applicable</w:t>
      </w:r>
      <w:proofErr w:type="gramStart"/>
      <w:r w:rsidRPr="00600A67">
        <w:rPr>
          <w:rFonts w:ascii="Calibri" w:hAnsi="Calibri"/>
        </w:rPr>
        <w:t>)</w:t>
      </w:r>
      <w:proofErr w:type="gramEnd"/>
      <w:r w:rsidRPr="00600A67">
        <w:rPr>
          <w:rFonts w:ascii="Calibri" w:hAnsi="Calibri"/>
        </w:rPr>
        <w:br/>
        <w:t xml:space="preserve">Contractor’s internet address/web site where schedule information can be found (as applicable).  </w:t>
      </w:r>
      <w:proofErr w:type="gramStart"/>
      <w:r w:rsidRPr="00600A67">
        <w:rPr>
          <w:rFonts w:ascii="Calibri" w:hAnsi="Calibri"/>
        </w:rPr>
        <w:t>Contract administration source (if different from preceding entry).</w:t>
      </w:r>
      <w:proofErr w:type="gramEnd"/>
      <w:r w:rsidRPr="00600A67">
        <w:rPr>
          <w:rFonts w:ascii="Calibri" w:hAnsi="Calibri"/>
        </w:rPr>
        <w:br/>
      </w:r>
      <w:proofErr w:type="gramStart"/>
      <w:r w:rsidRPr="00600A67">
        <w:rPr>
          <w:rFonts w:ascii="Calibri" w:hAnsi="Calibri"/>
        </w:rPr>
        <w:t>Business size.</w:t>
      </w:r>
      <w:proofErr w:type="gramEnd"/>
    </w:p>
    <w:p w:rsidR="00600A67" w:rsidRPr="00600A67" w:rsidRDefault="00600A67" w:rsidP="00600A67">
      <w:pPr>
        <w:tabs>
          <w:tab w:val="left" w:pos="432"/>
          <w:tab w:val="right" w:pos="1296"/>
          <w:tab w:val="left" w:pos="1440"/>
        </w:tabs>
        <w:spacing w:line="240" w:lineRule="atLeast"/>
        <w:ind w:left="1440" w:hanging="1440"/>
        <w:rPr>
          <w:rFonts w:ascii="Calibri" w:hAnsi="Calibri"/>
        </w:rPr>
      </w:pPr>
      <w:r w:rsidRPr="00600A67">
        <w:rPr>
          <w:rFonts w:ascii="Calibri" w:hAnsi="Calibri"/>
        </w:rPr>
        <w:tab/>
      </w:r>
      <w:r w:rsidRPr="00600A67">
        <w:rPr>
          <w:rFonts w:ascii="Calibri" w:hAnsi="Calibri"/>
        </w:rPr>
        <w:tab/>
        <w:t>(ii)</w:t>
      </w:r>
      <w:r w:rsidRPr="00600A67">
        <w:rPr>
          <w:rFonts w:ascii="Calibri" w:hAnsi="Calibri"/>
        </w:rPr>
        <w:tab/>
        <w:t>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1a.</w:t>
      </w:r>
      <w:r w:rsidRPr="00600A67">
        <w:rPr>
          <w:rFonts w:ascii="Calibri" w:hAnsi="Calibri"/>
        </w:rPr>
        <w:tab/>
        <w:t>Table of awarded special item number(s) with appropriate cross</w:t>
      </w:r>
      <w:r w:rsidRPr="00600A67">
        <w:rPr>
          <w:rFonts w:ascii="Calibri" w:hAnsi="Calibri"/>
        </w:rPr>
        <w:noBreakHyphen/>
        <w:t>reference to item descriptions and awarded price(s).</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1b.</w:t>
      </w:r>
      <w:r w:rsidRPr="00600A67">
        <w:rPr>
          <w:rFonts w:ascii="Calibri" w:hAnsi="Calibri"/>
        </w:rPr>
        <w:tab/>
        <w:t xml:space="preserve">Identification of the lowest priced model number and lowest unit price for that model for each special item number awarded in the contract.  This price is the </w:t>
      </w:r>
      <w:r w:rsidRPr="00600A67">
        <w:rPr>
          <w:rFonts w:ascii="Calibri" w:hAnsi="Calibri"/>
        </w:rPr>
        <w:lastRenderedPageBreak/>
        <w:t>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1c.</w:t>
      </w:r>
      <w:r w:rsidRPr="00600A67">
        <w:rPr>
          <w:rFonts w:ascii="Calibri" w:hAnsi="Calibri"/>
        </w:rPr>
        <w:tab/>
      </w:r>
      <w:proofErr w:type="gramStart"/>
      <w:r w:rsidRPr="00600A67">
        <w:rPr>
          <w:rFonts w:ascii="Calibri" w:hAnsi="Calibri"/>
        </w:rPr>
        <w:t>If</w:t>
      </w:r>
      <w:proofErr w:type="gramEnd"/>
      <w:r w:rsidRPr="00600A67">
        <w:rPr>
          <w:rFonts w:ascii="Calibri" w:hAnsi="Calibri"/>
        </w:rPr>
        <w:t xml:space="preserve">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2.</w:t>
      </w:r>
      <w:r w:rsidRPr="00600A67">
        <w:rPr>
          <w:rFonts w:ascii="Calibri" w:hAnsi="Calibri"/>
        </w:rPr>
        <w:tab/>
        <w:t>Maximum order.</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3.</w:t>
      </w:r>
      <w:r w:rsidRPr="00600A67">
        <w:rPr>
          <w:rFonts w:ascii="Calibri" w:hAnsi="Calibri"/>
        </w:rPr>
        <w:tab/>
        <w:t>Minimum order.</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4.</w:t>
      </w:r>
      <w:r w:rsidRPr="00600A67">
        <w:rPr>
          <w:rFonts w:ascii="Calibri" w:hAnsi="Calibri"/>
        </w:rPr>
        <w:tab/>
        <w:t>Geographic coverage (delivery area).</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5.</w:t>
      </w:r>
      <w:r w:rsidRPr="00600A67">
        <w:rPr>
          <w:rFonts w:ascii="Calibri" w:hAnsi="Calibri"/>
        </w:rPr>
        <w:tab/>
        <w:t>Point(s) of production (city, county, and State or foreign country).</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6.</w:t>
      </w:r>
      <w:r w:rsidRPr="00600A67">
        <w:rPr>
          <w:rFonts w:ascii="Calibri" w:hAnsi="Calibri"/>
        </w:rPr>
        <w:tab/>
        <w:t>Discount from list prices or statement of net price.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7.</w:t>
      </w:r>
      <w:r w:rsidRPr="00600A67">
        <w:rPr>
          <w:rFonts w:ascii="Calibri" w:hAnsi="Calibri"/>
        </w:rPr>
        <w:tab/>
        <w:t>Quantity discounts.</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8.</w:t>
      </w:r>
      <w:r w:rsidRPr="00600A67">
        <w:rPr>
          <w:rFonts w:ascii="Calibri" w:hAnsi="Calibri"/>
        </w:rPr>
        <w:tab/>
        <w:t>Prompt payment terms. Note:  Prompt payment terms must be followed by the statement "Information for Ordering Offices:  Prompt payment terms cannot be negotiated out of the contractual agreement in exchange for other concessions."</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9a.</w:t>
      </w:r>
      <w:r w:rsidRPr="00600A67">
        <w:rPr>
          <w:rFonts w:ascii="Calibri" w:hAnsi="Calibri"/>
        </w:rPr>
        <w:tab/>
        <w:t>Notification that Government purchase cards are accepted at or below the micro-purchase threshold.</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9b.</w:t>
      </w:r>
      <w:r w:rsidRPr="00600A67">
        <w:rPr>
          <w:rFonts w:ascii="Calibri" w:hAnsi="Calibri"/>
        </w:rPr>
        <w:tab/>
        <w:t>Notification whether Government purchase cards are accepted or not accepted above the micro-purchase threshold.</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10.</w:t>
      </w:r>
      <w:r w:rsidRPr="00600A67">
        <w:rPr>
          <w:rFonts w:ascii="Calibri" w:hAnsi="Calibri"/>
        </w:rPr>
        <w:tab/>
        <w:t>Foreign items (list items by country of origin).</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r>
      <w:proofErr w:type="gramStart"/>
      <w:r w:rsidRPr="00600A67">
        <w:rPr>
          <w:rFonts w:ascii="Calibri" w:hAnsi="Calibri"/>
        </w:rPr>
        <w:t>11a.</w:t>
      </w:r>
      <w:r w:rsidRPr="00600A67">
        <w:rPr>
          <w:rFonts w:ascii="Calibri" w:hAnsi="Calibri"/>
        </w:rPr>
        <w:tab/>
        <w:t>Time of delivery.</w:t>
      </w:r>
      <w:proofErr w:type="gramEnd"/>
      <w:r w:rsidRPr="00600A67">
        <w:rPr>
          <w:rFonts w:ascii="Calibri" w:hAnsi="Calibri"/>
        </w:rPr>
        <w:t xml:space="preserve">  (Contractor </w:t>
      </w:r>
      <w:proofErr w:type="gramStart"/>
      <w:r w:rsidRPr="00600A67">
        <w:rPr>
          <w:rFonts w:ascii="Calibri" w:hAnsi="Calibri"/>
        </w:rPr>
        <w:t>insert</w:t>
      </w:r>
      <w:proofErr w:type="gramEnd"/>
      <w:r w:rsidRPr="00600A67">
        <w:rPr>
          <w:rFonts w:ascii="Calibri" w:hAnsi="Calibri"/>
        </w:rPr>
        <w:t xml:space="preserve"> number of days.)</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11b.</w:t>
      </w:r>
      <w:r w:rsidRPr="00600A67">
        <w:rPr>
          <w:rFonts w:ascii="Calibri" w:hAnsi="Calibri"/>
        </w:rPr>
        <w:tab/>
        <w:t>Expedited Delivery.  The Contractor will insert the sentence “Items available for expedited delivery are noted in this price list.” under this heading.  The Contractor may use a symbol of its choosing to highlight items in its price lists that have expedited delivery.</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r>
      <w:proofErr w:type="gramStart"/>
      <w:r w:rsidRPr="00600A67">
        <w:rPr>
          <w:rFonts w:ascii="Calibri" w:hAnsi="Calibri"/>
        </w:rPr>
        <w:t>11c.</w:t>
      </w:r>
      <w:r w:rsidRPr="00600A67">
        <w:rPr>
          <w:rFonts w:ascii="Calibri" w:hAnsi="Calibri"/>
        </w:rPr>
        <w:tab/>
        <w:t>Overnight and 2</w:t>
      </w:r>
      <w:r w:rsidRPr="00600A67">
        <w:rPr>
          <w:rFonts w:ascii="Calibri" w:hAnsi="Calibri"/>
        </w:rPr>
        <w:noBreakHyphen/>
        <w:t>day delivery.</w:t>
      </w:r>
      <w:proofErr w:type="gramEnd"/>
      <w:r w:rsidRPr="00600A67">
        <w:rPr>
          <w:rFonts w:ascii="Calibri" w:hAnsi="Calibri"/>
        </w:rPr>
        <w:t xml:space="preserve">  The Contractor will indicate whether overnight and 2</w:t>
      </w:r>
      <w:r w:rsidRPr="00600A67">
        <w:rPr>
          <w:rFonts w:ascii="Calibri" w:hAnsi="Calibri"/>
        </w:rPr>
        <w:noBreakHyphen/>
        <w:t>day delivery are available.  Also, the Contractor will indicate that the schedule customer may contact the Contractor for rates for overnight and 2</w:t>
      </w:r>
      <w:r w:rsidRPr="00600A67">
        <w:rPr>
          <w:rFonts w:ascii="Calibri" w:hAnsi="Calibri"/>
        </w:rPr>
        <w:noBreakHyphen/>
        <w:t>day delivery.</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r>
      <w:proofErr w:type="gramStart"/>
      <w:r w:rsidRPr="00600A67">
        <w:rPr>
          <w:rFonts w:ascii="Calibri" w:hAnsi="Calibri"/>
        </w:rPr>
        <w:t>11d.</w:t>
      </w:r>
      <w:r w:rsidRPr="00600A67">
        <w:rPr>
          <w:rFonts w:ascii="Calibri" w:hAnsi="Calibri"/>
        </w:rPr>
        <w:tab/>
        <w:t>Urgent Requirements.</w:t>
      </w:r>
      <w:proofErr w:type="gramEnd"/>
      <w:r w:rsidRPr="00600A67">
        <w:rPr>
          <w:rFonts w:ascii="Calibri" w:hAnsi="Calibri"/>
        </w:rPr>
        <w:t xml:space="preserve">  The Contractor will note in its price list the “Urgent Requirements” clause of its contract and advise agencies that they can also contact the Contractor’s representative to </w:t>
      </w:r>
      <w:proofErr w:type="gramStart"/>
      <w:r w:rsidRPr="00600A67">
        <w:rPr>
          <w:rFonts w:ascii="Calibri" w:hAnsi="Calibri"/>
        </w:rPr>
        <w:t>effect</w:t>
      </w:r>
      <w:proofErr w:type="gramEnd"/>
      <w:r w:rsidRPr="00600A67">
        <w:rPr>
          <w:rFonts w:ascii="Calibri" w:hAnsi="Calibri"/>
        </w:rPr>
        <w:t xml:space="preserve"> a faster delivery.</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12.</w:t>
      </w:r>
      <w:r w:rsidRPr="00600A67">
        <w:rPr>
          <w:rFonts w:ascii="Calibri" w:hAnsi="Calibri"/>
        </w:rPr>
        <w:tab/>
        <w:t xml:space="preserve">F.O.B. point(s).  </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13a.</w:t>
      </w:r>
      <w:r w:rsidRPr="00600A67">
        <w:rPr>
          <w:rFonts w:ascii="Calibri" w:hAnsi="Calibri"/>
        </w:rPr>
        <w:tab/>
        <w:t xml:space="preserve">Ordering </w:t>
      </w:r>
      <w:proofErr w:type="gramStart"/>
      <w:r w:rsidRPr="00600A67">
        <w:rPr>
          <w:rFonts w:ascii="Calibri" w:hAnsi="Calibri"/>
        </w:rPr>
        <w:t>address(</w:t>
      </w:r>
      <w:proofErr w:type="spellStart"/>
      <w:proofErr w:type="gramEnd"/>
      <w:r w:rsidRPr="00600A67">
        <w:rPr>
          <w:rFonts w:ascii="Calibri" w:hAnsi="Calibri"/>
        </w:rPr>
        <w:t>es</w:t>
      </w:r>
      <w:proofErr w:type="spellEnd"/>
      <w:r w:rsidRPr="00600A67">
        <w:rPr>
          <w:rFonts w:ascii="Calibri" w:hAnsi="Calibri"/>
        </w:rPr>
        <w:t>).</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13b.</w:t>
      </w:r>
      <w:r w:rsidRPr="00600A67">
        <w:rPr>
          <w:rFonts w:ascii="Calibri" w:hAnsi="Calibri"/>
        </w:rPr>
        <w:tab/>
        <w:t>Ordering procedures:  For supplies and services, the ordering procedures, information on Blanket Purchase Agreements (BPA’s) are found in Federal Acquisition Regulation (FAR) 8.405-3.</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 xml:space="preserve"> </w:t>
      </w:r>
      <w:r w:rsidRPr="00600A67">
        <w:rPr>
          <w:rFonts w:ascii="Calibri" w:hAnsi="Calibri"/>
        </w:rPr>
        <w:tab/>
      </w:r>
      <w:r w:rsidRPr="00600A67">
        <w:rPr>
          <w:rFonts w:ascii="Calibri" w:hAnsi="Calibri"/>
        </w:rPr>
        <w:tab/>
        <w:t>14.</w:t>
      </w:r>
      <w:r w:rsidRPr="00600A67">
        <w:rPr>
          <w:rFonts w:ascii="Calibri" w:hAnsi="Calibri"/>
        </w:rPr>
        <w:tab/>
        <w:t xml:space="preserve">Payment </w:t>
      </w:r>
      <w:proofErr w:type="gramStart"/>
      <w:r w:rsidRPr="00600A67">
        <w:rPr>
          <w:rFonts w:ascii="Calibri" w:hAnsi="Calibri"/>
        </w:rPr>
        <w:t>address(</w:t>
      </w:r>
      <w:proofErr w:type="spellStart"/>
      <w:proofErr w:type="gramEnd"/>
      <w:r w:rsidRPr="00600A67">
        <w:rPr>
          <w:rFonts w:ascii="Calibri" w:hAnsi="Calibri"/>
        </w:rPr>
        <w:t>es</w:t>
      </w:r>
      <w:proofErr w:type="spellEnd"/>
      <w:r w:rsidRPr="00600A67">
        <w:rPr>
          <w:rFonts w:ascii="Calibri" w:hAnsi="Calibri"/>
        </w:rPr>
        <w:t>).</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15.</w:t>
      </w:r>
      <w:r w:rsidRPr="00600A67">
        <w:rPr>
          <w:rFonts w:ascii="Calibri" w:hAnsi="Calibri"/>
        </w:rPr>
        <w:tab/>
        <w:t>Warranty provision.</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16.</w:t>
      </w:r>
      <w:r w:rsidRPr="00600A67">
        <w:rPr>
          <w:rFonts w:ascii="Calibri" w:hAnsi="Calibri"/>
        </w:rPr>
        <w:tab/>
        <w:t>Export packing charges, if applicable.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17.</w:t>
      </w:r>
      <w:r w:rsidRPr="00600A67">
        <w:rPr>
          <w:rFonts w:ascii="Calibri" w:hAnsi="Calibri"/>
        </w:rPr>
        <w:tab/>
        <w:t>Terms and conditions of Government purchase card acceptance (any thresholds above the micro-purchase level).</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18.</w:t>
      </w:r>
      <w:r w:rsidRPr="00600A67">
        <w:rPr>
          <w:rFonts w:ascii="Calibri" w:hAnsi="Calibri"/>
        </w:rPr>
        <w:tab/>
        <w:t>Terms and conditions of rental, maintenance, and repair (if applicable).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19.</w:t>
      </w:r>
      <w:r w:rsidRPr="00600A67">
        <w:rPr>
          <w:rFonts w:ascii="Calibri" w:hAnsi="Calibri"/>
        </w:rPr>
        <w:tab/>
        <w:t>Terms and conditions of installation (if applicable).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lastRenderedPageBreak/>
        <w:tab/>
      </w:r>
      <w:r w:rsidRPr="00600A67">
        <w:rPr>
          <w:rFonts w:ascii="Calibri" w:hAnsi="Calibri"/>
        </w:rPr>
        <w:tab/>
        <w:t>20.</w:t>
      </w:r>
      <w:r w:rsidRPr="00600A67">
        <w:rPr>
          <w:rFonts w:ascii="Calibri" w:hAnsi="Calibri"/>
        </w:rPr>
        <w:tab/>
        <w:t>Terms and conditions of repair parts indicating date of parts price lists and any discounts from list prices (if applicable).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r>
      <w:proofErr w:type="gramStart"/>
      <w:r w:rsidRPr="00600A67">
        <w:rPr>
          <w:rFonts w:ascii="Calibri" w:hAnsi="Calibri"/>
        </w:rPr>
        <w:t>20a.</w:t>
      </w:r>
      <w:r w:rsidRPr="00600A67">
        <w:rPr>
          <w:rFonts w:ascii="Calibri" w:hAnsi="Calibri"/>
        </w:rPr>
        <w:tab/>
        <w:t>Terms and conditions for any other services (if applicable).</w:t>
      </w:r>
      <w:proofErr w:type="gramEnd"/>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21.</w:t>
      </w:r>
      <w:r w:rsidRPr="00600A67">
        <w:rPr>
          <w:rFonts w:ascii="Calibri" w:hAnsi="Calibri"/>
        </w:rPr>
        <w:tab/>
        <w:t>List of service and distribution points (if applicable).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22.</w:t>
      </w:r>
      <w:r w:rsidRPr="00600A67">
        <w:rPr>
          <w:rFonts w:ascii="Calibri" w:hAnsi="Calibri"/>
        </w:rPr>
        <w:tab/>
        <w:t>List of participating dealers (if applicable).</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23.</w:t>
      </w:r>
      <w:r w:rsidRPr="00600A67">
        <w:rPr>
          <w:rFonts w:ascii="Calibri" w:hAnsi="Calibri"/>
        </w:rPr>
        <w:tab/>
        <w:t>Preventive maintenance (if applicable).</w:t>
      </w:r>
    </w:p>
    <w:p w:rsidR="00600A67" w:rsidRPr="00600A67" w:rsidRDefault="00600A67" w:rsidP="00600A67">
      <w:pPr>
        <w:tabs>
          <w:tab w:val="right" w:pos="1296"/>
          <w:tab w:val="left" w:pos="1440"/>
          <w:tab w:val="left" w:pos="2016"/>
        </w:tabs>
        <w:spacing w:line="240" w:lineRule="atLeast"/>
        <w:ind w:left="1980" w:hanging="1980"/>
        <w:rPr>
          <w:rFonts w:ascii="Calibri" w:hAnsi="Calibri"/>
        </w:rPr>
      </w:pPr>
      <w:r w:rsidRPr="00600A67">
        <w:rPr>
          <w:rFonts w:ascii="Calibri" w:hAnsi="Calibri"/>
        </w:rPr>
        <w:tab/>
      </w:r>
      <w:r w:rsidRPr="00600A67">
        <w:rPr>
          <w:rFonts w:ascii="Calibri" w:hAnsi="Calibri"/>
        </w:rPr>
        <w:tab/>
        <w:t>24a.</w:t>
      </w:r>
      <w:r w:rsidRPr="00600A67">
        <w:rPr>
          <w:rFonts w:ascii="Calibri" w:hAnsi="Calibri"/>
        </w:rPr>
        <w:tab/>
        <w:t>Special attributes such as environmental attributes (e.g., recycled content, energy efficiency, and/or reduced pollutants).</w:t>
      </w:r>
    </w:p>
    <w:p w:rsidR="00600A67" w:rsidRPr="00600A67" w:rsidRDefault="00600A67" w:rsidP="00600A67">
      <w:pPr>
        <w:tabs>
          <w:tab w:val="right" w:pos="1296"/>
          <w:tab w:val="left" w:pos="1440"/>
          <w:tab w:val="left" w:pos="2016"/>
        </w:tabs>
        <w:spacing w:line="240" w:lineRule="atLeast"/>
        <w:ind w:left="1980" w:hanging="1980"/>
        <w:rPr>
          <w:rFonts w:ascii="Calibri" w:hAnsi="Calibri"/>
        </w:rPr>
      </w:pPr>
      <w:r w:rsidRPr="00600A67">
        <w:rPr>
          <w:rFonts w:ascii="Calibri" w:hAnsi="Calibri"/>
        </w:rPr>
        <w:tab/>
      </w:r>
      <w:r w:rsidRPr="00600A67">
        <w:rPr>
          <w:rFonts w:ascii="Calibri" w:hAnsi="Calibri"/>
        </w:rPr>
        <w:tab/>
        <w:t>24b.</w:t>
      </w:r>
      <w:r w:rsidRPr="00600A67">
        <w:rPr>
          <w:rFonts w:ascii="Calibri" w:hAnsi="Calibri"/>
        </w:rPr>
        <w:tab/>
      </w:r>
      <w:proofErr w:type="gramStart"/>
      <w:r w:rsidRPr="00600A67">
        <w:rPr>
          <w:rFonts w:ascii="Calibri" w:hAnsi="Calibri"/>
        </w:rPr>
        <w:t>If</w:t>
      </w:r>
      <w:proofErr w:type="gramEnd"/>
      <w:r w:rsidRPr="00600A67">
        <w:rPr>
          <w:rFonts w:ascii="Calibri" w:hAnsi="Calibri"/>
        </w:rPr>
        <w:t xml:space="preserve">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rsidR="00600A67" w:rsidRPr="00600A67" w:rsidRDefault="00600A67" w:rsidP="00600A67">
      <w:pPr>
        <w:tabs>
          <w:tab w:val="right" w:pos="1296"/>
          <w:tab w:val="left" w:pos="1440"/>
          <w:tab w:val="left" w:pos="2016"/>
        </w:tabs>
        <w:spacing w:line="240" w:lineRule="atLeast"/>
        <w:ind w:left="2016" w:hanging="2016"/>
        <w:rPr>
          <w:rFonts w:ascii="Calibri" w:hAnsi="Calibri"/>
        </w:rPr>
      </w:pPr>
      <w:r w:rsidRPr="00600A67">
        <w:rPr>
          <w:rFonts w:ascii="Calibri" w:hAnsi="Calibri"/>
        </w:rPr>
        <w:tab/>
      </w:r>
      <w:r w:rsidRPr="00600A67">
        <w:rPr>
          <w:rFonts w:ascii="Calibri" w:hAnsi="Calibri"/>
        </w:rPr>
        <w:tab/>
        <w:t>25.</w:t>
      </w:r>
      <w:r w:rsidRPr="00600A67">
        <w:rPr>
          <w:rFonts w:ascii="Calibri" w:hAnsi="Calibri"/>
        </w:rPr>
        <w:tab/>
        <w:t>Data Universal Number System (DUNS) number.</w:t>
      </w:r>
    </w:p>
    <w:p w:rsidR="00600A67" w:rsidRPr="00600A67" w:rsidRDefault="00600A67" w:rsidP="00600A67">
      <w:pPr>
        <w:tabs>
          <w:tab w:val="right" w:pos="1296"/>
          <w:tab w:val="left" w:pos="1440"/>
          <w:tab w:val="left" w:pos="2016"/>
        </w:tabs>
        <w:spacing w:after="40" w:line="240" w:lineRule="atLeast"/>
        <w:ind w:left="2016" w:hanging="2016"/>
        <w:rPr>
          <w:rFonts w:ascii="Calibri" w:hAnsi="Calibri"/>
        </w:rPr>
      </w:pPr>
      <w:r w:rsidRPr="00600A67">
        <w:rPr>
          <w:rFonts w:ascii="Calibri" w:hAnsi="Calibri"/>
        </w:rPr>
        <w:tab/>
      </w:r>
      <w:r w:rsidRPr="00600A67">
        <w:rPr>
          <w:rFonts w:ascii="Calibri" w:hAnsi="Calibri"/>
        </w:rPr>
        <w:tab/>
        <w:t>26.</w:t>
      </w:r>
      <w:r w:rsidRPr="00600A67">
        <w:rPr>
          <w:rFonts w:ascii="Calibri" w:hAnsi="Calibri"/>
        </w:rPr>
        <w:tab/>
        <w:t>Notification regarding registration in Central Contractor Registration (CCR) database.</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(4)</w:t>
      </w:r>
      <w:r w:rsidRPr="00600A67">
        <w:rPr>
          <w:rFonts w:ascii="Calibri" w:hAnsi="Calibri"/>
        </w:rPr>
        <w:tab/>
        <w:t>Amendments to Federal Supply Schedule Price Lists must include on the cover page the same information as the basic document plus the title "Supplement No. (</w:t>
      </w:r>
      <w:proofErr w:type="gramStart"/>
      <w:r w:rsidRPr="00600A67">
        <w:rPr>
          <w:rFonts w:ascii="Calibri" w:hAnsi="Calibri"/>
        </w:rPr>
        <w:t>sequentially</w:t>
      </w:r>
      <w:proofErr w:type="gramEnd"/>
      <w:r w:rsidRPr="00600A67">
        <w:rPr>
          <w:rFonts w:ascii="Calibri" w:hAnsi="Calibri"/>
        </w:rPr>
        <w:t xml:space="preserve"> numbered)" and the effective date(s) of such supplements.</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(5)</w:t>
      </w:r>
      <w:r w:rsidRPr="00600A67">
        <w:rPr>
          <w:rFonts w:ascii="Calibri" w:hAnsi="Calibri"/>
        </w:rPr>
        <w:tab/>
        <w:t>The Contractor must provide one copy of the Federal Supply Schedule Price Lists (including covering letters) to the Contracting Officer 30 days after the date of award.  Accuracy of information and computation of prices is the responsibility of the Contractor.  NOTE:  The obliteration discussed in subdivision (b</w:t>
      </w:r>
      <w:proofErr w:type="gramStart"/>
      <w:r w:rsidRPr="00600A67">
        <w:rPr>
          <w:rFonts w:ascii="Calibri" w:hAnsi="Calibri"/>
        </w:rPr>
        <w:t>)(</w:t>
      </w:r>
      <w:proofErr w:type="gramEnd"/>
      <w:r w:rsidRPr="00600A67">
        <w:rPr>
          <w:rFonts w:ascii="Calibri" w:hAnsi="Calibri"/>
        </w:rPr>
        <w:t>2)(</w:t>
      </w:r>
      <w:proofErr w:type="spellStart"/>
      <w:r w:rsidRPr="00600A67">
        <w:rPr>
          <w:rFonts w:ascii="Calibri" w:hAnsi="Calibri"/>
        </w:rPr>
        <w:t>i</w:t>
      </w:r>
      <w:proofErr w:type="spellEnd"/>
      <w:r w:rsidRPr="00600A67">
        <w:rPr>
          <w:rFonts w:ascii="Calibri" w:hAnsi="Calibri"/>
        </w:rPr>
        <w:t>) of this clause must be accomplished prior to the printing and distribution of the Federal Supply Schedule Price Lists.</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(6)</w:t>
      </w:r>
      <w:r w:rsidRPr="00600A67">
        <w:rPr>
          <w:rFonts w:ascii="Calibri" w:hAnsi="Calibri"/>
        </w:rPr>
        <w:tab/>
        <w:t>Inclusion of incorrect information (electronically or in paper) will cause the Contractor to reprint/resubmit/correct and redistribute the Federal Supply Schedule Price List, and may constitute sufficient cause for Cancellation, applying the provisions of 52.212</w:t>
      </w:r>
      <w:r w:rsidRPr="00600A67">
        <w:rPr>
          <w:rFonts w:ascii="Calibri" w:hAnsi="Calibri"/>
        </w:rPr>
        <w:noBreakHyphen/>
        <w:t>4 , Contract Terms and Conditions (paragraph (m), Termination for Cause), and application of any other remedies as provided by law—including monetary recovery.</w:t>
      </w:r>
    </w:p>
    <w:p w:rsidR="00600A67" w:rsidRPr="00600A67" w:rsidRDefault="00600A67" w:rsidP="00600A67">
      <w:pPr>
        <w:tabs>
          <w:tab w:val="left" w:pos="432"/>
          <w:tab w:val="left" w:pos="864"/>
        </w:tabs>
        <w:spacing w:after="40" w:line="240" w:lineRule="atLeast"/>
        <w:ind w:left="864" w:hanging="864"/>
        <w:rPr>
          <w:rFonts w:ascii="Calibri" w:hAnsi="Calibri"/>
        </w:rPr>
      </w:pPr>
      <w:r w:rsidRPr="00600A67">
        <w:rPr>
          <w:rFonts w:ascii="Calibri" w:hAnsi="Calibri"/>
        </w:rPr>
        <w:tab/>
        <w:t>(7)</w:t>
      </w:r>
      <w:r w:rsidRPr="00600A67">
        <w:rPr>
          <w:rFonts w:ascii="Calibri" w:hAnsi="Calibri"/>
        </w:rPr>
        <w:tab/>
        <w:t xml:space="preserve">In addition, one copy of the Federal Supply Schedule Price List must be submitted to the:  </w:t>
      </w:r>
    </w:p>
    <w:p w:rsidR="00600A67" w:rsidRPr="00600A67" w:rsidRDefault="00600A67" w:rsidP="00600A67">
      <w:pPr>
        <w:spacing w:after="60" w:line="240" w:lineRule="atLeast"/>
        <w:ind w:left="900"/>
        <w:rPr>
          <w:rFonts w:ascii="Calibri" w:hAnsi="Calibri"/>
        </w:rPr>
      </w:pPr>
      <w:r w:rsidRPr="00600A67">
        <w:rPr>
          <w:rFonts w:ascii="Calibri" w:hAnsi="Calibri"/>
        </w:rPr>
        <w:t>GSA, Federal Supply Service, National Customer Service Center (QC0CC), Bldg. #4, 1500 E. Bannister Road, Kansas City, MO 64131-3009, Telephone:  1(800) 488-3111</w:t>
      </w:r>
    </w:p>
    <w:p w:rsidR="00D9360D" w:rsidRPr="00915DB5" w:rsidRDefault="00D9360D" w:rsidP="006E6B66">
      <w:pPr>
        <w:pStyle w:val="IndentLevel2"/>
        <w:rPr>
          <w:rFonts w:ascii="Calibri" w:hAnsi="Calibri" w:cs="Calibri"/>
          <w:b/>
          <w:bCs/>
          <w:sz w:val="22"/>
          <w:szCs w:val="22"/>
        </w:rPr>
      </w:pPr>
    </w:p>
    <w:p w:rsidR="005C2D58" w:rsidRPr="00915DB5" w:rsidRDefault="0078566C" w:rsidP="005959D8">
      <w:pPr>
        <w:pStyle w:val="Heading4"/>
        <w:spacing w:after="40"/>
        <w:rPr>
          <w:rFonts w:ascii="Georgia" w:hAnsi="Georgia" w:cs="Calibri"/>
        </w:rPr>
      </w:pPr>
      <w:bookmarkStart w:id="255" w:name="ContSales"/>
      <w:bookmarkStart w:id="256" w:name="Pg52_02"/>
      <w:r w:rsidRPr="00915DB5">
        <w:rPr>
          <w:rFonts w:ascii="Georgia" w:hAnsi="Georgia" w:cs="Calibri"/>
        </w:rPr>
        <w:t>I-FSS-639</w:t>
      </w:r>
      <w:r w:rsidR="005C2D58" w:rsidRPr="00915DB5">
        <w:rPr>
          <w:rFonts w:ascii="Georgia" w:hAnsi="Georgia" w:cs="Calibri"/>
        </w:rPr>
        <w:t xml:space="preserve"> </w:t>
      </w:r>
      <w:r w:rsidR="00083C54" w:rsidRPr="00915DB5">
        <w:rPr>
          <w:rFonts w:ascii="Georgia" w:hAnsi="Georgia" w:cs="Calibri"/>
        </w:rPr>
        <w:t xml:space="preserve"> </w:t>
      </w:r>
      <w:r w:rsidR="005C2D58" w:rsidRPr="00915DB5">
        <w:rPr>
          <w:rFonts w:ascii="Georgia" w:hAnsi="Georgia" w:cs="Calibri"/>
        </w:rPr>
        <w:t xml:space="preserve"> </w:t>
      </w:r>
      <w:r w:rsidRPr="00915DB5">
        <w:rPr>
          <w:rFonts w:ascii="Georgia" w:hAnsi="Georgia" w:cs="Calibri"/>
        </w:rPr>
        <w:t xml:space="preserve">CONTRACT SALES CRITERIA (MAR 2002)  </w:t>
      </w:r>
      <w:bookmarkEnd w:id="255"/>
    </w:p>
    <w:bookmarkEnd w:id="256"/>
    <w:p w:rsidR="0078566C" w:rsidRPr="00915DB5" w:rsidRDefault="00E93E3A" w:rsidP="005959D8">
      <w:pPr>
        <w:pStyle w:val="IndentLevel1"/>
        <w:spacing w:after="40"/>
        <w:rPr>
          <w:rFonts w:ascii="Calibri" w:hAnsi="Calibri" w:cs="Calibri"/>
          <w:sz w:val="22"/>
          <w:szCs w:val="22"/>
        </w:rPr>
      </w:pPr>
      <w:r w:rsidRPr="00915DB5">
        <w:rPr>
          <w:rFonts w:ascii="Calibri" w:hAnsi="Calibri" w:cs="Calibri"/>
          <w:sz w:val="22"/>
          <w:szCs w:val="22"/>
        </w:rPr>
        <w:t xml:space="preserve"> </w:t>
      </w:r>
      <w:r w:rsidR="0078566C" w:rsidRPr="00915DB5">
        <w:rPr>
          <w:rFonts w:ascii="Calibri" w:hAnsi="Calibri" w:cs="Calibri"/>
          <w:sz w:val="22"/>
          <w:szCs w:val="22"/>
        </w:rPr>
        <w:t>(a)</w:t>
      </w:r>
      <w:r w:rsidR="0078566C" w:rsidRPr="00915DB5">
        <w:rPr>
          <w:rFonts w:ascii="Calibri" w:hAnsi="Calibri" w:cs="Calibri"/>
          <w:sz w:val="22"/>
          <w:szCs w:val="22"/>
        </w:rPr>
        <w:tab/>
        <w:t>A contract will not be awarded unless anticipated sales are expected to exceed $25,000 within the first 24 months following contract award, and are expected to exceed $25,000 in sales each 12-month period thereafter.</w:t>
      </w:r>
    </w:p>
    <w:p w:rsidR="0078566C" w:rsidRPr="00915DB5" w:rsidRDefault="0078566C" w:rsidP="0078566C">
      <w:pPr>
        <w:pStyle w:val="IndentLevel1"/>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The Government may cancel the contract in accordance with clause 552.238-73, Cancellation, unless reported sales are at the levels specified in paragraph (a) above.</w:t>
      </w:r>
    </w:p>
    <w:p w:rsidR="009A691B" w:rsidRPr="00915DB5" w:rsidRDefault="009A691B" w:rsidP="0078566C">
      <w:pPr>
        <w:pStyle w:val="IndentLevel1"/>
        <w:rPr>
          <w:rFonts w:ascii="Calibri" w:hAnsi="Calibri" w:cs="Calibri"/>
          <w:sz w:val="22"/>
          <w:szCs w:val="22"/>
        </w:rPr>
      </w:pPr>
    </w:p>
    <w:p w:rsidR="0078566C" w:rsidRPr="00915DB5" w:rsidRDefault="00EE1F0B" w:rsidP="005959D8">
      <w:pPr>
        <w:pStyle w:val="Heading4"/>
        <w:spacing w:after="40"/>
        <w:rPr>
          <w:rFonts w:ascii="Georgia" w:hAnsi="Georgia" w:cs="Calibri"/>
        </w:rPr>
      </w:pPr>
      <w:r>
        <w:rPr>
          <w:rFonts w:ascii="Georgia" w:hAnsi="Georgia" w:cs="Calibri"/>
        </w:rPr>
        <w:br w:type="page"/>
      </w:r>
      <w:r w:rsidR="0078566C" w:rsidRPr="00915DB5">
        <w:rPr>
          <w:rFonts w:ascii="Georgia" w:hAnsi="Georgia" w:cs="Calibri"/>
        </w:rPr>
        <w:lastRenderedPageBreak/>
        <w:t>I-FSS-646</w:t>
      </w:r>
      <w:r w:rsidR="005C2D58" w:rsidRPr="00915DB5">
        <w:rPr>
          <w:rFonts w:ascii="Georgia" w:hAnsi="Georgia" w:cs="Calibri"/>
        </w:rPr>
        <w:t xml:space="preserve">  </w:t>
      </w:r>
      <w:r w:rsidR="00083C54" w:rsidRPr="00915DB5">
        <w:rPr>
          <w:rFonts w:ascii="Georgia" w:hAnsi="Georgia" w:cs="Calibri"/>
        </w:rPr>
        <w:t xml:space="preserve"> </w:t>
      </w:r>
      <w:bookmarkStart w:id="257" w:name="BPA"/>
      <w:r w:rsidR="0078566C" w:rsidRPr="00915DB5">
        <w:rPr>
          <w:rFonts w:ascii="Georgia" w:hAnsi="Georgia" w:cs="Calibri"/>
        </w:rPr>
        <w:t xml:space="preserve">BLANKET PURCHASE AGREEMENTS </w:t>
      </w:r>
      <w:bookmarkEnd w:id="257"/>
      <w:r w:rsidR="0078566C" w:rsidRPr="00915DB5">
        <w:rPr>
          <w:rFonts w:ascii="Georgia" w:hAnsi="Georgia" w:cs="Calibri"/>
        </w:rPr>
        <w:t>(MAY 2000)</w:t>
      </w:r>
      <w:r w:rsidR="0078566C" w:rsidRPr="00915DB5">
        <w:rPr>
          <w:rFonts w:ascii="Georgia" w:hAnsi="Georgia" w:cs="Calibri"/>
          <w:vanish/>
        </w:rPr>
        <w:t xml:space="preserve">  </w:t>
      </w:r>
      <w:r w:rsidR="0078566C" w:rsidRPr="00915DB5">
        <w:rPr>
          <w:rFonts w:ascii="Georgia" w:hAnsi="Georgia" w:cs="Calibri"/>
        </w:rPr>
        <w:t xml:space="preserve"> </w:t>
      </w:r>
    </w:p>
    <w:p w:rsidR="0078566C" w:rsidRPr="00915DB5" w:rsidRDefault="0078566C" w:rsidP="005959D8">
      <w:pPr>
        <w:spacing w:after="40"/>
        <w:rPr>
          <w:rFonts w:ascii="Calibri" w:hAnsi="Calibri" w:cs="Calibri"/>
        </w:rPr>
      </w:pPr>
      <w:r w:rsidRPr="00915DB5">
        <w:rPr>
          <w:rFonts w:ascii="Calibri" w:hAnsi="Calibri" w:cs="Calibri"/>
        </w:rPr>
        <w:t xml:space="preserve"> Blanket Purchase Agreements (BPA's) can reduce costs and save time because individual orders and invoices are not required </w:t>
      </w:r>
      <w:proofErr w:type="gramStart"/>
      <w:r w:rsidRPr="00915DB5">
        <w:rPr>
          <w:rFonts w:ascii="Calibri" w:hAnsi="Calibri" w:cs="Calibri"/>
        </w:rPr>
        <w:t>for each procurement</w:t>
      </w:r>
      <w:proofErr w:type="gramEnd"/>
      <w:r w:rsidRPr="00915DB5">
        <w:rPr>
          <w:rFonts w:ascii="Calibri" w:hAnsi="Calibri" w:cs="Calibri"/>
        </w:rPr>
        <w:t xml:space="preserve"> but can instead be documented on a consolidated basis.  The Contractor agrees to enter into BPA's with ordering activities provided that: </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 xml:space="preserve"> The period of time covered by such agreements shall not exceed the period of the contract including option year period(s); </w:t>
      </w:r>
    </w:p>
    <w:p w:rsidR="0078566C" w:rsidRPr="00915DB5" w:rsidRDefault="0078566C" w:rsidP="005959D8">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 xml:space="preserve">Orders placed under such agreements shall be issued in accordance with all applicable regulations and the terms and conditions of the contract; and </w:t>
      </w:r>
    </w:p>
    <w:p w:rsidR="004E3602" w:rsidRPr="00915DB5" w:rsidRDefault="0078566C" w:rsidP="0078566C">
      <w:pPr>
        <w:pStyle w:val="IndentLevel1"/>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 xml:space="preserve">BPAs may be established to obtain the maximum discount (lowest net price) available in those schedule contracts containing volume or quantity discount arrangements. </w:t>
      </w:r>
    </w:p>
    <w:p w:rsidR="006E6B66" w:rsidRPr="00915DB5" w:rsidRDefault="006E6B66" w:rsidP="0078566C">
      <w:pPr>
        <w:pStyle w:val="IndentLevel1"/>
        <w:rPr>
          <w:rFonts w:ascii="Calibri" w:hAnsi="Calibri" w:cs="Calibri"/>
          <w:sz w:val="22"/>
          <w:szCs w:val="22"/>
        </w:rPr>
      </w:pPr>
    </w:p>
    <w:p w:rsidR="0078566C" w:rsidRPr="00915DB5" w:rsidRDefault="0078566C" w:rsidP="005959D8">
      <w:pPr>
        <w:pStyle w:val="Heading4"/>
        <w:spacing w:after="40"/>
        <w:rPr>
          <w:rFonts w:ascii="Georgia" w:hAnsi="Georgia" w:cs="Calibri"/>
        </w:rPr>
      </w:pPr>
      <w:bookmarkStart w:id="258" w:name="Diss"/>
      <w:r w:rsidRPr="00915DB5">
        <w:rPr>
          <w:rFonts w:ascii="Georgia" w:hAnsi="Georgia" w:cs="Calibri"/>
        </w:rPr>
        <w:t>I-FSS-680</w:t>
      </w:r>
      <w:r w:rsidR="00570275" w:rsidRPr="00915DB5">
        <w:rPr>
          <w:rFonts w:ascii="Georgia" w:hAnsi="Georgia" w:cs="Calibri"/>
        </w:rPr>
        <w:t xml:space="preserve"> </w:t>
      </w:r>
      <w:r w:rsidR="0085002A" w:rsidRPr="00915DB5">
        <w:rPr>
          <w:rFonts w:ascii="Georgia" w:hAnsi="Georgia" w:cs="Calibri"/>
        </w:rPr>
        <w:t xml:space="preserve">  </w:t>
      </w:r>
      <w:r w:rsidRPr="00915DB5">
        <w:rPr>
          <w:rFonts w:ascii="Georgia" w:hAnsi="Georgia" w:cs="Calibri"/>
        </w:rPr>
        <w:t xml:space="preserve">DISSEMINATION OF INFORMATION BY CONTRACTOR (APR 1984)  </w:t>
      </w:r>
      <w:r w:rsidRPr="00915DB5">
        <w:rPr>
          <w:rFonts w:ascii="Georgia" w:hAnsi="Georgia" w:cs="Calibri"/>
          <w:vanish/>
        </w:rPr>
        <w:t>FSS P 2901.2A, CH 38</w:t>
      </w:r>
    </w:p>
    <w:bookmarkEnd w:id="258"/>
    <w:p w:rsidR="0078566C" w:rsidRDefault="0078566C" w:rsidP="0078566C">
      <w:pPr>
        <w:spacing w:after="240" w:line="240" w:lineRule="atLeast"/>
        <w:rPr>
          <w:rStyle w:val="Hyperlink"/>
          <w:rFonts w:ascii="Calibri" w:hAnsi="Calibri" w:cs="Calibri"/>
          <w:u w:val="none"/>
        </w:rPr>
      </w:pPr>
      <w:r w:rsidRPr="00915DB5">
        <w:rPr>
          <w:rStyle w:val="Hyperlink"/>
          <w:rFonts w:ascii="Calibri" w:hAnsi="Calibri" w:cs="Calibri"/>
          <w:color w:val="auto"/>
          <w:u w:val="none"/>
        </w:rPr>
        <w:t>The Government will provide the Contractor with a single copy of the resulting Federal Supply Schedule.  However, it is the responsibility of the Contractor to furnish all sales outlets authorized to participate in the performance of the contract with the terms, conditions, pricing schedule, and other appropriate information</w:t>
      </w:r>
      <w:r w:rsidR="0085002A" w:rsidRPr="00915DB5">
        <w:rPr>
          <w:rStyle w:val="Hyperlink"/>
          <w:rFonts w:ascii="Calibri" w:hAnsi="Calibri" w:cs="Calibri"/>
          <w:u w:val="none"/>
        </w:rPr>
        <w:t>.</w:t>
      </w:r>
    </w:p>
    <w:p w:rsidR="00EE1F0B" w:rsidRPr="00915DB5" w:rsidRDefault="00EE1F0B" w:rsidP="0078566C">
      <w:pPr>
        <w:spacing w:after="240" w:line="240" w:lineRule="atLeast"/>
        <w:rPr>
          <w:rStyle w:val="Hyperlink"/>
          <w:rFonts w:ascii="Calibri" w:hAnsi="Calibri" w:cs="Calibri"/>
          <w:u w:val="none"/>
        </w:rPr>
      </w:pPr>
    </w:p>
    <w:p w:rsidR="0078566C" w:rsidRPr="00915DB5" w:rsidRDefault="0078566C" w:rsidP="0085002A">
      <w:pPr>
        <w:pStyle w:val="Heading4"/>
        <w:spacing w:after="120"/>
        <w:rPr>
          <w:rFonts w:ascii="Georgia" w:hAnsi="Georgia" w:cs="Calibri"/>
        </w:rPr>
      </w:pPr>
      <w:r w:rsidRPr="00915DB5">
        <w:rPr>
          <w:rFonts w:ascii="Georgia" w:hAnsi="Georgia" w:cs="Calibri"/>
        </w:rPr>
        <w:t>I-FSS-918</w:t>
      </w:r>
      <w:r w:rsidR="0085002A" w:rsidRPr="00915DB5">
        <w:rPr>
          <w:rFonts w:ascii="Georgia" w:hAnsi="Georgia" w:cs="Calibri"/>
        </w:rPr>
        <w:t xml:space="preserve"> </w:t>
      </w:r>
      <w:r w:rsidR="00570275" w:rsidRPr="00915DB5">
        <w:rPr>
          <w:rFonts w:ascii="Georgia" w:hAnsi="Georgia" w:cs="Calibri"/>
        </w:rPr>
        <w:t xml:space="preserve"> </w:t>
      </w:r>
      <w:r w:rsidR="0085002A" w:rsidRPr="00915DB5">
        <w:rPr>
          <w:rFonts w:ascii="Georgia" w:hAnsi="Georgia" w:cs="Calibri"/>
        </w:rPr>
        <w:t xml:space="preserve"> </w:t>
      </w:r>
      <w:bookmarkStart w:id="259" w:name="ImptFunds"/>
      <w:r w:rsidRPr="00915DB5">
        <w:rPr>
          <w:rFonts w:ascii="Georgia" w:hAnsi="Georgia" w:cs="Calibri"/>
        </w:rPr>
        <w:t>IMPREST FUNDS (PETTY CASH) (MAY </w:t>
      </w:r>
      <w:bookmarkEnd w:id="259"/>
      <w:r w:rsidRPr="00915DB5">
        <w:rPr>
          <w:rFonts w:ascii="Georgia" w:hAnsi="Georgia" w:cs="Calibri"/>
        </w:rPr>
        <w:t xml:space="preserve">2000)  </w:t>
      </w:r>
      <w:r w:rsidR="00DB3F08" w:rsidRPr="00915DB5">
        <w:rPr>
          <w:rFonts w:ascii="Georgia" w:hAnsi="Georgia" w:cs="Calibri"/>
        </w:rPr>
        <w:fldChar w:fldCharType="begin"/>
      </w:r>
      <w:r w:rsidRPr="00915DB5">
        <w:rPr>
          <w:rFonts w:ascii="Georgia" w:hAnsi="Georgia" w:cs="Calibri"/>
        </w:rPr>
        <w:instrText xml:space="preserve"> "http://www.arnet.gov/far/current/html/13.html" \l "13.305" \n</w:instrText>
      </w:r>
      <w:r w:rsidR="00DB3F08" w:rsidRPr="00915DB5">
        <w:rPr>
          <w:rFonts w:ascii="Georgia" w:hAnsi="Georgia" w:cs="Calibri"/>
        </w:rPr>
        <w:fldChar w:fldCharType="separate"/>
      </w:r>
      <w:r w:rsidRPr="00915DB5">
        <w:rPr>
          <w:rStyle w:val="Hyperlink"/>
          <w:rFonts w:ascii="Georgia" w:hAnsi="Georgia" w:cs="Calibri"/>
          <w:b w:val="0"/>
          <w:bCs w:val="0"/>
          <w:vanish/>
        </w:rPr>
        <w:t>1</w:t>
      </w:r>
      <w:bookmarkStart w:id="260" w:name="_Hlt481746816"/>
      <w:r w:rsidRPr="00915DB5">
        <w:rPr>
          <w:rStyle w:val="Hyperlink"/>
          <w:rFonts w:ascii="Georgia" w:hAnsi="Georgia" w:cs="Calibri"/>
          <w:b w:val="0"/>
          <w:bCs w:val="0"/>
          <w:vanish/>
        </w:rPr>
        <w:t>3</w:t>
      </w:r>
      <w:bookmarkEnd w:id="260"/>
      <w:r w:rsidRPr="00915DB5">
        <w:rPr>
          <w:rStyle w:val="Hyperlink"/>
          <w:rFonts w:ascii="Georgia" w:hAnsi="Georgia" w:cs="Calibri"/>
          <w:b w:val="0"/>
          <w:bCs w:val="0"/>
          <w:vanish/>
        </w:rPr>
        <w:t>.305</w:t>
      </w:r>
      <w:r w:rsidR="00DB3F08" w:rsidRPr="00915DB5">
        <w:rPr>
          <w:rFonts w:ascii="Georgia" w:hAnsi="Georgia" w:cs="Calibri"/>
        </w:rPr>
        <w:fldChar w:fldCharType="end"/>
      </w:r>
    </w:p>
    <w:p w:rsidR="00EE5468" w:rsidRPr="00915DB5" w:rsidRDefault="0078566C" w:rsidP="0078566C">
      <w:pPr>
        <w:spacing w:after="240" w:line="240" w:lineRule="atLeast"/>
        <w:rPr>
          <w:rFonts w:ascii="Calibri" w:hAnsi="Calibri" w:cs="Calibri"/>
        </w:rPr>
      </w:pPr>
      <w:r w:rsidRPr="00915DB5">
        <w:rPr>
          <w:rFonts w:ascii="Calibri" w:hAnsi="Calibri" w:cs="Calibri"/>
        </w:rPr>
        <w:t>The Contractor agrees to accept cash payment for purchases made under the terms of the contract in conformance with Federal Acquisition Regulation (FAR) 13.305.</w:t>
      </w:r>
    </w:p>
    <w:p w:rsidR="00E93E3A" w:rsidRPr="00915DB5" w:rsidRDefault="00E93E3A" w:rsidP="0078566C">
      <w:pPr>
        <w:spacing w:after="240" w:line="240" w:lineRule="atLeast"/>
        <w:rPr>
          <w:rFonts w:ascii="Calibri" w:hAnsi="Calibri" w:cs="Calibri"/>
        </w:rPr>
      </w:pPr>
    </w:p>
    <w:p w:rsidR="0078566C" w:rsidRPr="00915DB5" w:rsidRDefault="0078566C" w:rsidP="0085002A">
      <w:pPr>
        <w:pStyle w:val="Heading4"/>
        <w:spacing w:after="120"/>
        <w:rPr>
          <w:rFonts w:ascii="Georgia" w:hAnsi="Georgia" w:cs="Calibri"/>
        </w:rPr>
      </w:pPr>
      <w:bookmarkStart w:id="261" w:name="Pg53_02"/>
      <w:bookmarkStart w:id="262" w:name="IntContReq"/>
      <w:r w:rsidRPr="00915DB5">
        <w:rPr>
          <w:rFonts w:ascii="Georgia" w:hAnsi="Georgia" w:cs="Calibri"/>
        </w:rPr>
        <w:t>I-FSS-965</w:t>
      </w:r>
      <w:r w:rsidR="0085002A" w:rsidRPr="00915DB5">
        <w:rPr>
          <w:rFonts w:ascii="Georgia" w:hAnsi="Georgia" w:cs="Calibri"/>
        </w:rPr>
        <w:t xml:space="preserve"> </w:t>
      </w:r>
      <w:r w:rsidR="00570275" w:rsidRPr="00915DB5">
        <w:rPr>
          <w:rFonts w:ascii="Georgia" w:hAnsi="Georgia" w:cs="Calibri"/>
        </w:rPr>
        <w:t xml:space="preserve"> </w:t>
      </w:r>
      <w:r w:rsidR="0085002A" w:rsidRPr="00915DB5">
        <w:rPr>
          <w:rFonts w:ascii="Georgia" w:hAnsi="Georgia" w:cs="Calibri"/>
        </w:rPr>
        <w:t xml:space="preserve"> </w:t>
      </w:r>
      <w:r w:rsidRPr="00915DB5">
        <w:rPr>
          <w:rFonts w:ascii="Georgia" w:hAnsi="Georgia" w:cs="Calibri"/>
        </w:rPr>
        <w:t>INTERPRETATION OF CONTRACT REQUIREMENTS (APR 1984)</w:t>
      </w:r>
    </w:p>
    <w:bookmarkEnd w:id="261"/>
    <w:bookmarkEnd w:id="262"/>
    <w:p w:rsidR="008E0EE0" w:rsidRPr="00915DB5" w:rsidRDefault="0078566C" w:rsidP="0078566C">
      <w:pPr>
        <w:spacing w:after="240" w:line="240" w:lineRule="atLeast"/>
        <w:rPr>
          <w:rFonts w:ascii="Calibri" w:hAnsi="Calibri" w:cs="Calibri"/>
        </w:rPr>
      </w:pPr>
      <w:r w:rsidRPr="00915DB5">
        <w:rPr>
          <w:rFonts w:ascii="Calibri" w:hAnsi="Calibri" w:cs="Calibri"/>
        </w:rPr>
        <w:t>No interpretation of any provision of this contract, including applicable specifications, shall be binding on the Government unless furnished or agreed to in writing by the Contracting Officer or his designated representative.</w:t>
      </w:r>
    </w:p>
    <w:p w:rsidR="0010618A" w:rsidRPr="00915DB5" w:rsidRDefault="0010618A" w:rsidP="0078566C">
      <w:pPr>
        <w:spacing w:after="240" w:line="240" w:lineRule="atLeast"/>
        <w:rPr>
          <w:rFonts w:ascii="Calibri" w:hAnsi="Calibri" w:cs="Calibri"/>
        </w:rPr>
      </w:pPr>
    </w:p>
    <w:p w:rsidR="0010618A" w:rsidRPr="00915DB5" w:rsidRDefault="0010618A" w:rsidP="0078566C">
      <w:pPr>
        <w:spacing w:after="240" w:line="240" w:lineRule="atLeast"/>
        <w:rPr>
          <w:rFonts w:ascii="Calibri" w:hAnsi="Calibri" w:cs="Calibri"/>
        </w:rPr>
      </w:pPr>
    </w:p>
    <w:p w:rsidR="00C076E4" w:rsidRPr="00915DB5" w:rsidRDefault="00EE1F0B" w:rsidP="00E93E3A">
      <w:pPr>
        <w:spacing w:after="240" w:line="240" w:lineRule="atLeast"/>
        <w:rPr>
          <w:rFonts w:ascii="Georgia" w:hAnsi="Georgia" w:cs="Calibri"/>
          <w:b/>
          <w:u w:val="single"/>
        </w:rPr>
      </w:pPr>
      <w:r>
        <w:rPr>
          <w:rFonts w:ascii="Georgia" w:hAnsi="Georgia" w:cs="Calibri"/>
          <w:b/>
          <w:u w:val="single"/>
        </w:rPr>
        <w:br w:type="page"/>
      </w:r>
      <w:r w:rsidR="004E3602" w:rsidRPr="00915DB5">
        <w:rPr>
          <w:rFonts w:ascii="Georgia" w:hAnsi="Georgia" w:cs="Calibri"/>
          <w:b/>
          <w:u w:val="single"/>
        </w:rPr>
        <w:lastRenderedPageBreak/>
        <w:t>C</w:t>
      </w:r>
      <w:r w:rsidR="00C076E4" w:rsidRPr="00915DB5">
        <w:rPr>
          <w:rFonts w:ascii="Georgia" w:hAnsi="Georgia" w:cs="Calibri"/>
          <w:b/>
          <w:u w:val="single"/>
        </w:rPr>
        <w:t>ONTINUATION OF PART II – CONTRACT TERMS AND CONDITIONS</w:t>
      </w:r>
      <w:r w:rsidR="00C076E4" w:rsidRPr="00915DB5">
        <w:rPr>
          <w:rFonts w:ascii="Georgia" w:hAnsi="Georgia" w:cs="Calibri"/>
          <w:b/>
          <w:u w:val="single"/>
        </w:rPr>
        <w:tab/>
      </w:r>
      <w:r w:rsidR="00C076E4" w:rsidRPr="00915DB5">
        <w:rPr>
          <w:rFonts w:ascii="Georgia" w:hAnsi="Georgia" w:cs="Calibri"/>
          <w:b/>
          <w:u w:val="single"/>
        </w:rPr>
        <w:tab/>
      </w:r>
    </w:p>
    <w:p w:rsidR="00C076E4" w:rsidRPr="00915DB5" w:rsidRDefault="00C076E4" w:rsidP="00C076E4">
      <w:pPr>
        <w:rPr>
          <w:rFonts w:ascii="Georgia" w:hAnsi="Georgia" w:cs="Calibri"/>
        </w:rPr>
      </w:pPr>
    </w:p>
    <w:p w:rsidR="000020F8" w:rsidRPr="00B833A9" w:rsidRDefault="000020F8" w:rsidP="000020F8">
      <w:pPr>
        <w:pStyle w:val="Heading4"/>
        <w:spacing w:after="60"/>
        <w:ind w:left="994" w:hanging="994"/>
        <w:rPr>
          <w:rFonts w:ascii="Georgia" w:hAnsi="Georgia" w:cs="Calibri"/>
        </w:rPr>
      </w:pPr>
      <w:bookmarkStart w:id="263" w:name="ContTermCond522125"/>
      <w:r w:rsidRPr="00B833A9">
        <w:rPr>
          <w:rFonts w:ascii="Georgia" w:hAnsi="Georgia" w:cs="Calibri"/>
        </w:rPr>
        <w:t>52.212-5   CONTRACT TERMS AND CONDITIONS REQUIRED TO IMPLEMENT STATUTES OR EXECUTIVE ORDERS – COMMERCIAL ITEMS (</w:t>
      </w:r>
      <w:r w:rsidR="003A1F73">
        <w:rPr>
          <w:rFonts w:ascii="Georgia" w:hAnsi="Georgia" w:cs="Calibri"/>
        </w:rPr>
        <w:t>NOV</w:t>
      </w:r>
      <w:r w:rsidR="003715FC" w:rsidRPr="00B833A9">
        <w:rPr>
          <w:rFonts w:ascii="Georgia" w:hAnsi="Georgia" w:cs="Calibri"/>
        </w:rPr>
        <w:t xml:space="preserve"> </w:t>
      </w:r>
      <w:r w:rsidRPr="00B833A9">
        <w:rPr>
          <w:rFonts w:ascii="Georgia" w:hAnsi="Georgia" w:cs="Calibri"/>
        </w:rPr>
        <w:t xml:space="preserve">2013) </w:t>
      </w:r>
    </w:p>
    <w:p w:rsidR="000020F8" w:rsidRPr="00915DB5" w:rsidRDefault="000020F8" w:rsidP="000020F8">
      <w:pPr>
        <w:pStyle w:val="Heading4"/>
        <w:spacing w:after="60"/>
        <w:ind w:left="994" w:hanging="994"/>
        <w:rPr>
          <w:rFonts w:ascii="Calibri" w:hAnsi="Calibri" w:cs="Calibri"/>
          <w:i/>
        </w:rPr>
      </w:pPr>
      <w:r w:rsidRPr="00915DB5">
        <w:rPr>
          <w:rFonts w:ascii="Calibri" w:hAnsi="Calibri" w:cs="Calibri"/>
          <w:i/>
          <w:iCs/>
          <w:highlight w:val="yellow"/>
        </w:rPr>
        <w:t>Note: See Alternate II at end of this clause regarding orders using American Recovery and Reinvestment Act (ARRA) funds.</w:t>
      </w:r>
      <w:r w:rsidRPr="00915DB5">
        <w:rPr>
          <w:rFonts w:ascii="Calibri" w:hAnsi="Calibri" w:cs="Calibri"/>
          <w:i/>
          <w:iCs/>
        </w:rPr>
        <w:t xml:space="preserve"> </w:t>
      </w:r>
    </w:p>
    <w:p w:rsidR="00B833A9" w:rsidRPr="00915DB5" w:rsidRDefault="00B833A9" w:rsidP="00B833A9">
      <w:pPr>
        <w:spacing w:after="40"/>
        <w:ind w:left="270" w:hanging="270"/>
        <w:rPr>
          <w:rFonts w:ascii="Calibri" w:hAnsi="Calibri" w:cs="Arial"/>
          <w:color w:val="000000"/>
          <w:lang w:val="en"/>
        </w:rPr>
      </w:pPr>
      <w:bookmarkStart w:id="264" w:name="wp1184462"/>
      <w:bookmarkEnd w:id="264"/>
      <w:r w:rsidRPr="00915DB5">
        <w:rPr>
          <w:rFonts w:ascii="Calibri" w:hAnsi="Calibri" w:cs="Arial"/>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B833A9" w:rsidRPr="00915DB5" w:rsidRDefault="00B833A9" w:rsidP="00B833A9">
      <w:pPr>
        <w:spacing w:after="40"/>
        <w:ind w:left="900" w:hanging="330"/>
        <w:rPr>
          <w:rFonts w:ascii="Calibri" w:hAnsi="Calibri" w:cs="Arial"/>
          <w:color w:val="000000"/>
          <w:lang w:val="en"/>
        </w:rPr>
      </w:pPr>
      <w:bookmarkStart w:id="265" w:name="wp1204716"/>
      <w:bookmarkEnd w:id="265"/>
      <w:r w:rsidRPr="00915DB5">
        <w:rPr>
          <w:rFonts w:ascii="Calibri" w:hAnsi="Calibri" w:cs="Arial"/>
          <w:color w:val="000000"/>
          <w:lang w:val="en"/>
        </w:rPr>
        <w:t xml:space="preserve">(1) </w:t>
      </w:r>
      <w:hyperlink r:id="rId77" w:anchor="wp1151848" w:history="1">
        <w:r w:rsidRPr="00915DB5">
          <w:rPr>
            <w:rFonts w:ascii="Calibri" w:hAnsi="Calibri" w:cs="Arial"/>
            <w:color w:val="3366CC"/>
            <w:u w:val="single"/>
            <w:lang w:val="en"/>
          </w:rPr>
          <w:t>52.222-50</w:t>
        </w:r>
      </w:hyperlink>
      <w:r w:rsidRPr="00915DB5">
        <w:rPr>
          <w:rFonts w:ascii="Calibri" w:hAnsi="Calibri" w:cs="Arial"/>
          <w:color w:val="000000"/>
          <w:lang w:val="en"/>
        </w:rPr>
        <w:t>, Combating Trafficking in Persons (Feb 2009) (</w:t>
      </w:r>
      <w:hyperlink r:id="rId78" w:history="1">
        <w:r w:rsidRPr="00915DB5">
          <w:rPr>
            <w:rFonts w:ascii="Calibri" w:hAnsi="Calibri" w:cs="Arial"/>
            <w:color w:val="3366CC"/>
            <w:u w:val="single"/>
            <w:lang w:val="en"/>
          </w:rPr>
          <w:t>22 U.S.C. 7104(g)</w:t>
        </w:r>
      </w:hyperlink>
      <w:r w:rsidRPr="00915DB5">
        <w:rPr>
          <w:rFonts w:ascii="Calibri" w:hAnsi="Calibri" w:cs="Arial"/>
          <w:color w:val="000000"/>
          <w:lang w:val="en"/>
        </w:rPr>
        <w:t>).</w:t>
      </w:r>
    </w:p>
    <w:p w:rsidR="00B833A9" w:rsidRPr="00915DB5" w:rsidRDefault="00B833A9" w:rsidP="00B833A9">
      <w:pPr>
        <w:spacing w:after="40"/>
        <w:ind w:left="900" w:hanging="330"/>
        <w:rPr>
          <w:rFonts w:ascii="Calibri" w:hAnsi="Calibri" w:cs="Arial"/>
          <w:color w:val="000000"/>
          <w:lang w:val="en"/>
        </w:rPr>
      </w:pPr>
      <w:bookmarkStart w:id="266" w:name="wp1204722"/>
      <w:bookmarkEnd w:id="266"/>
      <w:proofErr w:type="gramStart"/>
      <w:r w:rsidRPr="00915DB5">
        <w:rPr>
          <w:rFonts w:ascii="Calibri" w:hAnsi="Calibri" w:cs="Arial"/>
          <w:color w:val="000000"/>
          <w:lang w:val="en"/>
        </w:rPr>
        <w:t xml:space="preserve">___Alternate I (Aug 2007) of </w:t>
      </w:r>
      <w:hyperlink r:id="rId79" w:anchor="wp1151848" w:history="1">
        <w:r w:rsidRPr="00915DB5">
          <w:rPr>
            <w:rFonts w:ascii="Calibri" w:hAnsi="Calibri" w:cs="Arial"/>
            <w:color w:val="3366CC"/>
            <w:u w:val="single"/>
            <w:lang w:val="en"/>
          </w:rPr>
          <w:t>52.222-50</w:t>
        </w:r>
      </w:hyperlink>
      <w:r w:rsidRPr="00915DB5">
        <w:rPr>
          <w:rFonts w:ascii="Calibri" w:hAnsi="Calibri" w:cs="Arial"/>
          <w:color w:val="000000"/>
          <w:lang w:val="en"/>
        </w:rPr>
        <w:t xml:space="preserve"> (</w:t>
      </w:r>
      <w:hyperlink r:id="rId80" w:history="1">
        <w:r w:rsidRPr="00915DB5">
          <w:rPr>
            <w:rFonts w:ascii="Calibri" w:hAnsi="Calibri" w:cs="Arial"/>
            <w:color w:val="3366CC"/>
            <w:u w:val="single"/>
            <w:lang w:val="en"/>
          </w:rPr>
          <w:t>22 U.S.C. 7104(g)</w:t>
        </w:r>
      </w:hyperlink>
      <w:r w:rsidRPr="00915DB5">
        <w:rPr>
          <w:rFonts w:ascii="Calibri" w:hAnsi="Calibri" w:cs="Arial"/>
          <w:color w:val="000000"/>
          <w:lang w:val="en"/>
        </w:rPr>
        <w:t>).</w:t>
      </w:r>
      <w:proofErr w:type="gramEnd"/>
    </w:p>
    <w:p w:rsidR="00B833A9" w:rsidRPr="00915DB5" w:rsidRDefault="00B833A9" w:rsidP="00B833A9">
      <w:pPr>
        <w:spacing w:after="40"/>
        <w:ind w:left="900" w:hanging="330"/>
        <w:rPr>
          <w:rFonts w:ascii="Calibri" w:hAnsi="Calibri" w:cs="Arial"/>
          <w:color w:val="000000"/>
          <w:lang w:val="en"/>
        </w:rPr>
      </w:pPr>
      <w:bookmarkStart w:id="267" w:name="wp1204726"/>
      <w:bookmarkEnd w:id="267"/>
      <w:r w:rsidRPr="00915DB5">
        <w:rPr>
          <w:rFonts w:ascii="Calibri" w:hAnsi="Calibri" w:cs="Arial"/>
          <w:color w:val="000000"/>
          <w:lang w:val="en"/>
        </w:rPr>
        <w:t xml:space="preserve">(2) </w:t>
      </w:r>
      <w:hyperlink r:id="rId81" w:anchor="wp1113329" w:history="1">
        <w:r w:rsidRPr="00915DB5">
          <w:rPr>
            <w:rFonts w:ascii="Calibri" w:hAnsi="Calibri" w:cs="Arial"/>
            <w:color w:val="3366CC"/>
            <w:u w:val="single"/>
            <w:lang w:val="en"/>
          </w:rPr>
          <w:t>52.233-3</w:t>
        </w:r>
      </w:hyperlink>
      <w:r w:rsidRPr="00915DB5">
        <w:rPr>
          <w:rFonts w:ascii="Calibri" w:hAnsi="Calibri" w:cs="Arial"/>
          <w:color w:val="000000"/>
          <w:lang w:val="en"/>
        </w:rPr>
        <w:t>, Protest After Award (</w:t>
      </w:r>
      <w:r w:rsidRPr="00915DB5">
        <w:rPr>
          <w:rFonts w:ascii="Calibri" w:hAnsi="Calibri" w:cs="Arial"/>
          <w:smallCaps/>
          <w:color w:val="000000"/>
          <w:lang w:val="en"/>
        </w:rPr>
        <w:t>Aug</w:t>
      </w:r>
      <w:r w:rsidRPr="00915DB5">
        <w:rPr>
          <w:rFonts w:ascii="Calibri" w:hAnsi="Calibri" w:cs="Arial"/>
          <w:color w:val="000000"/>
          <w:lang w:val="en"/>
        </w:rPr>
        <w:t xml:space="preserve"> 1996) (</w:t>
      </w:r>
      <w:hyperlink r:id="rId82" w:history="1">
        <w:r w:rsidRPr="00915DB5">
          <w:rPr>
            <w:rFonts w:ascii="Calibri" w:hAnsi="Calibri" w:cs="Arial"/>
            <w:color w:val="3366CC"/>
            <w:u w:val="single"/>
            <w:lang w:val="en"/>
          </w:rPr>
          <w:t>31 U.S.C. 3553</w:t>
        </w:r>
      </w:hyperlink>
      <w:r w:rsidRPr="00915DB5">
        <w:rPr>
          <w:rFonts w:ascii="Calibri" w:hAnsi="Calibri" w:cs="Arial"/>
          <w:color w:val="000000"/>
          <w:lang w:val="en"/>
        </w:rPr>
        <w:t>).</w:t>
      </w:r>
    </w:p>
    <w:p w:rsidR="00B833A9" w:rsidRPr="00915DB5" w:rsidRDefault="00B833A9" w:rsidP="00B833A9">
      <w:pPr>
        <w:spacing w:after="40"/>
        <w:ind w:left="900" w:hanging="330"/>
        <w:rPr>
          <w:rFonts w:ascii="Calibri" w:hAnsi="Calibri" w:cs="Arial"/>
          <w:color w:val="000000"/>
          <w:lang w:val="en"/>
        </w:rPr>
      </w:pPr>
      <w:bookmarkStart w:id="268" w:name="wp1204731"/>
      <w:bookmarkEnd w:id="268"/>
      <w:r w:rsidRPr="00915DB5">
        <w:rPr>
          <w:rFonts w:ascii="Calibri" w:hAnsi="Calibri" w:cs="Arial"/>
          <w:color w:val="000000"/>
          <w:lang w:val="en"/>
        </w:rPr>
        <w:t xml:space="preserve">(3) </w:t>
      </w:r>
      <w:hyperlink r:id="rId83" w:anchor="wp1113344" w:history="1">
        <w:r w:rsidRPr="00915DB5">
          <w:rPr>
            <w:rFonts w:ascii="Calibri" w:hAnsi="Calibri" w:cs="Arial"/>
            <w:color w:val="3366CC"/>
            <w:u w:val="single"/>
            <w:lang w:val="en"/>
          </w:rPr>
          <w:t>52.233-4</w:t>
        </w:r>
      </w:hyperlink>
      <w:r w:rsidRPr="00915DB5">
        <w:rPr>
          <w:rFonts w:ascii="Calibri" w:hAnsi="Calibri" w:cs="Arial"/>
          <w:color w:val="000000"/>
          <w:lang w:val="en"/>
        </w:rPr>
        <w:t>, Applicable Law for Breach of Contract Claim (</w:t>
      </w:r>
      <w:r w:rsidRPr="00915DB5">
        <w:rPr>
          <w:rFonts w:ascii="Calibri" w:hAnsi="Calibri" w:cs="Arial"/>
          <w:smallCaps/>
          <w:color w:val="000000"/>
          <w:lang w:val="en"/>
        </w:rPr>
        <w:t>Oct 2004</w:t>
      </w:r>
      <w:r w:rsidRPr="00915DB5">
        <w:rPr>
          <w:rFonts w:ascii="Calibri" w:hAnsi="Calibri" w:cs="Arial"/>
          <w:color w:val="000000"/>
          <w:lang w:val="en"/>
        </w:rPr>
        <w:t xml:space="preserve">) (Pub. </w:t>
      </w:r>
      <w:proofErr w:type="gramStart"/>
      <w:r w:rsidRPr="00915DB5">
        <w:rPr>
          <w:rFonts w:ascii="Calibri" w:hAnsi="Calibri" w:cs="Arial"/>
          <w:color w:val="000000"/>
          <w:lang w:val="en"/>
        </w:rPr>
        <w:t>L. 108-77, 108-78).</w:t>
      </w:r>
      <w:proofErr w:type="gramEnd"/>
    </w:p>
    <w:p w:rsidR="00B833A9" w:rsidRPr="00915DB5" w:rsidRDefault="00B833A9" w:rsidP="00B833A9">
      <w:pPr>
        <w:spacing w:after="40"/>
        <w:ind w:left="270" w:hanging="270"/>
        <w:rPr>
          <w:rFonts w:ascii="Calibri" w:hAnsi="Calibri" w:cs="Arial"/>
          <w:color w:val="000000"/>
          <w:lang w:val="en"/>
        </w:rPr>
      </w:pPr>
      <w:bookmarkStart w:id="269" w:name="wp1204732"/>
      <w:bookmarkEnd w:id="269"/>
      <w:r w:rsidRPr="00915DB5">
        <w:rPr>
          <w:rFonts w:ascii="Calibri" w:hAnsi="Calibri" w:cs="Arial"/>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B833A9" w:rsidRPr="00915DB5" w:rsidRDefault="00B833A9" w:rsidP="00B833A9">
      <w:pPr>
        <w:spacing w:after="40"/>
        <w:jc w:val="center"/>
        <w:rPr>
          <w:rFonts w:ascii="Calibri" w:hAnsi="Calibri" w:cs="Arial"/>
          <w:color w:val="000000"/>
          <w:lang w:val="en"/>
        </w:rPr>
      </w:pPr>
      <w:bookmarkStart w:id="270" w:name="wp1204733"/>
      <w:bookmarkEnd w:id="270"/>
      <w:r w:rsidRPr="00915DB5">
        <w:rPr>
          <w:rFonts w:ascii="Calibri" w:hAnsi="Calibri" w:cs="Arial"/>
          <w:color w:val="000000"/>
          <w:lang w:val="en"/>
        </w:rPr>
        <w:t>[</w:t>
      </w:r>
      <w:r w:rsidRPr="00915DB5">
        <w:rPr>
          <w:rFonts w:ascii="Calibri" w:hAnsi="Calibri" w:cs="Arial"/>
          <w:i/>
          <w:iCs/>
          <w:color w:val="000000"/>
          <w:lang w:val="en"/>
        </w:rPr>
        <w:t xml:space="preserve">Contracting Officer </w:t>
      </w:r>
      <w:proofErr w:type="gramStart"/>
      <w:r w:rsidRPr="00915DB5">
        <w:rPr>
          <w:rFonts w:ascii="Calibri" w:hAnsi="Calibri" w:cs="Arial"/>
          <w:i/>
          <w:iCs/>
          <w:color w:val="000000"/>
          <w:lang w:val="en"/>
        </w:rPr>
        <w:t>check</w:t>
      </w:r>
      <w:proofErr w:type="gramEnd"/>
      <w:r w:rsidRPr="00915DB5">
        <w:rPr>
          <w:rFonts w:ascii="Calibri" w:hAnsi="Calibri" w:cs="Arial"/>
          <w:i/>
          <w:iCs/>
          <w:color w:val="000000"/>
          <w:lang w:val="en"/>
        </w:rPr>
        <w:t xml:space="preserve"> as appropriate</w:t>
      </w:r>
      <w:r w:rsidRPr="00915DB5">
        <w:rPr>
          <w:rFonts w:ascii="Calibri" w:hAnsi="Calibri" w:cs="Arial"/>
          <w:color w:val="000000"/>
          <w:lang w:val="en"/>
        </w:rPr>
        <w:t>.]</w:t>
      </w:r>
    </w:p>
    <w:p w:rsidR="00B833A9" w:rsidRPr="00915DB5" w:rsidRDefault="00B833A9" w:rsidP="00B833A9">
      <w:pPr>
        <w:spacing w:after="40"/>
        <w:ind w:left="810" w:hanging="540"/>
        <w:rPr>
          <w:rFonts w:ascii="Calibri" w:hAnsi="Calibri" w:cs="Arial"/>
          <w:color w:val="000000"/>
          <w:lang w:val="en"/>
        </w:rPr>
      </w:pPr>
      <w:bookmarkStart w:id="271" w:name="wp1204737"/>
      <w:bookmarkEnd w:id="271"/>
      <w:r w:rsidRPr="00915DB5">
        <w:rPr>
          <w:rFonts w:ascii="Calibri" w:hAnsi="Calibri" w:cs="Arial"/>
          <w:color w:val="000000"/>
          <w:u w:val="single"/>
          <w:lang w:val="en"/>
        </w:rPr>
        <w:t>X</w:t>
      </w:r>
      <w:r w:rsidRPr="00915DB5">
        <w:rPr>
          <w:rFonts w:ascii="Calibri" w:hAnsi="Calibri" w:cs="Arial"/>
          <w:color w:val="000000"/>
          <w:lang w:val="en"/>
        </w:rPr>
        <w:t xml:space="preserve">_ (1) </w:t>
      </w:r>
      <w:hyperlink r:id="rId84" w:anchor="wp1137622" w:history="1">
        <w:r w:rsidRPr="00915DB5">
          <w:rPr>
            <w:rFonts w:ascii="Calibri" w:hAnsi="Calibri" w:cs="Arial"/>
            <w:color w:val="3366CC"/>
            <w:u w:val="single"/>
            <w:lang w:val="en"/>
          </w:rPr>
          <w:t>52.203-6</w:t>
        </w:r>
      </w:hyperlink>
      <w:r w:rsidRPr="00915DB5">
        <w:rPr>
          <w:rFonts w:ascii="Calibri" w:hAnsi="Calibri" w:cs="Arial"/>
          <w:color w:val="000000"/>
          <w:lang w:val="en"/>
        </w:rPr>
        <w:t>, Restrictions on Subcontractor Sales to the Government (Sept 2006), with Alternate I (Oct 1995) (</w:t>
      </w:r>
      <w:hyperlink r:id="rId85" w:history="1">
        <w:r w:rsidRPr="00915DB5">
          <w:rPr>
            <w:rFonts w:ascii="Calibri" w:hAnsi="Calibri" w:cs="Arial"/>
            <w:color w:val="3366CC"/>
            <w:u w:val="single"/>
            <w:lang w:val="en"/>
          </w:rPr>
          <w:t>41 U.S.C. 253g</w:t>
        </w:r>
      </w:hyperlink>
      <w:r w:rsidRPr="00915DB5">
        <w:rPr>
          <w:rFonts w:ascii="Calibri" w:hAnsi="Calibri" w:cs="Arial"/>
          <w:color w:val="000000"/>
          <w:lang w:val="en"/>
        </w:rPr>
        <w:t xml:space="preserve"> and </w:t>
      </w:r>
      <w:hyperlink r:id="rId86" w:history="1">
        <w:r w:rsidRPr="00915DB5">
          <w:rPr>
            <w:rFonts w:ascii="Calibri" w:hAnsi="Calibri" w:cs="Arial"/>
            <w:color w:val="3366CC"/>
            <w:u w:val="single"/>
            <w:lang w:val="en"/>
          </w:rPr>
          <w:t>10 U.S.C. 2402</w:t>
        </w:r>
      </w:hyperlink>
      <w:r w:rsidRPr="00915DB5">
        <w:rPr>
          <w:rFonts w:ascii="Calibri" w:hAnsi="Calibri" w:cs="Arial"/>
          <w:color w:val="000000"/>
          <w:lang w:val="en"/>
        </w:rPr>
        <w:t>).</w:t>
      </w:r>
    </w:p>
    <w:p w:rsidR="00B833A9" w:rsidRPr="00915DB5" w:rsidRDefault="00B833A9" w:rsidP="00B833A9">
      <w:pPr>
        <w:spacing w:after="40"/>
        <w:ind w:left="810" w:hanging="540"/>
        <w:rPr>
          <w:rFonts w:ascii="Calibri" w:hAnsi="Calibri" w:cs="Arial"/>
          <w:color w:val="000000"/>
          <w:lang w:val="en"/>
        </w:rPr>
      </w:pPr>
      <w:bookmarkStart w:id="272" w:name="wp1204743"/>
      <w:bookmarkEnd w:id="272"/>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 </w:t>
      </w:r>
      <w:hyperlink r:id="rId87" w:anchor="wp1141983" w:history="1">
        <w:r w:rsidRPr="00915DB5">
          <w:rPr>
            <w:rFonts w:ascii="Calibri" w:hAnsi="Calibri" w:cs="Arial"/>
            <w:color w:val="3366CC"/>
            <w:u w:val="single"/>
            <w:lang w:val="en"/>
          </w:rPr>
          <w:t>52.203-13</w:t>
        </w:r>
      </w:hyperlink>
      <w:r w:rsidRPr="00915DB5">
        <w:rPr>
          <w:rFonts w:ascii="Calibri" w:hAnsi="Calibri" w:cs="Arial"/>
          <w:color w:val="000000"/>
          <w:lang w:val="en"/>
        </w:rPr>
        <w:t xml:space="preserve">, Contractor Code of Business Ethics and Conduct (Apr 2010) (Pub. </w:t>
      </w:r>
      <w:proofErr w:type="gramStart"/>
      <w:r w:rsidRPr="00915DB5">
        <w:rPr>
          <w:rFonts w:ascii="Calibri" w:hAnsi="Calibri" w:cs="Arial"/>
          <w:color w:val="000000"/>
          <w:lang w:val="en"/>
        </w:rPr>
        <w:t>L. 110-252, Title VI, Chapter 1 (</w:t>
      </w:r>
      <w:hyperlink r:id="rId88" w:history="1">
        <w:r w:rsidRPr="00915DB5">
          <w:rPr>
            <w:rFonts w:ascii="Calibri" w:hAnsi="Calibri" w:cs="Arial"/>
            <w:color w:val="3366CC"/>
            <w:u w:val="single"/>
            <w:lang w:val="en"/>
          </w:rPr>
          <w:t>41 U.S.C. 251 note</w:t>
        </w:r>
      </w:hyperlink>
      <w:r w:rsidRPr="00915DB5">
        <w:rPr>
          <w:rFonts w:ascii="Calibri" w:hAnsi="Calibri" w:cs="Arial"/>
          <w:color w:val="000000"/>
          <w:lang w:val="en"/>
        </w:rPr>
        <w:t>)).</w:t>
      </w:r>
      <w:proofErr w:type="gramEnd"/>
    </w:p>
    <w:p w:rsidR="00B833A9" w:rsidRPr="00915DB5" w:rsidRDefault="00B833A9" w:rsidP="00B833A9">
      <w:pPr>
        <w:spacing w:after="40"/>
        <w:ind w:left="810" w:hanging="540"/>
        <w:rPr>
          <w:rFonts w:ascii="Calibri" w:hAnsi="Calibri" w:cs="Arial"/>
          <w:color w:val="000000"/>
          <w:lang w:val="en"/>
        </w:rPr>
      </w:pPr>
      <w:bookmarkStart w:id="273" w:name="wp1204748"/>
      <w:bookmarkEnd w:id="273"/>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3) </w:t>
      </w:r>
      <w:hyperlink r:id="rId89" w:anchor="wp1144881" w:history="1">
        <w:r w:rsidRPr="00915DB5">
          <w:rPr>
            <w:rFonts w:ascii="Calibri" w:hAnsi="Calibri" w:cs="Arial"/>
            <w:color w:val="3366CC"/>
            <w:u w:val="single"/>
            <w:lang w:val="en"/>
          </w:rPr>
          <w:t>52.203-15</w:t>
        </w:r>
      </w:hyperlink>
      <w:r w:rsidRPr="00915DB5">
        <w:rPr>
          <w:rFonts w:ascii="Calibri" w:hAnsi="Calibri" w:cs="Arial"/>
          <w:color w:val="000000"/>
          <w:lang w:val="en"/>
        </w:rPr>
        <w:t>, Whistleblower Protections under the American Recovery and Reinvestment Act of 2009 (June 2010) (Section 1553 of Pub. L. 111-5). (Applies to contracts funded by the American Recovery and Reinvestment Act of 2009.)</w:t>
      </w:r>
    </w:p>
    <w:p w:rsidR="00B833A9" w:rsidRPr="00915DB5" w:rsidRDefault="00B833A9" w:rsidP="00B833A9">
      <w:pPr>
        <w:spacing w:after="40"/>
        <w:ind w:left="810" w:hanging="540"/>
        <w:rPr>
          <w:rFonts w:ascii="Calibri" w:hAnsi="Calibri" w:cs="Arial"/>
          <w:color w:val="000000"/>
          <w:lang w:val="en"/>
        </w:rPr>
      </w:pPr>
      <w:bookmarkStart w:id="274" w:name="wp1203407"/>
      <w:bookmarkEnd w:id="274"/>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4) </w:t>
      </w:r>
      <w:hyperlink r:id="rId90" w:anchor="wp1141649" w:history="1">
        <w:r w:rsidRPr="00915DB5">
          <w:rPr>
            <w:rFonts w:ascii="Calibri" w:hAnsi="Calibri" w:cs="Arial"/>
            <w:color w:val="3366CC"/>
            <w:u w:val="single"/>
            <w:lang w:val="en"/>
          </w:rPr>
          <w:t>52.204-10</w:t>
        </w:r>
      </w:hyperlink>
      <w:r w:rsidRPr="00915DB5">
        <w:rPr>
          <w:rFonts w:ascii="Calibri" w:hAnsi="Calibri" w:cs="Arial"/>
          <w:color w:val="000000"/>
          <w:lang w:val="en"/>
        </w:rPr>
        <w:t xml:space="preserve">, Reporting Executive Compensation and First-Tier Subcontract Awards (Jul 2013) (Pub. </w:t>
      </w:r>
      <w:proofErr w:type="gramStart"/>
      <w:r w:rsidRPr="00915DB5">
        <w:rPr>
          <w:rFonts w:ascii="Calibri" w:hAnsi="Calibri" w:cs="Arial"/>
          <w:color w:val="000000"/>
          <w:lang w:val="en"/>
        </w:rPr>
        <w:t>L. 109-282) (</w:t>
      </w:r>
      <w:hyperlink r:id="rId91" w:history="1">
        <w:r w:rsidRPr="00915DB5">
          <w:rPr>
            <w:rFonts w:ascii="Calibri" w:hAnsi="Calibri" w:cs="Arial"/>
            <w:color w:val="3366CC"/>
            <w:u w:val="single"/>
            <w:lang w:val="en"/>
          </w:rPr>
          <w:t>31 U.S.C. 6101 note</w:t>
        </w:r>
      </w:hyperlink>
      <w:r w:rsidRPr="00915DB5">
        <w:rPr>
          <w:rFonts w:ascii="Calibri" w:hAnsi="Calibri" w:cs="Arial"/>
          <w:color w:val="000000"/>
          <w:lang w:val="en"/>
        </w:rPr>
        <w:t>).</w:t>
      </w:r>
      <w:proofErr w:type="gramEnd"/>
    </w:p>
    <w:p w:rsidR="00B833A9" w:rsidRPr="00915DB5" w:rsidRDefault="00B833A9" w:rsidP="00B833A9">
      <w:pPr>
        <w:spacing w:after="40"/>
        <w:ind w:left="810" w:hanging="540"/>
        <w:rPr>
          <w:rFonts w:ascii="Calibri" w:hAnsi="Calibri" w:cs="Arial"/>
          <w:color w:val="000000"/>
          <w:lang w:val="en"/>
        </w:rPr>
      </w:pPr>
      <w:bookmarkStart w:id="275" w:name="wp1203412"/>
      <w:bookmarkEnd w:id="275"/>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5) </w:t>
      </w:r>
      <w:hyperlink r:id="rId92" w:anchor="wp1144992" w:history="1">
        <w:r w:rsidRPr="00915DB5">
          <w:rPr>
            <w:rFonts w:ascii="Calibri" w:hAnsi="Calibri" w:cs="Arial"/>
            <w:color w:val="3366CC"/>
            <w:u w:val="single"/>
            <w:lang w:val="en"/>
          </w:rPr>
          <w:t>52.204-11</w:t>
        </w:r>
      </w:hyperlink>
      <w:r w:rsidRPr="00915DB5">
        <w:rPr>
          <w:rFonts w:ascii="Calibri" w:hAnsi="Calibri" w:cs="Arial"/>
          <w:color w:val="000000"/>
          <w:lang w:val="en"/>
        </w:rPr>
        <w:t xml:space="preserve">, American Recovery and Reinvestment Act—Reporting Requirements (Jul 2010) (Pub. L. 111-5).  </w:t>
      </w:r>
      <w:r w:rsidRPr="00915DB5">
        <w:rPr>
          <w:rFonts w:ascii="Calibri" w:hAnsi="Calibri" w:cs="Calibri"/>
          <w:b/>
          <w:i/>
          <w:highlight w:val="yellow"/>
        </w:rPr>
        <w:t>Note:  This clause applies to contracts funded by the American Recovery and Reinvestment Act of 2009.</w:t>
      </w:r>
    </w:p>
    <w:p w:rsidR="00B833A9" w:rsidRPr="00915DB5" w:rsidRDefault="00B833A9" w:rsidP="00B833A9">
      <w:pPr>
        <w:spacing w:after="40"/>
        <w:ind w:left="810" w:hanging="540"/>
        <w:rPr>
          <w:rFonts w:ascii="Calibri" w:hAnsi="Calibri" w:cs="Arial"/>
          <w:color w:val="000000"/>
          <w:lang w:val="en"/>
        </w:rPr>
      </w:pPr>
      <w:bookmarkStart w:id="276" w:name="wp1203416"/>
      <w:bookmarkEnd w:id="276"/>
      <w:proofErr w:type="gramStart"/>
      <w:r w:rsidRPr="00915DB5">
        <w:rPr>
          <w:rFonts w:ascii="Calibri" w:hAnsi="Calibri" w:cs="Arial"/>
          <w:color w:val="000000"/>
          <w:u w:val="single"/>
          <w:lang w:val="en"/>
        </w:rPr>
        <w:t>X</w:t>
      </w:r>
      <w:r w:rsidRPr="00915DB5">
        <w:rPr>
          <w:rFonts w:ascii="Calibri" w:hAnsi="Calibri" w:cs="Arial"/>
          <w:color w:val="000000"/>
          <w:lang w:val="en"/>
        </w:rPr>
        <w:t xml:space="preserve">_ (6) </w:t>
      </w:r>
      <w:hyperlink r:id="rId93" w:anchor="wp1140926" w:history="1">
        <w:r w:rsidRPr="00915DB5">
          <w:rPr>
            <w:rFonts w:ascii="Calibri" w:hAnsi="Calibri" w:cs="Arial"/>
            <w:color w:val="3366CC"/>
            <w:u w:val="single"/>
            <w:lang w:val="en"/>
          </w:rPr>
          <w:t>52.209-6</w:t>
        </w:r>
      </w:hyperlink>
      <w:r w:rsidRPr="00915DB5">
        <w:rPr>
          <w:rFonts w:ascii="Calibri" w:hAnsi="Calibri" w:cs="Arial"/>
          <w:color w:val="000000"/>
          <w:lang w:val="en"/>
        </w:rPr>
        <w:t>, Protecting the Government’s Interest When Subcontracting with Contractors Debarred, Suspended</w:t>
      </w:r>
      <w:r w:rsidR="00A66794" w:rsidRPr="00915DB5">
        <w:rPr>
          <w:rFonts w:ascii="Calibri" w:hAnsi="Calibri" w:cs="Arial"/>
          <w:color w:val="000000"/>
          <w:lang w:val="en"/>
        </w:rPr>
        <w:t>, or Proposed for Debarment.</w:t>
      </w:r>
      <w:proofErr w:type="gramEnd"/>
      <w:r w:rsidR="00A66794" w:rsidRPr="00915DB5">
        <w:rPr>
          <w:rFonts w:ascii="Calibri" w:hAnsi="Calibri" w:cs="Arial"/>
          <w:color w:val="000000"/>
          <w:lang w:val="en"/>
        </w:rPr>
        <w:t xml:space="preserve"> (Aug</w:t>
      </w:r>
      <w:r w:rsidRPr="00915DB5">
        <w:rPr>
          <w:rFonts w:ascii="Calibri" w:hAnsi="Calibri" w:cs="Arial"/>
          <w:color w:val="000000"/>
          <w:lang w:val="en"/>
        </w:rPr>
        <w:t xml:space="preserve"> 2013) </w:t>
      </w:r>
      <w:proofErr w:type="gramStart"/>
      <w:r w:rsidRPr="00915DB5">
        <w:rPr>
          <w:rFonts w:ascii="Calibri" w:hAnsi="Calibri" w:cs="Arial"/>
          <w:color w:val="000000"/>
          <w:lang w:val="en"/>
        </w:rPr>
        <w:t>(31 U.S.C. 6101 note).</w:t>
      </w:r>
      <w:proofErr w:type="gramEnd"/>
    </w:p>
    <w:p w:rsidR="00B833A9" w:rsidRPr="00915DB5" w:rsidRDefault="00B833A9" w:rsidP="00B833A9">
      <w:pPr>
        <w:spacing w:after="40"/>
        <w:ind w:left="810" w:hanging="540"/>
        <w:rPr>
          <w:rFonts w:ascii="Calibri" w:hAnsi="Calibri" w:cs="Arial"/>
          <w:color w:val="000000"/>
          <w:lang w:val="en"/>
        </w:rPr>
      </w:pPr>
      <w:bookmarkStart w:id="277" w:name="wp1203420"/>
      <w:bookmarkEnd w:id="277"/>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7) </w:t>
      </w:r>
      <w:hyperlink r:id="rId94" w:anchor="wp1145644" w:history="1">
        <w:r w:rsidRPr="00915DB5">
          <w:rPr>
            <w:rFonts w:ascii="Calibri" w:hAnsi="Calibri" w:cs="Arial"/>
            <w:color w:val="3366CC"/>
            <w:u w:val="single"/>
            <w:lang w:val="en"/>
          </w:rPr>
          <w:t>52.209-9</w:t>
        </w:r>
      </w:hyperlink>
      <w:r w:rsidRPr="00915DB5">
        <w:rPr>
          <w:rFonts w:ascii="Calibri" w:hAnsi="Calibri" w:cs="Arial"/>
          <w:color w:val="000000"/>
          <w:lang w:val="en"/>
        </w:rPr>
        <w:t>, Updates of Publicly Available Information Regarding Responsibility Matters (Jul 2013) (41 U.S.C. 2313).</w:t>
      </w:r>
    </w:p>
    <w:p w:rsidR="00B833A9" w:rsidRPr="00915DB5" w:rsidRDefault="00B833A9" w:rsidP="00B833A9">
      <w:pPr>
        <w:spacing w:after="40"/>
        <w:ind w:left="810" w:hanging="540"/>
        <w:rPr>
          <w:rFonts w:ascii="Calibri" w:hAnsi="Calibri" w:cs="Arial"/>
          <w:color w:val="000000"/>
          <w:lang w:val="en"/>
        </w:rPr>
      </w:pPr>
      <w:bookmarkStart w:id="278" w:name="wp1203424"/>
      <w:bookmarkEnd w:id="278"/>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8) </w:t>
      </w:r>
      <w:hyperlink r:id="rId95" w:anchor="wp1146366" w:history="1">
        <w:r w:rsidRPr="00915DB5">
          <w:rPr>
            <w:rFonts w:ascii="Calibri" w:hAnsi="Calibri" w:cs="Arial"/>
            <w:color w:val="3366CC"/>
            <w:u w:val="single"/>
            <w:lang w:val="en"/>
          </w:rPr>
          <w:t>52.209-10</w:t>
        </w:r>
      </w:hyperlink>
      <w:r w:rsidRPr="00915DB5">
        <w:rPr>
          <w:rFonts w:ascii="Calibri" w:hAnsi="Calibri" w:cs="Arial"/>
          <w:color w:val="000000"/>
          <w:lang w:val="en"/>
        </w:rPr>
        <w:t>, Prohibition on Contracting with Inverted Domestic Corporations (May 2012) (section 738 of Division C of Pub. L. 112-74, section 740 of Division C of Pub. L. 111-117, section 743 of Division D of Pub. L. 111-8, and section 745 of Division D of Pub. L. 110-161).</w:t>
      </w:r>
    </w:p>
    <w:p w:rsidR="00B833A9" w:rsidRPr="00915DB5" w:rsidRDefault="00B833A9" w:rsidP="00B833A9">
      <w:pPr>
        <w:spacing w:after="40"/>
        <w:ind w:left="810" w:hanging="540"/>
        <w:rPr>
          <w:rFonts w:ascii="Calibri" w:hAnsi="Calibri" w:cs="Arial"/>
          <w:color w:val="000000"/>
          <w:lang w:val="en"/>
        </w:rPr>
      </w:pPr>
      <w:bookmarkStart w:id="279" w:name="wp1203428"/>
      <w:bookmarkEnd w:id="279"/>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9) </w:t>
      </w:r>
      <w:hyperlink r:id="rId96" w:anchor="wp1135955" w:history="1">
        <w:r w:rsidRPr="00915DB5">
          <w:rPr>
            <w:rFonts w:ascii="Calibri" w:hAnsi="Calibri" w:cs="Arial"/>
            <w:color w:val="3366CC"/>
            <w:u w:val="single"/>
            <w:lang w:val="en"/>
          </w:rPr>
          <w:t>52.219-3</w:t>
        </w:r>
      </w:hyperlink>
      <w:r w:rsidRPr="00915DB5">
        <w:rPr>
          <w:rFonts w:ascii="Calibri" w:hAnsi="Calibri" w:cs="Arial"/>
          <w:color w:val="000000"/>
          <w:lang w:val="en"/>
        </w:rPr>
        <w:t xml:space="preserve">, Notice of </w:t>
      </w:r>
      <w:proofErr w:type="spellStart"/>
      <w:r w:rsidRPr="00915DB5">
        <w:rPr>
          <w:rFonts w:ascii="Calibri" w:hAnsi="Calibri" w:cs="Arial"/>
          <w:color w:val="000000"/>
          <w:lang w:val="en"/>
        </w:rPr>
        <w:t>HUBZone</w:t>
      </w:r>
      <w:proofErr w:type="spellEnd"/>
      <w:r w:rsidRPr="00915DB5">
        <w:rPr>
          <w:rFonts w:ascii="Calibri" w:hAnsi="Calibri" w:cs="Arial"/>
          <w:color w:val="000000"/>
          <w:lang w:val="en"/>
        </w:rPr>
        <w:t xml:space="preserve"> Set-Aside or Sole-Source Award (Nov 2011) (</w:t>
      </w:r>
      <w:hyperlink r:id="rId97" w:history="1">
        <w:r w:rsidRPr="00915DB5">
          <w:rPr>
            <w:rFonts w:ascii="Calibri" w:hAnsi="Calibri" w:cs="Arial"/>
            <w:color w:val="3366CC"/>
            <w:u w:val="single"/>
            <w:lang w:val="en"/>
          </w:rPr>
          <w:t>15 U.S.C. 657a</w:t>
        </w:r>
      </w:hyperlink>
      <w:r w:rsidRPr="00915DB5">
        <w:rPr>
          <w:rFonts w:ascii="Calibri" w:hAnsi="Calibri" w:cs="Arial"/>
          <w:color w:val="000000"/>
          <w:lang w:val="en"/>
        </w:rPr>
        <w:t xml:space="preserve">).  </w:t>
      </w:r>
      <w:r w:rsidRPr="00915DB5">
        <w:rPr>
          <w:rFonts w:ascii="Calibri" w:hAnsi="Calibri" w:cs="Calibri"/>
          <w:b/>
          <w:i/>
          <w:highlight w:val="yellow"/>
          <w:lang w:val="en"/>
        </w:rPr>
        <w:t>Note:  Please refer within this document to clause 52.219-13 Notice of Set-Aside of Orders and its accompanying note</w:t>
      </w:r>
      <w:r w:rsidRPr="00915DB5">
        <w:rPr>
          <w:rFonts w:ascii="Calibri" w:hAnsi="Calibri" w:cs="Calibri"/>
          <w:highlight w:val="yellow"/>
          <w:lang w:val="en"/>
        </w:rPr>
        <w:t>.</w:t>
      </w:r>
    </w:p>
    <w:p w:rsidR="00B833A9" w:rsidRPr="00915DB5" w:rsidRDefault="00B833A9" w:rsidP="00B833A9">
      <w:pPr>
        <w:spacing w:after="40"/>
        <w:ind w:left="810" w:hanging="540"/>
        <w:rPr>
          <w:rFonts w:ascii="Calibri" w:hAnsi="Calibri" w:cs="Arial"/>
          <w:color w:val="000000"/>
          <w:lang w:val="en"/>
        </w:rPr>
      </w:pPr>
      <w:bookmarkStart w:id="280" w:name="wp1203433"/>
      <w:bookmarkEnd w:id="280"/>
      <w:proofErr w:type="gramStart"/>
      <w:r w:rsidRPr="00915DB5">
        <w:rPr>
          <w:rFonts w:ascii="Calibri" w:hAnsi="Calibri" w:cs="Arial"/>
          <w:color w:val="000000"/>
          <w:lang w:val="en"/>
        </w:rPr>
        <w:t xml:space="preserve">__ (10) </w:t>
      </w:r>
      <w:hyperlink r:id="rId98" w:anchor="wp1135970" w:history="1">
        <w:r w:rsidRPr="00915DB5">
          <w:rPr>
            <w:rFonts w:ascii="Calibri" w:hAnsi="Calibri" w:cs="Arial"/>
            <w:color w:val="3366CC"/>
            <w:u w:val="single"/>
            <w:lang w:val="en"/>
          </w:rPr>
          <w:t>52.219-4</w:t>
        </w:r>
      </w:hyperlink>
      <w:r w:rsidRPr="00915DB5">
        <w:rPr>
          <w:rFonts w:ascii="Calibri" w:hAnsi="Calibri" w:cs="Arial"/>
          <w:color w:val="000000"/>
          <w:lang w:val="en"/>
        </w:rPr>
        <w:t xml:space="preserve">, Notice of Price Evaluation Preference for </w:t>
      </w:r>
      <w:proofErr w:type="spellStart"/>
      <w:r w:rsidRPr="00915DB5">
        <w:rPr>
          <w:rFonts w:ascii="Calibri" w:hAnsi="Calibri" w:cs="Arial"/>
          <w:color w:val="000000"/>
          <w:lang w:val="en"/>
        </w:rPr>
        <w:t>HUBZone</w:t>
      </w:r>
      <w:proofErr w:type="spellEnd"/>
      <w:r w:rsidRPr="00915DB5">
        <w:rPr>
          <w:rFonts w:ascii="Calibri" w:hAnsi="Calibri" w:cs="Arial"/>
          <w:color w:val="000000"/>
          <w:lang w:val="en"/>
        </w:rPr>
        <w:t xml:space="preserve"> Small Business Concerns (</w:t>
      </w:r>
      <w:r w:rsidRPr="00915DB5">
        <w:rPr>
          <w:rFonts w:ascii="Calibri" w:hAnsi="Calibri" w:cs="Arial"/>
          <w:smallCaps/>
          <w:color w:val="000000"/>
          <w:lang w:val="en"/>
        </w:rPr>
        <w:t>Jan</w:t>
      </w:r>
      <w:r w:rsidRPr="00915DB5">
        <w:rPr>
          <w:rFonts w:ascii="Calibri" w:hAnsi="Calibri" w:cs="Arial"/>
          <w:color w:val="000000"/>
          <w:lang w:val="en"/>
        </w:rPr>
        <w:t xml:space="preserve"> 2011) (if the offeror elects to waive the preference, it shall so indicate in its offer) (</w:t>
      </w:r>
      <w:hyperlink r:id="rId99" w:history="1">
        <w:r w:rsidRPr="00915DB5">
          <w:rPr>
            <w:rFonts w:ascii="Calibri" w:hAnsi="Calibri" w:cs="Arial"/>
            <w:color w:val="3366CC"/>
            <w:u w:val="single"/>
            <w:lang w:val="en"/>
          </w:rPr>
          <w:t>15 U.S.C. 657a</w:t>
        </w:r>
      </w:hyperlink>
      <w:r w:rsidRPr="00915DB5">
        <w:rPr>
          <w:rFonts w:ascii="Calibri" w:hAnsi="Calibri" w:cs="Arial"/>
          <w:color w:val="000000"/>
          <w:lang w:val="en"/>
        </w:rPr>
        <w:t>).</w:t>
      </w:r>
      <w:proofErr w:type="gramEnd"/>
    </w:p>
    <w:p w:rsidR="00B833A9" w:rsidRPr="00915DB5" w:rsidRDefault="00B833A9" w:rsidP="00B833A9">
      <w:pPr>
        <w:spacing w:after="40"/>
        <w:ind w:left="810" w:hanging="540"/>
        <w:rPr>
          <w:rFonts w:ascii="Calibri" w:hAnsi="Calibri" w:cs="Arial"/>
          <w:color w:val="000000"/>
          <w:lang w:val="en"/>
        </w:rPr>
      </w:pPr>
      <w:bookmarkStart w:id="281" w:name="wp1203435"/>
      <w:bookmarkEnd w:id="281"/>
      <w:r w:rsidRPr="00915DB5">
        <w:rPr>
          <w:rFonts w:ascii="Calibri" w:hAnsi="Calibri" w:cs="Arial"/>
          <w:color w:val="000000"/>
          <w:lang w:val="en"/>
        </w:rPr>
        <w:t>__ (11) [Reserved]</w:t>
      </w:r>
    </w:p>
    <w:p w:rsidR="00B833A9" w:rsidRPr="00915DB5" w:rsidRDefault="00B833A9" w:rsidP="00B833A9">
      <w:pPr>
        <w:spacing w:after="40"/>
        <w:ind w:left="1170" w:hanging="900"/>
        <w:rPr>
          <w:rFonts w:ascii="Calibri" w:hAnsi="Calibri" w:cs="Arial"/>
          <w:color w:val="000000"/>
          <w:lang w:val="en"/>
        </w:rPr>
      </w:pPr>
      <w:bookmarkStart w:id="282" w:name="wp1203439"/>
      <w:bookmarkEnd w:id="282"/>
      <w:r w:rsidRPr="00915DB5">
        <w:rPr>
          <w:rFonts w:ascii="Calibri" w:hAnsi="Calibri" w:cs="Arial"/>
          <w:color w:val="000000"/>
          <w:u w:val="single"/>
          <w:lang w:val="en"/>
        </w:rPr>
        <w:lastRenderedPageBreak/>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12)(</w:t>
      </w:r>
      <w:proofErr w:type="spellStart"/>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00" w:anchor="wp1136004" w:history="1">
        <w:r w:rsidRPr="00915DB5">
          <w:rPr>
            <w:rFonts w:ascii="Calibri" w:hAnsi="Calibri" w:cs="Arial"/>
            <w:color w:val="3366CC"/>
            <w:u w:val="single"/>
            <w:lang w:val="en"/>
          </w:rPr>
          <w:t>52.219-6</w:t>
        </w:r>
      </w:hyperlink>
      <w:r w:rsidRPr="00915DB5">
        <w:rPr>
          <w:rFonts w:ascii="Calibri" w:hAnsi="Calibri" w:cs="Arial"/>
          <w:color w:val="000000"/>
          <w:lang w:val="en"/>
        </w:rPr>
        <w:t>, Notice of Total Small Business Set-Aside (Nov 2011) (</w:t>
      </w:r>
      <w:hyperlink r:id="rId101" w:history="1">
        <w:r w:rsidRPr="00915DB5">
          <w:rPr>
            <w:rFonts w:ascii="Calibri" w:hAnsi="Calibri" w:cs="Arial"/>
            <w:color w:val="3366CC"/>
            <w:u w:val="single"/>
            <w:lang w:val="en"/>
          </w:rPr>
          <w:t>15 U.S.C. 644</w:t>
        </w:r>
      </w:hyperlink>
      <w:r w:rsidRPr="00915DB5">
        <w:rPr>
          <w:rFonts w:ascii="Calibri" w:hAnsi="Calibri" w:cs="Arial"/>
          <w:color w:val="000000"/>
          <w:lang w:val="en"/>
        </w:rPr>
        <w:t xml:space="preserve">).  </w:t>
      </w:r>
      <w:r w:rsidRPr="00915DB5">
        <w:rPr>
          <w:rFonts w:ascii="Calibri" w:hAnsi="Calibri" w:cs="Calibri"/>
          <w:b/>
          <w:i/>
          <w:highlight w:val="yellow"/>
          <w:lang w:val="en"/>
        </w:rPr>
        <w:t>Note:  For Ordering Activity level requirements, please refer within this document to clause 52.219-13 Notice of Set-Aside of Orders and its accompanying note</w:t>
      </w:r>
      <w:r w:rsidRPr="00915DB5">
        <w:rPr>
          <w:rFonts w:ascii="Calibri" w:hAnsi="Calibri" w:cs="Calibri"/>
          <w:highlight w:val="yellow"/>
          <w:lang w:val="en"/>
        </w:rPr>
        <w:t>.</w:t>
      </w:r>
    </w:p>
    <w:p w:rsidR="00B833A9" w:rsidRPr="00915DB5" w:rsidRDefault="001A209F" w:rsidP="00B833A9">
      <w:pPr>
        <w:spacing w:after="40"/>
        <w:ind w:left="1170" w:hanging="450"/>
        <w:rPr>
          <w:rFonts w:ascii="Calibri" w:hAnsi="Calibri" w:cs="Arial"/>
          <w:color w:val="000000"/>
          <w:lang w:val="en"/>
        </w:rPr>
      </w:pPr>
      <w:bookmarkStart w:id="283" w:name="wp1203441"/>
      <w:bookmarkEnd w:id="283"/>
      <w:r w:rsidRPr="00915DB5">
        <w:rPr>
          <w:rFonts w:ascii="Calibri" w:hAnsi="Calibri" w:cs="Arial"/>
          <w:color w:val="000000"/>
          <w:lang w:val="en"/>
        </w:rPr>
        <w:t>_</w:t>
      </w:r>
      <w:proofErr w:type="gramStart"/>
      <w:r w:rsidR="00B833A9" w:rsidRPr="00915DB5">
        <w:rPr>
          <w:rFonts w:ascii="Calibri" w:hAnsi="Calibri" w:cs="Arial"/>
          <w:color w:val="000000"/>
          <w:lang w:val="en"/>
        </w:rPr>
        <w:t>_  (</w:t>
      </w:r>
      <w:proofErr w:type="gramEnd"/>
      <w:r w:rsidR="00B833A9" w:rsidRPr="00915DB5">
        <w:rPr>
          <w:rFonts w:ascii="Calibri" w:hAnsi="Calibri" w:cs="Arial"/>
          <w:color w:val="000000"/>
          <w:lang w:val="en"/>
        </w:rPr>
        <w:t xml:space="preserve">ii) Alternate I (Nov 2011).  </w:t>
      </w:r>
    </w:p>
    <w:p w:rsidR="00B833A9" w:rsidRPr="00915DB5" w:rsidRDefault="00B833A9" w:rsidP="00B833A9">
      <w:pPr>
        <w:spacing w:after="40"/>
        <w:ind w:firstLine="720"/>
        <w:rPr>
          <w:rFonts w:ascii="Calibri" w:hAnsi="Calibri" w:cs="Arial"/>
          <w:color w:val="000000"/>
          <w:lang w:val="en"/>
        </w:rPr>
      </w:pPr>
      <w:bookmarkStart w:id="284" w:name="wp1203442"/>
      <w:bookmarkEnd w:id="284"/>
      <w:proofErr w:type="gramStart"/>
      <w:r w:rsidRPr="00915DB5">
        <w:rPr>
          <w:rFonts w:ascii="Calibri" w:hAnsi="Calibri" w:cs="Arial"/>
          <w:color w:val="000000"/>
          <w:lang w:val="en"/>
        </w:rPr>
        <w:t>__ (iii) Alternate II (Nov 2011).</w:t>
      </w:r>
      <w:proofErr w:type="gramEnd"/>
    </w:p>
    <w:p w:rsidR="00B833A9" w:rsidRPr="00915DB5" w:rsidRDefault="00B833A9" w:rsidP="00B833A9">
      <w:pPr>
        <w:spacing w:after="40"/>
        <w:ind w:left="180" w:firstLine="90"/>
        <w:rPr>
          <w:rFonts w:ascii="Calibri" w:hAnsi="Calibri" w:cs="Arial"/>
          <w:color w:val="000000"/>
          <w:lang w:val="en"/>
        </w:rPr>
      </w:pPr>
      <w:bookmarkStart w:id="285" w:name="wp1203446"/>
      <w:bookmarkEnd w:id="285"/>
      <w:r w:rsidRPr="00915DB5">
        <w:rPr>
          <w:rFonts w:ascii="Calibri" w:hAnsi="Calibri" w:cs="Arial"/>
          <w:color w:val="000000"/>
          <w:lang w:val="en"/>
        </w:rPr>
        <w:t>__ (13</w:t>
      </w:r>
      <w:proofErr w:type="gramStart"/>
      <w:r w:rsidRPr="00915DB5">
        <w:rPr>
          <w:rFonts w:ascii="Calibri" w:hAnsi="Calibri" w:cs="Arial"/>
          <w:color w:val="000000"/>
          <w:lang w:val="en"/>
        </w:rPr>
        <w:t>)(</w:t>
      </w:r>
      <w:proofErr w:type="spellStart"/>
      <w:proofErr w:type="gramEnd"/>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02" w:anchor="wp1136017" w:history="1">
        <w:r w:rsidRPr="00915DB5">
          <w:rPr>
            <w:rFonts w:ascii="Calibri" w:hAnsi="Calibri" w:cs="Arial"/>
            <w:color w:val="3366CC"/>
            <w:u w:val="single"/>
            <w:lang w:val="en"/>
          </w:rPr>
          <w:t>52.219-7</w:t>
        </w:r>
      </w:hyperlink>
      <w:r w:rsidRPr="00915DB5">
        <w:rPr>
          <w:rFonts w:ascii="Calibri" w:hAnsi="Calibri" w:cs="Arial"/>
          <w:color w:val="000000"/>
          <w:lang w:val="en"/>
        </w:rPr>
        <w:t>, Notice of Partial Small Business Set-Aside (June 2003) (</w:t>
      </w:r>
      <w:hyperlink r:id="rId103" w:history="1">
        <w:r w:rsidRPr="00915DB5">
          <w:rPr>
            <w:rFonts w:ascii="Calibri" w:hAnsi="Calibri" w:cs="Arial"/>
            <w:color w:val="3366CC"/>
            <w:u w:val="single"/>
            <w:lang w:val="en"/>
          </w:rPr>
          <w:t>15 U.S.C. 644</w:t>
        </w:r>
      </w:hyperlink>
      <w:r w:rsidRPr="00915DB5">
        <w:rPr>
          <w:rFonts w:ascii="Calibri" w:hAnsi="Calibri" w:cs="Arial"/>
          <w:color w:val="000000"/>
          <w:lang w:val="en"/>
        </w:rPr>
        <w:t>).</w:t>
      </w:r>
    </w:p>
    <w:p w:rsidR="00B833A9" w:rsidRPr="00915DB5" w:rsidRDefault="00B833A9" w:rsidP="00B833A9">
      <w:pPr>
        <w:spacing w:after="40"/>
        <w:ind w:firstLine="720"/>
        <w:rPr>
          <w:rFonts w:ascii="Calibri" w:hAnsi="Calibri" w:cs="Arial"/>
          <w:color w:val="000000"/>
          <w:lang w:val="en"/>
        </w:rPr>
      </w:pPr>
      <w:bookmarkStart w:id="286" w:name="wp1203451"/>
      <w:bookmarkEnd w:id="286"/>
      <w:proofErr w:type="gramStart"/>
      <w:r w:rsidRPr="00915DB5">
        <w:rPr>
          <w:rFonts w:ascii="Calibri" w:hAnsi="Calibri" w:cs="Arial"/>
          <w:color w:val="000000"/>
          <w:lang w:val="en"/>
        </w:rPr>
        <w:t xml:space="preserve">__ (ii) Alternate I (Oct 1995) of </w:t>
      </w:r>
      <w:hyperlink r:id="rId104" w:anchor="wp1136017" w:history="1">
        <w:r w:rsidRPr="00915DB5">
          <w:rPr>
            <w:rFonts w:ascii="Calibri" w:hAnsi="Calibri" w:cs="Arial"/>
            <w:color w:val="3366CC"/>
            <w:u w:val="single"/>
            <w:lang w:val="en"/>
          </w:rPr>
          <w:t>52.219-7</w:t>
        </w:r>
      </w:hyperlink>
      <w:r w:rsidRPr="00915DB5">
        <w:rPr>
          <w:rFonts w:ascii="Calibri" w:hAnsi="Calibri" w:cs="Arial"/>
          <w:color w:val="000000"/>
          <w:lang w:val="en"/>
        </w:rPr>
        <w:t>.</w:t>
      </w:r>
      <w:proofErr w:type="gramEnd"/>
    </w:p>
    <w:p w:rsidR="00B833A9" w:rsidRPr="00915DB5" w:rsidRDefault="00B833A9" w:rsidP="00B833A9">
      <w:pPr>
        <w:spacing w:after="40"/>
        <w:ind w:firstLine="720"/>
        <w:rPr>
          <w:rFonts w:ascii="Calibri" w:hAnsi="Calibri" w:cs="Arial"/>
          <w:color w:val="000000"/>
          <w:lang w:val="en"/>
        </w:rPr>
      </w:pPr>
      <w:bookmarkStart w:id="287" w:name="wp1203455"/>
      <w:bookmarkEnd w:id="287"/>
      <w:proofErr w:type="gramStart"/>
      <w:r w:rsidRPr="00915DB5">
        <w:rPr>
          <w:rFonts w:ascii="Calibri" w:hAnsi="Calibri" w:cs="Arial"/>
          <w:color w:val="000000"/>
          <w:lang w:val="en"/>
        </w:rPr>
        <w:t xml:space="preserve">__ (iii) Alternate II (Mar 2004) of </w:t>
      </w:r>
      <w:hyperlink r:id="rId105" w:anchor="wp1136017" w:history="1">
        <w:r w:rsidRPr="00915DB5">
          <w:rPr>
            <w:rFonts w:ascii="Calibri" w:hAnsi="Calibri" w:cs="Arial"/>
            <w:color w:val="3366CC"/>
            <w:u w:val="single"/>
            <w:lang w:val="en"/>
          </w:rPr>
          <w:t>52.219-7</w:t>
        </w:r>
      </w:hyperlink>
      <w:r w:rsidRPr="00915DB5">
        <w:rPr>
          <w:rFonts w:ascii="Calibri" w:hAnsi="Calibri" w:cs="Arial"/>
          <w:color w:val="000000"/>
          <w:lang w:val="en"/>
        </w:rPr>
        <w:t>.</w:t>
      </w:r>
      <w:proofErr w:type="gramEnd"/>
    </w:p>
    <w:p w:rsidR="00B833A9" w:rsidRPr="00915DB5" w:rsidRDefault="00B833A9" w:rsidP="00B833A9">
      <w:pPr>
        <w:spacing w:after="40"/>
        <w:ind w:left="270"/>
        <w:rPr>
          <w:rFonts w:ascii="Calibri" w:hAnsi="Calibri" w:cs="Arial"/>
          <w:color w:val="000000"/>
          <w:lang w:val="en"/>
        </w:rPr>
      </w:pPr>
      <w:bookmarkStart w:id="288" w:name="wp1203459"/>
      <w:bookmarkEnd w:id="288"/>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14) </w:t>
      </w:r>
      <w:hyperlink r:id="rId106" w:anchor="wp1136032" w:history="1">
        <w:r w:rsidRPr="00915DB5">
          <w:rPr>
            <w:rFonts w:ascii="Calibri" w:hAnsi="Calibri" w:cs="Arial"/>
            <w:color w:val="3366CC"/>
            <w:u w:val="single"/>
            <w:lang w:val="en"/>
          </w:rPr>
          <w:t>52.219-8</w:t>
        </w:r>
      </w:hyperlink>
      <w:r w:rsidRPr="00915DB5">
        <w:rPr>
          <w:rFonts w:ascii="Calibri" w:hAnsi="Calibri" w:cs="Arial"/>
          <w:color w:val="000000"/>
          <w:lang w:val="en"/>
        </w:rPr>
        <w:t>, Utilization of Small Business Concerns (Jul 2013) (</w:t>
      </w:r>
      <w:hyperlink r:id="rId107" w:history="1">
        <w:r w:rsidRPr="00915DB5">
          <w:rPr>
            <w:rFonts w:ascii="Calibri" w:hAnsi="Calibri" w:cs="Arial"/>
            <w:color w:val="3366CC"/>
            <w:u w:val="single"/>
            <w:lang w:val="en"/>
          </w:rPr>
          <w:t>15 U.S.C. 637(d)(2)</w:t>
        </w:r>
      </w:hyperlink>
      <w:r w:rsidRPr="00915DB5">
        <w:rPr>
          <w:rFonts w:ascii="Calibri" w:hAnsi="Calibri" w:cs="Arial"/>
          <w:color w:val="000000"/>
          <w:lang w:val="en"/>
        </w:rPr>
        <w:t xml:space="preserve"> and (3)).</w:t>
      </w:r>
    </w:p>
    <w:p w:rsidR="00B833A9" w:rsidRPr="00915DB5" w:rsidRDefault="00B833A9" w:rsidP="00B833A9">
      <w:pPr>
        <w:spacing w:after="40"/>
        <w:ind w:left="270"/>
        <w:rPr>
          <w:rFonts w:ascii="Calibri" w:hAnsi="Calibri" w:cs="Arial"/>
          <w:color w:val="000000"/>
          <w:lang w:val="en"/>
        </w:rPr>
      </w:pPr>
      <w:bookmarkStart w:id="289" w:name="wp1203464"/>
      <w:bookmarkEnd w:id="289"/>
      <w:r w:rsidRPr="00915DB5">
        <w:rPr>
          <w:rFonts w:ascii="Calibri" w:hAnsi="Calibri" w:cs="Arial"/>
          <w:color w:val="000000"/>
          <w:lang w:val="en"/>
        </w:rPr>
        <w:t>__ (15</w:t>
      </w:r>
      <w:proofErr w:type="gramStart"/>
      <w:r w:rsidRPr="00915DB5">
        <w:rPr>
          <w:rFonts w:ascii="Calibri" w:hAnsi="Calibri" w:cs="Arial"/>
          <w:color w:val="000000"/>
          <w:lang w:val="en"/>
        </w:rPr>
        <w:t>)(</w:t>
      </w:r>
      <w:proofErr w:type="spellStart"/>
      <w:proofErr w:type="gramEnd"/>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08" w:anchor="wp1136058" w:history="1">
        <w:r w:rsidRPr="00915DB5">
          <w:rPr>
            <w:rFonts w:ascii="Calibri" w:hAnsi="Calibri" w:cs="Arial"/>
            <w:color w:val="3366CC"/>
            <w:u w:val="single"/>
            <w:lang w:val="en"/>
          </w:rPr>
          <w:t>52.219-9</w:t>
        </w:r>
      </w:hyperlink>
      <w:r w:rsidRPr="00915DB5">
        <w:rPr>
          <w:rFonts w:ascii="Calibri" w:hAnsi="Calibri" w:cs="Arial"/>
          <w:color w:val="000000"/>
          <w:lang w:val="en"/>
        </w:rPr>
        <w:t>, Small Business Subcontracting Plan (Jul 2013) (</w:t>
      </w:r>
      <w:hyperlink r:id="rId109" w:history="1">
        <w:r w:rsidRPr="00915DB5">
          <w:rPr>
            <w:rFonts w:ascii="Calibri" w:hAnsi="Calibri" w:cs="Arial"/>
            <w:color w:val="3366CC"/>
            <w:u w:val="single"/>
            <w:lang w:val="en"/>
          </w:rPr>
          <w:t>15 U.S.C. 637(d)(4)</w:t>
        </w:r>
      </w:hyperlink>
      <w:r w:rsidRPr="00915DB5">
        <w:rPr>
          <w:rFonts w:ascii="Calibri" w:hAnsi="Calibri" w:cs="Arial"/>
          <w:color w:val="000000"/>
          <w:lang w:val="en"/>
        </w:rPr>
        <w:t>).</w:t>
      </w:r>
    </w:p>
    <w:p w:rsidR="00B833A9" w:rsidRPr="00915DB5" w:rsidRDefault="00B833A9" w:rsidP="00B833A9">
      <w:pPr>
        <w:spacing w:after="40"/>
        <w:ind w:firstLine="720"/>
        <w:rPr>
          <w:rFonts w:ascii="Calibri" w:hAnsi="Calibri" w:cs="Arial"/>
          <w:color w:val="000000"/>
          <w:lang w:val="en"/>
        </w:rPr>
      </w:pPr>
      <w:bookmarkStart w:id="290" w:name="wp1203469"/>
      <w:bookmarkEnd w:id="290"/>
      <w:proofErr w:type="gramStart"/>
      <w:r w:rsidRPr="00915DB5">
        <w:rPr>
          <w:rFonts w:ascii="Calibri" w:hAnsi="Calibri" w:cs="Arial"/>
          <w:color w:val="000000"/>
          <w:lang w:val="en"/>
        </w:rPr>
        <w:t xml:space="preserve">__ (ii) Alternate I (Oct 2001) of </w:t>
      </w:r>
      <w:hyperlink r:id="rId110" w:anchor="wp1136058" w:history="1">
        <w:r w:rsidRPr="00915DB5">
          <w:rPr>
            <w:rFonts w:ascii="Calibri" w:hAnsi="Calibri" w:cs="Arial"/>
            <w:color w:val="3366CC"/>
            <w:u w:val="single"/>
            <w:lang w:val="en"/>
          </w:rPr>
          <w:t>52.219-9</w:t>
        </w:r>
      </w:hyperlink>
      <w:r w:rsidRPr="00915DB5">
        <w:rPr>
          <w:rFonts w:ascii="Calibri" w:hAnsi="Calibri" w:cs="Arial"/>
          <w:color w:val="000000"/>
          <w:lang w:val="en"/>
        </w:rPr>
        <w:t>.</w:t>
      </w:r>
      <w:proofErr w:type="gramEnd"/>
    </w:p>
    <w:p w:rsidR="00B833A9" w:rsidRPr="00915DB5" w:rsidRDefault="00B833A9" w:rsidP="00B833A9">
      <w:pPr>
        <w:spacing w:after="40"/>
        <w:ind w:firstLine="720"/>
        <w:rPr>
          <w:rFonts w:ascii="Calibri" w:hAnsi="Calibri" w:cs="Arial"/>
          <w:color w:val="000000"/>
          <w:lang w:val="en"/>
        </w:rPr>
      </w:pPr>
      <w:bookmarkStart w:id="291" w:name="wp1203473"/>
      <w:bookmarkEnd w:id="291"/>
      <w:proofErr w:type="gramStart"/>
      <w:r w:rsidRPr="00915DB5">
        <w:rPr>
          <w:rFonts w:ascii="Calibri" w:hAnsi="Calibri" w:cs="Arial"/>
          <w:color w:val="000000"/>
          <w:u w:val="single"/>
          <w:lang w:val="en"/>
        </w:rPr>
        <w:t>X</w:t>
      </w:r>
      <w:r w:rsidRPr="00915DB5">
        <w:rPr>
          <w:rFonts w:ascii="Calibri" w:hAnsi="Calibri" w:cs="Arial"/>
          <w:color w:val="000000"/>
          <w:lang w:val="en"/>
        </w:rPr>
        <w:t xml:space="preserve">_ (iii) Alternate II (Oct 2001) of </w:t>
      </w:r>
      <w:hyperlink r:id="rId111" w:anchor="wp1136058" w:history="1">
        <w:r w:rsidRPr="00915DB5">
          <w:rPr>
            <w:rFonts w:ascii="Calibri" w:hAnsi="Calibri" w:cs="Arial"/>
            <w:color w:val="3366CC"/>
            <w:u w:val="single"/>
            <w:lang w:val="en"/>
          </w:rPr>
          <w:t>52.219-9</w:t>
        </w:r>
      </w:hyperlink>
      <w:r w:rsidRPr="00915DB5">
        <w:rPr>
          <w:rFonts w:ascii="Calibri" w:hAnsi="Calibri" w:cs="Arial"/>
          <w:color w:val="000000"/>
          <w:lang w:val="en"/>
        </w:rPr>
        <w:t>.</w:t>
      </w:r>
      <w:proofErr w:type="gramEnd"/>
    </w:p>
    <w:p w:rsidR="00B833A9" w:rsidRPr="00915DB5" w:rsidRDefault="00B833A9" w:rsidP="00B833A9">
      <w:pPr>
        <w:spacing w:after="40"/>
        <w:ind w:firstLine="720"/>
        <w:rPr>
          <w:rFonts w:ascii="Calibri" w:hAnsi="Calibri" w:cs="Arial"/>
          <w:color w:val="000000"/>
          <w:lang w:val="en"/>
        </w:rPr>
      </w:pPr>
      <w:bookmarkStart w:id="292" w:name="wp1203477"/>
      <w:bookmarkEnd w:id="292"/>
      <w:r w:rsidRPr="00915DB5">
        <w:rPr>
          <w:rFonts w:ascii="Calibri" w:hAnsi="Calibri" w:cs="Arial"/>
          <w:color w:val="000000"/>
          <w:lang w:val="en"/>
        </w:rPr>
        <w:t>__ (</w:t>
      </w:r>
      <w:proofErr w:type="gramStart"/>
      <w:r w:rsidRPr="00915DB5">
        <w:rPr>
          <w:rFonts w:ascii="Calibri" w:hAnsi="Calibri" w:cs="Arial"/>
          <w:color w:val="000000"/>
          <w:lang w:val="en"/>
        </w:rPr>
        <w:t>iv</w:t>
      </w:r>
      <w:proofErr w:type="gramEnd"/>
      <w:r w:rsidRPr="00915DB5">
        <w:rPr>
          <w:rFonts w:ascii="Calibri" w:hAnsi="Calibri" w:cs="Arial"/>
          <w:color w:val="000000"/>
          <w:lang w:val="en"/>
        </w:rPr>
        <w:t xml:space="preserve">) Alternate III (Jul 2010) of </w:t>
      </w:r>
      <w:hyperlink r:id="rId112" w:anchor="wp1136058" w:history="1">
        <w:r w:rsidRPr="00915DB5">
          <w:rPr>
            <w:rFonts w:ascii="Calibri" w:hAnsi="Calibri" w:cs="Arial"/>
            <w:color w:val="3366CC"/>
            <w:u w:val="single"/>
            <w:lang w:val="en"/>
          </w:rPr>
          <w:t>52.219-9</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293" w:name="wp1203481"/>
      <w:bookmarkEnd w:id="293"/>
      <w:r w:rsidRPr="00915DB5">
        <w:rPr>
          <w:rFonts w:ascii="Calibri" w:hAnsi="Calibri" w:cs="Arial"/>
          <w:color w:val="000000"/>
          <w:lang w:val="en"/>
        </w:rPr>
        <w:t xml:space="preserve">__ (16) </w:t>
      </w:r>
      <w:hyperlink r:id="rId113" w:anchor="wp1136174" w:history="1">
        <w:r w:rsidRPr="00915DB5">
          <w:rPr>
            <w:rFonts w:ascii="Calibri" w:hAnsi="Calibri" w:cs="Arial"/>
            <w:color w:val="3366CC"/>
            <w:u w:val="single"/>
            <w:lang w:val="en"/>
          </w:rPr>
          <w:t>52.219-13</w:t>
        </w:r>
      </w:hyperlink>
      <w:r w:rsidRPr="00915DB5">
        <w:rPr>
          <w:rFonts w:ascii="Calibri" w:hAnsi="Calibri" w:cs="Arial"/>
          <w:color w:val="000000"/>
          <w:lang w:val="en"/>
        </w:rPr>
        <w:t>, Notice of Set-Aside of Orders (Nov 2011</w:t>
      </w:r>
      <w:proofErr w:type="gramStart"/>
      <w:r w:rsidRPr="00915DB5">
        <w:rPr>
          <w:rFonts w:ascii="Calibri" w:hAnsi="Calibri" w:cs="Arial"/>
          <w:color w:val="000000"/>
          <w:lang w:val="en"/>
        </w:rPr>
        <w:t>)(</w:t>
      </w:r>
      <w:proofErr w:type="gramEnd"/>
      <w:r w:rsidR="008640B7">
        <w:fldChar w:fldCharType="begin"/>
      </w:r>
      <w:r w:rsidR="008640B7">
        <w:instrText xml:space="preserve"> HYPERLINK "http://uscode.house.gov" </w:instrText>
      </w:r>
      <w:r w:rsidR="008640B7">
        <w:fldChar w:fldCharType="separate"/>
      </w:r>
      <w:r w:rsidRPr="00915DB5">
        <w:rPr>
          <w:rFonts w:ascii="Calibri" w:hAnsi="Calibri" w:cs="Arial"/>
          <w:color w:val="3366CC"/>
          <w:u w:val="single"/>
          <w:lang w:val="en"/>
        </w:rPr>
        <w:t>15 U.S.C. 644(r)</w:t>
      </w:r>
      <w:r w:rsidR="008640B7">
        <w:rPr>
          <w:rFonts w:ascii="Calibri" w:hAnsi="Calibri" w:cs="Arial"/>
          <w:color w:val="3366CC"/>
          <w:u w:val="single"/>
          <w:lang w:val="en"/>
        </w:rPr>
        <w:fldChar w:fldCharType="end"/>
      </w:r>
      <w:r w:rsidRPr="00915DB5">
        <w:rPr>
          <w:rFonts w:ascii="Calibri" w:hAnsi="Calibri" w:cs="Arial"/>
          <w:color w:val="000000"/>
          <w:lang w:val="en"/>
        </w:rPr>
        <w:t xml:space="preserve">).  </w:t>
      </w:r>
      <w:r w:rsidRPr="00915DB5">
        <w:rPr>
          <w:rFonts w:ascii="Calibri" w:hAnsi="Calibri" w:cs="Calibri"/>
          <w:b/>
          <w:i/>
          <w:highlight w:val="yellow"/>
          <w:lang w:val="en"/>
        </w:rPr>
        <w:t>Note:  This clause is included in full text within this document.</w:t>
      </w:r>
    </w:p>
    <w:p w:rsidR="00B833A9" w:rsidRPr="00915DB5" w:rsidRDefault="00B833A9" w:rsidP="00B833A9">
      <w:pPr>
        <w:spacing w:after="40"/>
        <w:ind w:left="900" w:hanging="630"/>
        <w:rPr>
          <w:rFonts w:ascii="Calibri" w:hAnsi="Calibri" w:cs="Arial"/>
          <w:color w:val="000000"/>
          <w:lang w:val="en"/>
        </w:rPr>
      </w:pPr>
      <w:bookmarkStart w:id="294" w:name="wp1203486"/>
      <w:bookmarkEnd w:id="294"/>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17) </w:t>
      </w:r>
      <w:hyperlink r:id="rId114" w:anchor="wp1136175" w:history="1">
        <w:r w:rsidRPr="00915DB5">
          <w:rPr>
            <w:rFonts w:ascii="Calibri" w:hAnsi="Calibri" w:cs="Arial"/>
            <w:color w:val="3366CC"/>
            <w:u w:val="single"/>
            <w:lang w:val="en"/>
          </w:rPr>
          <w:t>52.219-14</w:t>
        </w:r>
      </w:hyperlink>
      <w:r w:rsidRPr="00915DB5">
        <w:rPr>
          <w:rFonts w:ascii="Calibri" w:hAnsi="Calibri" w:cs="Arial"/>
          <w:color w:val="000000"/>
          <w:lang w:val="en"/>
        </w:rPr>
        <w:t>, Limitations on Subcontracting (Nov 2011) (</w:t>
      </w:r>
      <w:hyperlink r:id="rId115" w:history="1">
        <w:r w:rsidRPr="00915DB5">
          <w:rPr>
            <w:rFonts w:ascii="Calibri" w:hAnsi="Calibri" w:cs="Arial"/>
            <w:color w:val="3366CC"/>
            <w:u w:val="single"/>
            <w:lang w:val="en"/>
          </w:rPr>
          <w:t>15 U.S.C. 637(a)(14)</w:t>
        </w:r>
      </w:hyperlink>
      <w:r w:rsidRPr="00915DB5">
        <w:rPr>
          <w:rFonts w:ascii="Calibri" w:hAnsi="Calibri" w:cs="Arial"/>
          <w:color w:val="000000"/>
          <w:lang w:val="en"/>
        </w:rPr>
        <w:t xml:space="preserve">).  </w:t>
      </w:r>
      <w:r w:rsidRPr="00915DB5">
        <w:rPr>
          <w:rFonts w:ascii="Calibri" w:hAnsi="Calibri" w:cs="Calibri"/>
          <w:b/>
          <w:i/>
          <w:highlight w:val="yellow"/>
          <w:lang w:val="en"/>
        </w:rPr>
        <w:t>Note:  Please refer within this document to clause 52.219-13 Notice of Set-Aside of Orders and its accompanying note</w:t>
      </w:r>
      <w:r w:rsidRPr="00915DB5">
        <w:rPr>
          <w:rFonts w:ascii="Calibri" w:hAnsi="Calibri" w:cs="Calibri"/>
          <w:highlight w:val="yellow"/>
          <w:lang w:val="en"/>
        </w:rPr>
        <w:t>.</w:t>
      </w:r>
    </w:p>
    <w:p w:rsidR="00B833A9" w:rsidRPr="00915DB5" w:rsidRDefault="00B833A9" w:rsidP="00B833A9">
      <w:pPr>
        <w:spacing w:after="40"/>
        <w:ind w:left="900" w:hanging="630"/>
        <w:rPr>
          <w:rFonts w:ascii="Calibri" w:hAnsi="Calibri" w:cs="Arial"/>
          <w:color w:val="000000"/>
          <w:lang w:val="en"/>
        </w:rPr>
      </w:pPr>
      <w:bookmarkStart w:id="295" w:name="wp1203491"/>
      <w:bookmarkEnd w:id="295"/>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18) </w:t>
      </w:r>
      <w:hyperlink r:id="rId116" w:anchor="wp1136186" w:history="1">
        <w:r w:rsidRPr="00915DB5">
          <w:rPr>
            <w:rFonts w:ascii="Calibri" w:hAnsi="Calibri" w:cs="Arial"/>
            <w:color w:val="3366CC"/>
            <w:u w:val="single"/>
            <w:lang w:val="en"/>
          </w:rPr>
          <w:t>52.219-16</w:t>
        </w:r>
      </w:hyperlink>
      <w:r w:rsidRPr="00915DB5">
        <w:rPr>
          <w:rFonts w:ascii="Calibri" w:hAnsi="Calibri" w:cs="Arial"/>
          <w:color w:val="000000"/>
          <w:lang w:val="en"/>
        </w:rPr>
        <w:t>, Liquidated Damages—</w:t>
      </w:r>
      <w:proofErr w:type="spellStart"/>
      <w:r w:rsidRPr="00915DB5">
        <w:rPr>
          <w:rFonts w:ascii="Calibri" w:hAnsi="Calibri" w:cs="Arial"/>
          <w:color w:val="000000"/>
          <w:lang w:val="en"/>
        </w:rPr>
        <w:t>Subcon-tracting</w:t>
      </w:r>
      <w:proofErr w:type="spellEnd"/>
      <w:r w:rsidRPr="00915DB5">
        <w:rPr>
          <w:rFonts w:ascii="Calibri" w:hAnsi="Calibri" w:cs="Arial"/>
          <w:color w:val="000000"/>
          <w:lang w:val="en"/>
        </w:rPr>
        <w:t xml:space="preserve"> Plan (Jan 1999) (</w:t>
      </w:r>
      <w:hyperlink r:id="rId117" w:history="1">
        <w:r w:rsidRPr="00915DB5">
          <w:rPr>
            <w:rFonts w:ascii="Calibri" w:hAnsi="Calibri" w:cs="Arial"/>
            <w:color w:val="3366CC"/>
            <w:u w:val="single"/>
            <w:lang w:val="en"/>
          </w:rPr>
          <w:t>15 U.S.C. 637(d)(4)(F)(</w:t>
        </w:r>
        <w:proofErr w:type="spellStart"/>
        <w:r w:rsidRPr="00915DB5">
          <w:rPr>
            <w:rFonts w:ascii="Calibri" w:hAnsi="Calibri" w:cs="Arial"/>
            <w:color w:val="3366CC"/>
            <w:u w:val="single"/>
            <w:lang w:val="en"/>
          </w:rPr>
          <w:t>i</w:t>
        </w:r>
        <w:proofErr w:type="spellEnd"/>
        <w:r w:rsidRPr="00915DB5">
          <w:rPr>
            <w:rFonts w:ascii="Calibri" w:hAnsi="Calibri" w:cs="Arial"/>
            <w:color w:val="3366CC"/>
            <w:u w:val="single"/>
            <w:lang w:val="en"/>
          </w:rPr>
          <w:t>)</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296" w:name="wp1203496"/>
      <w:bookmarkEnd w:id="296"/>
      <w:r w:rsidRPr="00915DB5">
        <w:rPr>
          <w:rFonts w:ascii="Calibri" w:hAnsi="Calibri" w:cs="Arial"/>
          <w:color w:val="000000"/>
          <w:lang w:val="en"/>
        </w:rPr>
        <w:t>__ (19</w:t>
      </w:r>
      <w:proofErr w:type="gramStart"/>
      <w:r w:rsidRPr="00915DB5">
        <w:rPr>
          <w:rFonts w:ascii="Calibri" w:hAnsi="Calibri" w:cs="Arial"/>
          <w:color w:val="000000"/>
          <w:lang w:val="en"/>
        </w:rPr>
        <w:t>)(</w:t>
      </w:r>
      <w:proofErr w:type="spellStart"/>
      <w:proofErr w:type="gramEnd"/>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18" w:anchor="wp1136333" w:history="1">
        <w:r w:rsidRPr="00915DB5">
          <w:rPr>
            <w:rFonts w:ascii="Calibri" w:hAnsi="Calibri" w:cs="Arial"/>
            <w:color w:val="3366CC"/>
            <w:u w:val="single"/>
            <w:lang w:val="en"/>
          </w:rPr>
          <w:t>52.219-23</w:t>
        </w:r>
      </w:hyperlink>
      <w:r w:rsidRPr="00915DB5">
        <w:rPr>
          <w:rFonts w:ascii="Calibri" w:hAnsi="Calibri" w:cs="Arial"/>
          <w:color w:val="000000"/>
          <w:lang w:val="en"/>
        </w:rPr>
        <w:t>, Notice of Price Evaluation Adjustment for Small Disadvantaged Business Concerns (</w:t>
      </w:r>
      <w:r w:rsidRPr="00915DB5">
        <w:rPr>
          <w:rFonts w:ascii="Calibri" w:hAnsi="Calibri" w:cs="Arial"/>
          <w:smallCaps/>
          <w:color w:val="000000"/>
          <w:lang w:val="en"/>
        </w:rPr>
        <w:t>Oct</w:t>
      </w:r>
      <w:r w:rsidRPr="00915DB5">
        <w:rPr>
          <w:rFonts w:ascii="Calibri" w:hAnsi="Calibri" w:cs="Arial"/>
          <w:color w:val="000000"/>
          <w:lang w:val="en"/>
        </w:rPr>
        <w:t xml:space="preserve"> </w:t>
      </w:r>
      <w:r w:rsidRPr="00915DB5">
        <w:rPr>
          <w:rFonts w:ascii="Calibri" w:hAnsi="Calibri" w:cs="Arial"/>
          <w:smallCaps/>
          <w:color w:val="000000"/>
          <w:lang w:val="en"/>
        </w:rPr>
        <w:t>2008</w:t>
      </w:r>
      <w:r w:rsidRPr="00915DB5">
        <w:rPr>
          <w:rFonts w:ascii="Calibri" w:hAnsi="Calibri" w:cs="Arial"/>
          <w:color w:val="000000"/>
          <w:lang w:val="en"/>
        </w:rPr>
        <w:t>) (</w:t>
      </w:r>
      <w:hyperlink r:id="rId119" w:history="1">
        <w:r w:rsidRPr="00915DB5">
          <w:rPr>
            <w:rFonts w:ascii="Calibri" w:hAnsi="Calibri" w:cs="Arial"/>
            <w:color w:val="3366CC"/>
            <w:u w:val="single"/>
            <w:lang w:val="en"/>
          </w:rPr>
          <w:t>10 U.S.C. 2323</w:t>
        </w:r>
      </w:hyperlink>
      <w:r w:rsidRPr="00915DB5">
        <w:rPr>
          <w:rFonts w:ascii="Calibri" w:hAnsi="Calibri" w:cs="Arial"/>
          <w:color w:val="000000"/>
          <w:lang w:val="en"/>
        </w:rPr>
        <w:t>) (if the offeror elects to waive the adjustment, it shall so indicate in its offer).</w:t>
      </w:r>
    </w:p>
    <w:p w:rsidR="00B833A9" w:rsidRPr="00915DB5" w:rsidRDefault="00B833A9" w:rsidP="00B833A9">
      <w:pPr>
        <w:spacing w:after="40"/>
        <w:ind w:firstLine="720"/>
        <w:rPr>
          <w:rFonts w:ascii="Calibri" w:hAnsi="Calibri" w:cs="Arial"/>
          <w:color w:val="000000"/>
          <w:lang w:val="en"/>
        </w:rPr>
      </w:pPr>
      <w:bookmarkStart w:id="297" w:name="wp1203501"/>
      <w:bookmarkEnd w:id="297"/>
      <w:proofErr w:type="gramStart"/>
      <w:r w:rsidRPr="00915DB5">
        <w:rPr>
          <w:rFonts w:ascii="Calibri" w:hAnsi="Calibri" w:cs="Arial"/>
          <w:color w:val="000000"/>
          <w:lang w:val="en"/>
        </w:rPr>
        <w:t xml:space="preserve">__ (ii) Alternate I (June 2003) of </w:t>
      </w:r>
      <w:hyperlink r:id="rId120" w:anchor="wp1136333" w:history="1">
        <w:r w:rsidRPr="00915DB5">
          <w:rPr>
            <w:rFonts w:ascii="Calibri" w:hAnsi="Calibri" w:cs="Arial"/>
            <w:color w:val="3366CC"/>
            <w:u w:val="single"/>
            <w:lang w:val="en"/>
          </w:rPr>
          <w:t>52.219-23</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298" w:name="wp1203505"/>
      <w:bookmarkEnd w:id="298"/>
      <w:proofErr w:type="gramStart"/>
      <w:r w:rsidRPr="00915DB5">
        <w:rPr>
          <w:rFonts w:ascii="Calibri" w:hAnsi="Calibri" w:cs="Arial"/>
          <w:color w:val="000000"/>
          <w:lang w:val="en"/>
        </w:rPr>
        <w:t xml:space="preserve">__ (20) </w:t>
      </w:r>
      <w:hyperlink r:id="rId121" w:anchor="wp1136374" w:history="1">
        <w:r w:rsidRPr="00915DB5">
          <w:rPr>
            <w:rFonts w:ascii="Calibri" w:hAnsi="Calibri" w:cs="Arial"/>
            <w:color w:val="3366CC"/>
            <w:u w:val="single"/>
            <w:lang w:val="en"/>
          </w:rPr>
          <w:t>52.219-25</w:t>
        </w:r>
      </w:hyperlink>
      <w:r w:rsidRPr="00915DB5">
        <w:rPr>
          <w:rFonts w:ascii="Calibri" w:hAnsi="Calibri" w:cs="Arial"/>
          <w:color w:val="000000"/>
          <w:lang w:val="en"/>
        </w:rPr>
        <w:t>, Small Disadvantaged Business Participation Program—Disadvantaged Status and Reporting (Jul 2013) (Pub.</w:t>
      </w:r>
      <w:proofErr w:type="gramEnd"/>
      <w:r w:rsidRPr="00915DB5">
        <w:rPr>
          <w:rFonts w:ascii="Calibri" w:hAnsi="Calibri" w:cs="Arial"/>
          <w:color w:val="000000"/>
          <w:lang w:val="en"/>
        </w:rPr>
        <w:t xml:space="preserve"> L. 103-355, section 7102, and </w:t>
      </w:r>
      <w:hyperlink r:id="rId122" w:history="1">
        <w:r w:rsidRPr="00915DB5">
          <w:rPr>
            <w:rFonts w:ascii="Calibri" w:hAnsi="Calibri" w:cs="Arial"/>
            <w:color w:val="3366CC"/>
            <w:u w:val="single"/>
            <w:lang w:val="en"/>
          </w:rPr>
          <w:t>10 U.S.C. 2323</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299" w:name="wp1203510"/>
      <w:bookmarkEnd w:id="299"/>
      <w:proofErr w:type="gramStart"/>
      <w:r w:rsidRPr="00915DB5">
        <w:rPr>
          <w:rFonts w:ascii="Calibri" w:hAnsi="Calibri" w:cs="Arial"/>
          <w:color w:val="000000"/>
          <w:lang w:val="en"/>
        </w:rPr>
        <w:t xml:space="preserve">__ (21) </w:t>
      </w:r>
      <w:hyperlink r:id="rId123" w:anchor="wp1136380" w:history="1">
        <w:r w:rsidRPr="00915DB5">
          <w:rPr>
            <w:rFonts w:ascii="Calibri" w:hAnsi="Calibri" w:cs="Arial"/>
            <w:color w:val="3366CC"/>
            <w:u w:val="single"/>
            <w:lang w:val="en"/>
          </w:rPr>
          <w:t>52.219-26</w:t>
        </w:r>
      </w:hyperlink>
      <w:r w:rsidRPr="00915DB5">
        <w:rPr>
          <w:rFonts w:ascii="Calibri" w:hAnsi="Calibri" w:cs="Arial"/>
          <w:color w:val="000000"/>
          <w:lang w:val="en"/>
        </w:rPr>
        <w:t>, Small Disadvantaged Business Participation Program— Incentive Subcontracting (Oct 2000) (Pub.</w:t>
      </w:r>
      <w:proofErr w:type="gramEnd"/>
      <w:r w:rsidRPr="00915DB5">
        <w:rPr>
          <w:rFonts w:ascii="Calibri" w:hAnsi="Calibri" w:cs="Arial"/>
          <w:color w:val="000000"/>
          <w:lang w:val="en"/>
        </w:rPr>
        <w:t xml:space="preserve"> L. 103-355, section 7102, and </w:t>
      </w:r>
      <w:hyperlink r:id="rId124" w:history="1">
        <w:r w:rsidRPr="00915DB5">
          <w:rPr>
            <w:rFonts w:ascii="Calibri" w:hAnsi="Calibri" w:cs="Arial"/>
            <w:color w:val="3366CC"/>
            <w:u w:val="single"/>
            <w:lang w:val="en"/>
          </w:rPr>
          <w:t>10 U.S.C. 2323</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00" w:name="wp1204127"/>
      <w:bookmarkEnd w:id="300"/>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22) </w:t>
      </w:r>
      <w:hyperlink r:id="rId125" w:anchor="wp1136387" w:history="1">
        <w:r w:rsidRPr="00915DB5">
          <w:rPr>
            <w:rFonts w:ascii="Calibri" w:hAnsi="Calibri" w:cs="Arial"/>
            <w:color w:val="3366CC"/>
            <w:u w:val="single"/>
            <w:lang w:val="en"/>
          </w:rPr>
          <w:t>52.219-27</w:t>
        </w:r>
      </w:hyperlink>
      <w:r w:rsidRPr="00915DB5">
        <w:rPr>
          <w:rFonts w:ascii="Calibri" w:hAnsi="Calibri" w:cs="Arial"/>
          <w:color w:val="000000"/>
          <w:lang w:val="en"/>
        </w:rPr>
        <w:t>, Notice of Service-Disabled Veteran-Owned Small Business Set-Aside (Nov 2011) (</w:t>
      </w:r>
      <w:hyperlink r:id="rId126" w:history="1">
        <w:r w:rsidRPr="00915DB5">
          <w:rPr>
            <w:rFonts w:ascii="Calibri" w:hAnsi="Calibri" w:cs="Arial"/>
            <w:color w:val="3366CC"/>
            <w:u w:val="single"/>
            <w:lang w:val="en"/>
          </w:rPr>
          <w:t>15 U.S.C. 657 f</w:t>
        </w:r>
      </w:hyperlink>
      <w:r w:rsidRPr="00915DB5">
        <w:rPr>
          <w:rFonts w:ascii="Calibri" w:hAnsi="Calibri" w:cs="Arial"/>
          <w:color w:val="000000"/>
          <w:lang w:val="en"/>
        </w:rPr>
        <w:t xml:space="preserve">).  </w:t>
      </w:r>
      <w:r w:rsidRPr="00915DB5">
        <w:rPr>
          <w:rFonts w:ascii="Calibri" w:hAnsi="Calibri" w:cs="Calibri"/>
          <w:b/>
          <w:i/>
          <w:highlight w:val="yellow"/>
          <w:lang w:val="en"/>
        </w:rPr>
        <w:t>Note:  Please refer within this document to clause 52.219-13 Notice of Set-Aside of Orders and its accompanying note</w:t>
      </w:r>
      <w:r w:rsidRPr="00915DB5">
        <w:rPr>
          <w:rFonts w:ascii="Calibri" w:hAnsi="Calibri" w:cs="Calibri"/>
          <w:highlight w:val="yellow"/>
          <w:lang w:val="en"/>
        </w:rPr>
        <w:t>.</w:t>
      </w:r>
    </w:p>
    <w:p w:rsidR="00B833A9" w:rsidRPr="00915DB5" w:rsidRDefault="00B833A9" w:rsidP="00B833A9">
      <w:pPr>
        <w:spacing w:after="40"/>
        <w:ind w:left="900" w:hanging="630"/>
        <w:rPr>
          <w:rFonts w:ascii="Calibri" w:hAnsi="Calibri" w:cs="Arial"/>
          <w:color w:val="000000"/>
          <w:lang w:val="en"/>
        </w:rPr>
      </w:pPr>
      <w:bookmarkStart w:id="301" w:name="wp1203930"/>
      <w:bookmarkEnd w:id="301"/>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23) </w:t>
      </w:r>
      <w:hyperlink r:id="rId127" w:anchor="wp1139913" w:history="1">
        <w:r w:rsidRPr="00915DB5">
          <w:rPr>
            <w:rFonts w:ascii="Calibri" w:hAnsi="Calibri" w:cs="Arial"/>
            <w:color w:val="3366CC"/>
            <w:u w:val="single"/>
            <w:lang w:val="en"/>
          </w:rPr>
          <w:t>52.219-28</w:t>
        </w:r>
      </w:hyperlink>
      <w:r w:rsidRPr="00915DB5">
        <w:rPr>
          <w:rFonts w:ascii="Calibri" w:hAnsi="Calibri" w:cs="Arial"/>
          <w:color w:val="000000"/>
          <w:lang w:val="en"/>
        </w:rPr>
        <w:t xml:space="preserve">, Post Award Small Business Program </w:t>
      </w:r>
      <w:proofErr w:type="spellStart"/>
      <w:r w:rsidRPr="00915DB5">
        <w:rPr>
          <w:rFonts w:ascii="Calibri" w:hAnsi="Calibri" w:cs="Arial"/>
          <w:color w:val="000000"/>
          <w:lang w:val="en"/>
        </w:rPr>
        <w:t>Rerepresentation</w:t>
      </w:r>
      <w:proofErr w:type="spellEnd"/>
      <w:r w:rsidRPr="00915DB5">
        <w:rPr>
          <w:rFonts w:ascii="Calibri" w:hAnsi="Calibri" w:cs="Arial"/>
          <w:color w:val="000000"/>
          <w:lang w:val="en"/>
        </w:rPr>
        <w:t xml:space="preserve"> (Jul 2013) (</w:t>
      </w:r>
      <w:hyperlink r:id="rId128" w:history="1">
        <w:r w:rsidRPr="00915DB5">
          <w:rPr>
            <w:rFonts w:ascii="Calibri" w:hAnsi="Calibri" w:cs="Arial"/>
            <w:color w:val="3366CC"/>
            <w:u w:val="single"/>
            <w:lang w:val="en"/>
          </w:rPr>
          <w:t>15 U.S.C. 632(a)(2)</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02" w:name="wp1203935"/>
      <w:bookmarkEnd w:id="302"/>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24) </w:t>
      </w:r>
      <w:hyperlink r:id="rId129" w:anchor="wp1144950" w:history="1">
        <w:r w:rsidRPr="00915DB5">
          <w:rPr>
            <w:rFonts w:ascii="Calibri" w:hAnsi="Calibri" w:cs="Arial"/>
            <w:color w:val="3366CC"/>
            <w:u w:val="single"/>
            <w:lang w:val="en"/>
          </w:rPr>
          <w:t>52.219-29</w:t>
        </w:r>
      </w:hyperlink>
      <w:r w:rsidRPr="00915DB5">
        <w:rPr>
          <w:rFonts w:ascii="Calibri" w:hAnsi="Calibri" w:cs="Arial"/>
          <w:color w:val="000000"/>
          <w:lang w:val="en"/>
        </w:rPr>
        <w:t>, Notice of Set-Aside for Economically Disadvantaged Women-Owned Small Business (EDWOSB) Concerns (Jul 2013) (</w:t>
      </w:r>
      <w:hyperlink r:id="rId130" w:history="1">
        <w:r w:rsidRPr="00915DB5">
          <w:rPr>
            <w:rFonts w:ascii="Calibri" w:hAnsi="Calibri" w:cs="Arial"/>
            <w:color w:val="3366CC"/>
            <w:u w:val="single"/>
            <w:lang w:val="en"/>
          </w:rPr>
          <w:t>15 U.S.C. 637(m)</w:t>
        </w:r>
      </w:hyperlink>
      <w:r w:rsidRPr="00915DB5">
        <w:rPr>
          <w:rFonts w:ascii="Calibri" w:hAnsi="Calibri" w:cs="Arial"/>
          <w:color w:val="000000"/>
          <w:lang w:val="en"/>
        </w:rPr>
        <w:t xml:space="preserve">).   </w:t>
      </w:r>
      <w:r w:rsidRPr="00915DB5">
        <w:rPr>
          <w:rFonts w:ascii="Calibri" w:hAnsi="Calibri" w:cs="Calibri"/>
          <w:b/>
          <w:i/>
          <w:highlight w:val="yellow"/>
          <w:lang w:val="en"/>
        </w:rPr>
        <w:t>Note:  Please refer within this document to clause 52.219-13 Notice of Set-Aside of Orders and its accompanying note</w:t>
      </w:r>
      <w:r w:rsidRPr="00915DB5">
        <w:rPr>
          <w:rFonts w:ascii="Calibri" w:hAnsi="Calibri" w:cs="Calibri"/>
          <w:highlight w:val="yellow"/>
          <w:lang w:val="en"/>
        </w:rPr>
        <w:t>.</w:t>
      </w:r>
    </w:p>
    <w:p w:rsidR="00B833A9" w:rsidRPr="00915DB5" w:rsidRDefault="00B833A9" w:rsidP="00B833A9">
      <w:pPr>
        <w:spacing w:after="40"/>
        <w:ind w:left="900" w:hanging="630"/>
        <w:rPr>
          <w:rFonts w:ascii="Calibri" w:hAnsi="Calibri" w:cs="Arial"/>
          <w:color w:val="000000"/>
          <w:lang w:val="en"/>
        </w:rPr>
      </w:pPr>
      <w:bookmarkStart w:id="303" w:name="wp1203940"/>
      <w:bookmarkEnd w:id="303"/>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25) </w:t>
      </w:r>
      <w:hyperlink r:id="rId131" w:anchor="wp1144420" w:history="1">
        <w:r w:rsidRPr="00915DB5">
          <w:rPr>
            <w:rFonts w:ascii="Calibri" w:hAnsi="Calibri" w:cs="Arial"/>
            <w:color w:val="3366CC"/>
            <w:u w:val="single"/>
            <w:lang w:val="en"/>
          </w:rPr>
          <w:t>52.219-30</w:t>
        </w:r>
      </w:hyperlink>
      <w:r w:rsidRPr="00915DB5">
        <w:rPr>
          <w:rFonts w:ascii="Calibri" w:hAnsi="Calibri" w:cs="Arial"/>
          <w:color w:val="000000"/>
          <w:lang w:val="en"/>
        </w:rPr>
        <w:t>, Notice of Set-Aside for Women-Owned Small Business (WOSB) Concerns Eligible Under the WOSB Program (Jul 2013) (</w:t>
      </w:r>
      <w:hyperlink r:id="rId132" w:history="1">
        <w:r w:rsidRPr="00915DB5">
          <w:rPr>
            <w:rFonts w:ascii="Calibri" w:hAnsi="Calibri" w:cs="Arial"/>
            <w:color w:val="3366CC"/>
            <w:u w:val="single"/>
            <w:lang w:val="en"/>
          </w:rPr>
          <w:t>15 U.S.C. 637(m)</w:t>
        </w:r>
      </w:hyperlink>
      <w:r w:rsidRPr="00915DB5">
        <w:rPr>
          <w:rFonts w:ascii="Calibri" w:hAnsi="Calibri" w:cs="Arial"/>
          <w:color w:val="000000"/>
          <w:lang w:val="en"/>
        </w:rPr>
        <w:t xml:space="preserve">).  </w:t>
      </w:r>
      <w:r w:rsidRPr="00915DB5">
        <w:rPr>
          <w:rFonts w:ascii="Calibri" w:hAnsi="Calibri" w:cs="Calibri"/>
          <w:b/>
          <w:i/>
          <w:highlight w:val="yellow"/>
          <w:lang w:val="en"/>
        </w:rPr>
        <w:t>Note:  Please refer within this document to clause 52.219-13 Notice of Set-Aside of Orders and its accompanying note</w:t>
      </w:r>
      <w:r w:rsidRPr="00915DB5">
        <w:rPr>
          <w:rFonts w:ascii="Calibri" w:hAnsi="Calibri" w:cs="Calibri"/>
          <w:highlight w:val="yellow"/>
          <w:lang w:val="en"/>
        </w:rPr>
        <w:t>.</w:t>
      </w:r>
    </w:p>
    <w:p w:rsidR="00B833A9" w:rsidRPr="00915DB5" w:rsidRDefault="00B833A9" w:rsidP="00B833A9">
      <w:pPr>
        <w:spacing w:after="40"/>
        <w:ind w:left="900" w:hanging="630"/>
        <w:rPr>
          <w:rFonts w:ascii="Calibri" w:hAnsi="Calibri" w:cs="Arial"/>
          <w:color w:val="000000"/>
          <w:lang w:val="en"/>
        </w:rPr>
      </w:pPr>
      <w:bookmarkStart w:id="304" w:name="wp1203945"/>
      <w:bookmarkEnd w:id="304"/>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26) </w:t>
      </w:r>
      <w:hyperlink r:id="rId133" w:anchor="wp1147479" w:history="1">
        <w:r w:rsidRPr="00915DB5">
          <w:rPr>
            <w:rFonts w:ascii="Calibri" w:hAnsi="Calibri" w:cs="Arial"/>
            <w:color w:val="3366CC"/>
            <w:u w:val="single"/>
            <w:lang w:val="en"/>
          </w:rPr>
          <w:t>52.222-3</w:t>
        </w:r>
      </w:hyperlink>
      <w:r w:rsidRPr="00915DB5">
        <w:rPr>
          <w:rFonts w:ascii="Calibri" w:hAnsi="Calibri" w:cs="Arial"/>
          <w:color w:val="000000"/>
          <w:lang w:val="en"/>
        </w:rPr>
        <w:t>, Convict Labor (June 2003) (E.O. 11755).</w:t>
      </w:r>
    </w:p>
    <w:p w:rsidR="00B833A9" w:rsidRPr="00915DB5" w:rsidRDefault="00B833A9" w:rsidP="00B833A9">
      <w:pPr>
        <w:spacing w:after="40"/>
        <w:ind w:left="900" w:hanging="630"/>
        <w:rPr>
          <w:rFonts w:ascii="Calibri" w:hAnsi="Calibri" w:cs="Arial"/>
          <w:color w:val="000000"/>
          <w:lang w:val="en"/>
        </w:rPr>
      </w:pPr>
      <w:bookmarkStart w:id="305" w:name="wp1203949"/>
      <w:bookmarkEnd w:id="305"/>
      <w:proofErr w:type="gramStart"/>
      <w:r w:rsidRPr="00915DB5">
        <w:rPr>
          <w:rFonts w:ascii="Calibri" w:hAnsi="Calibri" w:cs="Arial"/>
          <w:color w:val="000000"/>
          <w:u w:val="single"/>
          <w:lang w:val="en"/>
        </w:rPr>
        <w:t>X</w:t>
      </w:r>
      <w:r w:rsidRPr="00915DB5">
        <w:rPr>
          <w:rFonts w:ascii="Calibri" w:hAnsi="Calibri" w:cs="Arial"/>
          <w:color w:val="000000"/>
          <w:lang w:val="en"/>
        </w:rPr>
        <w:t xml:space="preserve">_ (27) </w:t>
      </w:r>
      <w:hyperlink r:id="rId134" w:anchor="wp1147630" w:history="1">
        <w:r w:rsidRPr="00915DB5">
          <w:rPr>
            <w:rFonts w:ascii="Calibri" w:hAnsi="Calibri" w:cs="Arial"/>
            <w:color w:val="3366CC"/>
            <w:u w:val="single"/>
            <w:lang w:val="en"/>
          </w:rPr>
          <w:t>52.222-19</w:t>
        </w:r>
      </w:hyperlink>
      <w:r w:rsidRPr="00915DB5">
        <w:rPr>
          <w:rFonts w:ascii="Calibri" w:hAnsi="Calibri" w:cs="Arial"/>
          <w:color w:val="000000"/>
          <w:lang w:val="en"/>
        </w:rPr>
        <w:t>, Child Labor—Cooperation w</w:t>
      </w:r>
      <w:r w:rsidR="00255BFE" w:rsidRPr="00915DB5">
        <w:rPr>
          <w:rFonts w:ascii="Calibri" w:hAnsi="Calibri" w:cs="Arial"/>
          <w:color w:val="000000"/>
          <w:lang w:val="en"/>
        </w:rPr>
        <w:t>i</w:t>
      </w:r>
      <w:r w:rsidR="00D56791">
        <w:rPr>
          <w:rFonts w:ascii="Calibri" w:hAnsi="Calibri" w:cs="Arial"/>
          <w:color w:val="000000"/>
          <w:lang w:val="en"/>
        </w:rPr>
        <w:t>th Authorities and Remedies (Nov 2013</w:t>
      </w:r>
      <w:r w:rsidRPr="00915DB5">
        <w:rPr>
          <w:rFonts w:ascii="Calibri" w:hAnsi="Calibri" w:cs="Arial"/>
          <w:color w:val="000000"/>
          <w:lang w:val="en"/>
        </w:rPr>
        <w:t>) (E.O. 13126).</w:t>
      </w:r>
      <w:proofErr w:type="gramEnd"/>
    </w:p>
    <w:p w:rsidR="00B833A9" w:rsidRPr="00915DB5" w:rsidRDefault="00B833A9" w:rsidP="00B833A9">
      <w:pPr>
        <w:spacing w:after="40"/>
        <w:ind w:left="900" w:hanging="630"/>
        <w:rPr>
          <w:rFonts w:ascii="Calibri" w:hAnsi="Calibri" w:cs="Arial"/>
          <w:color w:val="000000"/>
          <w:lang w:val="en"/>
        </w:rPr>
      </w:pPr>
      <w:bookmarkStart w:id="306" w:name="wp1203953"/>
      <w:bookmarkEnd w:id="306"/>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28) </w:t>
      </w:r>
      <w:hyperlink r:id="rId135" w:anchor="wp1147656" w:history="1">
        <w:r w:rsidRPr="00915DB5">
          <w:rPr>
            <w:rFonts w:ascii="Calibri" w:hAnsi="Calibri" w:cs="Arial"/>
            <w:color w:val="3366CC"/>
            <w:u w:val="single"/>
            <w:lang w:val="en"/>
          </w:rPr>
          <w:t>52.222-21</w:t>
        </w:r>
      </w:hyperlink>
      <w:r w:rsidRPr="00915DB5">
        <w:rPr>
          <w:rFonts w:ascii="Calibri" w:hAnsi="Calibri" w:cs="Arial"/>
          <w:color w:val="000000"/>
          <w:lang w:val="en"/>
        </w:rPr>
        <w:t>, Prohibition of Segregated Facilities (Feb 1999).</w:t>
      </w:r>
    </w:p>
    <w:p w:rsidR="00B833A9" w:rsidRPr="00915DB5" w:rsidRDefault="00B833A9" w:rsidP="00B833A9">
      <w:pPr>
        <w:spacing w:after="40"/>
        <w:ind w:left="900" w:hanging="630"/>
        <w:rPr>
          <w:rFonts w:ascii="Calibri" w:hAnsi="Calibri" w:cs="Arial"/>
          <w:color w:val="000000"/>
          <w:lang w:val="en"/>
        </w:rPr>
      </w:pPr>
      <w:bookmarkStart w:id="307" w:name="wp1203957"/>
      <w:bookmarkEnd w:id="307"/>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29) </w:t>
      </w:r>
      <w:hyperlink r:id="rId136" w:anchor="wp1147711" w:history="1">
        <w:r w:rsidRPr="00915DB5">
          <w:rPr>
            <w:rFonts w:ascii="Calibri" w:hAnsi="Calibri" w:cs="Arial"/>
            <w:color w:val="3366CC"/>
            <w:u w:val="single"/>
            <w:lang w:val="en"/>
          </w:rPr>
          <w:t>52.222-26</w:t>
        </w:r>
      </w:hyperlink>
      <w:r w:rsidRPr="00915DB5">
        <w:rPr>
          <w:rFonts w:ascii="Calibri" w:hAnsi="Calibri" w:cs="Arial"/>
          <w:color w:val="000000"/>
          <w:lang w:val="en"/>
        </w:rPr>
        <w:t>, Equal Opportunity (Mar 2007) (E.O. 11246).</w:t>
      </w:r>
    </w:p>
    <w:p w:rsidR="00B833A9" w:rsidRPr="00915DB5" w:rsidRDefault="00B833A9" w:rsidP="00B833A9">
      <w:pPr>
        <w:spacing w:after="40"/>
        <w:ind w:left="900" w:hanging="630"/>
        <w:rPr>
          <w:rFonts w:ascii="Calibri" w:hAnsi="Calibri" w:cs="Arial"/>
          <w:color w:val="000000"/>
          <w:lang w:val="en"/>
        </w:rPr>
      </w:pPr>
      <w:bookmarkStart w:id="308" w:name="wp1203961"/>
      <w:bookmarkEnd w:id="308"/>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30) </w:t>
      </w:r>
      <w:hyperlink r:id="rId137" w:anchor="wp1158632" w:history="1">
        <w:r w:rsidRPr="00915DB5">
          <w:rPr>
            <w:rFonts w:ascii="Calibri" w:hAnsi="Calibri" w:cs="Arial"/>
            <w:color w:val="3366CC"/>
            <w:u w:val="single"/>
            <w:lang w:val="en"/>
          </w:rPr>
          <w:t>52.222-35</w:t>
        </w:r>
      </w:hyperlink>
      <w:r w:rsidRPr="00915DB5">
        <w:rPr>
          <w:rFonts w:ascii="Calibri" w:hAnsi="Calibri" w:cs="Arial"/>
          <w:color w:val="000000"/>
          <w:lang w:val="en"/>
        </w:rPr>
        <w:t>, Equal Opportunity for Veterans (Sep 2010)(</w:t>
      </w:r>
      <w:hyperlink r:id="rId138" w:history="1">
        <w:r w:rsidRPr="00915DB5">
          <w:rPr>
            <w:rFonts w:ascii="Calibri" w:hAnsi="Calibri" w:cs="Arial"/>
            <w:color w:val="3366CC"/>
            <w:u w:val="single"/>
            <w:lang w:val="en"/>
          </w:rPr>
          <w:t>38 U.S.C. 4212</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09" w:name="wp1203966"/>
      <w:bookmarkEnd w:id="309"/>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31) </w:t>
      </w:r>
      <w:hyperlink r:id="rId139" w:anchor="wp1148097" w:history="1">
        <w:r w:rsidRPr="00915DB5">
          <w:rPr>
            <w:rFonts w:ascii="Calibri" w:hAnsi="Calibri" w:cs="Arial"/>
            <w:color w:val="3366CC"/>
            <w:u w:val="single"/>
            <w:lang w:val="en"/>
          </w:rPr>
          <w:t>52.222-36</w:t>
        </w:r>
      </w:hyperlink>
      <w:r w:rsidRPr="00915DB5">
        <w:rPr>
          <w:rFonts w:ascii="Calibri" w:hAnsi="Calibri" w:cs="Arial"/>
          <w:color w:val="000000"/>
          <w:lang w:val="en"/>
        </w:rPr>
        <w:t>, Affirmative Action for Workers with Disabilities (Oct 2010) (</w:t>
      </w:r>
      <w:hyperlink r:id="rId140" w:history="1">
        <w:r w:rsidRPr="00915DB5">
          <w:rPr>
            <w:rFonts w:ascii="Calibri" w:hAnsi="Calibri" w:cs="Arial"/>
            <w:color w:val="3366CC"/>
            <w:u w:val="single"/>
            <w:lang w:val="en"/>
          </w:rPr>
          <w:t>29 U.S.C. 793</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10" w:name="wp1203971"/>
      <w:bookmarkEnd w:id="310"/>
      <w:r w:rsidRPr="00915DB5">
        <w:rPr>
          <w:rFonts w:ascii="Calibri" w:hAnsi="Calibri" w:cs="Arial"/>
          <w:color w:val="000000"/>
          <w:u w:val="single"/>
          <w:lang w:val="en"/>
        </w:rPr>
        <w:lastRenderedPageBreak/>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32) </w:t>
      </w:r>
      <w:hyperlink r:id="rId141" w:anchor="wp1148123" w:history="1">
        <w:r w:rsidRPr="00915DB5">
          <w:rPr>
            <w:rFonts w:ascii="Calibri" w:hAnsi="Calibri" w:cs="Arial"/>
            <w:color w:val="3366CC"/>
            <w:u w:val="single"/>
            <w:lang w:val="en"/>
          </w:rPr>
          <w:t>52.222-37</w:t>
        </w:r>
      </w:hyperlink>
      <w:r w:rsidRPr="00915DB5">
        <w:rPr>
          <w:rFonts w:ascii="Calibri" w:hAnsi="Calibri" w:cs="Arial"/>
          <w:color w:val="000000"/>
          <w:lang w:val="en"/>
        </w:rPr>
        <w:t>, Employment Reports on Veterans (</w:t>
      </w:r>
      <w:r w:rsidRPr="00915DB5">
        <w:rPr>
          <w:rFonts w:ascii="Calibri" w:hAnsi="Calibri" w:cs="Arial"/>
          <w:smallCaps/>
          <w:color w:val="000000"/>
          <w:lang w:val="en"/>
        </w:rPr>
        <w:t>Sep</w:t>
      </w:r>
      <w:r w:rsidRPr="00915DB5">
        <w:rPr>
          <w:rFonts w:ascii="Calibri" w:hAnsi="Calibri" w:cs="Arial"/>
          <w:color w:val="000000"/>
          <w:lang w:val="en"/>
        </w:rPr>
        <w:t xml:space="preserve"> 2010) (38 U.S.C. 4212).</w:t>
      </w:r>
    </w:p>
    <w:p w:rsidR="00B833A9" w:rsidRPr="00915DB5" w:rsidRDefault="00B833A9" w:rsidP="00B833A9">
      <w:pPr>
        <w:spacing w:after="40"/>
        <w:ind w:left="900" w:hanging="630"/>
        <w:rPr>
          <w:rFonts w:ascii="Calibri" w:hAnsi="Calibri" w:cs="Arial"/>
          <w:color w:val="000000"/>
          <w:lang w:val="en"/>
        </w:rPr>
      </w:pPr>
      <w:bookmarkStart w:id="311" w:name="wp1203975"/>
      <w:bookmarkEnd w:id="311"/>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33) </w:t>
      </w:r>
      <w:hyperlink r:id="rId142" w:anchor="wp1160019" w:history="1">
        <w:r w:rsidRPr="00915DB5">
          <w:rPr>
            <w:rFonts w:ascii="Calibri" w:hAnsi="Calibri" w:cs="Arial"/>
            <w:color w:val="3366CC"/>
            <w:u w:val="single"/>
            <w:lang w:val="en"/>
          </w:rPr>
          <w:t>52.222-40</w:t>
        </w:r>
      </w:hyperlink>
      <w:r w:rsidRPr="00915DB5">
        <w:rPr>
          <w:rFonts w:ascii="Calibri" w:hAnsi="Calibri" w:cs="Arial"/>
          <w:color w:val="000000"/>
          <w:lang w:val="en"/>
        </w:rPr>
        <w:t>, Notification of Employee Rights Under the National Labor Relations Act (Dec 2010) (E.O. 13496).</w:t>
      </w:r>
    </w:p>
    <w:p w:rsidR="00C70C59" w:rsidRPr="00915DB5" w:rsidRDefault="001A209F" w:rsidP="00B833A9">
      <w:pPr>
        <w:spacing w:after="40"/>
        <w:ind w:left="900" w:hanging="630"/>
        <w:rPr>
          <w:rFonts w:ascii="Calibri" w:hAnsi="Calibri" w:cs="Arial"/>
          <w:color w:val="000000"/>
          <w:lang w:val="en"/>
        </w:rPr>
      </w:pPr>
      <w:bookmarkStart w:id="312" w:name="wp1203979"/>
      <w:bookmarkEnd w:id="312"/>
      <w:r w:rsidRPr="00915DB5">
        <w:rPr>
          <w:rFonts w:ascii="Calibri" w:hAnsi="Calibri" w:cs="Arial"/>
          <w:color w:val="000000"/>
          <w:u w:val="single"/>
          <w:lang w:val="en"/>
        </w:rPr>
        <w:t>_</w:t>
      </w:r>
      <w:proofErr w:type="gramStart"/>
      <w:r w:rsidR="00B833A9" w:rsidRPr="00915DB5">
        <w:rPr>
          <w:rFonts w:ascii="Calibri" w:hAnsi="Calibri" w:cs="Arial"/>
          <w:color w:val="000000"/>
          <w:lang w:val="en"/>
        </w:rPr>
        <w:t>_  (</w:t>
      </w:r>
      <w:proofErr w:type="gramEnd"/>
      <w:r w:rsidR="00B833A9" w:rsidRPr="00915DB5">
        <w:rPr>
          <w:rFonts w:ascii="Calibri" w:hAnsi="Calibri" w:cs="Arial"/>
          <w:color w:val="000000"/>
          <w:lang w:val="en"/>
        </w:rPr>
        <w:t xml:space="preserve">34) </w:t>
      </w:r>
      <w:hyperlink r:id="rId143" w:anchor="wp1156645" w:history="1">
        <w:r w:rsidR="00B833A9" w:rsidRPr="00915DB5">
          <w:rPr>
            <w:rFonts w:ascii="Calibri" w:hAnsi="Calibri" w:cs="Arial"/>
            <w:color w:val="3366CC"/>
            <w:u w:val="single"/>
            <w:lang w:val="en"/>
          </w:rPr>
          <w:t>52.222-54</w:t>
        </w:r>
      </w:hyperlink>
      <w:r w:rsidR="00B833A9" w:rsidRPr="00915DB5">
        <w:rPr>
          <w:rFonts w:ascii="Calibri" w:hAnsi="Calibri" w:cs="Arial"/>
          <w:color w:val="000000"/>
          <w:lang w:val="en"/>
        </w:rPr>
        <w:t>, Employment Eligibility Verification (</w:t>
      </w:r>
      <w:r w:rsidR="00D56791">
        <w:rPr>
          <w:rFonts w:ascii="Calibri" w:hAnsi="Calibri" w:cs="Arial"/>
          <w:smallCaps/>
          <w:color w:val="000000"/>
          <w:lang w:val="en"/>
        </w:rPr>
        <w:t>Aug 2013</w:t>
      </w:r>
      <w:r w:rsidR="00B833A9" w:rsidRPr="00915DB5">
        <w:rPr>
          <w:rFonts w:ascii="Calibri" w:hAnsi="Calibri" w:cs="Arial"/>
          <w:color w:val="000000"/>
          <w:lang w:val="en"/>
        </w:rPr>
        <w:t xml:space="preserve">). </w:t>
      </w:r>
      <w:proofErr w:type="gramStart"/>
      <w:r w:rsidR="00B833A9" w:rsidRPr="00915DB5">
        <w:rPr>
          <w:rFonts w:ascii="Calibri" w:hAnsi="Calibri" w:cs="Arial"/>
          <w:color w:val="000000"/>
          <w:lang w:val="en"/>
        </w:rPr>
        <w:t>(Executive Order 12989).</w:t>
      </w:r>
      <w:proofErr w:type="gramEnd"/>
      <w:r w:rsidR="00B833A9" w:rsidRPr="00915DB5">
        <w:rPr>
          <w:rFonts w:ascii="Calibri" w:hAnsi="Calibri" w:cs="Arial"/>
          <w:color w:val="000000"/>
          <w:lang w:val="en"/>
        </w:rPr>
        <w:t xml:space="preserve"> (Not applicable to the acquisition of commercially available off-the-shelf items or certain other types of commercial items as prescribed in </w:t>
      </w:r>
      <w:hyperlink r:id="rId144" w:anchor="wp1089948" w:history="1">
        <w:r w:rsidR="00B833A9" w:rsidRPr="00915DB5">
          <w:rPr>
            <w:rFonts w:ascii="Calibri" w:hAnsi="Calibri" w:cs="Arial"/>
            <w:color w:val="3366CC"/>
            <w:u w:val="single"/>
            <w:lang w:val="en"/>
          </w:rPr>
          <w:t>22.1803</w:t>
        </w:r>
      </w:hyperlink>
      <w:r w:rsidR="00B833A9" w:rsidRPr="00915DB5">
        <w:rPr>
          <w:rFonts w:ascii="Calibri" w:hAnsi="Calibri" w:cs="Arial"/>
          <w:color w:val="000000"/>
          <w:lang w:val="en"/>
        </w:rPr>
        <w:t xml:space="preserve">.)  </w:t>
      </w:r>
      <w:bookmarkStart w:id="313" w:name="wp1203986"/>
      <w:bookmarkEnd w:id="313"/>
    </w:p>
    <w:p w:rsidR="00B833A9" w:rsidRPr="00915DB5" w:rsidRDefault="00B833A9" w:rsidP="00B833A9">
      <w:pPr>
        <w:spacing w:after="40"/>
        <w:ind w:left="900" w:hanging="630"/>
        <w:rPr>
          <w:rFonts w:ascii="Calibri" w:hAnsi="Calibri" w:cs="Arial"/>
          <w:color w:val="000000"/>
          <w:lang w:val="en"/>
        </w:rPr>
      </w:pPr>
      <w:r w:rsidRPr="00915DB5">
        <w:rPr>
          <w:rFonts w:ascii="Calibri" w:hAnsi="Calibri" w:cs="Arial"/>
          <w:color w:val="000000"/>
          <w:lang w:val="en"/>
        </w:rPr>
        <w:t>__ (35</w:t>
      </w:r>
      <w:proofErr w:type="gramStart"/>
      <w:r w:rsidRPr="00915DB5">
        <w:rPr>
          <w:rFonts w:ascii="Calibri" w:hAnsi="Calibri" w:cs="Arial"/>
          <w:color w:val="000000"/>
          <w:lang w:val="en"/>
        </w:rPr>
        <w:t>)(</w:t>
      </w:r>
      <w:proofErr w:type="spellStart"/>
      <w:proofErr w:type="gramEnd"/>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45" w:anchor="wp1168892" w:history="1">
        <w:r w:rsidRPr="00915DB5">
          <w:rPr>
            <w:rFonts w:ascii="Calibri" w:hAnsi="Calibri" w:cs="Arial"/>
            <w:color w:val="3366CC"/>
            <w:u w:val="single"/>
            <w:lang w:val="en"/>
          </w:rPr>
          <w:t>52.223-9</w:t>
        </w:r>
      </w:hyperlink>
      <w:r w:rsidRPr="00915DB5">
        <w:rPr>
          <w:rFonts w:ascii="Calibri" w:hAnsi="Calibri" w:cs="Arial"/>
          <w:color w:val="000000"/>
          <w:lang w:val="en"/>
        </w:rPr>
        <w:t>, Estimate of Percentage of Recovered Material Content for EPA–Designated Items (May 2008) (</w:t>
      </w:r>
      <w:hyperlink r:id="rId146" w:history="1">
        <w:r w:rsidRPr="00915DB5">
          <w:rPr>
            <w:rFonts w:ascii="Calibri" w:hAnsi="Calibri" w:cs="Arial"/>
            <w:color w:val="3366CC"/>
            <w:u w:val="single"/>
            <w:lang w:val="en"/>
          </w:rPr>
          <w:t>42 U.S.C. 6962(c)(3)(A)(ii)</w:t>
        </w:r>
      </w:hyperlink>
      <w:r w:rsidRPr="00915DB5">
        <w:rPr>
          <w:rFonts w:ascii="Calibri" w:hAnsi="Calibri" w:cs="Arial"/>
          <w:color w:val="000000"/>
          <w:lang w:val="en"/>
        </w:rPr>
        <w:t>). (Not applicable to the acquisition of commercially available off-the-shelf items.)</w:t>
      </w:r>
    </w:p>
    <w:p w:rsidR="00B833A9" w:rsidRPr="00915DB5" w:rsidRDefault="00B833A9" w:rsidP="00B833A9">
      <w:pPr>
        <w:spacing w:after="40"/>
        <w:ind w:firstLine="720"/>
        <w:rPr>
          <w:rFonts w:ascii="Calibri" w:hAnsi="Calibri" w:cs="Arial"/>
          <w:color w:val="000000"/>
          <w:lang w:val="en"/>
        </w:rPr>
      </w:pPr>
      <w:bookmarkStart w:id="314" w:name="wp1203991"/>
      <w:bookmarkEnd w:id="314"/>
      <w:r w:rsidRPr="00915DB5">
        <w:rPr>
          <w:rFonts w:ascii="Calibri" w:hAnsi="Calibri" w:cs="Arial"/>
          <w:color w:val="000000"/>
          <w:lang w:val="en"/>
        </w:rPr>
        <w:t xml:space="preserve">__ (ii) Alternate I (May 2008) of </w:t>
      </w:r>
      <w:hyperlink r:id="rId147" w:anchor="wp1168892" w:history="1">
        <w:r w:rsidRPr="00915DB5">
          <w:rPr>
            <w:rFonts w:ascii="Calibri" w:hAnsi="Calibri" w:cs="Arial"/>
            <w:color w:val="3366CC"/>
            <w:u w:val="single"/>
            <w:lang w:val="en"/>
          </w:rPr>
          <w:t>52.223-9</w:t>
        </w:r>
      </w:hyperlink>
      <w:r w:rsidRPr="00915DB5">
        <w:rPr>
          <w:rFonts w:ascii="Calibri" w:hAnsi="Calibri" w:cs="Arial"/>
          <w:color w:val="000000"/>
          <w:lang w:val="en"/>
        </w:rPr>
        <w:t xml:space="preserve"> (</w:t>
      </w:r>
      <w:hyperlink r:id="rId148" w:history="1">
        <w:r w:rsidRPr="00915DB5">
          <w:rPr>
            <w:rFonts w:ascii="Calibri" w:hAnsi="Calibri" w:cs="Arial"/>
            <w:color w:val="3366CC"/>
            <w:u w:val="single"/>
            <w:lang w:val="en"/>
          </w:rPr>
          <w:t>42 U.S.C. 6962(</w:t>
        </w:r>
        <w:proofErr w:type="spellStart"/>
        <w:r w:rsidRPr="00915DB5">
          <w:rPr>
            <w:rFonts w:ascii="Calibri" w:hAnsi="Calibri" w:cs="Arial"/>
            <w:color w:val="3366CC"/>
            <w:u w:val="single"/>
            <w:lang w:val="en"/>
          </w:rPr>
          <w:t>i</w:t>
        </w:r>
        <w:proofErr w:type="spellEnd"/>
        <w:proofErr w:type="gramStart"/>
        <w:r w:rsidRPr="00915DB5">
          <w:rPr>
            <w:rFonts w:ascii="Calibri" w:hAnsi="Calibri" w:cs="Arial"/>
            <w:color w:val="3366CC"/>
            <w:u w:val="single"/>
            <w:lang w:val="en"/>
          </w:rPr>
          <w:t>)(</w:t>
        </w:r>
        <w:proofErr w:type="gramEnd"/>
        <w:r w:rsidRPr="00915DB5">
          <w:rPr>
            <w:rFonts w:ascii="Calibri" w:hAnsi="Calibri" w:cs="Arial"/>
            <w:color w:val="3366CC"/>
            <w:u w:val="single"/>
            <w:lang w:val="en"/>
          </w:rPr>
          <w:t>2)(C)</w:t>
        </w:r>
      </w:hyperlink>
      <w:r w:rsidRPr="00915DB5">
        <w:rPr>
          <w:rFonts w:ascii="Calibri" w:hAnsi="Calibri" w:cs="Arial"/>
          <w:color w:val="000000"/>
          <w:lang w:val="en"/>
        </w:rPr>
        <w:t>). (Not applicable to the acquisition of commercially available off-the-shelf items.)</w:t>
      </w:r>
    </w:p>
    <w:p w:rsidR="00B833A9" w:rsidRPr="00915DB5" w:rsidRDefault="00B833A9" w:rsidP="00B833A9">
      <w:pPr>
        <w:spacing w:after="40"/>
        <w:ind w:left="900" w:hanging="630"/>
        <w:rPr>
          <w:rFonts w:ascii="Calibri" w:hAnsi="Calibri" w:cs="Arial"/>
          <w:color w:val="000000"/>
          <w:lang w:val="en"/>
        </w:rPr>
      </w:pPr>
      <w:bookmarkStart w:id="315" w:name="wp1203996"/>
      <w:bookmarkEnd w:id="315"/>
      <w:proofErr w:type="gramStart"/>
      <w:r w:rsidRPr="00915DB5">
        <w:rPr>
          <w:rFonts w:ascii="Calibri" w:hAnsi="Calibri" w:cs="Arial"/>
          <w:color w:val="000000"/>
          <w:lang w:val="en"/>
        </w:rPr>
        <w:t xml:space="preserve">__ (36) </w:t>
      </w:r>
      <w:hyperlink r:id="rId149" w:anchor="wp1178433" w:history="1">
        <w:r w:rsidRPr="00915DB5">
          <w:rPr>
            <w:rFonts w:ascii="Calibri" w:hAnsi="Calibri" w:cs="Arial"/>
            <w:color w:val="3366CC"/>
            <w:u w:val="single"/>
            <w:lang w:val="en"/>
          </w:rPr>
          <w:t>52.223-15</w:t>
        </w:r>
      </w:hyperlink>
      <w:r w:rsidRPr="00915DB5">
        <w:rPr>
          <w:rFonts w:ascii="Calibri" w:hAnsi="Calibri" w:cs="Arial"/>
          <w:color w:val="000000"/>
          <w:lang w:val="en"/>
        </w:rPr>
        <w:t>, Energy Efficiency in Energy-Consuming Products (</w:t>
      </w:r>
      <w:r w:rsidRPr="00915DB5">
        <w:rPr>
          <w:rFonts w:ascii="Calibri" w:hAnsi="Calibri" w:cs="Arial"/>
          <w:smallCaps/>
          <w:color w:val="000000"/>
          <w:lang w:val="en"/>
        </w:rPr>
        <w:t>Dec 2007</w:t>
      </w:r>
      <w:r w:rsidRPr="00915DB5">
        <w:rPr>
          <w:rFonts w:ascii="Calibri" w:hAnsi="Calibri" w:cs="Arial"/>
          <w:color w:val="000000"/>
          <w:lang w:val="en"/>
        </w:rPr>
        <w:t>) (</w:t>
      </w:r>
      <w:hyperlink r:id="rId150" w:history="1">
        <w:r w:rsidRPr="00915DB5">
          <w:rPr>
            <w:rFonts w:ascii="Calibri" w:hAnsi="Calibri" w:cs="Arial"/>
            <w:color w:val="3366CC"/>
            <w:u w:val="single"/>
            <w:lang w:val="en"/>
          </w:rPr>
          <w:t>42 U.S.C. 8259b</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316" w:name="wp1204001"/>
      <w:bookmarkEnd w:id="316"/>
      <w:r w:rsidRPr="00915DB5">
        <w:rPr>
          <w:rFonts w:ascii="Calibri" w:hAnsi="Calibri" w:cs="Arial"/>
          <w:color w:val="000000"/>
          <w:lang w:val="en"/>
        </w:rPr>
        <w:t>__ (37</w:t>
      </w:r>
      <w:proofErr w:type="gramStart"/>
      <w:r w:rsidRPr="00915DB5">
        <w:rPr>
          <w:rFonts w:ascii="Calibri" w:hAnsi="Calibri" w:cs="Arial"/>
          <w:color w:val="000000"/>
          <w:lang w:val="en"/>
        </w:rPr>
        <w:t>)(</w:t>
      </w:r>
      <w:proofErr w:type="spellStart"/>
      <w:proofErr w:type="gramEnd"/>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51" w:anchor="wp1179078" w:history="1">
        <w:r w:rsidRPr="00915DB5">
          <w:rPr>
            <w:rFonts w:ascii="Calibri" w:hAnsi="Calibri" w:cs="Arial"/>
            <w:color w:val="3366CC"/>
            <w:u w:val="single"/>
            <w:lang w:val="en"/>
          </w:rPr>
          <w:t>52.223-16</w:t>
        </w:r>
      </w:hyperlink>
      <w:r w:rsidRPr="00915DB5">
        <w:rPr>
          <w:rFonts w:ascii="Calibri" w:hAnsi="Calibri" w:cs="Arial"/>
          <w:color w:val="000000"/>
          <w:lang w:val="en"/>
        </w:rPr>
        <w:t>, IEEE 1680 Standard for the Environmental Assessment of Personal Computer Products (</w:t>
      </w:r>
      <w:r w:rsidRPr="00915DB5">
        <w:rPr>
          <w:rFonts w:ascii="Calibri" w:hAnsi="Calibri" w:cs="Arial"/>
          <w:smallCaps/>
          <w:color w:val="000000"/>
          <w:lang w:val="en"/>
        </w:rPr>
        <w:t>Dec 2007</w:t>
      </w:r>
      <w:r w:rsidRPr="00915DB5">
        <w:rPr>
          <w:rFonts w:ascii="Calibri" w:hAnsi="Calibri" w:cs="Arial"/>
          <w:color w:val="000000"/>
          <w:lang w:val="en"/>
        </w:rPr>
        <w:t>) (E.O. 13423).</w:t>
      </w:r>
    </w:p>
    <w:p w:rsidR="00B833A9" w:rsidRPr="00915DB5" w:rsidRDefault="00B833A9" w:rsidP="00B833A9">
      <w:pPr>
        <w:spacing w:after="40"/>
        <w:ind w:firstLine="720"/>
        <w:rPr>
          <w:rFonts w:ascii="Calibri" w:hAnsi="Calibri" w:cs="Arial"/>
          <w:color w:val="000000"/>
          <w:lang w:val="en"/>
        </w:rPr>
      </w:pPr>
      <w:bookmarkStart w:id="317" w:name="wp1204005"/>
      <w:bookmarkEnd w:id="317"/>
      <w:proofErr w:type="gramStart"/>
      <w:r w:rsidRPr="00915DB5">
        <w:rPr>
          <w:rFonts w:ascii="Calibri" w:hAnsi="Calibri" w:cs="Arial"/>
          <w:color w:val="000000"/>
          <w:lang w:val="en"/>
        </w:rPr>
        <w:t>__ (ii) Alternate I (</w:t>
      </w:r>
      <w:r w:rsidRPr="00915DB5">
        <w:rPr>
          <w:rFonts w:ascii="Calibri" w:hAnsi="Calibri" w:cs="Arial"/>
          <w:smallCaps/>
          <w:color w:val="000000"/>
          <w:lang w:val="en"/>
        </w:rPr>
        <w:t>Dec 2007</w:t>
      </w:r>
      <w:r w:rsidRPr="00915DB5">
        <w:rPr>
          <w:rFonts w:ascii="Calibri" w:hAnsi="Calibri" w:cs="Arial"/>
          <w:color w:val="000000"/>
          <w:lang w:val="en"/>
        </w:rPr>
        <w:t xml:space="preserve">) of </w:t>
      </w:r>
      <w:hyperlink r:id="rId152" w:anchor="wp1179078" w:history="1">
        <w:r w:rsidRPr="00915DB5">
          <w:rPr>
            <w:rFonts w:ascii="Calibri" w:hAnsi="Calibri" w:cs="Arial"/>
            <w:color w:val="3366CC"/>
            <w:u w:val="single"/>
            <w:lang w:val="en"/>
          </w:rPr>
          <w:t>52.223-16</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318" w:name="wp1204009"/>
      <w:bookmarkEnd w:id="318"/>
      <w:proofErr w:type="gramStart"/>
      <w:r w:rsidRPr="00915DB5">
        <w:rPr>
          <w:rFonts w:ascii="Calibri" w:hAnsi="Calibri" w:cs="Arial"/>
          <w:color w:val="000000"/>
          <w:u w:val="single"/>
          <w:lang w:val="en"/>
        </w:rPr>
        <w:t>X</w:t>
      </w:r>
      <w:r w:rsidRPr="00915DB5">
        <w:rPr>
          <w:rFonts w:ascii="Calibri" w:hAnsi="Calibri" w:cs="Arial"/>
          <w:color w:val="000000"/>
          <w:lang w:val="en"/>
        </w:rPr>
        <w:t xml:space="preserve">_ (38) </w:t>
      </w:r>
      <w:hyperlink r:id="rId153" w:anchor="wp1188603" w:history="1">
        <w:r w:rsidRPr="00915DB5">
          <w:rPr>
            <w:rFonts w:ascii="Calibri" w:hAnsi="Calibri" w:cs="Arial"/>
            <w:color w:val="3366CC"/>
            <w:u w:val="single"/>
            <w:lang w:val="en"/>
          </w:rPr>
          <w:t>52.223-18</w:t>
        </w:r>
      </w:hyperlink>
      <w:r w:rsidRPr="00915DB5">
        <w:rPr>
          <w:rFonts w:ascii="Calibri" w:hAnsi="Calibri" w:cs="Arial"/>
          <w:color w:val="000000"/>
          <w:lang w:val="en"/>
        </w:rPr>
        <w:t>, Encouraging Contractor Policies to Ban Text Messaging While Driving (</w:t>
      </w:r>
      <w:r w:rsidRPr="00915DB5">
        <w:rPr>
          <w:rFonts w:ascii="Calibri" w:hAnsi="Calibri" w:cs="Arial"/>
          <w:smallCaps/>
          <w:color w:val="000000"/>
          <w:lang w:val="en"/>
        </w:rPr>
        <w:t>Aug 2011</w:t>
      </w:r>
      <w:r w:rsidRPr="00915DB5">
        <w:rPr>
          <w:rFonts w:ascii="Calibri" w:hAnsi="Calibri" w:cs="Arial"/>
          <w:color w:val="000000"/>
          <w:lang w:val="en"/>
        </w:rPr>
        <w:t>) (E.O. 13513).</w:t>
      </w:r>
      <w:proofErr w:type="gramEnd"/>
    </w:p>
    <w:p w:rsidR="00B833A9" w:rsidRPr="00915DB5" w:rsidRDefault="00B833A9" w:rsidP="00B833A9">
      <w:pPr>
        <w:spacing w:after="40"/>
        <w:ind w:left="900" w:hanging="630"/>
        <w:rPr>
          <w:rFonts w:ascii="Calibri" w:hAnsi="Calibri" w:cs="Arial"/>
          <w:color w:val="000000"/>
          <w:lang w:val="en"/>
        </w:rPr>
      </w:pPr>
      <w:bookmarkStart w:id="319" w:name="wp1204013"/>
      <w:bookmarkEnd w:id="319"/>
      <w:r w:rsidRPr="00915DB5">
        <w:rPr>
          <w:rFonts w:ascii="Calibri" w:hAnsi="Calibri" w:cs="Arial"/>
          <w:color w:val="000000"/>
          <w:lang w:val="en"/>
        </w:rPr>
        <w:t xml:space="preserve">__ (39) </w:t>
      </w:r>
      <w:hyperlink r:id="rId154" w:anchor="wp1168995" w:history="1">
        <w:r w:rsidRPr="00915DB5">
          <w:rPr>
            <w:rFonts w:ascii="Calibri" w:hAnsi="Calibri" w:cs="Arial"/>
            <w:color w:val="3366CC"/>
            <w:u w:val="single"/>
            <w:lang w:val="en"/>
          </w:rPr>
          <w:t>52.225-1</w:t>
        </w:r>
      </w:hyperlink>
      <w:r w:rsidRPr="00915DB5">
        <w:rPr>
          <w:rFonts w:ascii="Calibri" w:hAnsi="Calibri" w:cs="Arial"/>
          <w:color w:val="000000"/>
          <w:lang w:val="en"/>
        </w:rPr>
        <w:t>, Buy American Act—Supplies (Feb 2009) (</w:t>
      </w:r>
      <w:hyperlink r:id="rId155" w:history="1">
        <w:r w:rsidRPr="00915DB5">
          <w:rPr>
            <w:rFonts w:ascii="Calibri" w:hAnsi="Calibri" w:cs="Arial"/>
            <w:color w:val="3366CC"/>
            <w:u w:val="single"/>
            <w:lang w:val="en"/>
          </w:rPr>
          <w:t>41 U.S.C. 10a-10d</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20" w:name="wp1204018"/>
      <w:bookmarkEnd w:id="320"/>
      <w:r w:rsidRPr="00915DB5">
        <w:rPr>
          <w:rFonts w:ascii="Calibri" w:hAnsi="Calibri" w:cs="Arial"/>
          <w:color w:val="000000"/>
          <w:lang w:val="en"/>
        </w:rPr>
        <w:t>__ (40)(</w:t>
      </w:r>
      <w:proofErr w:type="spellStart"/>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56" w:anchor="wp1169038" w:history="1">
        <w:r w:rsidRPr="00915DB5">
          <w:rPr>
            <w:rFonts w:ascii="Calibri" w:hAnsi="Calibri" w:cs="Arial"/>
            <w:color w:val="3366CC"/>
            <w:u w:val="single"/>
            <w:lang w:val="en"/>
          </w:rPr>
          <w:t>52.225-3</w:t>
        </w:r>
      </w:hyperlink>
      <w:r w:rsidRPr="00915DB5">
        <w:rPr>
          <w:rFonts w:ascii="Calibri" w:hAnsi="Calibri" w:cs="Arial"/>
          <w:color w:val="000000"/>
          <w:lang w:val="en"/>
        </w:rPr>
        <w:t>, Buy American Act—Free Trade Agreements—Israeli Trade Act (Nov 2012) (</w:t>
      </w:r>
      <w:hyperlink r:id="rId157" w:history="1">
        <w:r w:rsidRPr="00915DB5">
          <w:rPr>
            <w:rFonts w:ascii="Calibri" w:hAnsi="Calibri" w:cs="Arial"/>
            <w:color w:val="3366CC"/>
            <w:u w:val="single"/>
            <w:lang w:val="en"/>
          </w:rPr>
          <w:t>41 U.S.C. chapter 83</w:t>
        </w:r>
      </w:hyperlink>
      <w:r w:rsidRPr="00915DB5">
        <w:rPr>
          <w:rFonts w:ascii="Calibri" w:hAnsi="Calibri" w:cs="Arial"/>
          <w:color w:val="000000"/>
          <w:lang w:val="en"/>
        </w:rPr>
        <w:t xml:space="preserve">, </w:t>
      </w:r>
      <w:hyperlink r:id="rId158" w:history="1">
        <w:r w:rsidRPr="00915DB5">
          <w:rPr>
            <w:rFonts w:ascii="Calibri" w:hAnsi="Calibri" w:cs="Arial"/>
            <w:color w:val="3366CC"/>
            <w:u w:val="single"/>
            <w:lang w:val="en"/>
          </w:rPr>
          <w:t>19 U.S.C. 3301</w:t>
        </w:r>
      </w:hyperlink>
      <w:r w:rsidRPr="00915DB5">
        <w:rPr>
          <w:rFonts w:ascii="Calibri" w:hAnsi="Calibri" w:cs="Arial"/>
          <w:color w:val="000000"/>
          <w:lang w:val="en"/>
        </w:rPr>
        <w:t xml:space="preserve"> note, </w:t>
      </w:r>
      <w:hyperlink r:id="rId159" w:history="1">
        <w:r w:rsidRPr="00915DB5">
          <w:rPr>
            <w:rFonts w:ascii="Calibri" w:hAnsi="Calibri" w:cs="Arial"/>
            <w:color w:val="3366CC"/>
            <w:u w:val="single"/>
            <w:lang w:val="en"/>
          </w:rPr>
          <w:t>19 U.S.C. 2112</w:t>
        </w:r>
      </w:hyperlink>
      <w:r w:rsidRPr="00915DB5">
        <w:rPr>
          <w:rFonts w:ascii="Calibri" w:hAnsi="Calibri" w:cs="Arial"/>
          <w:color w:val="000000"/>
          <w:lang w:val="en"/>
        </w:rPr>
        <w:t xml:space="preserve"> note, </w:t>
      </w:r>
      <w:hyperlink r:id="rId160" w:history="1">
        <w:r w:rsidRPr="00915DB5">
          <w:rPr>
            <w:rFonts w:ascii="Calibri" w:hAnsi="Calibri" w:cs="Arial"/>
            <w:color w:val="3366CC"/>
            <w:u w:val="single"/>
            <w:lang w:val="en"/>
          </w:rPr>
          <w:t>19 U.S.C. 3805</w:t>
        </w:r>
      </w:hyperlink>
      <w:r w:rsidRPr="00915DB5">
        <w:rPr>
          <w:rFonts w:ascii="Calibri" w:hAnsi="Calibri" w:cs="Arial"/>
          <w:color w:val="000000"/>
          <w:lang w:val="en"/>
        </w:rPr>
        <w:t xml:space="preserve"> note, </w:t>
      </w:r>
      <w:hyperlink r:id="rId161" w:history="1">
        <w:r w:rsidRPr="00915DB5">
          <w:rPr>
            <w:rFonts w:ascii="Calibri" w:hAnsi="Calibri" w:cs="Arial"/>
            <w:color w:val="3366CC"/>
            <w:u w:val="single"/>
            <w:lang w:val="en"/>
          </w:rPr>
          <w:t>19 U.S.C. 4001</w:t>
        </w:r>
      </w:hyperlink>
      <w:r w:rsidRPr="00915DB5">
        <w:rPr>
          <w:rFonts w:ascii="Calibri" w:hAnsi="Calibri" w:cs="Arial"/>
          <w:color w:val="000000"/>
          <w:lang w:val="en"/>
        </w:rPr>
        <w:t xml:space="preserve"> note, Pub. L. 103-182, 108-77, 108-78, 108-286, 108-302, 109-53, 109-169, 109-283, 110-138, 112-41, 112-42, and 112-43).</w:t>
      </w:r>
    </w:p>
    <w:p w:rsidR="00B833A9" w:rsidRPr="00915DB5" w:rsidRDefault="00B833A9" w:rsidP="00B833A9">
      <w:pPr>
        <w:spacing w:after="40"/>
        <w:ind w:firstLine="720"/>
        <w:rPr>
          <w:rFonts w:ascii="Calibri" w:hAnsi="Calibri" w:cs="Arial"/>
          <w:color w:val="000000"/>
          <w:lang w:val="en"/>
        </w:rPr>
      </w:pPr>
      <w:bookmarkStart w:id="321" w:name="wp1204027"/>
      <w:bookmarkEnd w:id="321"/>
      <w:proofErr w:type="gramStart"/>
      <w:r w:rsidRPr="00915DB5">
        <w:rPr>
          <w:rFonts w:ascii="Calibri" w:hAnsi="Calibri" w:cs="Arial"/>
          <w:color w:val="000000"/>
          <w:lang w:val="en"/>
        </w:rPr>
        <w:t xml:space="preserve">__ (ii) Alternate I (Mar 2012) of </w:t>
      </w:r>
      <w:hyperlink r:id="rId162" w:anchor="wp1169038" w:history="1">
        <w:r w:rsidRPr="00915DB5">
          <w:rPr>
            <w:rFonts w:ascii="Calibri" w:hAnsi="Calibri" w:cs="Arial"/>
            <w:color w:val="3366CC"/>
            <w:u w:val="single"/>
            <w:lang w:val="en"/>
          </w:rPr>
          <w:t>52.225-3</w:t>
        </w:r>
      </w:hyperlink>
      <w:r w:rsidRPr="00915DB5">
        <w:rPr>
          <w:rFonts w:ascii="Calibri" w:hAnsi="Calibri" w:cs="Arial"/>
          <w:color w:val="000000"/>
          <w:lang w:val="en"/>
        </w:rPr>
        <w:t>.</w:t>
      </w:r>
      <w:proofErr w:type="gramEnd"/>
    </w:p>
    <w:p w:rsidR="00B833A9" w:rsidRPr="00915DB5" w:rsidRDefault="00B833A9" w:rsidP="00B833A9">
      <w:pPr>
        <w:spacing w:after="40"/>
        <w:ind w:firstLine="720"/>
        <w:rPr>
          <w:rFonts w:ascii="Calibri" w:hAnsi="Calibri" w:cs="Arial"/>
          <w:color w:val="000000"/>
          <w:lang w:val="en"/>
        </w:rPr>
      </w:pPr>
      <w:bookmarkStart w:id="322" w:name="wp1204031"/>
      <w:bookmarkEnd w:id="322"/>
      <w:proofErr w:type="gramStart"/>
      <w:r w:rsidRPr="00915DB5">
        <w:rPr>
          <w:rFonts w:ascii="Calibri" w:hAnsi="Calibri" w:cs="Arial"/>
          <w:color w:val="000000"/>
          <w:lang w:val="en"/>
        </w:rPr>
        <w:t xml:space="preserve">__ (iii) Alternate II (Mar 2012) of </w:t>
      </w:r>
      <w:hyperlink r:id="rId163" w:anchor="wp1169038" w:history="1">
        <w:r w:rsidRPr="00915DB5">
          <w:rPr>
            <w:rFonts w:ascii="Calibri" w:hAnsi="Calibri" w:cs="Arial"/>
            <w:color w:val="3366CC"/>
            <w:u w:val="single"/>
            <w:lang w:val="en"/>
          </w:rPr>
          <w:t>52.225-3</w:t>
        </w:r>
      </w:hyperlink>
      <w:r w:rsidRPr="00915DB5">
        <w:rPr>
          <w:rFonts w:ascii="Calibri" w:hAnsi="Calibri" w:cs="Arial"/>
          <w:color w:val="000000"/>
          <w:lang w:val="en"/>
        </w:rPr>
        <w:t>.</w:t>
      </w:r>
      <w:proofErr w:type="gramEnd"/>
    </w:p>
    <w:p w:rsidR="00B833A9" w:rsidRPr="00915DB5" w:rsidRDefault="00B833A9" w:rsidP="00B833A9">
      <w:pPr>
        <w:spacing w:after="40"/>
        <w:ind w:firstLine="720"/>
        <w:rPr>
          <w:rFonts w:ascii="Calibri" w:hAnsi="Calibri" w:cs="Arial"/>
          <w:color w:val="000000"/>
          <w:lang w:val="en"/>
        </w:rPr>
      </w:pPr>
      <w:bookmarkStart w:id="323" w:name="wp1204035"/>
      <w:bookmarkEnd w:id="323"/>
      <w:r w:rsidRPr="00915DB5">
        <w:rPr>
          <w:rFonts w:ascii="Calibri" w:hAnsi="Calibri" w:cs="Arial"/>
          <w:color w:val="000000"/>
          <w:lang w:val="en"/>
        </w:rPr>
        <w:t>__ (</w:t>
      </w:r>
      <w:proofErr w:type="gramStart"/>
      <w:r w:rsidRPr="00915DB5">
        <w:rPr>
          <w:rFonts w:ascii="Calibri" w:hAnsi="Calibri" w:cs="Arial"/>
          <w:color w:val="000000"/>
          <w:lang w:val="en"/>
        </w:rPr>
        <w:t>iv</w:t>
      </w:r>
      <w:proofErr w:type="gramEnd"/>
      <w:r w:rsidRPr="00915DB5">
        <w:rPr>
          <w:rFonts w:ascii="Calibri" w:hAnsi="Calibri" w:cs="Arial"/>
          <w:color w:val="000000"/>
          <w:lang w:val="en"/>
        </w:rPr>
        <w:t xml:space="preserve">) Alternate III (Nov 2012) of </w:t>
      </w:r>
      <w:hyperlink r:id="rId164" w:anchor="wp1169038" w:history="1">
        <w:r w:rsidRPr="00915DB5">
          <w:rPr>
            <w:rFonts w:ascii="Calibri" w:hAnsi="Calibri" w:cs="Arial"/>
            <w:color w:val="3366CC"/>
            <w:u w:val="single"/>
            <w:lang w:val="en"/>
          </w:rPr>
          <w:t>52.225-3</w:t>
        </w:r>
      </w:hyperlink>
      <w:r w:rsidRPr="00915DB5">
        <w:rPr>
          <w:rFonts w:ascii="Calibri" w:hAnsi="Calibri" w:cs="Arial"/>
          <w:color w:val="000000"/>
          <w:lang w:val="en"/>
        </w:rPr>
        <w:t>.</w:t>
      </w:r>
    </w:p>
    <w:p w:rsidR="001A209F" w:rsidRPr="00915DB5" w:rsidRDefault="00B833A9" w:rsidP="00B833A9">
      <w:pPr>
        <w:spacing w:after="40"/>
        <w:ind w:left="900" w:hanging="630"/>
        <w:rPr>
          <w:rFonts w:ascii="Calibri" w:hAnsi="Calibri" w:cs="Arial"/>
          <w:color w:val="000000"/>
          <w:lang w:val="en"/>
        </w:rPr>
      </w:pPr>
      <w:bookmarkStart w:id="324" w:name="wp1204039"/>
      <w:bookmarkEnd w:id="324"/>
      <w:r w:rsidRPr="00915DB5">
        <w:rPr>
          <w:rFonts w:ascii="Calibri" w:hAnsi="Calibri" w:cs="Arial"/>
          <w:color w:val="000000"/>
          <w:u w:val="single"/>
          <w:lang w:val="en"/>
        </w:rPr>
        <w:t>X</w:t>
      </w:r>
      <w:r w:rsidRPr="00915DB5">
        <w:rPr>
          <w:rFonts w:ascii="Calibri" w:hAnsi="Calibri" w:cs="Arial"/>
          <w:color w:val="000000"/>
          <w:lang w:val="en"/>
        </w:rPr>
        <w:t xml:space="preserve">_  (41) </w:t>
      </w:r>
      <w:hyperlink r:id="rId165" w:anchor="wp1169151" w:history="1">
        <w:r w:rsidRPr="00915DB5">
          <w:rPr>
            <w:rFonts w:ascii="Calibri" w:hAnsi="Calibri" w:cs="Arial"/>
            <w:color w:val="3366CC"/>
            <w:u w:val="single"/>
            <w:lang w:val="en"/>
          </w:rPr>
          <w:t>52.225-5</w:t>
        </w:r>
      </w:hyperlink>
      <w:r w:rsidRPr="00915DB5">
        <w:rPr>
          <w:rFonts w:ascii="Calibri" w:hAnsi="Calibri" w:cs="Arial"/>
          <w:color w:val="000000"/>
          <w:lang w:val="en"/>
        </w:rPr>
        <w:t>, Trade Agreements (</w:t>
      </w:r>
      <w:r w:rsidR="00D56791">
        <w:rPr>
          <w:rFonts w:ascii="Calibri" w:hAnsi="Calibri" w:cs="Arial"/>
          <w:color w:val="000000"/>
          <w:lang w:val="en"/>
        </w:rPr>
        <w:t>Nov</w:t>
      </w:r>
      <w:r w:rsidRPr="00915DB5">
        <w:rPr>
          <w:rFonts w:ascii="Calibri" w:hAnsi="Calibri" w:cs="Arial"/>
          <w:smallCaps/>
          <w:color w:val="000000"/>
          <w:lang w:val="en"/>
        </w:rPr>
        <w:t xml:space="preserve"> 201</w:t>
      </w:r>
      <w:r w:rsidR="00A66794" w:rsidRPr="00915DB5">
        <w:rPr>
          <w:rFonts w:ascii="Calibri" w:hAnsi="Calibri" w:cs="Arial"/>
          <w:smallCaps/>
          <w:color w:val="000000"/>
          <w:lang w:val="en"/>
        </w:rPr>
        <w:t>3</w:t>
      </w:r>
      <w:r w:rsidRPr="00915DB5">
        <w:rPr>
          <w:rFonts w:ascii="Calibri" w:hAnsi="Calibri" w:cs="Arial"/>
          <w:color w:val="000000"/>
          <w:lang w:val="en"/>
        </w:rPr>
        <w:t>) (</w:t>
      </w:r>
      <w:hyperlink r:id="rId166" w:history="1">
        <w:r w:rsidRPr="00915DB5">
          <w:rPr>
            <w:rFonts w:ascii="Calibri" w:hAnsi="Calibri" w:cs="Arial"/>
            <w:color w:val="3366CC"/>
            <w:u w:val="single"/>
            <w:lang w:val="en"/>
          </w:rPr>
          <w:t>19 U.S.C. 2501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 xml:space="preserve">., </w:t>
      </w:r>
      <w:hyperlink r:id="rId167" w:history="1">
        <w:r w:rsidRPr="00915DB5">
          <w:rPr>
            <w:rFonts w:ascii="Calibri" w:hAnsi="Calibri" w:cs="Arial"/>
            <w:color w:val="3366CC"/>
            <w:u w:val="single"/>
            <w:lang w:val="en"/>
          </w:rPr>
          <w:t>19 U.S.C. 3301</w:t>
        </w:r>
      </w:hyperlink>
      <w:r w:rsidRPr="00915DB5">
        <w:rPr>
          <w:rFonts w:ascii="Calibri" w:hAnsi="Calibri" w:cs="Arial"/>
          <w:color w:val="000000"/>
          <w:lang w:val="en"/>
        </w:rPr>
        <w:t xml:space="preserve"> note).  </w:t>
      </w:r>
      <w:bookmarkStart w:id="325" w:name="wp1204045"/>
      <w:bookmarkEnd w:id="325"/>
    </w:p>
    <w:p w:rsidR="00B833A9" w:rsidRPr="00915DB5" w:rsidRDefault="00B833A9" w:rsidP="00B833A9">
      <w:pPr>
        <w:spacing w:after="40"/>
        <w:ind w:left="900" w:hanging="630"/>
        <w:rPr>
          <w:rFonts w:ascii="Calibri" w:hAnsi="Calibri" w:cs="Arial"/>
          <w:color w:val="000000"/>
          <w:lang w:val="en"/>
        </w:rPr>
      </w:pPr>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42) </w:t>
      </w:r>
      <w:hyperlink r:id="rId168" w:anchor="wp1169608" w:history="1">
        <w:r w:rsidRPr="00915DB5">
          <w:rPr>
            <w:rFonts w:ascii="Calibri" w:hAnsi="Calibri" w:cs="Arial"/>
            <w:color w:val="3366CC"/>
            <w:u w:val="single"/>
            <w:lang w:val="en"/>
          </w:rPr>
          <w:t>52.225-13</w:t>
        </w:r>
      </w:hyperlink>
      <w:r w:rsidRPr="00915DB5">
        <w:rPr>
          <w:rFonts w:ascii="Calibri" w:hAnsi="Calibri" w:cs="Arial"/>
          <w:color w:val="000000"/>
          <w:lang w:val="en"/>
        </w:rPr>
        <w:t>, Restrictions on Certain Foreign Purchases (June</w:t>
      </w:r>
      <w:r w:rsidRPr="00915DB5">
        <w:rPr>
          <w:rFonts w:ascii="Calibri" w:hAnsi="Calibri" w:cs="Arial"/>
          <w:smallCaps/>
          <w:color w:val="000000"/>
          <w:lang w:val="en"/>
        </w:rPr>
        <w:t xml:space="preserve"> </w:t>
      </w:r>
      <w:r w:rsidRPr="00915DB5">
        <w:rPr>
          <w:rFonts w:ascii="Calibri" w:hAnsi="Calibri" w:cs="Arial"/>
          <w:color w:val="000000"/>
          <w:lang w:val="en"/>
        </w:rPr>
        <w:t>2008) (E.O.’s, proclamations, and statutes administered by the Office of Foreign Assets Control of the Department of the Treasury).</w:t>
      </w:r>
    </w:p>
    <w:p w:rsidR="00B833A9" w:rsidRPr="00915DB5" w:rsidRDefault="00B833A9" w:rsidP="00B833A9">
      <w:pPr>
        <w:spacing w:after="40"/>
        <w:ind w:left="900" w:hanging="630"/>
        <w:rPr>
          <w:rFonts w:ascii="Calibri" w:hAnsi="Calibri" w:cs="Arial"/>
          <w:color w:val="000000"/>
          <w:lang w:val="en"/>
        </w:rPr>
      </w:pPr>
      <w:bookmarkStart w:id="326" w:name="wp1204049"/>
      <w:bookmarkEnd w:id="326"/>
      <w:proofErr w:type="gramStart"/>
      <w:r w:rsidRPr="00915DB5">
        <w:rPr>
          <w:rFonts w:ascii="Calibri" w:hAnsi="Calibri" w:cs="Arial"/>
          <w:color w:val="000000"/>
          <w:lang w:val="en"/>
        </w:rPr>
        <w:t xml:space="preserve">__ (43) </w:t>
      </w:r>
      <w:hyperlink r:id="rId169" w:anchor="wp1192524" w:history="1">
        <w:r w:rsidRPr="00915DB5">
          <w:rPr>
            <w:rFonts w:ascii="Calibri" w:hAnsi="Calibri" w:cs="Arial"/>
            <w:color w:val="3366CC"/>
            <w:u w:val="single"/>
            <w:lang w:val="en"/>
          </w:rPr>
          <w:t>52.225-26</w:t>
        </w:r>
      </w:hyperlink>
      <w:r w:rsidRPr="00915DB5">
        <w:rPr>
          <w:rFonts w:ascii="Calibri" w:hAnsi="Calibri" w:cs="Arial"/>
          <w:color w:val="000000"/>
          <w:lang w:val="en"/>
        </w:rPr>
        <w:t xml:space="preserve">, Contractors Performing Private Security Functions </w:t>
      </w:r>
      <w:r w:rsidR="00450C43" w:rsidRPr="00915DB5">
        <w:rPr>
          <w:rFonts w:ascii="Calibri" w:hAnsi="Calibri" w:cs="Arial"/>
          <w:color w:val="000000"/>
          <w:lang w:val="en"/>
        </w:rPr>
        <w:t>o</w:t>
      </w:r>
      <w:r w:rsidRPr="00915DB5">
        <w:rPr>
          <w:rFonts w:ascii="Calibri" w:hAnsi="Calibri" w:cs="Arial"/>
          <w:color w:val="000000"/>
          <w:lang w:val="en"/>
        </w:rPr>
        <w:t>utside the United States (Jul 2013) (Section 862, as amended, of the National Defense Authorization Act for Fiscal Year 2008;</w:t>
      </w:r>
      <w:hyperlink r:id="rId170" w:history="1">
        <w:r w:rsidRPr="00915DB5">
          <w:rPr>
            <w:rFonts w:ascii="Calibri" w:hAnsi="Calibri" w:cs="Arial"/>
            <w:color w:val="3366CC"/>
            <w:u w:val="single"/>
            <w:lang w:val="en"/>
          </w:rPr>
          <w:t xml:space="preserve"> 10 U.S.C. 2302 Note)</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327" w:name="wp1205452"/>
      <w:bookmarkEnd w:id="327"/>
      <w:r w:rsidRPr="00915DB5">
        <w:rPr>
          <w:rFonts w:ascii="Calibri" w:hAnsi="Calibri" w:cs="Arial"/>
          <w:color w:val="000000"/>
          <w:lang w:val="en"/>
        </w:rPr>
        <w:t xml:space="preserve">__ (44) </w:t>
      </w:r>
      <w:hyperlink r:id="rId171" w:anchor="wp1173773" w:history="1">
        <w:r w:rsidRPr="00915DB5">
          <w:rPr>
            <w:rFonts w:ascii="Calibri" w:hAnsi="Calibri" w:cs="Arial"/>
            <w:color w:val="3366CC"/>
            <w:u w:val="single"/>
            <w:lang w:val="en"/>
          </w:rPr>
          <w:t>52.226-4</w:t>
        </w:r>
      </w:hyperlink>
      <w:r w:rsidRPr="00915DB5">
        <w:rPr>
          <w:rFonts w:ascii="Calibri" w:hAnsi="Calibri" w:cs="Arial"/>
          <w:color w:val="000000"/>
          <w:lang w:val="en"/>
        </w:rPr>
        <w:t>, Notice of Disaster or Emergency Area Set-Aside (Nov 2007) (</w:t>
      </w:r>
      <w:hyperlink r:id="rId172" w:history="1">
        <w:r w:rsidRPr="00915DB5">
          <w:rPr>
            <w:rFonts w:ascii="Calibri" w:hAnsi="Calibri" w:cs="Arial"/>
            <w:color w:val="3366CC"/>
            <w:u w:val="single"/>
            <w:lang w:val="en"/>
          </w:rPr>
          <w:t>42 U.S.C. 5150</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28" w:name="wp1204054"/>
      <w:bookmarkEnd w:id="328"/>
      <w:proofErr w:type="gramStart"/>
      <w:r w:rsidRPr="00915DB5">
        <w:rPr>
          <w:rFonts w:ascii="Calibri" w:hAnsi="Calibri" w:cs="Arial"/>
          <w:color w:val="000000"/>
          <w:lang w:val="en"/>
        </w:rPr>
        <w:t xml:space="preserve">__ (45) </w:t>
      </w:r>
      <w:hyperlink r:id="rId173" w:anchor="wp1173393" w:history="1">
        <w:r w:rsidRPr="00915DB5">
          <w:rPr>
            <w:rFonts w:ascii="Calibri" w:hAnsi="Calibri" w:cs="Arial"/>
            <w:color w:val="3366CC"/>
            <w:u w:val="single"/>
            <w:lang w:val="en"/>
          </w:rPr>
          <w:t>52.226-5</w:t>
        </w:r>
      </w:hyperlink>
      <w:r w:rsidRPr="00915DB5">
        <w:rPr>
          <w:rFonts w:ascii="Calibri" w:hAnsi="Calibri" w:cs="Arial"/>
          <w:color w:val="000000"/>
          <w:lang w:val="en"/>
        </w:rPr>
        <w:t>, Restrictions on Subcontracting Outside Disaster or Emergency Area (Nov 2007) (</w:t>
      </w:r>
      <w:hyperlink r:id="rId174" w:history="1">
        <w:r w:rsidRPr="00915DB5">
          <w:rPr>
            <w:rFonts w:ascii="Calibri" w:hAnsi="Calibri" w:cs="Arial"/>
            <w:color w:val="3366CC"/>
            <w:u w:val="single"/>
            <w:lang w:val="en"/>
          </w:rPr>
          <w:t>42 U.S.C. 5150</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329" w:name="wp1204059"/>
      <w:bookmarkEnd w:id="329"/>
      <w:r w:rsidRPr="00915DB5">
        <w:rPr>
          <w:rFonts w:ascii="Calibri" w:hAnsi="Calibri" w:cs="Arial"/>
          <w:color w:val="000000"/>
          <w:lang w:val="en"/>
        </w:rPr>
        <w:t xml:space="preserve">__ (46) </w:t>
      </w:r>
      <w:hyperlink r:id="rId175" w:anchor="wp1153230" w:history="1">
        <w:r w:rsidRPr="00915DB5">
          <w:rPr>
            <w:rFonts w:ascii="Calibri" w:hAnsi="Calibri" w:cs="Arial"/>
            <w:color w:val="3366CC"/>
            <w:u w:val="single"/>
            <w:lang w:val="en"/>
          </w:rPr>
          <w:t>52.232-29</w:t>
        </w:r>
      </w:hyperlink>
      <w:r w:rsidRPr="00915DB5">
        <w:rPr>
          <w:rFonts w:ascii="Calibri" w:hAnsi="Calibri" w:cs="Arial"/>
          <w:color w:val="000000"/>
          <w:lang w:val="en"/>
        </w:rPr>
        <w:t>, Terms for Financing of Purchases of Commercial Items (Feb 2002) (</w:t>
      </w:r>
      <w:hyperlink r:id="rId176" w:history="1">
        <w:r w:rsidRPr="00915DB5">
          <w:rPr>
            <w:rFonts w:ascii="Calibri" w:hAnsi="Calibri" w:cs="Arial"/>
            <w:color w:val="3366CC"/>
            <w:u w:val="single"/>
            <w:lang w:val="en"/>
          </w:rPr>
          <w:t>41 U.S.C. 255(f)</w:t>
        </w:r>
      </w:hyperlink>
      <w:r w:rsidRPr="00915DB5">
        <w:rPr>
          <w:rFonts w:ascii="Calibri" w:hAnsi="Calibri" w:cs="Arial"/>
          <w:color w:val="000000"/>
          <w:lang w:val="en"/>
        </w:rPr>
        <w:t xml:space="preserve">, </w:t>
      </w:r>
      <w:hyperlink r:id="rId177" w:history="1">
        <w:r w:rsidRPr="00915DB5">
          <w:rPr>
            <w:rFonts w:ascii="Calibri" w:hAnsi="Calibri" w:cs="Arial"/>
            <w:color w:val="3366CC"/>
            <w:u w:val="single"/>
            <w:lang w:val="en"/>
          </w:rPr>
          <w:t>10 U.S.C. 2307(f)</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30" w:name="wp1204065"/>
      <w:bookmarkEnd w:id="330"/>
      <w:proofErr w:type="gramStart"/>
      <w:r w:rsidRPr="00915DB5">
        <w:rPr>
          <w:rFonts w:ascii="Calibri" w:hAnsi="Calibri" w:cs="Arial"/>
          <w:color w:val="000000"/>
          <w:lang w:val="en"/>
        </w:rPr>
        <w:t xml:space="preserve">__ (47) </w:t>
      </w:r>
      <w:hyperlink r:id="rId178" w:anchor="wp1153252" w:history="1">
        <w:r w:rsidRPr="00915DB5">
          <w:rPr>
            <w:rFonts w:ascii="Calibri" w:hAnsi="Calibri" w:cs="Arial"/>
            <w:color w:val="3366CC"/>
            <w:u w:val="single"/>
            <w:lang w:val="en"/>
          </w:rPr>
          <w:t>52.232-30</w:t>
        </w:r>
      </w:hyperlink>
      <w:r w:rsidRPr="00915DB5">
        <w:rPr>
          <w:rFonts w:ascii="Calibri" w:hAnsi="Calibri" w:cs="Arial"/>
          <w:color w:val="000000"/>
          <w:lang w:val="en"/>
        </w:rPr>
        <w:t>, Installment Payments for Commercial Items (Oct 1995) (</w:t>
      </w:r>
      <w:hyperlink r:id="rId179" w:history="1">
        <w:r w:rsidRPr="00915DB5">
          <w:rPr>
            <w:rFonts w:ascii="Calibri" w:hAnsi="Calibri" w:cs="Arial"/>
            <w:color w:val="3366CC"/>
            <w:u w:val="single"/>
            <w:lang w:val="en"/>
          </w:rPr>
          <w:t>41 U.S.C. 255(f)</w:t>
        </w:r>
      </w:hyperlink>
      <w:r w:rsidRPr="00915DB5">
        <w:rPr>
          <w:rFonts w:ascii="Calibri" w:hAnsi="Calibri" w:cs="Arial"/>
          <w:color w:val="000000"/>
          <w:lang w:val="en"/>
        </w:rPr>
        <w:t xml:space="preserve">, </w:t>
      </w:r>
      <w:hyperlink r:id="rId180" w:history="1">
        <w:r w:rsidRPr="00915DB5">
          <w:rPr>
            <w:rFonts w:ascii="Calibri" w:hAnsi="Calibri" w:cs="Arial"/>
            <w:color w:val="3366CC"/>
            <w:u w:val="single"/>
            <w:lang w:val="en"/>
          </w:rPr>
          <w:t>10 U.S.C. 2307(f)</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331" w:name="wp1204071"/>
      <w:bookmarkEnd w:id="331"/>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48) </w:t>
      </w:r>
      <w:hyperlink r:id="rId181" w:anchor="wp1153351" w:history="1">
        <w:r w:rsidRPr="00915DB5">
          <w:rPr>
            <w:rFonts w:ascii="Calibri" w:hAnsi="Calibri" w:cs="Arial"/>
            <w:color w:val="3366CC"/>
            <w:u w:val="single"/>
            <w:lang w:val="en"/>
          </w:rPr>
          <w:t>52.232-33</w:t>
        </w:r>
      </w:hyperlink>
      <w:r w:rsidRPr="00915DB5">
        <w:rPr>
          <w:rFonts w:ascii="Calibri" w:hAnsi="Calibri" w:cs="Arial"/>
          <w:color w:val="000000"/>
          <w:lang w:val="en"/>
        </w:rPr>
        <w:t>, Payment by Electronic Funds Transfer—System for Award Management (Jul 2013) (</w:t>
      </w:r>
      <w:hyperlink r:id="rId182" w:history="1">
        <w:r w:rsidRPr="00915DB5">
          <w:rPr>
            <w:rFonts w:ascii="Calibri" w:hAnsi="Calibri" w:cs="Arial"/>
            <w:color w:val="3366CC"/>
            <w:u w:val="single"/>
            <w:lang w:val="en"/>
          </w:rPr>
          <w:t>31 U.S.C. 3332</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32" w:name="wp1204076"/>
      <w:bookmarkEnd w:id="332"/>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49) </w:t>
      </w:r>
      <w:hyperlink r:id="rId183" w:anchor="wp1153375" w:history="1">
        <w:r w:rsidRPr="00915DB5">
          <w:rPr>
            <w:rFonts w:ascii="Calibri" w:hAnsi="Calibri" w:cs="Arial"/>
            <w:color w:val="3366CC"/>
            <w:u w:val="single"/>
            <w:lang w:val="en"/>
          </w:rPr>
          <w:t>52.232-34</w:t>
        </w:r>
      </w:hyperlink>
      <w:r w:rsidRPr="00915DB5">
        <w:rPr>
          <w:rFonts w:ascii="Calibri" w:hAnsi="Calibri" w:cs="Arial"/>
          <w:color w:val="000000"/>
          <w:lang w:val="en"/>
        </w:rPr>
        <w:t>, Payment by Electronic Funds Transfer—Other than System for Award Management (Jul 2013) (</w:t>
      </w:r>
      <w:hyperlink r:id="rId184" w:history="1">
        <w:r w:rsidRPr="00915DB5">
          <w:rPr>
            <w:rFonts w:ascii="Calibri" w:hAnsi="Calibri" w:cs="Arial"/>
            <w:color w:val="3366CC"/>
            <w:u w:val="single"/>
            <w:lang w:val="en"/>
          </w:rPr>
          <w:t>31 U.S.C. 3332</w:t>
        </w:r>
      </w:hyperlink>
      <w:r w:rsidRPr="00915DB5">
        <w:rPr>
          <w:rFonts w:ascii="Calibri" w:hAnsi="Calibri" w:cs="Arial"/>
          <w:color w:val="000000"/>
          <w:lang w:val="en"/>
        </w:rPr>
        <w:t>).</w:t>
      </w:r>
    </w:p>
    <w:p w:rsidR="00B833A9" w:rsidRPr="00915DB5" w:rsidRDefault="00B833A9" w:rsidP="00B833A9">
      <w:pPr>
        <w:spacing w:after="40"/>
        <w:ind w:left="900" w:hanging="630"/>
        <w:rPr>
          <w:rFonts w:ascii="Calibri" w:hAnsi="Calibri" w:cs="Arial"/>
          <w:color w:val="000000"/>
          <w:lang w:val="en"/>
        </w:rPr>
      </w:pPr>
      <w:bookmarkStart w:id="333" w:name="wp1204081"/>
      <w:bookmarkEnd w:id="333"/>
      <w:r w:rsidRPr="00915DB5">
        <w:rPr>
          <w:rFonts w:ascii="Calibri" w:hAnsi="Calibri" w:cs="Arial"/>
          <w:color w:val="000000"/>
          <w:u w:val="single"/>
          <w:lang w:val="en"/>
        </w:rPr>
        <w:t>X</w:t>
      </w:r>
      <w:proofErr w:type="gramStart"/>
      <w:r w:rsidRPr="00915DB5">
        <w:rPr>
          <w:rFonts w:ascii="Calibri" w:hAnsi="Calibri" w:cs="Arial"/>
          <w:color w:val="000000"/>
          <w:lang w:val="en"/>
        </w:rPr>
        <w:t>_  (</w:t>
      </w:r>
      <w:proofErr w:type="gramEnd"/>
      <w:r w:rsidRPr="00915DB5">
        <w:rPr>
          <w:rFonts w:ascii="Calibri" w:hAnsi="Calibri" w:cs="Arial"/>
          <w:color w:val="000000"/>
          <w:lang w:val="en"/>
        </w:rPr>
        <w:t xml:space="preserve">50) </w:t>
      </w:r>
      <w:hyperlink r:id="rId185" w:anchor="wp1153445" w:history="1">
        <w:r w:rsidRPr="00915DB5">
          <w:rPr>
            <w:rFonts w:ascii="Calibri" w:hAnsi="Calibri" w:cs="Arial"/>
            <w:color w:val="3366CC"/>
            <w:u w:val="single"/>
            <w:lang w:val="en"/>
          </w:rPr>
          <w:t>52.232-36</w:t>
        </w:r>
      </w:hyperlink>
      <w:r w:rsidRPr="00915DB5">
        <w:rPr>
          <w:rFonts w:ascii="Calibri" w:hAnsi="Calibri" w:cs="Arial"/>
          <w:color w:val="000000"/>
          <w:lang w:val="en"/>
        </w:rPr>
        <w:t>, Payment by Third Party (Jul 2013) (</w:t>
      </w:r>
      <w:hyperlink r:id="rId186" w:history="1">
        <w:r w:rsidRPr="00915DB5">
          <w:rPr>
            <w:rFonts w:ascii="Calibri" w:hAnsi="Calibri" w:cs="Arial"/>
            <w:color w:val="3366CC"/>
            <w:u w:val="single"/>
            <w:lang w:val="en"/>
          </w:rPr>
          <w:t>31 U.S.C. 3332</w:t>
        </w:r>
      </w:hyperlink>
      <w:r w:rsidRPr="00915DB5">
        <w:rPr>
          <w:rFonts w:ascii="Calibri" w:hAnsi="Calibri" w:cs="Arial"/>
          <w:color w:val="000000"/>
          <w:lang w:val="en"/>
        </w:rPr>
        <w:t xml:space="preserve">).  </w:t>
      </w:r>
      <w:r w:rsidRPr="00915DB5">
        <w:rPr>
          <w:rFonts w:ascii="Calibri" w:hAnsi="Calibri" w:cs="Calibri"/>
          <w:b/>
          <w:highlight w:val="yellow"/>
          <w:lang w:val="en"/>
        </w:rPr>
        <w:t>(</w:t>
      </w:r>
      <w:r w:rsidRPr="00915DB5">
        <w:rPr>
          <w:rFonts w:ascii="Calibri" w:hAnsi="Calibri" w:cs="Calibri"/>
          <w:b/>
          <w:i/>
          <w:highlight w:val="yellow"/>
          <w:lang w:val="en"/>
        </w:rPr>
        <w:t>Deviation May 2003</w:t>
      </w:r>
      <w:r w:rsidRPr="00915DB5">
        <w:rPr>
          <w:rFonts w:ascii="Calibri" w:hAnsi="Calibri" w:cs="Calibri"/>
          <w:highlight w:val="yellow"/>
          <w:lang w:val="en"/>
        </w:rPr>
        <w:t>)</w:t>
      </w:r>
    </w:p>
    <w:p w:rsidR="00B833A9" w:rsidRPr="00915DB5" w:rsidRDefault="00B833A9" w:rsidP="00B833A9">
      <w:pPr>
        <w:spacing w:after="40"/>
        <w:ind w:left="900" w:hanging="630"/>
        <w:rPr>
          <w:rFonts w:ascii="Calibri" w:hAnsi="Calibri" w:cs="Arial"/>
          <w:color w:val="000000"/>
          <w:lang w:val="en"/>
        </w:rPr>
      </w:pPr>
      <w:bookmarkStart w:id="334" w:name="wp1204086"/>
      <w:bookmarkEnd w:id="334"/>
      <w:proofErr w:type="gramStart"/>
      <w:r w:rsidRPr="00915DB5">
        <w:rPr>
          <w:rFonts w:ascii="Calibri" w:hAnsi="Calibri" w:cs="Arial"/>
          <w:color w:val="000000"/>
          <w:lang w:val="en"/>
        </w:rPr>
        <w:lastRenderedPageBreak/>
        <w:t xml:space="preserve">__ (51) </w:t>
      </w:r>
      <w:hyperlink r:id="rId187" w:anchor="wp1113650" w:history="1">
        <w:r w:rsidRPr="00915DB5">
          <w:rPr>
            <w:rFonts w:ascii="Calibri" w:hAnsi="Calibri" w:cs="Arial"/>
            <w:color w:val="3366CC"/>
            <w:u w:val="single"/>
            <w:lang w:val="en"/>
          </w:rPr>
          <w:t>52.239-1</w:t>
        </w:r>
      </w:hyperlink>
      <w:r w:rsidRPr="00915DB5">
        <w:rPr>
          <w:rFonts w:ascii="Calibri" w:hAnsi="Calibri" w:cs="Arial"/>
          <w:color w:val="000000"/>
          <w:lang w:val="en"/>
        </w:rPr>
        <w:t>, Privacy or Security Safeguards (Aug 1996) (</w:t>
      </w:r>
      <w:hyperlink r:id="rId188" w:history="1">
        <w:r w:rsidRPr="00915DB5">
          <w:rPr>
            <w:rFonts w:ascii="Calibri" w:hAnsi="Calibri" w:cs="Arial"/>
            <w:color w:val="3366CC"/>
            <w:u w:val="single"/>
            <w:lang w:val="en"/>
          </w:rPr>
          <w:t>5 U.S.C. 552a</w:t>
        </w:r>
      </w:hyperlink>
      <w:r w:rsidRPr="00915DB5">
        <w:rPr>
          <w:rFonts w:ascii="Calibri" w:hAnsi="Calibri" w:cs="Arial"/>
          <w:color w:val="000000"/>
          <w:lang w:val="en"/>
        </w:rPr>
        <w:t>).</w:t>
      </w:r>
      <w:proofErr w:type="gramEnd"/>
    </w:p>
    <w:p w:rsidR="00B833A9" w:rsidRPr="00915DB5" w:rsidRDefault="00B833A9" w:rsidP="00B833A9">
      <w:pPr>
        <w:spacing w:after="40"/>
        <w:ind w:left="900" w:hanging="630"/>
        <w:rPr>
          <w:rFonts w:ascii="Calibri" w:hAnsi="Calibri" w:cs="Arial"/>
          <w:color w:val="000000"/>
          <w:lang w:val="en"/>
        </w:rPr>
      </w:pPr>
      <w:bookmarkStart w:id="335" w:name="wp1204091"/>
      <w:bookmarkEnd w:id="335"/>
      <w:r w:rsidRPr="00915DB5">
        <w:rPr>
          <w:rFonts w:ascii="Calibri" w:hAnsi="Calibri" w:cs="Arial"/>
          <w:color w:val="000000"/>
          <w:lang w:val="en"/>
        </w:rPr>
        <w:t>__ (52)(</w:t>
      </w:r>
      <w:proofErr w:type="spellStart"/>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189" w:anchor="wp1156217" w:history="1">
        <w:r w:rsidRPr="00915DB5">
          <w:rPr>
            <w:rFonts w:ascii="Calibri" w:hAnsi="Calibri" w:cs="Arial"/>
            <w:color w:val="3366CC"/>
            <w:u w:val="single"/>
            <w:lang w:val="en"/>
          </w:rPr>
          <w:t>52.247-64</w:t>
        </w:r>
      </w:hyperlink>
      <w:r w:rsidRPr="00915DB5">
        <w:rPr>
          <w:rFonts w:ascii="Calibri" w:hAnsi="Calibri" w:cs="Arial"/>
          <w:color w:val="000000"/>
          <w:lang w:val="en"/>
        </w:rPr>
        <w:t>, Preference for Privately Owned U.S.-Flag Commercial Vessels (Feb 2006) (</w:t>
      </w:r>
      <w:hyperlink r:id="rId190" w:history="1">
        <w:r w:rsidRPr="00915DB5">
          <w:rPr>
            <w:rFonts w:ascii="Calibri" w:hAnsi="Calibri" w:cs="Arial"/>
            <w:color w:val="3366CC"/>
            <w:u w:val="single"/>
            <w:lang w:val="en"/>
          </w:rPr>
          <w:t xml:space="preserve">46 U.S.C. </w:t>
        </w:r>
        <w:proofErr w:type="spellStart"/>
        <w:r w:rsidRPr="00915DB5">
          <w:rPr>
            <w:rFonts w:ascii="Calibri" w:hAnsi="Calibri" w:cs="Arial"/>
            <w:color w:val="3366CC"/>
            <w:u w:val="single"/>
            <w:lang w:val="en"/>
          </w:rPr>
          <w:t>Appx</w:t>
        </w:r>
        <w:proofErr w:type="spellEnd"/>
        <w:r w:rsidRPr="00915DB5">
          <w:rPr>
            <w:rFonts w:ascii="Calibri" w:hAnsi="Calibri" w:cs="Arial"/>
            <w:color w:val="3366CC"/>
            <w:u w:val="single"/>
            <w:lang w:val="en"/>
          </w:rPr>
          <w:t>. 1241(b)</w:t>
        </w:r>
      </w:hyperlink>
      <w:r w:rsidRPr="00915DB5">
        <w:rPr>
          <w:rFonts w:ascii="Calibri" w:hAnsi="Calibri" w:cs="Arial"/>
          <w:color w:val="000000"/>
          <w:lang w:val="en"/>
        </w:rPr>
        <w:t xml:space="preserve"> and </w:t>
      </w:r>
      <w:hyperlink r:id="rId191" w:history="1">
        <w:r w:rsidRPr="00915DB5">
          <w:rPr>
            <w:rFonts w:ascii="Calibri" w:hAnsi="Calibri" w:cs="Arial"/>
            <w:color w:val="3366CC"/>
            <w:u w:val="single"/>
            <w:lang w:val="en"/>
          </w:rPr>
          <w:t>10 U.S.C. 2631</w:t>
        </w:r>
      </w:hyperlink>
      <w:r w:rsidRPr="00915DB5">
        <w:rPr>
          <w:rFonts w:ascii="Calibri" w:hAnsi="Calibri" w:cs="Arial"/>
          <w:color w:val="000000"/>
          <w:lang w:val="en"/>
        </w:rPr>
        <w:t>).</w:t>
      </w:r>
    </w:p>
    <w:p w:rsidR="00B833A9" w:rsidRPr="00915DB5" w:rsidRDefault="00B833A9" w:rsidP="00B833A9">
      <w:pPr>
        <w:spacing w:after="40"/>
        <w:ind w:firstLine="720"/>
        <w:rPr>
          <w:rFonts w:ascii="Calibri" w:hAnsi="Calibri" w:cs="Arial"/>
          <w:color w:val="000000"/>
          <w:lang w:val="en"/>
        </w:rPr>
      </w:pPr>
      <w:bookmarkStart w:id="336" w:name="wp1204097"/>
      <w:bookmarkEnd w:id="336"/>
      <w:proofErr w:type="gramStart"/>
      <w:r w:rsidRPr="00915DB5">
        <w:rPr>
          <w:rFonts w:ascii="Calibri" w:hAnsi="Calibri" w:cs="Arial"/>
          <w:color w:val="000000"/>
          <w:lang w:val="en"/>
        </w:rPr>
        <w:t xml:space="preserve">__ (ii) Alternate I (Apr 2003) of </w:t>
      </w:r>
      <w:hyperlink r:id="rId192" w:anchor="wp1156217" w:history="1">
        <w:r w:rsidRPr="00915DB5">
          <w:rPr>
            <w:rFonts w:ascii="Calibri" w:hAnsi="Calibri" w:cs="Arial"/>
            <w:color w:val="3366CC"/>
            <w:u w:val="single"/>
            <w:lang w:val="en"/>
          </w:rPr>
          <w:t>52.247-64</w:t>
        </w:r>
      </w:hyperlink>
      <w:r w:rsidRPr="00915DB5">
        <w:rPr>
          <w:rFonts w:ascii="Calibri" w:hAnsi="Calibri" w:cs="Arial"/>
          <w:color w:val="000000"/>
          <w:lang w:val="en"/>
        </w:rPr>
        <w:t>.</w:t>
      </w:r>
      <w:proofErr w:type="gramEnd"/>
    </w:p>
    <w:p w:rsidR="00B833A9" w:rsidRPr="00915DB5" w:rsidRDefault="00B833A9" w:rsidP="00B833A9">
      <w:pPr>
        <w:spacing w:after="40"/>
        <w:ind w:left="270" w:hanging="270"/>
        <w:rPr>
          <w:rFonts w:ascii="Calibri" w:hAnsi="Calibri" w:cs="Arial"/>
          <w:color w:val="000000"/>
          <w:lang w:val="en"/>
        </w:rPr>
      </w:pPr>
      <w:bookmarkStart w:id="337" w:name="wp1204098"/>
      <w:bookmarkEnd w:id="337"/>
      <w:r w:rsidRPr="00915DB5">
        <w:rPr>
          <w:rFonts w:ascii="Calibri" w:hAnsi="Calibri" w:cs="Arial"/>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B833A9" w:rsidRPr="00915DB5" w:rsidRDefault="00B833A9" w:rsidP="00B833A9">
      <w:pPr>
        <w:spacing w:after="40"/>
        <w:ind w:firstLine="240"/>
        <w:rPr>
          <w:rFonts w:ascii="Calibri" w:hAnsi="Calibri" w:cs="Arial"/>
          <w:color w:val="000000"/>
          <w:lang w:val="en"/>
        </w:rPr>
      </w:pPr>
      <w:bookmarkStart w:id="338" w:name="wp1204099"/>
      <w:bookmarkEnd w:id="338"/>
      <w:r w:rsidRPr="00915DB5">
        <w:rPr>
          <w:rFonts w:ascii="Calibri" w:hAnsi="Calibri" w:cs="Arial"/>
          <w:color w:val="000000"/>
          <w:lang w:val="en"/>
        </w:rPr>
        <w:t xml:space="preserve">                                                 [</w:t>
      </w:r>
      <w:r w:rsidRPr="00915DB5">
        <w:rPr>
          <w:rFonts w:ascii="Calibri" w:hAnsi="Calibri" w:cs="Arial"/>
          <w:i/>
          <w:iCs/>
          <w:color w:val="000000"/>
          <w:lang w:val="en"/>
        </w:rPr>
        <w:t xml:space="preserve">Contracting Officer </w:t>
      </w:r>
      <w:proofErr w:type="gramStart"/>
      <w:r w:rsidRPr="00915DB5">
        <w:rPr>
          <w:rFonts w:ascii="Calibri" w:hAnsi="Calibri" w:cs="Arial"/>
          <w:i/>
          <w:iCs/>
          <w:color w:val="000000"/>
          <w:lang w:val="en"/>
        </w:rPr>
        <w:t>check</w:t>
      </w:r>
      <w:proofErr w:type="gramEnd"/>
      <w:r w:rsidRPr="00915DB5">
        <w:rPr>
          <w:rFonts w:ascii="Calibri" w:hAnsi="Calibri" w:cs="Arial"/>
          <w:i/>
          <w:iCs/>
          <w:color w:val="000000"/>
          <w:lang w:val="en"/>
        </w:rPr>
        <w:t xml:space="preserve"> as appropriate.</w:t>
      </w:r>
      <w:r w:rsidRPr="00915DB5">
        <w:rPr>
          <w:rFonts w:ascii="Calibri" w:hAnsi="Calibri" w:cs="Arial"/>
          <w:color w:val="000000"/>
          <w:lang w:val="en"/>
        </w:rPr>
        <w:t>]</w:t>
      </w:r>
    </w:p>
    <w:p w:rsidR="00B833A9" w:rsidRPr="00915DB5" w:rsidRDefault="00B833A9" w:rsidP="00B833A9">
      <w:pPr>
        <w:spacing w:after="40"/>
        <w:ind w:left="720" w:hanging="450"/>
        <w:rPr>
          <w:rFonts w:ascii="Calibri" w:hAnsi="Calibri" w:cs="Arial"/>
          <w:color w:val="000000"/>
          <w:lang w:val="en"/>
        </w:rPr>
      </w:pPr>
      <w:bookmarkStart w:id="339" w:name="wp1204103"/>
      <w:bookmarkEnd w:id="339"/>
      <w:proofErr w:type="gramStart"/>
      <w:r w:rsidRPr="00915DB5">
        <w:rPr>
          <w:rFonts w:ascii="Calibri" w:hAnsi="Calibri" w:cs="Arial"/>
          <w:color w:val="000000"/>
          <w:lang w:val="en"/>
        </w:rPr>
        <w:t xml:space="preserve">__ (1) </w:t>
      </w:r>
      <w:hyperlink r:id="rId193" w:anchor="wp1160021" w:history="1">
        <w:r w:rsidRPr="00915DB5">
          <w:rPr>
            <w:rFonts w:ascii="Calibri" w:hAnsi="Calibri" w:cs="Arial"/>
            <w:color w:val="3366CC"/>
            <w:u w:val="single"/>
            <w:lang w:val="en"/>
          </w:rPr>
          <w:t>52.222-41</w:t>
        </w:r>
      </w:hyperlink>
      <w:r w:rsidRPr="00915DB5">
        <w:rPr>
          <w:rFonts w:ascii="Calibri" w:hAnsi="Calibri" w:cs="Arial"/>
          <w:color w:val="000000"/>
          <w:lang w:val="en"/>
        </w:rPr>
        <w:t>, Service Contract Act of 1965 (Nov 2007) (</w:t>
      </w:r>
      <w:hyperlink r:id="rId194"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roofErr w:type="gramEnd"/>
    </w:p>
    <w:p w:rsidR="00B833A9" w:rsidRPr="00915DB5" w:rsidRDefault="00B833A9" w:rsidP="00B833A9">
      <w:pPr>
        <w:spacing w:after="40"/>
        <w:ind w:left="720" w:hanging="450"/>
        <w:rPr>
          <w:rFonts w:ascii="Calibri" w:hAnsi="Calibri" w:cs="Arial"/>
          <w:color w:val="000000"/>
          <w:lang w:val="en"/>
        </w:rPr>
      </w:pPr>
      <w:bookmarkStart w:id="340" w:name="wp1204108"/>
      <w:bookmarkEnd w:id="340"/>
      <w:r w:rsidRPr="00915DB5">
        <w:rPr>
          <w:rFonts w:ascii="Calibri" w:hAnsi="Calibri" w:cs="Arial"/>
          <w:color w:val="000000"/>
          <w:lang w:val="en"/>
        </w:rPr>
        <w:t xml:space="preserve">__ (2) </w:t>
      </w:r>
      <w:hyperlink r:id="rId195" w:anchor="wp1153423" w:history="1">
        <w:r w:rsidRPr="00915DB5">
          <w:rPr>
            <w:rFonts w:ascii="Calibri" w:hAnsi="Calibri" w:cs="Arial"/>
            <w:color w:val="3366CC"/>
            <w:u w:val="single"/>
            <w:lang w:val="en"/>
          </w:rPr>
          <w:t>52.222-42</w:t>
        </w:r>
      </w:hyperlink>
      <w:r w:rsidRPr="00915DB5">
        <w:rPr>
          <w:rFonts w:ascii="Calibri" w:hAnsi="Calibri" w:cs="Arial"/>
          <w:color w:val="000000"/>
          <w:lang w:val="en"/>
        </w:rPr>
        <w:t>, Statement of Equivalent Rates for Federal Hires (May 1989) (</w:t>
      </w:r>
      <w:hyperlink r:id="rId196" w:history="1">
        <w:r w:rsidRPr="00915DB5">
          <w:rPr>
            <w:rFonts w:ascii="Calibri" w:hAnsi="Calibri" w:cs="Arial"/>
            <w:color w:val="3366CC"/>
            <w:u w:val="single"/>
            <w:lang w:val="en"/>
          </w:rPr>
          <w:t>29 U.S.C. 206</w:t>
        </w:r>
      </w:hyperlink>
      <w:r w:rsidRPr="00915DB5">
        <w:rPr>
          <w:rFonts w:ascii="Calibri" w:hAnsi="Calibri" w:cs="Arial"/>
          <w:color w:val="000000"/>
          <w:lang w:val="en"/>
        </w:rPr>
        <w:t xml:space="preserve"> and </w:t>
      </w:r>
      <w:hyperlink r:id="rId197"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
    <w:p w:rsidR="00B833A9" w:rsidRPr="00915DB5" w:rsidRDefault="00B833A9" w:rsidP="00B833A9">
      <w:pPr>
        <w:spacing w:after="40"/>
        <w:ind w:left="720" w:hanging="450"/>
        <w:rPr>
          <w:rFonts w:ascii="Calibri" w:hAnsi="Calibri" w:cs="Arial"/>
          <w:color w:val="000000"/>
          <w:lang w:val="en"/>
        </w:rPr>
      </w:pPr>
      <w:bookmarkStart w:id="341" w:name="wp1204114"/>
      <w:bookmarkEnd w:id="341"/>
      <w:r w:rsidRPr="00915DB5">
        <w:rPr>
          <w:rFonts w:ascii="Calibri" w:hAnsi="Calibri" w:cs="Arial"/>
          <w:color w:val="000000"/>
          <w:lang w:val="en"/>
        </w:rPr>
        <w:t xml:space="preserve">__ (3) </w:t>
      </w:r>
      <w:hyperlink r:id="rId198" w:anchor="wp1148260" w:history="1">
        <w:r w:rsidRPr="00915DB5">
          <w:rPr>
            <w:rFonts w:ascii="Calibri" w:hAnsi="Calibri" w:cs="Arial"/>
            <w:color w:val="3366CC"/>
            <w:u w:val="single"/>
            <w:lang w:val="en"/>
          </w:rPr>
          <w:t>52.222-43</w:t>
        </w:r>
      </w:hyperlink>
      <w:r w:rsidRPr="00915DB5">
        <w:rPr>
          <w:rFonts w:ascii="Calibri" w:hAnsi="Calibri" w:cs="Arial"/>
          <w:color w:val="000000"/>
          <w:lang w:val="en"/>
        </w:rPr>
        <w:t>, Fair Labor Standards Act and Service Contract Act—Price Adjustment (Multiple Year and Option Contracts) (Sep 2009) (</w:t>
      </w:r>
      <w:hyperlink r:id="rId199" w:history="1">
        <w:r w:rsidRPr="00915DB5">
          <w:rPr>
            <w:rFonts w:ascii="Calibri" w:hAnsi="Calibri" w:cs="Arial"/>
            <w:color w:val="3366CC"/>
            <w:u w:val="single"/>
            <w:lang w:val="en"/>
          </w:rPr>
          <w:t>29 U.S.C. 206</w:t>
        </w:r>
      </w:hyperlink>
      <w:r w:rsidRPr="00915DB5">
        <w:rPr>
          <w:rFonts w:ascii="Calibri" w:hAnsi="Calibri" w:cs="Arial"/>
          <w:color w:val="000000"/>
          <w:lang w:val="en"/>
        </w:rPr>
        <w:t xml:space="preserve"> and </w:t>
      </w:r>
      <w:hyperlink r:id="rId200"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
    <w:p w:rsidR="00B833A9" w:rsidRPr="00915DB5" w:rsidRDefault="00B833A9" w:rsidP="00B833A9">
      <w:pPr>
        <w:spacing w:after="40"/>
        <w:ind w:left="720" w:hanging="450"/>
        <w:rPr>
          <w:rFonts w:ascii="Calibri" w:hAnsi="Calibri" w:cs="Arial"/>
          <w:color w:val="000000"/>
          <w:lang w:val="en"/>
        </w:rPr>
      </w:pPr>
      <w:bookmarkStart w:id="342" w:name="wp1204120"/>
      <w:bookmarkEnd w:id="342"/>
      <w:r w:rsidRPr="00915DB5">
        <w:rPr>
          <w:rFonts w:ascii="Calibri" w:hAnsi="Calibri" w:cs="Arial"/>
          <w:color w:val="000000"/>
          <w:lang w:val="en"/>
        </w:rPr>
        <w:t xml:space="preserve">__ (4) </w:t>
      </w:r>
      <w:hyperlink r:id="rId201" w:anchor="wp1148274" w:history="1">
        <w:r w:rsidRPr="00915DB5">
          <w:rPr>
            <w:rFonts w:ascii="Calibri" w:hAnsi="Calibri" w:cs="Arial"/>
            <w:color w:val="3366CC"/>
            <w:u w:val="single"/>
            <w:lang w:val="en"/>
          </w:rPr>
          <w:t>52.222-44</w:t>
        </w:r>
      </w:hyperlink>
      <w:r w:rsidRPr="00915DB5">
        <w:rPr>
          <w:rFonts w:ascii="Calibri" w:hAnsi="Calibri" w:cs="Arial"/>
          <w:color w:val="000000"/>
          <w:lang w:val="en"/>
        </w:rPr>
        <w:t>, Fair Labor Standards Act and Service Contract Act—Price Adjustment (Sep 2009) (</w:t>
      </w:r>
      <w:hyperlink r:id="rId202" w:history="1">
        <w:r w:rsidRPr="00915DB5">
          <w:rPr>
            <w:rFonts w:ascii="Calibri" w:hAnsi="Calibri" w:cs="Arial"/>
            <w:color w:val="3366CC"/>
            <w:u w:val="single"/>
            <w:lang w:val="en"/>
          </w:rPr>
          <w:t>29 U.S.C. 206</w:t>
        </w:r>
      </w:hyperlink>
      <w:r w:rsidRPr="00915DB5">
        <w:rPr>
          <w:rFonts w:ascii="Calibri" w:hAnsi="Calibri" w:cs="Arial"/>
          <w:color w:val="000000"/>
          <w:lang w:val="en"/>
        </w:rPr>
        <w:t xml:space="preserve"> and </w:t>
      </w:r>
      <w:hyperlink r:id="rId203"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
    <w:p w:rsidR="00B833A9" w:rsidRPr="00915DB5" w:rsidRDefault="001A209F" w:rsidP="00B833A9">
      <w:pPr>
        <w:spacing w:after="40"/>
        <w:ind w:left="720" w:hanging="450"/>
        <w:rPr>
          <w:rFonts w:ascii="Calibri" w:hAnsi="Calibri" w:cs="Arial"/>
          <w:color w:val="000000"/>
          <w:lang w:val="en"/>
        </w:rPr>
      </w:pPr>
      <w:bookmarkStart w:id="343" w:name="wp1203922"/>
      <w:bookmarkEnd w:id="343"/>
      <w:r w:rsidRPr="00915DB5">
        <w:rPr>
          <w:rFonts w:ascii="Calibri" w:hAnsi="Calibri" w:cs="Arial"/>
          <w:color w:val="000000"/>
          <w:u w:val="single"/>
          <w:lang w:val="en"/>
        </w:rPr>
        <w:t>_</w:t>
      </w:r>
      <w:proofErr w:type="gramStart"/>
      <w:r w:rsidR="00B833A9" w:rsidRPr="00915DB5">
        <w:rPr>
          <w:rFonts w:ascii="Calibri" w:hAnsi="Calibri" w:cs="Arial"/>
          <w:color w:val="000000"/>
          <w:lang w:val="en"/>
        </w:rPr>
        <w:t>_  (</w:t>
      </w:r>
      <w:proofErr w:type="gramEnd"/>
      <w:r w:rsidR="00B833A9" w:rsidRPr="00915DB5">
        <w:rPr>
          <w:rFonts w:ascii="Calibri" w:hAnsi="Calibri" w:cs="Arial"/>
          <w:color w:val="000000"/>
          <w:lang w:val="en"/>
        </w:rPr>
        <w:t xml:space="preserve">5) </w:t>
      </w:r>
      <w:hyperlink r:id="rId204" w:anchor="wp1155380" w:history="1">
        <w:r w:rsidR="00B833A9" w:rsidRPr="00915DB5">
          <w:rPr>
            <w:rFonts w:ascii="Calibri" w:hAnsi="Calibri" w:cs="Arial"/>
            <w:color w:val="3366CC"/>
            <w:u w:val="single"/>
            <w:lang w:val="en"/>
          </w:rPr>
          <w:t>52.222-51</w:t>
        </w:r>
      </w:hyperlink>
      <w:r w:rsidR="00B833A9" w:rsidRPr="00915DB5">
        <w:rPr>
          <w:rFonts w:ascii="Calibri" w:hAnsi="Calibri" w:cs="Arial"/>
          <w:color w:val="000000"/>
          <w:lang w:val="en"/>
        </w:rPr>
        <w:t>, Exemption from Application of the Service Contract Act to Contracts for Maintenance, Calibration, or Repair of Certain Equipment—Requirements (Nov 2007) (</w:t>
      </w:r>
      <w:hyperlink r:id="rId205" w:history="1">
        <w:r w:rsidR="00B833A9" w:rsidRPr="00915DB5">
          <w:rPr>
            <w:rFonts w:ascii="Calibri" w:hAnsi="Calibri" w:cs="Arial"/>
            <w:color w:val="3366CC"/>
            <w:u w:val="single"/>
            <w:lang w:val="en"/>
          </w:rPr>
          <w:t>41 351</w:t>
        </w:r>
      </w:hyperlink>
      <w:r w:rsidR="00B833A9" w:rsidRPr="00915DB5">
        <w:rPr>
          <w:rFonts w:ascii="Calibri" w:hAnsi="Calibri" w:cs="Arial"/>
          <w:color w:val="000000"/>
          <w:lang w:val="en"/>
        </w:rPr>
        <w:t xml:space="preserve">, </w:t>
      </w:r>
      <w:r w:rsidR="00B833A9" w:rsidRPr="00915DB5">
        <w:rPr>
          <w:rFonts w:ascii="Calibri" w:hAnsi="Calibri" w:cs="Arial"/>
          <w:i/>
          <w:iCs/>
          <w:color w:val="000000"/>
          <w:lang w:val="en"/>
        </w:rPr>
        <w:t>et seq.</w:t>
      </w:r>
      <w:r w:rsidR="00B833A9" w:rsidRPr="00915DB5">
        <w:rPr>
          <w:rFonts w:ascii="Calibri" w:hAnsi="Calibri" w:cs="Arial"/>
          <w:color w:val="000000"/>
          <w:lang w:val="en"/>
        </w:rPr>
        <w:t xml:space="preserve">).  </w:t>
      </w:r>
    </w:p>
    <w:p w:rsidR="00B833A9" w:rsidRPr="00915DB5" w:rsidRDefault="00B833A9" w:rsidP="00B833A9">
      <w:pPr>
        <w:spacing w:after="40"/>
        <w:ind w:left="720" w:hanging="450"/>
        <w:rPr>
          <w:rFonts w:ascii="Calibri" w:hAnsi="Calibri" w:cs="Arial"/>
          <w:color w:val="000000"/>
          <w:lang w:val="en"/>
        </w:rPr>
      </w:pPr>
      <w:bookmarkStart w:id="344" w:name="wp1191189"/>
      <w:bookmarkEnd w:id="344"/>
      <w:r w:rsidRPr="00915DB5">
        <w:rPr>
          <w:rFonts w:ascii="Calibri" w:hAnsi="Calibri" w:cs="Arial"/>
          <w:color w:val="000000"/>
          <w:lang w:val="en"/>
        </w:rPr>
        <w:t xml:space="preserve">__ (6) </w:t>
      </w:r>
      <w:hyperlink r:id="rId206" w:anchor="wp1155440" w:history="1">
        <w:r w:rsidRPr="00915DB5">
          <w:rPr>
            <w:rFonts w:ascii="Calibri" w:hAnsi="Calibri" w:cs="Arial"/>
            <w:color w:val="3366CC"/>
            <w:u w:val="single"/>
            <w:lang w:val="en"/>
          </w:rPr>
          <w:t>52.222-53</w:t>
        </w:r>
      </w:hyperlink>
      <w:r w:rsidRPr="00915DB5">
        <w:rPr>
          <w:rFonts w:ascii="Calibri" w:hAnsi="Calibri" w:cs="Arial"/>
          <w:color w:val="000000"/>
          <w:lang w:val="en"/>
        </w:rPr>
        <w:t>, Exemption from Application of the Service Contract Act to Contracts for Certain Services—Requirements (Feb 2009) (</w:t>
      </w:r>
      <w:hyperlink r:id="rId207"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 xml:space="preserve">). </w:t>
      </w:r>
    </w:p>
    <w:p w:rsidR="00B833A9" w:rsidRPr="00915DB5" w:rsidRDefault="00B833A9" w:rsidP="00B833A9">
      <w:pPr>
        <w:spacing w:after="40"/>
        <w:ind w:left="720" w:hanging="450"/>
        <w:rPr>
          <w:rFonts w:ascii="Calibri" w:hAnsi="Calibri" w:cs="Arial"/>
          <w:color w:val="000000"/>
          <w:lang w:val="en"/>
        </w:rPr>
      </w:pPr>
      <w:bookmarkStart w:id="345" w:name="wp1205048"/>
      <w:bookmarkEnd w:id="345"/>
      <w:proofErr w:type="gramStart"/>
      <w:r w:rsidRPr="00915DB5">
        <w:rPr>
          <w:rFonts w:ascii="Calibri" w:hAnsi="Calibri" w:cs="Arial"/>
          <w:color w:val="000000"/>
          <w:lang w:val="en"/>
        </w:rPr>
        <w:t xml:space="preserve">__ (7) </w:t>
      </w:r>
      <w:hyperlink r:id="rId208" w:anchor="wp1147587" w:history="1">
        <w:r w:rsidRPr="00915DB5">
          <w:rPr>
            <w:rFonts w:ascii="Calibri" w:hAnsi="Calibri" w:cs="Arial"/>
            <w:color w:val="3366CC"/>
            <w:u w:val="single"/>
            <w:lang w:val="en"/>
          </w:rPr>
          <w:t>52.222-17</w:t>
        </w:r>
      </w:hyperlink>
      <w:r w:rsidRPr="00915DB5">
        <w:rPr>
          <w:rFonts w:ascii="Calibri" w:hAnsi="Calibri" w:cs="Arial"/>
          <w:color w:val="000000"/>
          <w:lang w:val="en"/>
        </w:rPr>
        <w:t xml:space="preserve">, </w:t>
      </w:r>
      <w:proofErr w:type="spellStart"/>
      <w:r w:rsidRPr="00915DB5">
        <w:rPr>
          <w:rFonts w:ascii="Calibri" w:hAnsi="Calibri" w:cs="Arial"/>
          <w:color w:val="000000"/>
          <w:lang w:val="en"/>
        </w:rPr>
        <w:t>Nondisplacement</w:t>
      </w:r>
      <w:proofErr w:type="spellEnd"/>
      <w:r w:rsidRPr="00915DB5">
        <w:rPr>
          <w:rFonts w:ascii="Calibri" w:hAnsi="Calibri" w:cs="Arial"/>
          <w:color w:val="000000"/>
          <w:lang w:val="en"/>
        </w:rPr>
        <w:t xml:space="preserve"> of Qualified Workers (</w:t>
      </w:r>
      <w:r w:rsidRPr="00915DB5">
        <w:rPr>
          <w:rFonts w:ascii="Calibri" w:hAnsi="Calibri" w:cs="Arial"/>
          <w:smallCaps/>
          <w:color w:val="000000"/>
          <w:lang w:val="en"/>
        </w:rPr>
        <w:t>Jan</w:t>
      </w:r>
      <w:r w:rsidRPr="00915DB5">
        <w:rPr>
          <w:rFonts w:ascii="Calibri" w:hAnsi="Calibri" w:cs="Arial"/>
          <w:color w:val="000000"/>
          <w:lang w:val="en"/>
        </w:rPr>
        <w:t xml:space="preserve"> 2013) (E.O.13495).</w:t>
      </w:r>
      <w:proofErr w:type="gramEnd"/>
    </w:p>
    <w:p w:rsidR="00B833A9" w:rsidRPr="00915DB5" w:rsidRDefault="00B833A9" w:rsidP="00B833A9">
      <w:pPr>
        <w:spacing w:after="40"/>
        <w:ind w:left="720" w:hanging="450"/>
        <w:rPr>
          <w:rFonts w:ascii="Calibri" w:hAnsi="Calibri" w:cs="Arial"/>
          <w:color w:val="000000"/>
          <w:lang w:val="en"/>
        </w:rPr>
      </w:pPr>
      <w:bookmarkStart w:id="346" w:name="wp1196032"/>
      <w:bookmarkEnd w:id="346"/>
      <w:proofErr w:type="gramStart"/>
      <w:r w:rsidRPr="00915DB5">
        <w:rPr>
          <w:rFonts w:ascii="Calibri" w:hAnsi="Calibri" w:cs="Arial"/>
          <w:color w:val="000000"/>
          <w:lang w:val="en"/>
        </w:rPr>
        <w:t xml:space="preserve">__ (8) </w:t>
      </w:r>
      <w:hyperlink r:id="rId209" w:anchor="wp1183820" w:history="1">
        <w:r w:rsidRPr="00915DB5">
          <w:rPr>
            <w:rFonts w:ascii="Calibri" w:hAnsi="Calibri" w:cs="Arial"/>
            <w:color w:val="3366CC"/>
            <w:u w:val="single"/>
            <w:lang w:val="en"/>
          </w:rPr>
          <w:t>52.226-6</w:t>
        </w:r>
      </w:hyperlink>
      <w:r w:rsidRPr="00915DB5">
        <w:rPr>
          <w:rFonts w:ascii="Calibri" w:hAnsi="Calibri" w:cs="Arial"/>
          <w:color w:val="000000"/>
          <w:lang w:val="en"/>
        </w:rPr>
        <w:t>, Promoting Excess Food Donation to Nonprofit Organizations (Mar 2009) (Pub.</w:t>
      </w:r>
      <w:proofErr w:type="gramEnd"/>
      <w:r w:rsidRPr="00915DB5">
        <w:rPr>
          <w:rFonts w:ascii="Calibri" w:hAnsi="Calibri" w:cs="Arial"/>
          <w:color w:val="000000"/>
          <w:lang w:val="en"/>
        </w:rPr>
        <w:t xml:space="preserve"> L. 110-247).</w:t>
      </w:r>
    </w:p>
    <w:p w:rsidR="00B833A9" w:rsidRPr="00915DB5" w:rsidRDefault="00B833A9" w:rsidP="00B833A9">
      <w:pPr>
        <w:spacing w:after="40"/>
        <w:ind w:left="720" w:hanging="450"/>
        <w:rPr>
          <w:rFonts w:ascii="Calibri" w:hAnsi="Calibri" w:cs="Arial"/>
          <w:color w:val="000000"/>
          <w:lang w:val="en"/>
        </w:rPr>
      </w:pPr>
      <w:bookmarkStart w:id="347" w:name="wp1193805"/>
      <w:bookmarkEnd w:id="347"/>
      <w:r w:rsidRPr="00915DB5">
        <w:rPr>
          <w:rFonts w:ascii="Calibri" w:hAnsi="Calibri" w:cs="Arial"/>
          <w:color w:val="000000"/>
          <w:lang w:val="en"/>
        </w:rPr>
        <w:t xml:space="preserve">__ (9) </w:t>
      </w:r>
      <w:hyperlink r:id="rId210" w:anchor="wp1120023" w:history="1">
        <w:r w:rsidRPr="00915DB5">
          <w:rPr>
            <w:rFonts w:ascii="Calibri" w:hAnsi="Calibri" w:cs="Arial"/>
            <w:color w:val="3366CC"/>
            <w:u w:val="single"/>
            <w:lang w:val="en"/>
          </w:rPr>
          <w:t>52.237-11</w:t>
        </w:r>
      </w:hyperlink>
      <w:r w:rsidRPr="00915DB5">
        <w:rPr>
          <w:rFonts w:ascii="Calibri" w:hAnsi="Calibri" w:cs="Arial"/>
          <w:color w:val="000000"/>
          <w:lang w:val="en"/>
        </w:rPr>
        <w:t>, Accepting and Dispensing of $1 Coin (Sept 2008) (</w:t>
      </w:r>
      <w:hyperlink r:id="rId211" w:history="1">
        <w:r w:rsidRPr="00915DB5">
          <w:rPr>
            <w:rFonts w:ascii="Calibri" w:hAnsi="Calibri" w:cs="Arial"/>
            <w:color w:val="3366CC"/>
            <w:u w:val="single"/>
            <w:lang w:val="en"/>
          </w:rPr>
          <w:t>31 U.S.C. 5112(p</w:t>
        </w:r>
        <w:proofErr w:type="gramStart"/>
        <w:r w:rsidRPr="00915DB5">
          <w:rPr>
            <w:rFonts w:ascii="Calibri" w:hAnsi="Calibri" w:cs="Arial"/>
            <w:color w:val="3366CC"/>
            <w:u w:val="single"/>
            <w:lang w:val="en"/>
          </w:rPr>
          <w:t>)(</w:t>
        </w:r>
        <w:proofErr w:type="gramEnd"/>
        <w:r w:rsidRPr="00915DB5">
          <w:rPr>
            <w:rFonts w:ascii="Calibri" w:hAnsi="Calibri" w:cs="Arial"/>
            <w:color w:val="3366CC"/>
            <w:u w:val="single"/>
            <w:lang w:val="en"/>
          </w:rPr>
          <w:t>1)</w:t>
        </w:r>
      </w:hyperlink>
      <w:r w:rsidRPr="00915DB5">
        <w:rPr>
          <w:rFonts w:ascii="Calibri" w:hAnsi="Calibri" w:cs="Arial"/>
          <w:color w:val="000000"/>
          <w:lang w:val="en"/>
        </w:rPr>
        <w:t>).</w:t>
      </w:r>
    </w:p>
    <w:p w:rsidR="00B833A9" w:rsidRPr="00915DB5" w:rsidRDefault="00B833A9" w:rsidP="00B833A9">
      <w:pPr>
        <w:spacing w:after="40"/>
        <w:ind w:left="360" w:hanging="360"/>
        <w:rPr>
          <w:rFonts w:ascii="Calibri" w:hAnsi="Calibri" w:cs="Arial"/>
          <w:color w:val="000000"/>
          <w:lang w:val="en"/>
        </w:rPr>
      </w:pPr>
      <w:bookmarkStart w:id="348" w:name="wp1193807"/>
      <w:bookmarkEnd w:id="348"/>
      <w:r w:rsidRPr="00915DB5">
        <w:rPr>
          <w:rFonts w:ascii="Calibri" w:hAnsi="Calibri" w:cs="Arial"/>
          <w:color w:val="000000"/>
          <w:lang w:val="en"/>
        </w:rPr>
        <w:t>(</w:t>
      </w:r>
      <w:proofErr w:type="gramStart"/>
      <w:r w:rsidRPr="00915DB5">
        <w:rPr>
          <w:rFonts w:ascii="Calibri" w:hAnsi="Calibri" w:cs="Arial"/>
          <w:color w:val="000000"/>
          <w:lang w:val="en"/>
        </w:rPr>
        <w:t>d</w:t>
      </w:r>
      <w:proofErr w:type="gramEnd"/>
      <w:r w:rsidRPr="00915DB5">
        <w:rPr>
          <w:rFonts w:ascii="Calibri" w:hAnsi="Calibri" w:cs="Arial"/>
          <w:color w:val="000000"/>
          <w:lang w:val="en"/>
        </w:rPr>
        <w:t xml:space="preserve">) </w:t>
      </w:r>
      <w:r w:rsidRPr="00915DB5">
        <w:rPr>
          <w:rFonts w:ascii="Calibri" w:hAnsi="Calibri" w:cs="Arial"/>
          <w:i/>
          <w:iCs/>
          <w:color w:val="000000"/>
          <w:lang w:val="en"/>
        </w:rPr>
        <w:t>Comptroller General Examination of Record</w:t>
      </w:r>
      <w:r w:rsidRPr="00915DB5">
        <w:rPr>
          <w:rFonts w:ascii="Calibri" w:hAnsi="Calibri" w:cs="Arial"/>
          <w:color w:val="000000"/>
          <w:lang w:val="en"/>
        </w:rPr>
        <w:t xml:space="preserve">. The Contractor shall comply with the provisions of this paragraph (d) if this contract was awarded using other than sealed bid, is in excess of the simplified acquisition threshold, and does not contain the clause at </w:t>
      </w:r>
      <w:hyperlink r:id="rId212" w:anchor="wp1144470" w:history="1">
        <w:r w:rsidRPr="00915DB5">
          <w:rPr>
            <w:rFonts w:ascii="Calibri" w:hAnsi="Calibri" w:cs="Arial"/>
            <w:color w:val="3366CC"/>
            <w:u w:val="single"/>
            <w:lang w:val="en"/>
          </w:rPr>
          <w:t>52.215-2</w:t>
        </w:r>
      </w:hyperlink>
      <w:r w:rsidRPr="00915DB5">
        <w:rPr>
          <w:rFonts w:ascii="Calibri" w:hAnsi="Calibri" w:cs="Arial"/>
          <w:color w:val="000000"/>
          <w:lang w:val="en"/>
        </w:rPr>
        <w:t>, Audit and Records—Negotiation.</w:t>
      </w:r>
    </w:p>
    <w:p w:rsidR="00B833A9" w:rsidRPr="00915DB5" w:rsidRDefault="00B833A9" w:rsidP="00B833A9">
      <w:pPr>
        <w:spacing w:after="40"/>
        <w:ind w:left="810" w:hanging="330"/>
        <w:rPr>
          <w:rFonts w:ascii="Calibri" w:hAnsi="Calibri" w:cs="Arial"/>
          <w:color w:val="000000"/>
          <w:lang w:val="en"/>
        </w:rPr>
      </w:pPr>
      <w:bookmarkStart w:id="349" w:name="wp1179591"/>
      <w:bookmarkEnd w:id="349"/>
      <w:r w:rsidRPr="00915DB5">
        <w:rPr>
          <w:rFonts w:ascii="Calibri" w:hAnsi="Calibri" w:cs="Arial"/>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B833A9" w:rsidRPr="00915DB5" w:rsidRDefault="00B833A9" w:rsidP="00B833A9">
      <w:pPr>
        <w:spacing w:after="40"/>
        <w:ind w:left="810" w:hanging="330"/>
        <w:rPr>
          <w:rFonts w:ascii="Calibri" w:hAnsi="Calibri" w:cs="Arial"/>
          <w:color w:val="000000"/>
          <w:lang w:val="en"/>
        </w:rPr>
      </w:pPr>
      <w:bookmarkStart w:id="350" w:name="wp1179592"/>
      <w:bookmarkEnd w:id="350"/>
      <w:r w:rsidRPr="00915DB5">
        <w:rPr>
          <w:rFonts w:ascii="Calibri" w:hAnsi="Calibri" w:cs="Arial"/>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13" w:anchor="wp1082800" w:history="1">
        <w:r w:rsidRPr="00915DB5">
          <w:rPr>
            <w:rFonts w:ascii="Calibri" w:hAnsi="Calibri" w:cs="Arial"/>
            <w:color w:val="3366CC"/>
            <w:u w:val="single"/>
            <w:lang w:val="en"/>
          </w:rPr>
          <w:t>Subpart 4.7</w:t>
        </w:r>
      </w:hyperlink>
      <w:r w:rsidRPr="00915DB5">
        <w:rPr>
          <w:rFonts w:ascii="Calibri" w:hAnsi="Calibri" w:cs="Arial"/>
          <w:color w:val="000000"/>
          <w:lang w:val="en"/>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B833A9" w:rsidRPr="00915DB5" w:rsidRDefault="00B833A9" w:rsidP="00B833A9">
      <w:pPr>
        <w:spacing w:after="40"/>
        <w:ind w:left="810" w:hanging="330"/>
        <w:rPr>
          <w:rFonts w:ascii="Calibri" w:hAnsi="Calibri" w:cs="Arial"/>
          <w:color w:val="000000"/>
          <w:lang w:val="en"/>
        </w:rPr>
      </w:pPr>
      <w:bookmarkStart w:id="351" w:name="wp1179593"/>
      <w:bookmarkEnd w:id="351"/>
      <w:r w:rsidRPr="00915DB5">
        <w:rPr>
          <w:rFonts w:ascii="Calibri" w:hAnsi="Calibri" w:cs="Arial"/>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B833A9" w:rsidRPr="00915DB5" w:rsidRDefault="00B833A9" w:rsidP="00B833A9">
      <w:pPr>
        <w:spacing w:after="40"/>
        <w:ind w:left="720" w:hanging="720"/>
        <w:rPr>
          <w:rFonts w:ascii="Calibri" w:hAnsi="Calibri" w:cs="Arial"/>
          <w:color w:val="000000"/>
          <w:lang w:val="en"/>
        </w:rPr>
      </w:pPr>
      <w:bookmarkStart w:id="352" w:name="wp1179594"/>
      <w:bookmarkEnd w:id="352"/>
      <w:r w:rsidRPr="00915DB5">
        <w:rPr>
          <w:rFonts w:ascii="Calibri" w:hAnsi="Calibri" w:cs="Arial"/>
          <w:color w:val="000000"/>
          <w:lang w:val="en"/>
        </w:rPr>
        <w:t xml:space="preserve">(e)  (1)   Notwithstanding the requirements of the clauses in paragraphs (a), (b), (c), and (d) of this clause, the Contractor is not required to flow down any FAR clause, other than those in this </w:t>
      </w:r>
      <w:r w:rsidRPr="00915DB5">
        <w:rPr>
          <w:rFonts w:ascii="Calibri" w:hAnsi="Calibri" w:cs="Arial"/>
          <w:color w:val="000000"/>
          <w:lang w:val="en"/>
        </w:rPr>
        <w:lastRenderedPageBreak/>
        <w:t>paragraph (e)(1) in a subcontract for commercial items. Unless otherwise indicated below, the extent of the flow down shall be as required by the clause—</w:t>
      </w:r>
    </w:p>
    <w:p w:rsidR="00B833A9" w:rsidRPr="00915DB5" w:rsidRDefault="00B833A9" w:rsidP="00B833A9">
      <w:pPr>
        <w:spacing w:after="40"/>
        <w:ind w:left="990" w:hanging="270"/>
        <w:rPr>
          <w:rFonts w:ascii="Calibri" w:hAnsi="Calibri" w:cs="Arial"/>
          <w:color w:val="000000"/>
          <w:lang w:val="en"/>
        </w:rPr>
      </w:pPr>
      <w:bookmarkStart w:id="353" w:name="wp1205836"/>
      <w:bookmarkEnd w:id="353"/>
      <w:r w:rsidRPr="00915DB5">
        <w:rPr>
          <w:rFonts w:ascii="Calibri" w:hAnsi="Calibri" w:cs="Arial"/>
          <w:color w:val="000000"/>
          <w:lang w:val="en"/>
        </w:rPr>
        <w:t>(</w:t>
      </w:r>
      <w:proofErr w:type="spellStart"/>
      <w:r w:rsidRPr="00915DB5">
        <w:rPr>
          <w:rFonts w:ascii="Calibri" w:hAnsi="Calibri" w:cs="Arial"/>
          <w:color w:val="000000"/>
          <w:lang w:val="en"/>
        </w:rPr>
        <w:t>i</w:t>
      </w:r>
      <w:proofErr w:type="spellEnd"/>
      <w:r w:rsidRPr="00915DB5">
        <w:rPr>
          <w:rFonts w:ascii="Calibri" w:hAnsi="Calibri" w:cs="Arial"/>
          <w:color w:val="000000"/>
          <w:lang w:val="en"/>
        </w:rPr>
        <w:t xml:space="preserve">) </w:t>
      </w:r>
      <w:hyperlink r:id="rId214" w:anchor="wp1141983" w:history="1">
        <w:r w:rsidRPr="00915DB5">
          <w:rPr>
            <w:rFonts w:ascii="Calibri" w:hAnsi="Calibri" w:cs="Arial"/>
            <w:color w:val="3366CC"/>
            <w:u w:val="single"/>
            <w:lang w:val="en"/>
          </w:rPr>
          <w:t>52.203-13</w:t>
        </w:r>
      </w:hyperlink>
      <w:r w:rsidRPr="00915DB5">
        <w:rPr>
          <w:rFonts w:ascii="Calibri" w:hAnsi="Calibri" w:cs="Arial"/>
          <w:color w:val="000000"/>
          <w:lang w:val="en"/>
        </w:rPr>
        <w:t xml:space="preserve">, Contractor Code of Business Ethics and Conduct (Apr 2010) (Pub. </w:t>
      </w:r>
      <w:proofErr w:type="gramStart"/>
      <w:r w:rsidRPr="00915DB5">
        <w:rPr>
          <w:rFonts w:ascii="Calibri" w:hAnsi="Calibri" w:cs="Arial"/>
          <w:color w:val="000000"/>
          <w:lang w:val="en"/>
        </w:rPr>
        <w:t>L. 110-252, Title VI, Chapter 1 (</w:t>
      </w:r>
      <w:hyperlink r:id="rId215" w:history="1">
        <w:r w:rsidRPr="00915DB5">
          <w:rPr>
            <w:rFonts w:ascii="Calibri" w:hAnsi="Calibri" w:cs="Arial"/>
            <w:color w:val="3366CC"/>
            <w:u w:val="single"/>
            <w:lang w:val="en"/>
          </w:rPr>
          <w:t>41 U.S.C. 251 note</w:t>
        </w:r>
      </w:hyperlink>
      <w:r w:rsidRPr="00915DB5">
        <w:rPr>
          <w:rFonts w:ascii="Calibri" w:hAnsi="Calibri" w:cs="Arial"/>
          <w:color w:val="000000"/>
          <w:lang w:val="en"/>
        </w:rPr>
        <w:t>)).</w:t>
      </w:r>
      <w:proofErr w:type="gramEnd"/>
    </w:p>
    <w:p w:rsidR="00B833A9" w:rsidRPr="00915DB5" w:rsidRDefault="00B833A9" w:rsidP="00B833A9">
      <w:pPr>
        <w:spacing w:after="40"/>
        <w:ind w:left="990" w:hanging="270"/>
        <w:rPr>
          <w:rFonts w:ascii="Calibri" w:hAnsi="Calibri" w:cs="Arial"/>
          <w:color w:val="000000"/>
          <w:lang w:val="en"/>
        </w:rPr>
      </w:pPr>
      <w:bookmarkStart w:id="354" w:name="wp1195075"/>
      <w:bookmarkEnd w:id="354"/>
      <w:r w:rsidRPr="00915DB5">
        <w:rPr>
          <w:rFonts w:ascii="Calibri" w:hAnsi="Calibri" w:cs="Arial"/>
          <w:color w:val="000000"/>
          <w:lang w:val="en"/>
        </w:rPr>
        <w:t xml:space="preserve">(ii) </w:t>
      </w:r>
      <w:hyperlink r:id="rId216" w:anchor="wp1136032" w:history="1">
        <w:r w:rsidRPr="00915DB5">
          <w:rPr>
            <w:rFonts w:ascii="Calibri" w:hAnsi="Calibri" w:cs="Arial"/>
            <w:color w:val="3366CC"/>
            <w:u w:val="single"/>
            <w:lang w:val="en"/>
          </w:rPr>
          <w:t>52.219-8</w:t>
        </w:r>
      </w:hyperlink>
      <w:r w:rsidRPr="00915DB5">
        <w:rPr>
          <w:rFonts w:ascii="Calibri" w:hAnsi="Calibri" w:cs="Arial"/>
          <w:color w:val="000000"/>
          <w:lang w:val="en"/>
        </w:rPr>
        <w:t>, Utilization of Small Business Concerns (Jul 2013) (</w:t>
      </w:r>
      <w:hyperlink r:id="rId217" w:history="1">
        <w:r w:rsidRPr="00915DB5">
          <w:rPr>
            <w:rFonts w:ascii="Calibri" w:hAnsi="Calibri" w:cs="Arial"/>
            <w:color w:val="3366CC"/>
            <w:u w:val="single"/>
            <w:lang w:val="en"/>
          </w:rPr>
          <w:t>15 U.S.C. 637(d</w:t>
        </w:r>
        <w:proofErr w:type="gramStart"/>
        <w:r w:rsidRPr="00915DB5">
          <w:rPr>
            <w:rFonts w:ascii="Calibri" w:hAnsi="Calibri" w:cs="Arial"/>
            <w:color w:val="3366CC"/>
            <w:u w:val="single"/>
            <w:lang w:val="en"/>
          </w:rPr>
          <w:t>)(</w:t>
        </w:r>
        <w:proofErr w:type="gramEnd"/>
        <w:r w:rsidRPr="00915DB5">
          <w:rPr>
            <w:rFonts w:ascii="Calibri" w:hAnsi="Calibri" w:cs="Arial"/>
            <w:color w:val="3366CC"/>
            <w:u w:val="single"/>
            <w:lang w:val="en"/>
          </w:rPr>
          <w:t>2)</w:t>
        </w:r>
      </w:hyperlink>
      <w:r w:rsidRPr="00915DB5">
        <w:rPr>
          <w:rFonts w:ascii="Calibri" w:hAnsi="Calibri" w:cs="Arial"/>
          <w:color w:val="000000"/>
          <w:lang w:val="en"/>
        </w:rPr>
        <w:t xml:space="preserve"> and (3)), in all subcontracts that offer further subcontracting opportunities. </w:t>
      </w:r>
      <w:proofErr w:type="gramStart"/>
      <w:r w:rsidRPr="00915DB5">
        <w:rPr>
          <w:rFonts w:ascii="Calibri" w:hAnsi="Calibri" w:cs="Arial"/>
          <w:color w:val="000000"/>
          <w:lang w:val="en"/>
        </w:rPr>
        <w:t xml:space="preserve">If the subcontract (except subcontracts to small business concerns) exceeds $650,000 ($1.5 million for construction of any public facility), the subcontractor must include </w:t>
      </w:r>
      <w:hyperlink r:id="rId218" w:anchor="wp1136032" w:history="1">
        <w:r w:rsidRPr="00915DB5">
          <w:rPr>
            <w:rFonts w:ascii="Calibri" w:hAnsi="Calibri" w:cs="Arial"/>
            <w:color w:val="3366CC"/>
            <w:u w:val="single"/>
            <w:lang w:val="en"/>
          </w:rPr>
          <w:t>52.219-8</w:t>
        </w:r>
      </w:hyperlink>
      <w:r w:rsidRPr="00915DB5">
        <w:rPr>
          <w:rFonts w:ascii="Calibri" w:hAnsi="Calibri" w:cs="Arial"/>
          <w:color w:val="000000"/>
          <w:lang w:val="en"/>
        </w:rPr>
        <w:t xml:space="preserve"> in lower tier subcontracts that offer subcontracting opportunities.</w:t>
      </w:r>
      <w:proofErr w:type="gramEnd"/>
    </w:p>
    <w:p w:rsidR="00B833A9" w:rsidRPr="00915DB5" w:rsidRDefault="00B833A9" w:rsidP="00B833A9">
      <w:pPr>
        <w:spacing w:after="40"/>
        <w:ind w:left="990" w:hanging="270"/>
        <w:rPr>
          <w:rFonts w:ascii="Calibri" w:hAnsi="Calibri" w:cs="Arial"/>
          <w:color w:val="000000"/>
          <w:lang w:val="en"/>
        </w:rPr>
      </w:pPr>
      <w:r w:rsidRPr="00915DB5">
        <w:rPr>
          <w:rFonts w:ascii="Calibri" w:hAnsi="Calibri" w:cs="Arial"/>
          <w:color w:val="000000"/>
          <w:lang w:val="en"/>
        </w:rPr>
        <w:t xml:space="preserve">(iii) </w:t>
      </w:r>
      <w:hyperlink r:id="rId219" w:anchor="wp1147587" w:history="1">
        <w:r w:rsidRPr="00915DB5">
          <w:rPr>
            <w:rFonts w:ascii="Calibri" w:hAnsi="Calibri" w:cs="Arial"/>
            <w:color w:val="3366CC"/>
            <w:u w:val="single"/>
            <w:lang w:val="en"/>
          </w:rPr>
          <w:t>52.222-17</w:t>
        </w:r>
      </w:hyperlink>
      <w:r w:rsidRPr="00915DB5">
        <w:rPr>
          <w:rFonts w:ascii="Calibri" w:hAnsi="Calibri" w:cs="Arial"/>
          <w:color w:val="000000"/>
          <w:lang w:val="en"/>
        </w:rPr>
        <w:t xml:space="preserve">, </w:t>
      </w:r>
      <w:proofErr w:type="spellStart"/>
      <w:r w:rsidRPr="00915DB5">
        <w:rPr>
          <w:rFonts w:ascii="Calibri" w:hAnsi="Calibri" w:cs="Arial"/>
          <w:color w:val="000000"/>
          <w:lang w:val="en"/>
        </w:rPr>
        <w:t>Nondisplacement</w:t>
      </w:r>
      <w:proofErr w:type="spellEnd"/>
      <w:r w:rsidRPr="00915DB5">
        <w:rPr>
          <w:rFonts w:ascii="Calibri" w:hAnsi="Calibri" w:cs="Arial"/>
          <w:color w:val="000000"/>
          <w:lang w:val="en"/>
        </w:rPr>
        <w:t xml:space="preserve"> of Qualified Workers (</w:t>
      </w:r>
      <w:r w:rsidRPr="00915DB5">
        <w:rPr>
          <w:rFonts w:ascii="Calibri" w:hAnsi="Calibri" w:cs="Arial"/>
          <w:smallCaps/>
          <w:color w:val="000000"/>
          <w:lang w:val="en"/>
        </w:rPr>
        <w:t>Jan</w:t>
      </w:r>
      <w:r w:rsidRPr="00915DB5">
        <w:rPr>
          <w:rFonts w:ascii="Calibri" w:hAnsi="Calibri" w:cs="Arial"/>
          <w:color w:val="000000"/>
          <w:lang w:val="en"/>
        </w:rPr>
        <w:t xml:space="preserve"> 2013) (E.O. 13495). Flow down required in accordance with paragraph (l) of FAR clause </w:t>
      </w:r>
      <w:hyperlink r:id="rId220" w:anchor="wp1147587" w:history="1">
        <w:r w:rsidRPr="00915DB5">
          <w:rPr>
            <w:rFonts w:ascii="Calibri" w:hAnsi="Calibri" w:cs="Arial"/>
            <w:color w:val="3366CC"/>
            <w:u w:val="single"/>
            <w:lang w:val="en"/>
          </w:rPr>
          <w:t>52.222-17</w:t>
        </w:r>
      </w:hyperlink>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55" w:name="wp1179596"/>
      <w:bookmarkEnd w:id="355"/>
      <w:proofErr w:type="gramStart"/>
      <w:r w:rsidRPr="00915DB5">
        <w:rPr>
          <w:rFonts w:ascii="Calibri" w:hAnsi="Calibri" w:cs="Arial"/>
          <w:color w:val="000000"/>
          <w:lang w:val="en"/>
        </w:rPr>
        <w:t xml:space="preserve">(iv) </w:t>
      </w:r>
      <w:hyperlink r:id="rId221" w:anchor="wp1147711" w:history="1">
        <w:r w:rsidRPr="00915DB5">
          <w:rPr>
            <w:rFonts w:ascii="Calibri" w:hAnsi="Calibri" w:cs="Arial"/>
            <w:color w:val="3366CC"/>
            <w:u w:val="single"/>
            <w:lang w:val="en"/>
          </w:rPr>
          <w:t>52.222-26</w:t>
        </w:r>
        <w:proofErr w:type="gramEnd"/>
      </w:hyperlink>
      <w:r w:rsidRPr="00915DB5">
        <w:rPr>
          <w:rFonts w:ascii="Calibri" w:hAnsi="Calibri" w:cs="Arial"/>
          <w:color w:val="000000"/>
          <w:lang w:val="en"/>
        </w:rPr>
        <w:t>, Equal Opportunity (Mar 2007) (E.O. 11246).</w:t>
      </w:r>
    </w:p>
    <w:p w:rsidR="00B833A9" w:rsidRPr="00915DB5" w:rsidRDefault="00B833A9" w:rsidP="00B833A9">
      <w:pPr>
        <w:spacing w:after="40"/>
        <w:ind w:left="990" w:hanging="270"/>
        <w:rPr>
          <w:rFonts w:ascii="Calibri" w:hAnsi="Calibri" w:cs="Arial"/>
          <w:color w:val="000000"/>
          <w:lang w:val="en"/>
        </w:rPr>
      </w:pPr>
      <w:bookmarkStart w:id="356" w:name="wp1179597"/>
      <w:bookmarkEnd w:id="356"/>
      <w:r w:rsidRPr="00915DB5">
        <w:rPr>
          <w:rFonts w:ascii="Calibri" w:hAnsi="Calibri" w:cs="Arial"/>
          <w:color w:val="000000"/>
          <w:lang w:val="en"/>
        </w:rPr>
        <w:t xml:space="preserve">(v) </w:t>
      </w:r>
      <w:hyperlink r:id="rId222" w:anchor="wp1158632" w:history="1">
        <w:r w:rsidRPr="00915DB5">
          <w:rPr>
            <w:rFonts w:ascii="Calibri" w:hAnsi="Calibri" w:cs="Arial"/>
            <w:color w:val="3366CC"/>
            <w:u w:val="single"/>
            <w:lang w:val="en"/>
          </w:rPr>
          <w:t>52.222-35</w:t>
        </w:r>
      </w:hyperlink>
      <w:r w:rsidRPr="00915DB5">
        <w:rPr>
          <w:rFonts w:ascii="Calibri" w:hAnsi="Calibri" w:cs="Arial"/>
          <w:color w:val="000000"/>
          <w:lang w:val="en"/>
        </w:rPr>
        <w:t>, Equal Opportunity for Veterans (Sep 2010) (</w:t>
      </w:r>
      <w:hyperlink r:id="rId223" w:history="1">
        <w:r w:rsidRPr="00915DB5">
          <w:rPr>
            <w:rFonts w:ascii="Calibri" w:hAnsi="Calibri" w:cs="Arial"/>
            <w:color w:val="3366CC"/>
            <w:u w:val="single"/>
            <w:lang w:val="en"/>
          </w:rPr>
          <w:t>38 U.S.C. 4212</w:t>
        </w:r>
      </w:hyperlink>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57" w:name="wp1179598"/>
      <w:bookmarkEnd w:id="357"/>
      <w:proofErr w:type="gramStart"/>
      <w:r w:rsidRPr="00915DB5">
        <w:rPr>
          <w:rFonts w:ascii="Calibri" w:hAnsi="Calibri" w:cs="Arial"/>
          <w:color w:val="000000"/>
          <w:lang w:val="en"/>
        </w:rPr>
        <w:t xml:space="preserve">(vi) </w:t>
      </w:r>
      <w:hyperlink r:id="rId224" w:anchor="wp1148097" w:history="1">
        <w:r w:rsidRPr="00915DB5">
          <w:rPr>
            <w:rFonts w:ascii="Calibri" w:hAnsi="Calibri" w:cs="Arial"/>
            <w:color w:val="3366CC"/>
            <w:u w:val="single"/>
            <w:lang w:val="en"/>
          </w:rPr>
          <w:t>52.222-36</w:t>
        </w:r>
        <w:proofErr w:type="gramEnd"/>
      </w:hyperlink>
      <w:r w:rsidRPr="00915DB5">
        <w:rPr>
          <w:rFonts w:ascii="Calibri" w:hAnsi="Calibri" w:cs="Arial"/>
          <w:color w:val="000000"/>
          <w:lang w:val="en"/>
        </w:rPr>
        <w:t>, Affirmative Action for Workers with Disabilities (Oct 2010) (</w:t>
      </w:r>
      <w:hyperlink r:id="rId225" w:history="1">
        <w:r w:rsidRPr="00915DB5">
          <w:rPr>
            <w:rFonts w:ascii="Calibri" w:hAnsi="Calibri" w:cs="Arial"/>
            <w:color w:val="3366CC"/>
            <w:u w:val="single"/>
            <w:lang w:val="en"/>
          </w:rPr>
          <w:t>29 U.S.C. 793</w:t>
        </w:r>
      </w:hyperlink>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58" w:name="wp1179599"/>
      <w:bookmarkEnd w:id="358"/>
      <w:r w:rsidRPr="00915DB5">
        <w:rPr>
          <w:rFonts w:ascii="Calibri" w:hAnsi="Calibri" w:cs="Arial"/>
          <w:color w:val="000000"/>
          <w:lang w:val="en"/>
        </w:rPr>
        <w:t xml:space="preserve">(vii) </w:t>
      </w:r>
      <w:hyperlink r:id="rId226" w:anchor="wp1160019" w:history="1">
        <w:r w:rsidRPr="00915DB5">
          <w:rPr>
            <w:rFonts w:ascii="Calibri" w:hAnsi="Calibri" w:cs="Arial"/>
            <w:color w:val="3366CC"/>
            <w:u w:val="single"/>
            <w:lang w:val="en"/>
          </w:rPr>
          <w:t>52.222-40</w:t>
        </w:r>
      </w:hyperlink>
      <w:r w:rsidRPr="00915DB5">
        <w:rPr>
          <w:rFonts w:ascii="Calibri" w:hAnsi="Calibri" w:cs="Arial"/>
          <w:color w:val="000000"/>
          <w:lang w:val="en"/>
        </w:rPr>
        <w:t xml:space="preserve">, Notification of Employee Rights </w:t>
      </w:r>
      <w:proofErr w:type="gramStart"/>
      <w:r w:rsidRPr="00915DB5">
        <w:rPr>
          <w:rFonts w:ascii="Calibri" w:hAnsi="Calibri" w:cs="Arial"/>
          <w:color w:val="000000"/>
          <w:lang w:val="en"/>
        </w:rPr>
        <w:t>Under</w:t>
      </w:r>
      <w:proofErr w:type="gramEnd"/>
      <w:r w:rsidRPr="00915DB5">
        <w:rPr>
          <w:rFonts w:ascii="Calibri" w:hAnsi="Calibri" w:cs="Arial"/>
          <w:color w:val="000000"/>
          <w:lang w:val="en"/>
        </w:rPr>
        <w:t xml:space="preserve"> the National Labor Relations Act (Dec 2010) (E.O. 13496). Flow down required in accordance with paragraph (f) of FAR clause </w:t>
      </w:r>
      <w:hyperlink r:id="rId227" w:anchor="wp1160019" w:history="1">
        <w:r w:rsidRPr="00915DB5">
          <w:rPr>
            <w:rFonts w:ascii="Calibri" w:hAnsi="Calibri" w:cs="Arial"/>
            <w:color w:val="3366CC"/>
            <w:u w:val="single"/>
            <w:lang w:val="en"/>
          </w:rPr>
          <w:t>52.222-40</w:t>
        </w:r>
      </w:hyperlink>
      <w:r w:rsidRPr="00915DB5">
        <w:rPr>
          <w:rFonts w:ascii="Calibri" w:hAnsi="Calibri" w:cs="Arial"/>
          <w:color w:val="000000"/>
          <w:lang w:val="en"/>
        </w:rPr>
        <w:t>.</w:t>
      </w:r>
    </w:p>
    <w:p w:rsidR="00B833A9" w:rsidRPr="00915DB5" w:rsidRDefault="00B833A9" w:rsidP="00B833A9">
      <w:pPr>
        <w:spacing w:after="40"/>
        <w:ind w:firstLine="720"/>
        <w:rPr>
          <w:rFonts w:ascii="Calibri" w:hAnsi="Calibri" w:cs="Arial"/>
          <w:color w:val="000000"/>
          <w:lang w:val="en"/>
        </w:rPr>
      </w:pPr>
      <w:bookmarkStart w:id="359" w:name="wp1179600"/>
      <w:bookmarkEnd w:id="359"/>
      <w:r w:rsidRPr="00915DB5">
        <w:rPr>
          <w:rFonts w:ascii="Calibri" w:hAnsi="Calibri" w:cs="Arial"/>
          <w:color w:val="000000"/>
          <w:lang w:val="en"/>
        </w:rPr>
        <w:t xml:space="preserve">(viii) </w:t>
      </w:r>
      <w:hyperlink r:id="rId228" w:anchor="wp1160021" w:history="1">
        <w:r w:rsidRPr="00915DB5">
          <w:rPr>
            <w:rFonts w:ascii="Calibri" w:hAnsi="Calibri" w:cs="Arial"/>
            <w:color w:val="3366CC"/>
            <w:u w:val="single"/>
            <w:lang w:val="en"/>
          </w:rPr>
          <w:t>52.222-41</w:t>
        </w:r>
      </w:hyperlink>
      <w:r w:rsidRPr="00915DB5">
        <w:rPr>
          <w:rFonts w:ascii="Calibri" w:hAnsi="Calibri" w:cs="Arial"/>
          <w:color w:val="000000"/>
          <w:lang w:val="en"/>
        </w:rPr>
        <w:t>, Service Contract Act of 1965 (Nov 2007) (</w:t>
      </w:r>
      <w:hyperlink r:id="rId229"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
    <w:p w:rsidR="00B833A9" w:rsidRPr="00915DB5" w:rsidRDefault="00B833A9" w:rsidP="00B833A9">
      <w:pPr>
        <w:spacing w:after="40"/>
        <w:ind w:firstLine="720"/>
        <w:rPr>
          <w:rFonts w:ascii="Calibri" w:hAnsi="Calibri" w:cs="Arial"/>
          <w:color w:val="000000"/>
          <w:lang w:val="en"/>
        </w:rPr>
      </w:pPr>
      <w:bookmarkStart w:id="360" w:name="wp1189469"/>
      <w:bookmarkEnd w:id="360"/>
      <w:r w:rsidRPr="00915DB5">
        <w:rPr>
          <w:rFonts w:ascii="Calibri" w:hAnsi="Calibri" w:cs="Arial"/>
          <w:color w:val="000000"/>
          <w:lang w:val="en"/>
        </w:rPr>
        <w:t xml:space="preserve">(ix) </w:t>
      </w:r>
      <w:hyperlink r:id="rId230" w:anchor="wp1151848" w:history="1">
        <w:r w:rsidRPr="00915DB5">
          <w:rPr>
            <w:rFonts w:ascii="Calibri" w:hAnsi="Calibri" w:cs="Arial"/>
            <w:color w:val="3366CC"/>
            <w:u w:val="single"/>
            <w:lang w:val="en"/>
          </w:rPr>
          <w:t>52.222-50</w:t>
        </w:r>
      </w:hyperlink>
      <w:r w:rsidRPr="00915DB5">
        <w:rPr>
          <w:rFonts w:ascii="Calibri" w:hAnsi="Calibri" w:cs="Arial"/>
          <w:color w:val="000000"/>
          <w:lang w:val="en"/>
        </w:rPr>
        <w:t>, Combating Trafficking in Persons (Feb 2009) (</w:t>
      </w:r>
      <w:hyperlink r:id="rId231" w:history="1">
        <w:r w:rsidRPr="00915DB5">
          <w:rPr>
            <w:rFonts w:ascii="Calibri" w:hAnsi="Calibri" w:cs="Arial"/>
            <w:color w:val="3366CC"/>
            <w:u w:val="single"/>
            <w:lang w:val="en"/>
          </w:rPr>
          <w:t>22 U.S.C. 7104(g)</w:t>
        </w:r>
      </w:hyperlink>
      <w:r w:rsidRPr="00915DB5">
        <w:rPr>
          <w:rFonts w:ascii="Calibri" w:hAnsi="Calibri" w:cs="Arial"/>
          <w:color w:val="000000"/>
          <w:lang w:val="en"/>
        </w:rPr>
        <w:t xml:space="preserve">). </w:t>
      </w:r>
    </w:p>
    <w:p w:rsidR="00B833A9" w:rsidRPr="00915DB5" w:rsidRDefault="00B833A9" w:rsidP="00B833A9">
      <w:pPr>
        <w:spacing w:after="40"/>
        <w:ind w:left="1080"/>
        <w:rPr>
          <w:rFonts w:ascii="Calibri" w:hAnsi="Calibri" w:cs="Arial"/>
          <w:color w:val="000000"/>
          <w:lang w:val="en"/>
        </w:rPr>
      </w:pPr>
      <w:bookmarkStart w:id="361" w:name="wp1195688"/>
      <w:bookmarkEnd w:id="361"/>
      <w:proofErr w:type="gramStart"/>
      <w:r w:rsidRPr="00915DB5">
        <w:rPr>
          <w:rFonts w:ascii="Calibri" w:hAnsi="Calibri" w:cs="Arial"/>
          <w:color w:val="000000"/>
          <w:lang w:val="en"/>
        </w:rPr>
        <w:t xml:space="preserve">___Alternate I (Aug 2007) of </w:t>
      </w:r>
      <w:hyperlink r:id="rId232" w:anchor="wp1151848" w:history="1">
        <w:r w:rsidRPr="00915DB5">
          <w:rPr>
            <w:rFonts w:ascii="Calibri" w:hAnsi="Calibri" w:cs="Arial"/>
            <w:color w:val="3366CC"/>
            <w:u w:val="single"/>
            <w:lang w:val="en"/>
          </w:rPr>
          <w:t>52.222-50</w:t>
        </w:r>
      </w:hyperlink>
      <w:r w:rsidRPr="00915DB5">
        <w:rPr>
          <w:rFonts w:ascii="Calibri" w:hAnsi="Calibri" w:cs="Arial"/>
          <w:color w:val="000000"/>
          <w:lang w:val="en"/>
        </w:rPr>
        <w:t xml:space="preserve"> (</w:t>
      </w:r>
      <w:hyperlink r:id="rId233" w:history="1">
        <w:r w:rsidRPr="00915DB5">
          <w:rPr>
            <w:rFonts w:ascii="Calibri" w:hAnsi="Calibri" w:cs="Arial"/>
            <w:color w:val="3366CC"/>
            <w:u w:val="single"/>
            <w:lang w:val="en"/>
          </w:rPr>
          <w:t>22 U.S.C. 7104(g)</w:t>
        </w:r>
      </w:hyperlink>
      <w:r w:rsidRPr="00915DB5">
        <w:rPr>
          <w:rFonts w:ascii="Calibri" w:hAnsi="Calibri" w:cs="Arial"/>
          <w:color w:val="000000"/>
          <w:lang w:val="en"/>
        </w:rPr>
        <w:t>).</w:t>
      </w:r>
      <w:proofErr w:type="gramEnd"/>
    </w:p>
    <w:p w:rsidR="00B833A9" w:rsidRPr="00915DB5" w:rsidRDefault="00B833A9" w:rsidP="00B833A9">
      <w:pPr>
        <w:spacing w:after="40"/>
        <w:ind w:left="990" w:hanging="270"/>
        <w:rPr>
          <w:rFonts w:ascii="Calibri" w:hAnsi="Calibri" w:cs="Arial"/>
          <w:color w:val="000000"/>
          <w:lang w:val="en"/>
        </w:rPr>
      </w:pPr>
      <w:bookmarkStart w:id="362" w:name="wp1195674"/>
      <w:bookmarkEnd w:id="362"/>
      <w:r w:rsidRPr="00915DB5">
        <w:rPr>
          <w:rFonts w:ascii="Calibri" w:hAnsi="Calibri" w:cs="Arial"/>
          <w:color w:val="000000"/>
          <w:lang w:val="en"/>
        </w:rPr>
        <w:t xml:space="preserve">(x) </w:t>
      </w:r>
      <w:hyperlink r:id="rId234" w:anchor="wp1155380" w:history="1">
        <w:r w:rsidRPr="00915DB5">
          <w:rPr>
            <w:rFonts w:ascii="Calibri" w:hAnsi="Calibri" w:cs="Arial"/>
            <w:color w:val="3366CC"/>
            <w:u w:val="single"/>
            <w:lang w:val="en"/>
          </w:rPr>
          <w:t>52.222-51</w:t>
        </w:r>
      </w:hyperlink>
      <w:r w:rsidRPr="00915DB5">
        <w:rPr>
          <w:rFonts w:ascii="Calibri" w:hAnsi="Calibri" w:cs="Arial"/>
          <w:color w:val="000000"/>
          <w:lang w:val="en"/>
        </w:rPr>
        <w:t>, Exemption from Application of the Service Contract Act to Contracts for Maintenance, Calibration, or Repair of Certain Equipment-Requirements (Nov 2007) (</w:t>
      </w:r>
      <w:hyperlink r:id="rId235"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63" w:name="wp1191286"/>
      <w:bookmarkEnd w:id="363"/>
      <w:r w:rsidRPr="00915DB5">
        <w:rPr>
          <w:rFonts w:ascii="Calibri" w:hAnsi="Calibri" w:cs="Arial"/>
          <w:color w:val="000000"/>
          <w:lang w:val="en"/>
        </w:rPr>
        <w:t xml:space="preserve">(xi) </w:t>
      </w:r>
      <w:hyperlink r:id="rId236" w:anchor="wp1155440" w:history="1">
        <w:r w:rsidRPr="00915DB5">
          <w:rPr>
            <w:rFonts w:ascii="Calibri" w:hAnsi="Calibri" w:cs="Arial"/>
            <w:color w:val="3366CC"/>
            <w:u w:val="single"/>
            <w:lang w:val="en"/>
          </w:rPr>
          <w:t>52.222-53</w:t>
        </w:r>
      </w:hyperlink>
      <w:r w:rsidRPr="00915DB5">
        <w:rPr>
          <w:rFonts w:ascii="Calibri" w:hAnsi="Calibri" w:cs="Arial"/>
          <w:color w:val="000000"/>
          <w:lang w:val="en"/>
        </w:rPr>
        <w:t>, Exemption from Application of the Service Contract Act to Contracts for Certain Services-Requirements (Feb 2009) (</w:t>
      </w:r>
      <w:hyperlink r:id="rId237" w:history="1">
        <w:r w:rsidRPr="00915DB5">
          <w:rPr>
            <w:rFonts w:ascii="Calibri" w:hAnsi="Calibri" w:cs="Arial"/>
            <w:color w:val="3366CC"/>
            <w:u w:val="single"/>
            <w:lang w:val="en"/>
          </w:rPr>
          <w:t>41 U.S.C. 351</w:t>
        </w:r>
      </w:hyperlink>
      <w:r w:rsidRPr="00915DB5">
        <w:rPr>
          <w:rFonts w:ascii="Calibri" w:hAnsi="Calibri" w:cs="Arial"/>
          <w:color w:val="000000"/>
          <w:lang w:val="en"/>
        </w:rPr>
        <w:t xml:space="preserve">, </w:t>
      </w:r>
      <w:r w:rsidRPr="00915DB5">
        <w:rPr>
          <w:rFonts w:ascii="Calibri" w:hAnsi="Calibri" w:cs="Arial"/>
          <w:i/>
          <w:iCs/>
          <w:color w:val="000000"/>
          <w:lang w:val="en"/>
        </w:rPr>
        <w:t>et seq.</w:t>
      </w:r>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64" w:name="wp1195256"/>
      <w:bookmarkEnd w:id="364"/>
      <w:r w:rsidRPr="00915DB5">
        <w:rPr>
          <w:rFonts w:ascii="Calibri" w:hAnsi="Calibri" w:cs="Arial"/>
          <w:color w:val="000000"/>
          <w:lang w:val="en"/>
        </w:rPr>
        <w:t xml:space="preserve">(xii) </w:t>
      </w:r>
      <w:hyperlink r:id="rId238" w:anchor="wp1156645" w:history="1">
        <w:r w:rsidRPr="00915DB5">
          <w:rPr>
            <w:rFonts w:ascii="Calibri" w:hAnsi="Calibri" w:cs="Arial"/>
            <w:color w:val="3366CC"/>
            <w:u w:val="single"/>
            <w:lang w:val="en"/>
          </w:rPr>
          <w:t>52.222-54</w:t>
        </w:r>
      </w:hyperlink>
      <w:r w:rsidRPr="00915DB5">
        <w:rPr>
          <w:rFonts w:ascii="Calibri" w:hAnsi="Calibri" w:cs="Arial"/>
          <w:color w:val="000000"/>
          <w:lang w:val="en"/>
        </w:rPr>
        <w:t>, Employment Eligibility Verification (</w:t>
      </w:r>
      <w:r w:rsidR="00D56791">
        <w:rPr>
          <w:rFonts w:ascii="Calibri" w:hAnsi="Calibri" w:cs="Arial"/>
          <w:smallCaps/>
          <w:color w:val="000000"/>
          <w:lang w:val="en"/>
        </w:rPr>
        <w:t>Aug 2013</w:t>
      </w:r>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65" w:name="wp1196061"/>
      <w:bookmarkEnd w:id="365"/>
      <w:r w:rsidRPr="00915DB5">
        <w:rPr>
          <w:rFonts w:ascii="Calibri" w:hAnsi="Calibri" w:cs="Arial"/>
          <w:color w:val="000000"/>
          <w:lang w:val="en"/>
        </w:rPr>
        <w:t xml:space="preserve">(xiii) </w:t>
      </w:r>
      <w:hyperlink r:id="rId239" w:anchor="wp1192524" w:history="1">
        <w:r w:rsidRPr="00915DB5">
          <w:rPr>
            <w:rFonts w:ascii="Calibri" w:hAnsi="Calibri" w:cs="Arial"/>
            <w:color w:val="3366CC"/>
            <w:u w:val="single"/>
            <w:lang w:val="en"/>
          </w:rPr>
          <w:t>52.225-26</w:t>
        </w:r>
      </w:hyperlink>
      <w:r w:rsidRPr="00915DB5">
        <w:rPr>
          <w:rFonts w:ascii="Calibri" w:hAnsi="Calibri" w:cs="Arial"/>
          <w:color w:val="000000"/>
          <w:lang w:val="en"/>
        </w:rPr>
        <w:t xml:space="preserve">, Contractors Performing Private Security Functions </w:t>
      </w:r>
      <w:proofErr w:type="gramStart"/>
      <w:r w:rsidRPr="00915DB5">
        <w:rPr>
          <w:rFonts w:ascii="Calibri" w:hAnsi="Calibri" w:cs="Arial"/>
          <w:color w:val="000000"/>
          <w:lang w:val="en"/>
        </w:rPr>
        <w:t>Outside</w:t>
      </w:r>
      <w:proofErr w:type="gramEnd"/>
      <w:r w:rsidRPr="00915DB5">
        <w:rPr>
          <w:rFonts w:ascii="Calibri" w:hAnsi="Calibri" w:cs="Arial"/>
          <w:color w:val="000000"/>
          <w:lang w:val="en"/>
        </w:rPr>
        <w:t xml:space="preserve"> the United States (Jul 2013) (Section 862, as amended, of the National Defense Authorization Act for Fiscal Year 2008;</w:t>
      </w:r>
      <w:hyperlink r:id="rId240" w:history="1">
        <w:r w:rsidRPr="00915DB5">
          <w:rPr>
            <w:rFonts w:ascii="Calibri" w:hAnsi="Calibri" w:cs="Arial"/>
            <w:color w:val="3366CC"/>
            <w:u w:val="single"/>
            <w:lang w:val="en"/>
          </w:rPr>
          <w:t xml:space="preserve"> </w:t>
        </w:r>
      </w:hyperlink>
      <w:r w:rsidRPr="00915DB5">
        <w:rPr>
          <w:rFonts w:ascii="Calibri" w:hAnsi="Calibri" w:cs="Arial"/>
          <w:color w:val="000000"/>
          <w:lang w:val="en"/>
        </w:rPr>
        <w:t>10 U.S.C. 2302 Note).</w:t>
      </w:r>
    </w:p>
    <w:p w:rsidR="00B833A9" w:rsidRPr="00915DB5" w:rsidRDefault="00B833A9" w:rsidP="00B833A9">
      <w:pPr>
        <w:spacing w:after="40"/>
        <w:ind w:left="990" w:hanging="270"/>
        <w:rPr>
          <w:rFonts w:ascii="Calibri" w:hAnsi="Calibri" w:cs="Arial"/>
          <w:color w:val="000000"/>
          <w:lang w:val="en"/>
        </w:rPr>
      </w:pPr>
      <w:bookmarkStart w:id="366" w:name="wp1205497"/>
      <w:bookmarkEnd w:id="366"/>
      <w:r w:rsidRPr="00915DB5">
        <w:rPr>
          <w:rFonts w:ascii="Calibri" w:hAnsi="Calibri" w:cs="Arial"/>
          <w:color w:val="000000"/>
          <w:lang w:val="en"/>
        </w:rPr>
        <w:t xml:space="preserve">(xiv) </w:t>
      </w:r>
      <w:hyperlink r:id="rId241" w:anchor="wp1183820" w:history="1">
        <w:r w:rsidRPr="00915DB5">
          <w:rPr>
            <w:rFonts w:ascii="Calibri" w:hAnsi="Calibri" w:cs="Arial"/>
            <w:color w:val="3366CC"/>
            <w:u w:val="single"/>
            <w:lang w:val="en"/>
          </w:rPr>
          <w:t>52.226-6</w:t>
        </w:r>
      </w:hyperlink>
      <w:r w:rsidRPr="00915DB5">
        <w:rPr>
          <w:rFonts w:ascii="Calibri" w:hAnsi="Calibri" w:cs="Arial"/>
          <w:color w:val="000000"/>
          <w:lang w:val="en"/>
        </w:rPr>
        <w:t xml:space="preserve">, Promoting Excess Food Donation to Nonprofit Organizations (Mar 2009) (Pub. L. 110-247). Flow down required in accordance with paragraph (e) of FAR clause </w:t>
      </w:r>
      <w:hyperlink r:id="rId242" w:anchor="wp1183820" w:history="1">
        <w:r w:rsidRPr="00915DB5">
          <w:rPr>
            <w:rFonts w:ascii="Calibri" w:hAnsi="Calibri" w:cs="Arial"/>
            <w:color w:val="3366CC"/>
            <w:u w:val="single"/>
            <w:lang w:val="en"/>
          </w:rPr>
          <w:t>52.226-6</w:t>
        </w:r>
      </w:hyperlink>
      <w:r w:rsidRPr="00915DB5">
        <w:rPr>
          <w:rFonts w:ascii="Calibri" w:hAnsi="Calibri" w:cs="Arial"/>
          <w:color w:val="000000"/>
          <w:lang w:val="en"/>
        </w:rPr>
        <w:t>.</w:t>
      </w:r>
    </w:p>
    <w:p w:rsidR="00B833A9" w:rsidRPr="00915DB5" w:rsidRDefault="00B833A9" w:rsidP="00B833A9">
      <w:pPr>
        <w:spacing w:after="40"/>
        <w:ind w:left="990" w:hanging="270"/>
        <w:rPr>
          <w:rFonts w:ascii="Calibri" w:hAnsi="Calibri" w:cs="Arial"/>
          <w:color w:val="000000"/>
          <w:lang w:val="en"/>
        </w:rPr>
      </w:pPr>
      <w:bookmarkStart w:id="367" w:name="wp1191280"/>
      <w:bookmarkEnd w:id="367"/>
      <w:r w:rsidRPr="00915DB5">
        <w:rPr>
          <w:rFonts w:ascii="Calibri" w:hAnsi="Calibri" w:cs="Arial"/>
          <w:color w:val="000000"/>
          <w:lang w:val="en"/>
        </w:rPr>
        <w:t xml:space="preserve">(xv) </w:t>
      </w:r>
      <w:hyperlink r:id="rId243" w:anchor="wp1156217" w:history="1">
        <w:r w:rsidRPr="00915DB5">
          <w:rPr>
            <w:rFonts w:ascii="Calibri" w:hAnsi="Calibri" w:cs="Arial"/>
            <w:color w:val="3366CC"/>
            <w:u w:val="single"/>
            <w:lang w:val="en"/>
          </w:rPr>
          <w:t>52.247-64</w:t>
        </w:r>
      </w:hyperlink>
      <w:r w:rsidRPr="00915DB5">
        <w:rPr>
          <w:rFonts w:ascii="Calibri" w:hAnsi="Calibri" w:cs="Arial"/>
          <w:color w:val="000000"/>
          <w:lang w:val="en"/>
        </w:rPr>
        <w:t>, Preference for Privately Owned U.S.-Flag Commercial Vessels (Feb 2006) (</w:t>
      </w:r>
      <w:hyperlink r:id="rId244" w:history="1">
        <w:r w:rsidRPr="00915DB5">
          <w:rPr>
            <w:rFonts w:ascii="Calibri" w:hAnsi="Calibri" w:cs="Arial"/>
            <w:color w:val="3366CC"/>
            <w:u w:val="single"/>
            <w:lang w:val="en"/>
          </w:rPr>
          <w:t xml:space="preserve">46 U.S.C. </w:t>
        </w:r>
        <w:proofErr w:type="spellStart"/>
        <w:r w:rsidRPr="00915DB5">
          <w:rPr>
            <w:rFonts w:ascii="Calibri" w:hAnsi="Calibri" w:cs="Arial"/>
            <w:color w:val="3366CC"/>
            <w:u w:val="single"/>
            <w:lang w:val="en"/>
          </w:rPr>
          <w:t>Appx</w:t>
        </w:r>
        <w:proofErr w:type="spellEnd"/>
        <w:r w:rsidRPr="00915DB5">
          <w:rPr>
            <w:rFonts w:ascii="Calibri" w:hAnsi="Calibri" w:cs="Arial"/>
            <w:color w:val="3366CC"/>
            <w:u w:val="single"/>
            <w:lang w:val="en"/>
          </w:rPr>
          <w:t>. 1241(b)</w:t>
        </w:r>
      </w:hyperlink>
      <w:r w:rsidRPr="00915DB5">
        <w:rPr>
          <w:rFonts w:ascii="Calibri" w:hAnsi="Calibri" w:cs="Arial"/>
          <w:color w:val="000000"/>
          <w:lang w:val="en"/>
        </w:rPr>
        <w:t xml:space="preserve"> and </w:t>
      </w:r>
      <w:hyperlink r:id="rId245" w:history="1">
        <w:r w:rsidRPr="00915DB5">
          <w:rPr>
            <w:rFonts w:ascii="Calibri" w:hAnsi="Calibri" w:cs="Arial"/>
            <w:color w:val="3366CC"/>
            <w:u w:val="single"/>
            <w:lang w:val="en"/>
          </w:rPr>
          <w:t>10 U.S.C. 2631</w:t>
        </w:r>
      </w:hyperlink>
      <w:r w:rsidRPr="00915DB5">
        <w:rPr>
          <w:rFonts w:ascii="Calibri" w:hAnsi="Calibri" w:cs="Arial"/>
          <w:color w:val="000000"/>
          <w:lang w:val="en"/>
        </w:rPr>
        <w:t xml:space="preserve">). Flow down required in accordance with paragraph (d) of FAR clause </w:t>
      </w:r>
      <w:hyperlink r:id="rId246" w:anchor="wp1156217" w:history="1">
        <w:r w:rsidRPr="00915DB5">
          <w:rPr>
            <w:rFonts w:ascii="Calibri" w:hAnsi="Calibri" w:cs="Arial"/>
            <w:color w:val="3366CC"/>
            <w:u w:val="single"/>
            <w:lang w:val="en"/>
          </w:rPr>
          <w:t>52.247-64</w:t>
        </w:r>
      </w:hyperlink>
      <w:r w:rsidRPr="00915DB5">
        <w:rPr>
          <w:rFonts w:ascii="Calibri" w:hAnsi="Calibri" w:cs="Arial"/>
          <w:color w:val="000000"/>
          <w:lang w:val="en"/>
        </w:rPr>
        <w:t>.</w:t>
      </w:r>
    </w:p>
    <w:p w:rsidR="00B833A9" w:rsidRPr="00915DB5" w:rsidRDefault="00B833A9" w:rsidP="00B833A9">
      <w:pPr>
        <w:spacing w:after="60"/>
        <w:ind w:left="720" w:hanging="360"/>
        <w:rPr>
          <w:rFonts w:ascii="Calibri" w:hAnsi="Calibri" w:cs="Arial"/>
          <w:color w:val="000000"/>
          <w:lang w:val="en"/>
        </w:rPr>
      </w:pPr>
      <w:bookmarkStart w:id="368" w:name="wp1179602"/>
      <w:bookmarkEnd w:id="368"/>
      <w:r w:rsidRPr="00915DB5">
        <w:rPr>
          <w:rFonts w:ascii="Calibri" w:hAnsi="Calibri" w:cs="Arial"/>
          <w:color w:val="000000"/>
          <w:lang w:val="en"/>
        </w:rPr>
        <w:t>(2) While not required, the contractor may include in its subcontracts for commercial items a minimal number of additional clauses necessary to satisfy its contractual obligations.</w:t>
      </w:r>
    </w:p>
    <w:p w:rsidR="00B833A9" w:rsidRPr="00915DB5" w:rsidRDefault="00B833A9" w:rsidP="00B833A9">
      <w:pPr>
        <w:spacing w:after="60"/>
        <w:ind w:left="720" w:hanging="360"/>
        <w:rPr>
          <w:rFonts w:ascii="Calibri" w:hAnsi="Calibri" w:cs="Arial"/>
          <w:color w:val="000000"/>
          <w:lang w:val="en"/>
        </w:rPr>
      </w:pPr>
    </w:p>
    <w:p w:rsidR="00B833A9" w:rsidRPr="00915DB5" w:rsidRDefault="00B833A9" w:rsidP="00B833A9">
      <w:pPr>
        <w:spacing w:after="60"/>
        <w:ind w:left="720" w:hanging="360"/>
        <w:rPr>
          <w:rFonts w:ascii="Calibri" w:hAnsi="Calibri" w:cs="Arial"/>
          <w:color w:val="000000"/>
          <w:lang w:val="en"/>
        </w:rPr>
      </w:pPr>
    </w:p>
    <w:p w:rsidR="000020F8" w:rsidRPr="00271275" w:rsidRDefault="000020F8" w:rsidP="00B833A9">
      <w:pPr>
        <w:pStyle w:val="pbody"/>
        <w:spacing w:after="40"/>
        <w:ind w:firstLine="0"/>
        <w:rPr>
          <w:rFonts w:ascii="Calibri" w:hAnsi="Calibri" w:cs="Calibri"/>
          <w:sz w:val="22"/>
          <w:szCs w:val="22"/>
          <w:lang w:val="en"/>
        </w:rPr>
      </w:pPr>
      <w:r w:rsidRPr="00271275">
        <w:rPr>
          <w:rStyle w:val="Emphasis"/>
          <w:rFonts w:ascii="Calibri" w:hAnsi="Calibri" w:cs="Calibri"/>
          <w:b/>
          <w:i w:val="0"/>
          <w:sz w:val="22"/>
          <w:szCs w:val="22"/>
          <w:lang w:val="en"/>
        </w:rPr>
        <w:t>ALTERNATE II (</w:t>
      </w:r>
      <w:r>
        <w:rPr>
          <w:rStyle w:val="Emphasis"/>
          <w:rFonts w:ascii="Calibri" w:hAnsi="Calibri" w:cs="Calibri"/>
          <w:b/>
          <w:i w:val="0"/>
          <w:sz w:val="22"/>
          <w:szCs w:val="22"/>
          <w:lang w:val="en"/>
        </w:rPr>
        <w:t>JUL 2012</w:t>
      </w:r>
      <w:r w:rsidRPr="00271275">
        <w:rPr>
          <w:rStyle w:val="Emphasis"/>
          <w:rFonts w:ascii="Calibri" w:hAnsi="Calibri" w:cs="Calibri"/>
          <w:b/>
          <w:i w:val="0"/>
          <w:sz w:val="22"/>
          <w:szCs w:val="22"/>
          <w:lang w:val="en"/>
        </w:rPr>
        <w:t>).</w:t>
      </w:r>
      <w:r w:rsidRPr="00271275">
        <w:rPr>
          <w:rFonts w:ascii="Calibri" w:hAnsi="Calibri" w:cs="Calibri"/>
          <w:sz w:val="22"/>
          <w:szCs w:val="22"/>
          <w:lang w:val="en"/>
        </w:rPr>
        <w:t xml:space="preserve"> </w:t>
      </w:r>
      <w:r w:rsidRPr="00271275">
        <w:rPr>
          <w:rFonts w:ascii="Calibri" w:hAnsi="Calibri" w:cs="Calibri"/>
          <w:b/>
          <w:i/>
          <w:sz w:val="22"/>
          <w:szCs w:val="22"/>
          <w:highlight w:val="yellow"/>
          <w:lang w:val="en"/>
        </w:rPr>
        <w:t>This alternate will apply to any orders that use funds appropriated or otherwise made available by the American Recovery and Reinvestment Act of 2009 (ARRA).  If this situation applies, substitute the following paragraphs (d</w:t>
      </w:r>
      <w:proofErr w:type="gramStart"/>
      <w:r w:rsidRPr="00271275">
        <w:rPr>
          <w:rFonts w:ascii="Calibri" w:hAnsi="Calibri" w:cs="Calibri"/>
          <w:b/>
          <w:i/>
          <w:sz w:val="22"/>
          <w:szCs w:val="22"/>
          <w:highlight w:val="yellow"/>
          <w:lang w:val="en"/>
        </w:rPr>
        <w:t>)(</w:t>
      </w:r>
      <w:proofErr w:type="gramEnd"/>
      <w:r w:rsidRPr="00271275">
        <w:rPr>
          <w:rFonts w:ascii="Calibri" w:hAnsi="Calibri" w:cs="Calibri"/>
          <w:b/>
          <w:i/>
          <w:sz w:val="22"/>
          <w:szCs w:val="22"/>
          <w:highlight w:val="yellow"/>
          <w:lang w:val="en"/>
        </w:rPr>
        <w:t>1) and (e)(1) for paragraphs (d)(1) and (e)(1) of the basic clause as follows:</w:t>
      </w:r>
      <w:r w:rsidRPr="00271275">
        <w:rPr>
          <w:rFonts w:ascii="Calibri" w:hAnsi="Calibri" w:cs="Calibri"/>
          <w:sz w:val="22"/>
          <w:szCs w:val="22"/>
          <w:lang w:val="en"/>
        </w:rPr>
        <w:t xml:space="preserve"> </w:t>
      </w:r>
    </w:p>
    <w:p w:rsidR="000020F8" w:rsidRPr="00271275" w:rsidRDefault="000020F8" w:rsidP="00B833A9">
      <w:pPr>
        <w:pStyle w:val="pbodyaltlist2"/>
        <w:spacing w:after="40" w:line="240" w:lineRule="auto"/>
        <w:ind w:left="630" w:hanging="630"/>
        <w:rPr>
          <w:rFonts w:ascii="Calibri" w:hAnsi="Calibri" w:cs="Calibri"/>
          <w:sz w:val="22"/>
          <w:szCs w:val="22"/>
          <w:lang w:val="en"/>
        </w:rPr>
      </w:pPr>
      <w:r w:rsidRPr="00271275">
        <w:rPr>
          <w:rFonts w:ascii="Calibri" w:hAnsi="Calibri" w:cs="Calibri"/>
          <w:sz w:val="22"/>
          <w:szCs w:val="22"/>
          <w:lang w:val="en"/>
        </w:rPr>
        <w:lastRenderedPageBreak/>
        <w:t>(d)</w:t>
      </w:r>
      <w:r>
        <w:rPr>
          <w:rFonts w:ascii="Calibri" w:hAnsi="Calibri" w:cs="Calibri"/>
          <w:sz w:val="22"/>
          <w:szCs w:val="22"/>
          <w:lang w:val="en"/>
        </w:rPr>
        <w:t xml:space="preserve">  </w:t>
      </w:r>
      <w:r w:rsidRPr="00271275">
        <w:rPr>
          <w:rFonts w:ascii="Calibri" w:hAnsi="Calibri" w:cs="Calibri"/>
          <w:sz w:val="22"/>
          <w:szCs w:val="22"/>
          <w:lang w:val="en"/>
        </w:rPr>
        <w:t>(1) The Comptroller General of the United States, an appropriate Inspector General appointed under section 3 or 8G of the Inspector General Act of 1978 (</w:t>
      </w:r>
      <w:hyperlink r:id="rId247" w:history="1">
        <w:r w:rsidRPr="00271275">
          <w:rPr>
            <w:rStyle w:val="Hyperlink"/>
            <w:rFonts w:ascii="Calibri" w:hAnsi="Calibri" w:cs="Calibri"/>
            <w:sz w:val="22"/>
            <w:szCs w:val="22"/>
            <w:lang w:val="en"/>
          </w:rPr>
          <w:t>5 U.S.C. App.</w:t>
        </w:r>
      </w:hyperlink>
      <w:r w:rsidRPr="00271275">
        <w:rPr>
          <w:rFonts w:ascii="Calibri" w:hAnsi="Calibri" w:cs="Calibri"/>
          <w:sz w:val="22"/>
          <w:szCs w:val="22"/>
          <w:lang w:val="en"/>
        </w:rPr>
        <w:t xml:space="preserve">), or an authorized representative of either of the foregoing officials shall have access to and right to— </w:t>
      </w:r>
    </w:p>
    <w:p w:rsidR="000020F8" w:rsidRPr="00271275" w:rsidRDefault="000020F8" w:rsidP="00B833A9">
      <w:pPr>
        <w:pStyle w:val="pbodyaltlist3"/>
        <w:spacing w:after="40" w:line="240" w:lineRule="auto"/>
        <w:ind w:left="1260" w:hanging="300"/>
        <w:rPr>
          <w:rFonts w:ascii="Calibri" w:hAnsi="Calibri" w:cs="Calibri"/>
          <w:sz w:val="22"/>
          <w:szCs w:val="22"/>
          <w:lang w:val="en"/>
        </w:rPr>
      </w:pPr>
      <w:bookmarkStart w:id="369" w:name="wp1196620"/>
      <w:bookmarkEnd w:id="369"/>
      <w:r w:rsidRPr="00271275">
        <w:rPr>
          <w:rFonts w:ascii="Calibri" w:hAnsi="Calibri" w:cs="Calibri"/>
          <w:sz w:val="22"/>
          <w:szCs w:val="22"/>
          <w:lang w:val="en"/>
        </w:rPr>
        <w:t>(</w:t>
      </w:r>
      <w:proofErr w:type="spellStart"/>
      <w:r w:rsidRPr="00271275">
        <w:rPr>
          <w:rFonts w:ascii="Calibri" w:hAnsi="Calibri" w:cs="Calibri"/>
          <w:sz w:val="22"/>
          <w:szCs w:val="22"/>
          <w:lang w:val="en"/>
        </w:rPr>
        <w:t>i</w:t>
      </w:r>
      <w:proofErr w:type="spellEnd"/>
      <w:r w:rsidRPr="00271275">
        <w:rPr>
          <w:rFonts w:ascii="Calibri" w:hAnsi="Calibri" w:cs="Calibri"/>
          <w:sz w:val="22"/>
          <w:szCs w:val="22"/>
          <w:lang w:val="en"/>
        </w:rPr>
        <w:t xml:space="preserve">) Examine any of the Contractor’s or any subcontractors’ records that pertain to, and involve transactions relating to, this contract; and </w:t>
      </w:r>
    </w:p>
    <w:p w:rsidR="000020F8" w:rsidRPr="00271275" w:rsidRDefault="000020F8" w:rsidP="00B833A9">
      <w:pPr>
        <w:pStyle w:val="pbodyaltlist3"/>
        <w:spacing w:after="40" w:line="240" w:lineRule="auto"/>
        <w:rPr>
          <w:rFonts w:ascii="Calibri" w:hAnsi="Calibri" w:cs="Calibri"/>
          <w:sz w:val="22"/>
          <w:szCs w:val="22"/>
          <w:lang w:val="en"/>
        </w:rPr>
      </w:pPr>
      <w:bookmarkStart w:id="370" w:name="wp1196627"/>
      <w:bookmarkEnd w:id="370"/>
      <w:r w:rsidRPr="00271275">
        <w:rPr>
          <w:rFonts w:ascii="Calibri" w:hAnsi="Calibri" w:cs="Calibri"/>
          <w:sz w:val="22"/>
          <w:szCs w:val="22"/>
          <w:lang w:val="en"/>
        </w:rPr>
        <w:t xml:space="preserve">(ii) Interview any officer or employee regarding such transactions. </w:t>
      </w:r>
    </w:p>
    <w:p w:rsidR="000020F8" w:rsidRPr="00271275" w:rsidRDefault="000020F8" w:rsidP="00B833A9">
      <w:pPr>
        <w:pStyle w:val="pbodyaltlist2"/>
        <w:spacing w:after="40" w:line="240" w:lineRule="auto"/>
        <w:ind w:left="720" w:hanging="720"/>
        <w:rPr>
          <w:rFonts w:ascii="Calibri" w:hAnsi="Calibri" w:cs="Calibri"/>
          <w:sz w:val="22"/>
          <w:szCs w:val="22"/>
          <w:lang w:val="en"/>
        </w:rPr>
      </w:pPr>
      <w:r w:rsidRPr="00271275">
        <w:rPr>
          <w:rFonts w:ascii="Calibri" w:hAnsi="Calibri" w:cs="Calibri"/>
          <w:sz w:val="22"/>
          <w:szCs w:val="22"/>
          <w:lang w:val="en"/>
        </w:rPr>
        <w:t>(e)</w:t>
      </w:r>
      <w:r>
        <w:rPr>
          <w:rFonts w:ascii="Calibri" w:hAnsi="Calibri" w:cs="Calibri"/>
          <w:sz w:val="22"/>
          <w:szCs w:val="22"/>
          <w:lang w:val="en"/>
        </w:rPr>
        <w:t xml:space="preserve">  </w:t>
      </w:r>
      <w:r w:rsidRPr="00271275">
        <w:rPr>
          <w:rFonts w:ascii="Calibri" w:hAnsi="Calibri" w:cs="Calibri"/>
          <w:sz w:val="22"/>
          <w:szCs w:val="22"/>
          <w:lang w:val="en"/>
        </w:rPr>
        <w:t xml:space="preserve">(1) Notwithstanding the requirements of the clauses in paragraphs (a), (b), and (c), of this clause, the Contractor is not required to flow down any FAR clause in a subcontract for commercial items, other than— </w:t>
      </w:r>
    </w:p>
    <w:p w:rsidR="000020F8" w:rsidRPr="00271275" w:rsidRDefault="000020F8" w:rsidP="00B833A9">
      <w:pPr>
        <w:pStyle w:val="pbodyaltlist3"/>
        <w:spacing w:after="40" w:line="240" w:lineRule="auto"/>
        <w:ind w:left="1260" w:hanging="300"/>
        <w:rPr>
          <w:rFonts w:ascii="Calibri" w:hAnsi="Calibri" w:cs="Calibri"/>
          <w:sz w:val="22"/>
          <w:szCs w:val="22"/>
          <w:lang w:val="en"/>
        </w:rPr>
      </w:pPr>
      <w:bookmarkStart w:id="371" w:name="wp1196637"/>
      <w:bookmarkEnd w:id="371"/>
      <w:r w:rsidRPr="00271275">
        <w:rPr>
          <w:rFonts w:ascii="Calibri" w:hAnsi="Calibri" w:cs="Calibri"/>
          <w:sz w:val="22"/>
          <w:szCs w:val="22"/>
          <w:lang w:val="en"/>
        </w:rPr>
        <w:t>(</w:t>
      </w:r>
      <w:proofErr w:type="spellStart"/>
      <w:r w:rsidRPr="00271275">
        <w:rPr>
          <w:rFonts w:ascii="Calibri" w:hAnsi="Calibri" w:cs="Calibri"/>
          <w:sz w:val="22"/>
          <w:szCs w:val="22"/>
          <w:lang w:val="en"/>
        </w:rPr>
        <w:t>i</w:t>
      </w:r>
      <w:proofErr w:type="spellEnd"/>
      <w:r w:rsidRPr="00271275">
        <w:rPr>
          <w:rFonts w:ascii="Calibri" w:hAnsi="Calibri" w:cs="Calibri"/>
          <w:sz w:val="22"/>
          <w:szCs w:val="22"/>
          <w:lang w:val="en"/>
        </w:rPr>
        <w:t xml:space="preserve">) </w:t>
      </w:r>
      <w:r w:rsidRPr="00271275">
        <w:rPr>
          <w:rStyle w:val="Emphasis"/>
          <w:rFonts w:ascii="Calibri" w:hAnsi="Calibri" w:cs="Calibri"/>
          <w:sz w:val="22"/>
          <w:szCs w:val="22"/>
          <w:lang w:val="en"/>
        </w:rPr>
        <w:t>Paragraph (d) of this clause</w:t>
      </w:r>
      <w:r w:rsidRPr="00271275">
        <w:rPr>
          <w:rFonts w:ascii="Calibri" w:hAnsi="Calibri" w:cs="Calibri"/>
          <w:sz w:val="22"/>
          <w:szCs w:val="22"/>
          <w:lang w:val="en"/>
        </w:rPr>
        <w:t xml:space="preserve">. This paragraph flows down to all subcontracts, except the authority of the Inspector General under paragraph (d)(1)(ii) does not flow down; and </w:t>
      </w:r>
    </w:p>
    <w:p w:rsidR="000020F8" w:rsidRPr="00271275" w:rsidRDefault="000020F8" w:rsidP="00B833A9">
      <w:pPr>
        <w:pStyle w:val="pbodyaltlist3"/>
        <w:spacing w:after="40" w:line="240" w:lineRule="auto"/>
        <w:ind w:left="1260" w:hanging="300"/>
        <w:rPr>
          <w:rFonts w:ascii="Calibri" w:hAnsi="Calibri" w:cs="Calibri"/>
          <w:sz w:val="22"/>
          <w:szCs w:val="22"/>
          <w:lang w:val="en"/>
        </w:rPr>
      </w:pPr>
      <w:bookmarkStart w:id="372" w:name="wp1196643"/>
      <w:bookmarkEnd w:id="372"/>
      <w:r w:rsidRPr="00271275">
        <w:rPr>
          <w:rFonts w:ascii="Calibri" w:hAnsi="Calibri" w:cs="Calibri"/>
          <w:sz w:val="22"/>
          <w:szCs w:val="22"/>
          <w:lang w:val="en"/>
        </w:rPr>
        <w:t xml:space="preserve">(ii) </w:t>
      </w:r>
      <w:r w:rsidRPr="00271275">
        <w:rPr>
          <w:rStyle w:val="Emphasis"/>
          <w:rFonts w:ascii="Calibri" w:hAnsi="Calibri" w:cs="Calibri"/>
          <w:sz w:val="22"/>
          <w:szCs w:val="22"/>
          <w:lang w:val="en"/>
        </w:rPr>
        <w:t>Those clauses listed in this paragraph (e</w:t>
      </w:r>
      <w:proofErr w:type="gramStart"/>
      <w:r w:rsidRPr="00271275">
        <w:rPr>
          <w:rStyle w:val="Emphasis"/>
          <w:rFonts w:ascii="Calibri" w:hAnsi="Calibri" w:cs="Calibri"/>
          <w:sz w:val="22"/>
          <w:szCs w:val="22"/>
          <w:lang w:val="en"/>
        </w:rPr>
        <w:t>)(</w:t>
      </w:r>
      <w:proofErr w:type="gramEnd"/>
      <w:r w:rsidRPr="00271275">
        <w:rPr>
          <w:rStyle w:val="Emphasis"/>
          <w:rFonts w:ascii="Calibri" w:hAnsi="Calibri" w:cs="Calibri"/>
          <w:sz w:val="22"/>
          <w:szCs w:val="22"/>
          <w:lang w:val="en"/>
        </w:rPr>
        <w:t>1)</w:t>
      </w:r>
      <w:r w:rsidRPr="00271275">
        <w:rPr>
          <w:rFonts w:ascii="Calibri" w:hAnsi="Calibri" w:cs="Calibri"/>
          <w:sz w:val="22"/>
          <w:szCs w:val="22"/>
          <w:lang w:val="en"/>
        </w:rPr>
        <w:t xml:space="preserve">. Unless otherwise indicated below, the extent of the flow down shall be as required by the clause—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3" w:name="wp1196807"/>
      <w:bookmarkEnd w:id="373"/>
      <w:r w:rsidRPr="00271275">
        <w:rPr>
          <w:rFonts w:ascii="Calibri" w:hAnsi="Calibri" w:cs="Calibri"/>
          <w:sz w:val="22"/>
          <w:szCs w:val="22"/>
          <w:lang w:val="en"/>
        </w:rPr>
        <w:t xml:space="preserve">(A) </w:t>
      </w:r>
      <w:hyperlink r:id="rId248" w:anchor="wp1141983" w:history="1">
        <w:r w:rsidRPr="00271275">
          <w:rPr>
            <w:rStyle w:val="Hyperlink"/>
            <w:rFonts w:ascii="Calibri" w:hAnsi="Calibri" w:cs="Calibri"/>
            <w:sz w:val="22"/>
            <w:szCs w:val="22"/>
            <w:lang w:val="en"/>
          </w:rPr>
          <w:t>52.203-13</w:t>
        </w:r>
      </w:hyperlink>
      <w:r w:rsidRPr="00271275">
        <w:rPr>
          <w:rFonts w:ascii="Calibri" w:hAnsi="Calibri" w:cs="Calibri"/>
          <w:sz w:val="22"/>
          <w:szCs w:val="22"/>
          <w:lang w:val="en"/>
        </w:rPr>
        <w:t>, Contractor Code of Business Ethics and Conduct (Apr 2010) (Pub. L. 110-252, Title VI</w:t>
      </w:r>
      <w:proofErr w:type="gramStart"/>
      <w:r w:rsidRPr="00271275">
        <w:rPr>
          <w:rFonts w:ascii="Calibri" w:hAnsi="Calibri" w:cs="Calibri"/>
          <w:sz w:val="22"/>
          <w:szCs w:val="22"/>
          <w:lang w:val="en"/>
        </w:rPr>
        <w:t>,  Chapter</w:t>
      </w:r>
      <w:proofErr w:type="gramEnd"/>
      <w:r w:rsidRPr="00271275">
        <w:rPr>
          <w:rFonts w:ascii="Calibri" w:hAnsi="Calibri" w:cs="Calibri"/>
          <w:sz w:val="22"/>
          <w:szCs w:val="22"/>
          <w:lang w:val="en"/>
        </w:rPr>
        <w:t>  1 (</w:t>
      </w:r>
      <w:hyperlink r:id="rId249" w:history="1">
        <w:r w:rsidRPr="00271275">
          <w:rPr>
            <w:rStyle w:val="Hyperlink"/>
            <w:rFonts w:ascii="Calibri" w:hAnsi="Calibri" w:cs="Calibri"/>
            <w:sz w:val="22"/>
            <w:szCs w:val="22"/>
            <w:lang w:val="en"/>
          </w:rPr>
          <w:t>41 U.S.C. 251 note</w:t>
        </w:r>
      </w:hyperlink>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4" w:name="wp1197204"/>
      <w:bookmarkEnd w:id="374"/>
      <w:r w:rsidRPr="00271275">
        <w:rPr>
          <w:rFonts w:ascii="Calibri" w:hAnsi="Calibri" w:cs="Calibri"/>
          <w:sz w:val="22"/>
          <w:szCs w:val="22"/>
          <w:lang w:val="en"/>
        </w:rPr>
        <w:t xml:space="preserve">(B) </w:t>
      </w:r>
      <w:hyperlink r:id="rId250" w:anchor="wp1144881" w:history="1">
        <w:r w:rsidRPr="00271275">
          <w:rPr>
            <w:rStyle w:val="Hyperlink"/>
            <w:rFonts w:ascii="Calibri" w:hAnsi="Calibri" w:cs="Calibri"/>
            <w:sz w:val="22"/>
            <w:szCs w:val="22"/>
            <w:lang w:val="en"/>
          </w:rPr>
          <w:t>52.203-15</w:t>
        </w:r>
      </w:hyperlink>
      <w:r w:rsidRPr="00271275">
        <w:rPr>
          <w:rFonts w:ascii="Calibri" w:hAnsi="Calibri" w:cs="Calibri"/>
          <w:sz w:val="22"/>
          <w:szCs w:val="22"/>
          <w:lang w:val="en"/>
        </w:rPr>
        <w:t xml:space="preserve">, Whistleblower Protections </w:t>
      </w:r>
      <w:proofErr w:type="gramStart"/>
      <w:r w:rsidRPr="00271275">
        <w:rPr>
          <w:rFonts w:ascii="Calibri" w:hAnsi="Calibri" w:cs="Calibri"/>
          <w:sz w:val="22"/>
          <w:szCs w:val="22"/>
          <w:lang w:val="en"/>
        </w:rPr>
        <w:t>Under</w:t>
      </w:r>
      <w:proofErr w:type="gramEnd"/>
      <w:r w:rsidRPr="00271275">
        <w:rPr>
          <w:rFonts w:ascii="Calibri" w:hAnsi="Calibri" w:cs="Calibri"/>
          <w:sz w:val="22"/>
          <w:szCs w:val="22"/>
          <w:lang w:val="en"/>
        </w:rPr>
        <w:t xml:space="preserve"> the American Recovery and Reinvestment Act of 2009 (June 2010) (Section 1553 of Pub. L. 111-5).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5" w:name="wp1196657"/>
      <w:bookmarkEnd w:id="375"/>
      <w:r w:rsidRPr="00271275">
        <w:rPr>
          <w:rFonts w:ascii="Calibri" w:hAnsi="Calibri" w:cs="Calibri"/>
          <w:sz w:val="22"/>
          <w:szCs w:val="22"/>
          <w:lang w:val="en"/>
        </w:rPr>
        <w:t xml:space="preserve">(C) </w:t>
      </w:r>
      <w:hyperlink r:id="rId251" w:anchor="wp1136032" w:history="1">
        <w:r w:rsidRPr="00271275">
          <w:rPr>
            <w:rStyle w:val="Hyperlink"/>
            <w:rFonts w:ascii="Calibri" w:hAnsi="Calibri" w:cs="Calibri"/>
            <w:sz w:val="22"/>
            <w:szCs w:val="22"/>
            <w:lang w:val="en"/>
          </w:rPr>
          <w:t>52.219-8</w:t>
        </w:r>
      </w:hyperlink>
      <w:r w:rsidRPr="00271275">
        <w:rPr>
          <w:rFonts w:ascii="Calibri" w:hAnsi="Calibri" w:cs="Calibri"/>
          <w:sz w:val="22"/>
          <w:szCs w:val="22"/>
          <w:lang w:val="en"/>
        </w:rPr>
        <w:t>, Utilization of Small Business Concerns (Dec 2010) (</w:t>
      </w:r>
      <w:hyperlink r:id="rId252" w:history="1">
        <w:r w:rsidRPr="00271275">
          <w:rPr>
            <w:rStyle w:val="Hyperlink"/>
            <w:rFonts w:ascii="Calibri" w:hAnsi="Calibri" w:cs="Calibri"/>
            <w:sz w:val="22"/>
            <w:szCs w:val="22"/>
            <w:lang w:val="en"/>
          </w:rPr>
          <w:t>15 U.S.C. 637(d</w:t>
        </w:r>
        <w:proofErr w:type="gramStart"/>
        <w:r w:rsidRPr="00271275">
          <w:rPr>
            <w:rStyle w:val="Hyperlink"/>
            <w:rFonts w:ascii="Calibri" w:hAnsi="Calibri" w:cs="Calibri"/>
            <w:sz w:val="22"/>
            <w:szCs w:val="22"/>
            <w:lang w:val="en"/>
          </w:rPr>
          <w:t>)(</w:t>
        </w:r>
        <w:proofErr w:type="gramEnd"/>
        <w:r w:rsidRPr="00271275">
          <w:rPr>
            <w:rStyle w:val="Hyperlink"/>
            <w:rFonts w:ascii="Calibri" w:hAnsi="Calibri" w:cs="Calibri"/>
            <w:sz w:val="22"/>
            <w:szCs w:val="22"/>
            <w:lang w:val="en"/>
          </w:rPr>
          <w:t>2) and (3)</w:t>
        </w:r>
      </w:hyperlink>
      <w:r w:rsidRPr="00271275">
        <w:rPr>
          <w:rFonts w:ascii="Calibri" w:hAnsi="Calibri" w:cs="Calibri"/>
          <w:sz w:val="22"/>
          <w:szCs w:val="22"/>
          <w:lang w:val="en"/>
        </w:rPr>
        <w:t xml:space="preserve">), in all subcontracts that offer further subcontracting opportunities. </w:t>
      </w:r>
      <w:proofErr w:type="gramStart"/>
      <w:r w:rsidRPr="00271275">
        <w:rPr>
          <w:rFonts w:ascii="Calibri" w:hAnsi="Calibri" w:cs="Calibri"/>
          <w:sz w:val="22"/>
          <w:szCs w:val="22"/>
          <w:lang w:val="en"/>
        </w:rPr>
        <w:t xml:space="preserve">If the subcontract (except subcontracts to small business concerns) exceeds $650,000 ($1.5 million for construction of any public facility), the subcontractor must include </w:t>
      </w:r>
      <w:hyperlink r:id="rId253" w:anchor="wp1136032" w:history="1">
        <w:r w:rsidRPr="00271275">
          <w:rPr>
            <w:rStyle w:val="Hyperlink"/>
            <w:rFonts w:ascii="Calibri" w:hAnsi="Calibri" w:cs="Calibri"/>
            <w:sz w:val="22"/>
            <w:szCs w:val="22"/>
            <w:lang w:val="en"/>
          </w:rPr>
          <w:t>52.219-8</w:t>
        </w:r>
      </w:hyperlink>
      <w:r w:rsidRPr="00271275">
        <w:rPr>
          <w:rFonts w:ascii="Calibri" w:hAnsi="Calibri" w:cs="Calibri"/>
          <w:sz w:val="22"/>
          <w:szCs w:val="22"/>
          <w:lang w:val="en"/>
        </w:rPr>
        <w:t xml:space="preserve"> in lower tier subcontracts that offer subcontracting opportunities.</w:t>
      </w:r>
      <w:proofErr w:type="gramEnd"/>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6" w:name="wp1196663"/>
      <w:bookmarkEnd w:id="376"/>
      <w:r w:rsidRPr="00271275">
        <w:rPr>
          <w:rFonts w:ascii="Calibri" w:hAnsi="Calibri" w:cs="Calibri"/>
          <w:sz w:val="22"/>
          <w:szCs w:val="22"/>
          <w:lang w:val="en"/>
        </w:rPr>
        <w:t xml:space="preserve">(D) </w:t>
      </w:r>
      <w:hyperlink r:id="rId254" w:anchor="wp1147711" w:history="1">
        <w:r w:rsidRPr="00271275">
          <w:rPr>
            <w:rStyle w:val="Hyperlink"/>
            <w:rFonts w:ascii="Calibri" w:hAnsi="Calibri" w:cs="Calibri"/>
            <w:sz w:val="22"/>
            <w:szCs w:val="22"/>
            <w:lang w:val="en"/>
          </w:rPr>
          <w:t>52.222-26</w:t>
        </w:r>
      </w:hyperlink>
      <w:r w:rsidRPr="00271275">
        <w:rPr>
          <w:rFonts w:ascii="Calibri" w:hAnsi="Calibri" w:cs="Calibri"/>
          <w:sz w:val="22"/>
          <w:szCs w:val="22"/>
          <w:lang w:val="en"/>
        </w:rPr>
        <w:t xml:space="preserve">, Equal Opportunity (Mar 2007) (E.O. 11246).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7" w:name="wp1199190"/>
      <w:bookmarkEnd w:id="377"/>
      <w:r w:rsidRPr="00271275">
        <w:rPr>
          <w:rFonts w:ascii="Calibri" w:hAnsi="Calibri" w:cs="Calibri"/>
          <w:sz w:val="22"/>
          <w:szCs w:val="22"/>
          <w:lang w:val="en"/>
        </w:rPr>
        <w:t xml:space="preserve">(E) </w:t>
      </w:r>
      <w:hyperlink r:id="rId255" w:anchor="wp1158632" w:history="1">
        <w:r w:rsidRPr="00271275">
          <w:rPr>
            <w:rStyle w:val="Hyperlink"/>
            <w:rFonts w:ascii="Calibri" w:hAnsi="Calibri" w:cs="Calibri"/>
            <w:sz w:val="22"/>
            <w:szCs w:val="22"/>
            <w:lang w:val="en"/>
          </w:rPr>
          <w:t>52.222-35</w:t>
        </w:r>
      </w:hyperlink>
      <w:r w:rsidRPr="00271275">
        <w:rPr>
          <w:rFonts w:ascii="Calibri" w:hAnsi="Calibri" w:cs="Calibri"/>
          <w:sz w:val="22"/>
          <w:szCs w:val="22"/>
          <w:lang w:val="en"/>
        </w:rPr>
        <w:t>, Equal Opportunity for Veterans (Sep 2010) (</w:t>
      </w:r>
      <w:hyperlink r:id="rId256" w:history="1">
        <w:r w:rsidRPr="00271275">
          <w:rPr>
            <w:rStyle w:val="Hyperlink"/>
            <w:rFonts w:ascii="Calibri" w:hAnsi="Calibri" w:cs="Calibri"/>
            <w:sz w:val="22"/>
            <w:szCs w:val="22"/>
            <w:lang w:val="en"/>
          </w:rPr>
          <w:t>38 U.S.C. 4212</w:t>
        </w:r>
      </w:hyperlink>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8" w:name="wp1199195"/>
      <w:bookmarkEnd w:id="378"/>
      <w:r w:rsidRPr="00271275">
        <w:rPr>
          <w:rFonts w:ascii="Calibri" w:hAnsi="Calibri" w:cs="Calibri"/>
          <w:sz w:val="22"/>
          <w:szCs w:val="22"/>
          <w:lang w:val="en"/>
        </w:rPr>
        <w:t xml:space="preserve">(F) </w:t>
      </w:r>
      <w:hyperlink r:id="rId257" w:anchor="wp1148097" w:history="1">
        <w:r w:rsidRPr="00271275">
          <w:rPr>
            <w:rStyle w:val="Hyperlink"/>
            <w:rFonts w:ascii="Calibri" w:hAnsi="Calibri" w:cs="Calibri"/>
            <w:sz w:val="22"/>
            <w:szCs w:val="22"/>
            <w:lang w:val="en"/>
          </w:rPr>
          <w:t>52.222-36</w:t>
        </w:r>
      </w:hyperlink>
      <w:r w:rsidRPr="00271275">
        <w:rPr>
          <w:rFonts w:ascii="Calibri" w:hAnsi="Calibri" w:cs="Calibri"/>
          <w:sz w:val="22"/>
          <w:szCs w:val="22"/>
          <w:lang w:val="en"/>
        </w:rPr>
        <w:t>, Affirmative Action for Workers with Disabilities (Oct 2010) (</w:t>
      </w:r>
      <w:hyperlink r:id="rId258" w:history="1">
        <w:r w:rsidRPr="00271275">
          <w:rPr>
            <w:rStyle w:val="Hyperlink"/>
            <w:rFonts w:ascii="Calibri" w:hAnsi="Calibri" w:cs="Calibri"/>
            <w:sz w:val="22"/>
            <w:szCs w:val="22"/>
            <w:lang w:val="en"/>
          </w:rPr>
          <w:t>29 U.S.C. 793</w:t>
        </w:r>
      </w:hyperlink>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79" w:name="wp1199199"/>
      <w:bookmarkEnd w:id="379"/>
      <w:r w:rsidRPr="00271275">
        <w:rPr>
          <w:rFonts w:ascii="Calibri" w:hAnsi="Calibri" w:cs="Calibri"/>
          <w:sz w:val="22"/>
          <w:szCs w:val="22"/>
          <w:lang w:val="en"/>
        </w:rPr>
        <w:t xml:space="preserve">(G) </w:t>
      </w:r>
      <w:hyperlink r:id="rId259" w:anchor="wp1160019" w:history="1">
        <w:r w:rsidRPr="00271275">
          <w:rPr>
            <w:rStyle w:val="Hyperlink"/>
            <w:rFonts w:ascii="Calibri" w:hAnsi="Calibri" w:cs="Calibri"/>
            <w:sz w:val="22"/>
            <w:szCs w:val="22"/>
            <w:lang w:val="en"/>
          </w:rPr>
          <w:t>52.222-40</w:t>
        </w:r>
      </w:hyperlink>
      <w:r w:rsidRPr="00271275">
        <w:rPr>
          <w:rFonts w:ascii="Calibri" w:hAnsi="Calibri" w:cs="Calibri"/>
          <w:sz w:val="22"/>
          <w:szCs w:val="22"/>
          <w:lang w:val="en"/>
        </w:rPr>
        <w:t xml:space="preserve">, Notification of Employee Rights Under the National Labor Relations Act (Dec 2010) (E.O. 13496). Flow down required in accordance with paragraph (f) of FAR clause </w:t>
      </w:r>
      <w:hyperlink r:id="rId260" w:anchor="wp1160019" w:history="1">
        <w:r w:rsidRPr="00271275">
          <w:rPr>
            <w:rStyle w:val="Hyperlink"/>
            <w:rFonts w:ascii="Calibri" w:hAnsi="Calibri" w:cs="Calibri"/>
            <w:sz w:val="22"/>
            <w:szCs w:val="22"/>
            <w:lang w:val="en"/>
          </w:rPr>
          <w:t>52.222-40</w:t>
        </w:r>
      </w:hyperlink>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80" w:name="wp1196678"/>
      <w:bookmarkEnd w:id="380"/>
      <w:r w:rsidRPr="00271275">
        <w:rPr>
          <w:rFonts w:ascii="Calibri" w:hAnsi="Calibri" w:cs="Calibri"/>
          <w:sz w:val="22"/>
          <w:szCs w:val="22"/>
          <w:lang w:val="en"/>
        </w:rPr>
        <w:t xml:space="preserve">(H) </w:t>
      </w:r>
      <w:hyperlink r:id="rId261" w:anchor="wp1160021" w:history="1">
        <w:r w:rsidRPr="00271275">
          <w:rPr>
            <w:rStyle w:val="Hyperlink"/>
            <w:rFonts w:ascii="Calibri" w:hAnsi="Calibri" w:cs="Calibri"/>
            <w:sz w:val="22"/>
            <w:szCs w:val="22"/>
            <w:lang w:val="en"/>
          </w:rPr>
          <w:t>52.222-41</w:t>
        </w:r>
      </w:hyperlink>
      <w:r w:rsidRPr="00271275">
        <w:rPr>
          <w:rFonts w:ascii="Calibri" w:hAnsi="Calibri" w:cs="Calibri"/>
          <w:sz w:val="22"/>
          <w:szCs w:val="22"/>
          <w:lang w:val="en"/>
        </w:rPr>
        <w:t>, Service Contract Act of 1965 (Nov 2007) (</w:t>
      </w:r>
      <w:hyperlink r:id="rId262" w:history="1">
        <w:r w:rsidRPr="00271275">
          <w:rPr>
            <w:rStyle w:val="Hyperlink"/>
            <w:rFonts w:ascii="Calibri" w:hAnsi="Calibri" w:cs="Calibri"/>
            <w:sz w:val="22"/>
            <w:szCs w:val="22"/>
            <w:lang w:val="en"/>
          </w:rPr>
          <w:t>41 U.S.C. 351</w:t>
        </w:r>
      </w:hyperlink>
      <w:r w:rsidRPr="00271275">
        <w:rPr>
          <w:rFonts w:ascii="Calibri" w:hAnsi="Calibri" w:cs="Calibri"/>
          <w:sz w:val="22"/>
          <w:szCs w:val="22"/>
          <w:lang w:val="en"/>
        </w:rPr>
        <w:t xml:space="preserve">, </w:t>
      </w:r>
      <w:r w:rsidRPr="00271275">
        <w:rPr>
          <w:rStyle w:val="Emphasis"/>
          <w:rFonts w:ascii="Calibri" w:hAnsi="Calibri" w:cs="Calibri"/>
          <w:sz w:val="22"/>
          <w:szCs w:val="22"/>
          <w:lang w:val="en"/>
        </w:rPr>
        <w:t>et seq</w:t>
      </w:r>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81" w:name="wp1196688"/>
      <w:bookmarkEnd w:id="381"/>
      <w:proofErr w:type="gramStart"/>
      <w:r w:rsidRPr="00271275">
        <w:rPr>
          <w:rFonts w:ascii="Calibri" w:hAnsi="Calibri" w:cs="Calibri"/>
          <w:sz w:val="22"/>
          <w:szCs w:val="22"/>
          <w:lang w:val="en"/>
        </w:rPr>
        <w:t xml:space="preserve">(I) </w:t>
      </w:r>
      <w:hyperlink r:id="rId263" w:anchor="wp1151848" w:history="1">
        <w:r w:rsidRPr="00271275">
          <w:rPr>
            <w:rStyle w:val="Hyperlink"/>
            <w:rFonts w:ascii="Calibri" w:hAnsi="Calibri" w:cs="Calibri"/>
            <w:sz w:val="22"/>
            <w:szCs w:val="22"/>
            <w:lang w:val="en"/>
          </w:rPr>
          <w:t>52.222-50</w:t>
        </w:r>
      </w:hyperlink>
      <w:r w:rsidRPr="00271275">
        <w:rPr>
          <w:rFonts w:ascii="Calibri" w:hAnsi="Calibri" w:cs="Calibri"/>
          <w:sz w:val="22"/>
          <w:szCs w:val="22"/>
          <w:lang w:val="en"/>
        </w:rPr>
        <w:t>, Combating Trafficking in Persons (Feb 2009) (</w:t>
      </w:r>
      <w:hyperlink r:id="rId264" w:history="1">
        <w:r w:rsidRPr="00271275">
          <w:rPr>
            <w:rStyle w:val="Hyperlink"/>
            <w:rFonts w:ascii="Calibri" w:hAnsi="Calibri" w:cs="Calibri"/>
            <w:sz w:val="22"/>
            <w:szCs w:val="22"/>
            <w:lang w:val="en"/>
          </w:rPr>
          <w:t>22 U.S.C. 7104(g)</w:t>
        </w:r>
      </w:hyperlink>
      <w:r w:rsidRPr="00271275">
        <w:rPr>
          <w:rFonts w:ascii="Calibri" w:hAnsi="Calibri" w:cs="Calibri"/>
          <w:sz w:val="22"/>
          <w:szCs w:val="22"/>
          <w:lang w:val="en"/>
        </w:rPr>
        <w:t>).</w:t>
      </w:r>
      <w:proofErr w:type="gramEnd"/>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82" w:name="wp1196693"/>
      <w:bookmarkEnd w:id="382"/>
      <w:r w:rsidRPr="00271275">
        <w:rPr>
          <w:rFonts w:ascii="Calibri" w:hAnsi="Calibri" w:cs="Calibri"/>
          <w:sz w:val="22"/>
          <w:szCs w:val="22"/>
          <w:lang w:val="en"/>
        </w:rPr>
        <w:t xml:space="preserve">(J) </w:t>
      </w:r>
      <w:hyperlink r:id="rId265" w:anchor="wp1155380" w:history="1">
        <w:r w:rsidRPr="00271275">
          <w:rPr>
            <w:rStyle w:val="Hyperlink"/>
            <w:rFonts w:ascii="Calibri" w:hAnsi="Calibri" w:cs="Calibri"/>
            <w:sz w:val="22"/>
            <w:szCs w:val="22"/>
            <w:lang w:val="en"/>
          </w:rPr>
          <w:t>52.222-51</w:t>
        </w:r>
      </w:hyperlink>
      <w:r w:rsidRPr="00271275">
        <w:rPr>
          <w:rFonts w:ascii="Calibri" w:hAnsi="Calibri" w:cs="Calibri"/>
          <w:sz w:val="22"/>
          <w:szCs w:val="22"/>
          <w:lang w:val="en"/>
        </w:rPr>
        <w:t>, Exemption from Application of the Service Contract Act to Contracts for Maintenance, Calibration, or Repair of Certain Equipment—Requirements (Nov 2007) (</w:t>
      </w:r>
      <w:hyperlink r:id="rId266" w:history="1">
        <w:r w:rsidRPr="00271275">
          <w:rPr>
            <w:rStyle w:val="Hyperlink"/>
            <w:rFonts w:ascii="Calibri" w:hAnsi="Calibri" w:cs="Calibri"/>
            <w:sz w:val="22"/>
            <w:szCs w:val="22"/>
            <w:lang w:val="en"/>
          </w:rPr>
          <w:t>41 U.S.C. 351</w:t>
        </w:r>
      </w:hyperlink>
      <w:r w:rsidRPr="00271275">
        <w:rPr>
          <w:rFonts w:ascii="Calibri" w:hAnsi="Calibri" w:cs="Calibri"/>
          <w:sz w:val="22"/>
          <w:szCs w:val="22"/>
          <w:lang w:val="en"/>
        </w:rPr>
        <w:t>,</w:t>
      </w:r>
      <w:r w:rsidRPr="00271275">
        <w:rPr>
          <w:rStyle w:val="Emphasis"/>
          <w:rFonts w:ascii="Calibri" w:hAnsi="Calibri" w:cs="Calibri"/>
          <w:sz w:val="22"/>
          <w:szCs w:val="22"/>
          <w:lang w:val="en"/>
        </w:rPr>
        <w:t xml:space="preserve"> et seq</w:t>
      </w:r>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83" w:name="wp1196850"/>
      <w:bookmarkEnd w:id="383"/>
      <w:r w:rsidRPr="00271275">
        <w:rPr>
          <w:rFonts w:ascii="Calibri" w:hAnsi="Calibri" w:cs="Calibri"/>
          <w:sz w:val="22"/>
          <w:szCs w:val="22"/>
          <w:lang w:val="en"/>
        </w:rPr>
        <w:t xml:space="preserve">(K) </w:t>
      </w:r>
      <w:hyperlink r:id="rId267" w:anchor="wp1155440" w:history="1">
        <w:r w:rsidRPr="00271275">
          <w:rPr>
            <w:rStyle w:val="Hyperlink"/>
            <w:rFonts w:ascii="Calibri" w:hAnsi="Calibri" w:cs="Calibri"/>
            <w:sz w:val="22"/>
            <w:szCs w:val="22"/>
            <w:lang w:val="en"/>
          </w:rPr>
          <w:t>52.222-53</w:t>
        </w:r>
      </w:hyperlink>
      <w:r w:rsidRPr="00271275">
        <w:rPr>
          <w:rFonts w:ascii="Calibri" w:hAnsi="Calibri" w:cs="Calibri"/>
          <w:sz w:val="22"/>
          <w:szCs w:val="22"/>
          <w:lang w:val="en"/>
        </w:rPr>
        <w:t>, Exemption from Application of the Service Contract Act to Contracts for Certain Services—Requirements (Feb 2009) (</w:t>
      </w:r>
      <w:hyperlink r:id="rId268" w:history="1">
        <w:r w:rsidRPr="00271275">
          <w:rPr>
            <w:rStyle w:val="Hyperlink"/>
            <w:rFonts w:ascii="Calibri" w:hAnsi="Calibri" w:cs="Calibri"/>
            <w:sz w:val="22"/>
            <w:szCs w:val="22"/>
            <w:lang w:val="en"/>
          </w:rPr>
          <w:t>41 U.S.C. 351</w:t>
        </w:r>
      </w:hyperlink>
      <w:r w:rsidRPr="00271275">
        <w:rPr>
          <w:rFonts w:ascii="Calibri" w:hAnsi="Calibri" w:cs="Calibri"/>
          <w:sz w:val="22"/>
          <w:szCs w:val="22"/>
          <w:lang w:val="en"/>
        </w:rPr>
        <w:t xml:space="preserve">, </w:t>
      </w:r>
      <w:r w:rsidRPr="00271275">
        <w:rPr>
          <w:rStyle w:val="Emphasis"/>
          <w:rFonts w:ascii="Calibri" w:hAnsi="Calibri" w:cs="Calibri"/>
          <w:sz w:val="22"/>
          <w:szCs w:val="22"/>
          <w:lang w:val="en"/>
        </w:rPr>
        <w:t>et seq</w:t>
      </w:r>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84" w:name="wp1196852"/>
      <w:bookmarkEnd w:id="384"/>
      <w:r w:rsidRPr="00271275">
        <w:rPr>
          <w:rFonts w:ascii="Calibri" w:hAnsi="Calibri" w:cs="Calibri"/>
          <w:sz w:val="22"/>
          <w:szCs w:val="22"/>
          <w:lang w:val="en"/>
        </w:rPr>
        <w:t xml:space="preserve">(L) </w:t>
      </w:r>
      <w:hyperlink r:id="rId269" w:anchor="wp1156645" w:history="1">
        <w:r w:rsidRPr="00271275">
          <w:rPr>
            <w:rStyle w:val="Hyperlink"/>
            <w:rFonts w:ascii="Calibri" w:hAnsi="Calibri" w:cs="Calibri"/>
            <w:sz w:val="22"/>
            <w:szCs w:val="22"/>
            <w:lang w:val="en"/>
          </w:rPr>
          <w:t>52.222-54</w:t>
        </w:r>
      </w:hyperlink>
      <w:r w:rsidRPr="00271275">
        <w:rPr>
          <w:rFonts w:ascii="Calibri" w:hAnsi="Calibri" w:cs="Calibri"/>
          <w:sz w:val="22"/>
          <w:szCs w:val="22"/>
          <w:lang w:val="en"/>
        </w:rPr>
        <w:t>, Employment Eligibility Verification (</w:t>
      </w:r>
      <w:r>
        <w:rPr>
          <w:rFonts w:ascii="Calibri" w:hAnsi="Calibri" w:cs="Calibri"/>
          <w:sz w:val="22"/>
          <w:szCs w:val="22"/>
          <w:lang w:val="en"/>
        </w:rPr>
        <w:t>Jul 2012</w:t>
      </w:r>
      <w:r w:rsidRPr="00271275">
        <w:rPr>
          <w:rFonts w:ascii="Calibri" w:hAnsi="Calibri" w:cs="Calibri"/>
          <w:sz w:val="22"/>
          <w:szCs w:val="22"/>
          <w:lang w:val="en"/>
        </w:rPr>
        <w:t xml:space="preserve">). </w:t>
      </w:r>
    </w:p>
    <w:p w:rsidR="000020F8" w:rsidRPr="00271275" w:rsidRDefault="000020F8" w:rsidP="00B833A9">
      <w:pPr>
        <w:pStyle w:val="pbodyaltlist4"/>
        <w:spacing w:after="40" w:line="240" w:lineRule="auto"/>
        <w:ind w:left="1530" w:hanging="330"/>
        <w:rPr>
          <w:rFonts w:ascii="Calibri" w:hAnsi="Calibri" w:cs="Calibri"/>
          <w:sz w:val="22"/>
          <w:szCs w:val="22"/>
          <w:lang w:val="en"/>
        </w:rPr>
      </w:pPr>
      <w:bookmarkStart w:id="385" w:name="wp1196708"/>
      <w:bookmarkEnd w:id="385"/>
      <w:r w:rsidRPr="00271275">
        <w:rPr>
          <w:rFonts w:ascii="Calibri" w:hAnsi="Calibri" w:cs="Calibri"/>
          <w:sz w:val="22"/>
          <w:szCs w:val="22"/>
          <w:lang w:val="en"/>
        </w:rPr>
        <w:t xml:space="preserve">(M) </w:t>
      </w:r>
      <w:hyperlink r:id="rId270" w:anchor="wp1183820" w:history="1">
        <w:r w:rsidRPr="00271275">
          <w:rPr>
            <w:rStyle w:val="Hyperlink"/>
            <w:rFonts w:ascii="Calibri" w:hAnsi="Calibri" w:cs="Calibri"/>
            <w:sz w:val="22"/>
            <w:szCs w:val="22"/>
            <w:lang w:val="en"/>
          </w:rPr>
          <w:t>52.226-6</w:t>
        </w:r>
      </w:hyperlink>
      <w:r w:rsidRPr="00271275">
        <w:rPr>
          <w:rFonts w:ascii="Calibri" w:hAnsi="Calibri" w:cs="Calibri"/>
          <w:sz w:val="22"/>
          <w:szCs w:val="22"/>
          <w:lang w:val="en"/>
        </w:rPr>
        <w:t>, Promoting Excess Food Donation to Nonprofit Organizations. (Mar</w:t>
      </w:r>
      <w:proofErr w:type="gramStart"/>
      <w:r w:rsidRPr="00271275">
        <w:rPr>
          <w:rFonts w:ascii="Calibri" w:hAnsi="Calibri" w:cs="Calibri"/>
          <w:sz w:val="22"/>
          <w:szCs w:val="22"/>
          <w:lang w:val="en"/>
        </w:rPr>
        <w:t>  2009</w:t>
      </w:r>
      <w:proofErr w:type="gramEnd"/>
      <w:r w:rsidRPr="00271275">
        <w:rPr>
          <w:rFonts w:ascii="Calibri" w:hAnsi="Calibri" w:cs="Calibri"/>
          <w:sz w:val="22"/>
          <w:szCs w:val="22"/>
          <w:lang w:val="en"/>
        </w:rPr>
        <w:t xml:space="preserve">) </w:t>
      </w:r>
      <w:proofErr w:type="gramStart"/>
      <w:r w:rsidRPr="00271275">
        <w:rPr>
          <w:rFonts w:ascii="Calibri" w:hAnsi="Calibri" w:cs="Calibri"/>
          <w:sz w:val="22"/>
          <w:szCs w:val="22"/>
          <w:lang w:val="en"/>
        </w:rPr>
        <w:t>(Pub.</w:t>
      </w:r>
      <w:proofErr w:type="gramEnd"/>
      <w:r w:rsidRPr="00271275">
        <w:rPr>
          <w:rFonts w:ascii="Calibri" w:hAnsi="Calibri" w:cs="Calibri"/>
          <w:sz w:val="22"/>
          <w:szCs w:val="22"/>
          <w:lang w:val="en"/>
        </w:rPr>
        <w:t xml:space="preserve"> L. 110-247). Flow down required in accordance with paragraph (e) of FAR clause </w:t>
      </w:r>
      <w:hyperlink r:id="rId271" w:anchor="wp1183820" w:history="1">
        <w:r w:rsidRPr="00271275">
          <w:rPr>
            <w:rStyle w:val="Hyperlink"/>
            <w:rFonts w:ascii="Calibri" w:hAnsi="Calibri" w:cs="Calibri"/>
            <w:sz w:val="22"/>
            <w:szCs w:val="22"/>
            <w:lang w:val="en"/>
          </w:rPr>
          <w:t>52.226-6</w:t>
        </w:r>
      </w:hyperlink>
      <w:r w:rsidRPr="00271275">
        <w:rPr>
          <w:rFonts w:ascii="Calibri" w:hAnsi="Calibri" w:cs="Calibri"/>
          <w:sz w:val="22"/>
          <w:szCs w:val="22"/>
          <w:lang w:val="en"/>
        </w:rPr>
        <w:t xml:space="preserve">. </w:t>
      </w:r>
    </w:p>
    <w:p w:rsidR="000020F8" w:rsidRPr="00271275" w:rsidRDefault="000020F8" w:rsidP="000020F8">
      <w:pPr>
        <w:pStyle w:val="pbodyaltlist4"/>
        <w:spacing w:after="60" w:line="240" w:lineRule="auto"/>
        <w:ind w:left="1530" w:hanging="330"/>
        <w:rPr>
          <w:rFonts w:ascii="Calibri" w:hAnsi="Calibri" w:cs="Calibri"/>
          <w:sz w:val="22"/>
          <w:szCs w:val="22"/>
          <w:lang w:val="en"/>
        </w:rPr>
      </w:pPr>
      <w:bookmarkStart w:id="386" w:name="wp1196713"/>
      <w:bookmarkEnd w:id="386"/>
      <w:r w:rsidRPr="00271275">
        <w:rPr>
          <w:rFonts w:ascii="Calibri" w:hAnsi="Calibri" w:cs="Calibri"/>
          <w:sz w:val="22"/>
          <w:szCs w:val="22"/>
          <w:lang w:val="en"/>
        </w:rPr>
        <w:t xml:space="preserve">(N) </w:t>
      </w:r>
      <w:hyperlink r:id="rId272" w:anchor="wp1156217" w:history="1">
        <w:r w:rsidRPr="00271275">
          <w:rPr>
            <w:rStyle w:val="Hyperlink"/>
            <w:rFonts w:ascii="Calibri" w:hAnsi="Calibri" w:cs="Calibri"/>
            <w:sz w:val="22"/>
            <w:szCs w:val="22"/>
            <w:lang w:val="en"/>
          </w:rPr>
          <w:t>52.247-64</w:t>
        </w:r>
      </w:hyperlink>
      <w:r w:rsidRPr="00271275">
        <w:rPr>
          <w:rFonts w:ascii="Calibri" w:hAnsi="Calibri" w:cs="Calibri"/>
          <w:sz w:val="22"/>
          <w:szCs w:val="22"/>
          <w:lang w:val="en"/>
        </w:rPr>
        <w:t>, Preference for Privately Owned U.S.-Flag Commercial Vessels (Feb 2006) (</w:t>
      </w:r>
      <w:hyperlink r:id="rId273" w:history="1">
        <w:r w:rsidRPr="00271275">
          <w:rPr>
            <w:rStyle w:val="Hyperlink"/>
            <w:rFonts w:ascii="Calibri" w:hAnsi="Calibri" w:cs="Calibri"/>
            <w:sz w:val="22"/>
            <w:szCs w:val="22"/>
            <w:lang w:val="en"/>
          </w:rPr>
          <w:t xml:space="preserve">46 U.S.C. </w:t>
        </w:r>
        <w:proofErr w:type="spellStart"/>
        <w:r w:rsidRPr="00271275">
          <w:rPr>
            <w:rStyle w:val="Hyperlink"/>
            <w:rFonts w:ascii="Calibri" w:hAnsi="Calibri" w:cs="Calibri"/>
            <w:sz w:val="22"/>
            <w:szCs w:val="22"/>
            <w:lang w:val="en"/>
          </w:rPr>
          <w:t>Appx</w:t>
        </w:r>
        <w:proofErr w:type="spellEnd"/>
        <w:r w:rsidRPr="00271275">
          <w:rPr>
            <w:rStyle w:val="Hyperlink"/>
            <w:rFonts w:ascii="Calibri" w:hAnsi="Calibri" w:cs="Calibri"/>
            <w:sz w:val="22"/>
            <w:szCs w:val="22"/>
            <w:lang w:val="en"/>
          </w:rPr>
          <w:t>. 1241(b)</w:t>
        </w:r>
      </w:hyperlink>
      <w:r w:rsidRPr="00271275">
        <w:rPr>
          <w:rFonts w:ascii="Calibri" w:hAnsi="Calibri" w:cs="Calibri"/>
          <w:sz w:val="22"/>
          <w:szCs w:val="22"/>
          <w:lang w:val="en"/>
        </w:rPr>
        <w:t xml:space="preserve"> and </w:t>
      </w:r>
      <w:hyperlink r:id="rId274" w:history="1">
        <w:r w:rsidRPr="00271275">
          <w:rPr>
            <w:rStyle w:val="Hyperlink"/>
            <w:rFonts w:ascii="Calibri" w:hAnsi="Calibri" w:cs="Calibri"/>
            <w:sz w:val="22"/>
            <w:szCs w:val="22"/>
            <w:lang w:val="en"/>
          </w:rPr>
          <w:t>10 U.S.C. 2631</w:t>
        </w:r>
      </w:hyperlink>
      <w:r w:rsidRPr="00271275">
        <w:rPr>
          <w:rFonts w:ascii="Calibri" w:hAnsi="Calibri" w:cs="Calibri"/>
          <w:sz w:val="22"/>
          <w:szCs w:val="22"/>
          <w:lang w:val="en"/>
        </w:rPr>
        <w:t xml:space="preserve">). Flow down required in accordance with paragraph (d) of FAR clause </w:t>
      </w:r>
      <w:hyperlink r:id="rId275" w:anchor="wp1156217" w:history="1">
        <w:r w:rsidRPr="00271275">
          <w:rPr>
            <w:rStyle w:val="Hyperlink"/>
            <w:rFonts w:ascii="Calibri" w:hAnsi="Calibri" w:cs="Calibri"/>
            <w:sz w:val="22"/>
            <w:szCs w:val="22"/>
            <w:lang w:val="en"/>
          </w:rPr>
          <w:t>52.247-64</w:t>
        </w:r>
      </w:hyperlink>
      <w:r w:rsidRPr="00271275">
        <w:rPr>
          <w:rFonts w:ascii="Calibri" w:hAnsi="Calibri" w:cs="Calibri"/>
          <w:sz w:val="22"/>
          <w:szCs w:val="22"/>
          <w:lang w:val="en"/>
        </w:rPr>
        <w:t xml:space="preserve">. </w:t>
      </w:r>
    </w:p>
    <w:p w:rsidR="000020F8" w:rsidRPr="00271275" w:rsidRDefault="000020F8" w:rsidP="000020F8">
      <w:pPr>
        <w:pStyle w:val="pbodyaltlist4"/>
        <w:spacing w:after="60" w:line="240" w:lineRule="auto"/>
        <w:ind w:left="1530" w:hanging="330"/>
        <w:rPr>
          <w:rFonts w:ascii="Calibri" w:hAnsi="Calibri" w:cs="Calibri"/>
          <w:sz w:val="22"/>
          <w:szCs w:val="22"/>
          <w:lang w:val="en"/>
        </w:rPr>
      </w:pPr>
    </w:p>
    <w:p w:rsidR="000020F8" w:rsidRPr="00271275" w:rsidRDefault="000020F8" w:rsidP="000020F8">
      <w:pPr>
        <w:pStyle w:val="pbodyaltlist4"/>
        <w:spacing w:after="60" w:line="240" w:lineRule="auto"/>
        <w:ind w:left="1530" w:hanging="330"/>
        <w:rPr>
          <w:rFonts w:ascii="Calibri" w:hAnsi="Calibri" w:cs="Calibri"/>
          <w:sz w:val="22"/>
          <w:szCs w:val="22"/>
          <w:lang w:val="en"/>
        </w:rPr>
      </w:pPr>
    </w:p>
    <w:p w:rsidR="00F56A9A" w:rsidRPr="00915DB5" w:rsidRDefault="00F56A9A" w:rsidP="00576DE1">
      <w:pPr>
        <w:pStyle w:val="pindented1"/>
        <w:ind w:left="990" w:hanging="990"/>
        <w:rPr>
          <w:rFonts w:ascii="Georgia" w:hAnsi="Georgia" w:cs="Calibri"/>
          <w:b/>
          <w:sz w:val="22"/>
          <w:szCs w:val="22"/>
          <w:u w:val="single"/>
        </w:rPr>
      </w:pPr>
      <w:bookmarkStart w:id="387" w:name="wp1196383"/>
      <w:bookmarkEnd w:id="263"/>
      <w:bookmarkEnd w:id="387"/>
      <w:r w:rsidRPr="00915DB5">
        <w:rPr>
          <w:rFonts w:ascii="Georgia" w:hAnsi="Georgia" w:cs="Calibri"/>
          <w:b/>
          <w:sz w:val="22"/>
          <w:szCs w:val="22"/>
          <w:u w:val="single"/>
        </w:rPr>
        <w:lastRenderedPageBreak/>
        <w:t>PART III – VENDOR INSTRUCTIONS</w:t>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r w:rsidRPr="00915DB5">
        <w:rPr>
          <w:rFonts w:ascii="Georgia" w:hAnsi="Georgia" w:cs="Calibri"/>
          <w:b/>
          <w:sz w:val="22"/>
          <w:szCs w:val="22"/>
          <w:u w:val="single"/>
        </w:rPr>
        <w:tab/>
      </w:r>
    </w:p>
    <w:p w:rsidR="00546C68" w:rsidRPr="00915DB5" w:rsidRDefault="00546C68" w:rsidP="002E3C81">
      <w:pPr>
        <w:pStyle w:val="IndentLevel2"/>
        <w:spacing w:after="120"/>
        <w:rPr>
          <w:rFonts w:ascii="Georgia" w:hAnsi="Georgia" w:cs="Calibri"/>
          <w:sz w:val="22"/>
          <w:szCs w:val="22"/>
        </w:rPr>
      </w:pPr>
    </w:p>
    <w:p w:rsidR="00C30966" w:rsidRPr="00915DB5" w:rsidRDefault="00C30966" w:rsidP="00C70C59">
      <w:pPr>
        <w:pStyle w:val="Heading4"/>
        <w:spacing w:after="40"/>
        <w:rPr>
          <w:rFonts w:ascii="Georgia" w:hAnsi="Georgia" w:cs="Calibri"/>
        </w:rPr>
      </w:pPr>
      <w:bookmarkStart w:id="388" w:name="Pg59_02"/>
      <w:r w:rsidRPr="00915DB5">
        <w:rPr>
          <w:rFonts w:ascii="Georgia" w:hAnsi="Georgia" w:cs="Calibri"/>
        </w:rPr>
        <w:t>52.212-1</w:t>
      </w:r>
      <w:r w:rsidR="00164342" w:rsidRPr="00915DB5">
        <w:rPr>
          <w:rFonts w:ascii="Georgia" w:hAnsi="Georgia" w:cs="Calibri"/>
        </w:rPr>
        <w:t xml:space="preserve"> </w:t>
      </w:r>
      <w:r w:rsidRPr="00915DB5">
        <w:rPr>
          <w:rFonts w:ascii="Georgia" w:hAnsi="Georgia" w:cs="Calibri"/>
        </w:rPr>
        <w:t xml:space="preserve">  INSTRUCTIONS TO OFFERORS</w:t>
      </w:r>
      <w:r w:rsidR="005A7BA2" w:rsidRPr="00915DB5">
        <w:rPr>
          <w:rFonts w:ascii="Georgia" w:hAnsi="Georgia" w:cs="Calibri"/>
        </w:rPr>
        <w:t xml:space="preserve"> - </w:t>
      </w:r>
      <w:r w:rsidRPr="00915DB5">
        <w:rPr>
          <w:rFonts w:ascii="Georgia" w:hAnsi="Georgia" w:cs="Calibri"/>
        </w:rPr>
        <w:t>COMMERCIAL ITEMS (</w:t>
      </w:r>
      <w:r w:rsidR="00F96080" w:rsidRPr="00915DB5">
        <w:rPr>
          <w:rFonts w:ascii="Georgia" w:hAnsi="Georgia" w:cs="Calibri"/>
        </w:rPr>
        <w:t>JUL 2013</w:t>
      </w:r>
      <w:r w:rsidRPr="00915DB5">
        <w:rPr>
          <w:rFonts w:ascii="Georgia" w:hAnsi="Georgia" w:cs="Calibri"/>
        </w:rPr>
        <w:t>)</w:t>
      </w:r>
      <w:r w:rsidRPr="00915DB5">
        <w:rPr>
          <w:rFonts w:ascii="Georgia" w:hAnsi="Georgia" w:cs="Calibri"/>
          <w:b w:val="0"/>
        </w:rPr>
        <w:t xml:space="preserve">  </w:t>
      </w:r>
    </w:p>
    <w:bookmarkEnd w:id="388"/>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 xml:space="preserve">North American Industry Classification System (NAICS) code and small business size standard.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915DB5">
        <w:rPr>
          <w:rFonts w:ascii="Calibri" w:hAnsi="Calibri" w:cs="Calibri"/>
          <w:sz w:val="22"/>
          <w:szCs w:val="22"/>
        </w:rPr>
        <w:t>itself</w:t>
      </w:r>
      <w:proofErr w:type="gramEnd"/>
      <w:r w:rsidRPr="00915DB5">
        <w:rPr>
          <w:rFonts w:ascii="Calibri" w:hAnsi="Calibri" w:cs="Calibri"/>
          <w:sz w:val="22"/>
          <w:szCs w:val="22"/>
        </w:rPr>
        <w:t xml:space="preserve"> manufacture, is 500 employees.</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solicitation number;</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The time specified in the solicitation for receipt of offers;</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The name, address, and telephone number of the offeror;</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A technical description of the items being offered in sufficient detail to evaluate compliance with the requirements in the solicitation.  This may include product literature, or other documents, if necessary;</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Terms of any express warranty;</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(6)</w:t>
      </w:r>
      <w:r w:rsidRPr="00915DB5">
        <w:rPr>
          <w:rFonts w:ascii="Calibri" w:hAnsi="Calibri" w:cs="Calibri"/>
          <w:sz w:val="22"/>
          <w:szCs w:val="22"/>
        </w:rPr>
        <w:tab/>
        <w:t>Price and any discount terms;</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(7)</w:t>
      </w:r>
      <w:r w:rsidRPr="00915DB5">
        <w:rPr>
          <w:rFonts w:ascii="Calibri" w:hAnsi="Calibri" w:cs="Calibri"/>
          <w:sz w:val="22"/>
          <w:szCs w:val="22"/>
        </w:rPr>
        <w:tab/>
        <w:t>“Remit to” address, if different than mailing address;</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(8)</w:t>
      </w:r>
      <w:r w:rsidRPr="00915DB5">
        <w:rPr>
          <w:rFonts w:ascii="Calibri" w:hAnsi="Calibri" w:cs="Calibri"/>
          <w:sz w:val="22"/>
          <w:szCs w:val="22"/>
        </w:rPr>
        <w:tab/>
        <w:t>A completed copy of the representations and certifications at FAR 52.212</w:t>
      </w:r>
      <w:r w:rsidRPr="00915DB5">
        <w:rPr>
          <w:rFonts w:ascii="Calibri" w:hAnsi="Calibri" w:cs="Calibri"/>
          <w:sz w:val="22"/>
          <w:szCs w:val="22"/>
        </w:rPr>
        <w:noBreakHyphen/>
        <w:t>3 (see FAR 52.212-3(b) for those representations and certifications that the offeror shall complete electronically);</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(9)</w:t>
      </w:r>
      <w:r w:rsidRPr="00915DB5">
        <w:rPr>
          <w:rFonts w:ascii="Calibri" w:hAnsi="Calibri" w:cs="Calibri"/>
          <w:sz w:val="22"/>
          <w:szCs w:val="22"/>
        </w:rPr>
        <w:tab/>
        <w:t>Acknowledgment of Solicitation Amendments;</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(10)</w:t>
      </w:r>
      <w:r w:rsidRPr="00915DB5">
        <w:rPr>
          <w:rFonts w:ascii="Calibri" w:hAnsi="Calibri" w:cs="Calibri"/>
          <w:sz w:val="22"/>
          <w:szCs w:val="22"/>
        </w:rPr>
        <w:tab/>
        <w:t>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(11)</w:t>
      </w:r>
      <w:r w:rsidRPr="00915DB5">
        <w:rPr>
          <w:rFonts w:ascii="Calibri" w:hAnsi="Calibri" w:cs="Calibri"/>
          <w:sz w:val="22"/>
          <w:szCs w:val="22"/>
        </w:rPr>
        <w:tab/>
        <w:t>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5A7BA2" w:rsidRPr="00915DB5" w:rsidRDefault="005A7BA2" w:rsidP="00C70C59">
      <w:pPr>
        <w:pStyle w:val="IndentLevel1"/>
        <w:spacing w:after="40"/>
        <w:rPr>
          <w:rFonts w:ascii="Calibri" w:hAnsi="Calibri" w:cs="Calibri"/>
          <w:b/>
          <w:i/>
          <w:sz w:val="22"/>
          <w:szCs w:val="22"/>
        </w:rPr>
      </w:pPr>
      <w:r w:rsidRPr="00915DB5">
        <w:rPr>
          <w:rFonts w:ascii="Calibri" w:hAnsi="Calibri" w:cs="Calibri"/>
          <w:sz w:val="22"/>
          <w:szCs w:val="22"/>
        </w:rPr>
        <w:t>(c)</w:t>
      </w:r>
      <w:r w:rsidRPr="00915DB5">
        <w:rPr>
          <w:rFonts w:ascii="Calibri" w:hAnsi="Calibri" w:cs="Calibri"/>
          <w:sz w:val="22"/>
          <w:szCs w:val="22"/>
        </w:rPr>
        <w:tab/>
        <w:t xml:space="preserve">Period for acceptance of offers.  The offeror agrees to hold the prices in its offer firm for 30 calendar days from the date specified for receipt of offers, unless another time period is specified in an addendum to the solicitation. </w:t>
      </w:r>
      <w:r w:rsidRPr="00915DB5">
        <w:rPr>
          <w:rFonts w:ascii="Calibri" w:hAnsi="Calibri" w:cs="Calibri"/>
          <w:b/>
          <w:i/>
          <w:sz w:val="22"/>
          <w:szCs w:val="22"/>
          <w:highlight w:val="yellow"/>
        </w:rPr>
        <w:t>(NOTE:  See A-FSS-12-C at end of this section.)</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 xml:space="preserve">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w:t>
      </w:r>
      <w:proofErr w:type="spellStart"/>
      <w:r w:rsidRPr="00915DB5">
        <w:rPr>
          <w:rFonts w:ascii="Calibri" w:hAnsi="Calibri" w:cs="Calibri"/>
          <w:sz w:val="22"/>
          <w:szCs w:val="22"/>
        </w:rPr>
        <w:t>preaward</w:t>
      </w:r>
      <w:proofErr w:type="spellEnd"/>
      <w:r w:rsidRPr="00915DB5">
        <w:rPr>
          <w:rFonts w:ascii="Calibri" w:hAnsi="Calibri" w:cs="Calibri"/>
          <w:sz w:val="22"/>
          <w:szCs w:val="22"/>
        </w:rPr>
        <w:t xml:space="preserve"> testing.</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Multiple offers.  Offerors are encouraged to submit multiple offers presenting alternative terms and conditions or commercial items for satisfying the requirements of this solicitation.  Each offer submitted will be evaluated separately.</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(f)</w:t>
      </w:r>
      <w:r w:rsidRPr="00915DB5">
        <w:rPr>
          <w:rFonts w:ascii="Calibri" w:hAnsi="Calibri" w:cs="Calibri"/>
          <w:sz w:val="22"/>
          <w:szCs w:val="22"/>
        </w:rPr>
        <w:tab/>
        <w:t xml:space="preserve">Late submissions, modifications, revisions, and withdrawals of offers. </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 xml:space="preserve">Offerors are responsible for submitting offers, and any modifications, revisions, or withdrawals, so as to reach the Government office designated in the solicitation by the time </w:t>
      </w:r>
      <w:r w:rsidRPr="00915DB5">
        <w:rPr>
          <w:rFonts w:ascii="Calibri" w:hAnsi="Calibri" w:cs="Calibri"/>
          <w:sz w:val="22"/>
          <w:szCs w:val="22"/>
        </w:rPr>
        <w:lastRenderedPageBreak/>
        <w:t>specified in the solicitation. If no time is specified in the solicitation, the time for receipt is 4:30 p.m., local time, for the designated Government office on the date that offers or revisions are due.</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rsidR="005A7BA2" w:rsidRPr="00915DB5" w:rsidRDefault="005A7BA2" w:rsidP="00C70C59">
      <w:pPr>
        <w:tabs>
          <w:tab w:val="right" w:pos="1296"/>
          <w:tab w:val="left" w:pos="1440"/>
          <w:tab w:val="left" w:pos="2016"/>
        </w:tabs>
        <w:spacing w:after="40" w:line="240" w:lineRule="atLeast"/>
        <w:ind w:left="2016" w:hanging="2016"/>
        <w:rPr>
          <w:rFonts w:ascii="Calibri" w:hAnsi="Calibri" w:cs="Calibri"/>
        </w:rPr>
      </w:pPr>
      <w:r w:rsidRPr="00915DB5">
        <w:rPr>
          <w:rFonts w:ascii="Calibri" w:hAnsi="Calibri" w:cs="Calibri"/>
        </w:rPr>
        <w:tab/>
      </w:r>
      <w:r w:rsidRPr="00915DB5">
        <w:rPr>
          <w:rFonts w:ascii="Calibri" w:hAnsi="Calibri" w:cs="Calibri"/>
        </w:rPr>
        <w:tab/>
        <w:t>(A)</w:t>
      </w:r>
      <w:r w:rsidRPr="00915DB5">
        <w:rPr>
          <w:rFonts w:ascii="Calibri" w:hAnsi="Calibri" w:cs="Calibri"/>
        </w:rPr>
        <w:tab/>
        <w:t>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5A7BA2" w:rsidRPr="00915DB5" w:rsidRDefault="005A7BA2" w:rsidP="00C70C59">
      <w:pPr>
        <w:tabs>
          <w:tab w:val="right" w:pos="1296"/>
          <w:tab w:val="left" w:pos="1440"/>
          <w:tab w:val="left" w:pos="2016"/>
        </w:tabs>
        <w:spacing w:after="40" w:line="240" w:lineRule="atLeast"/>
        <w:ind w:left="2016" w:hanging="2016"/>
        <w:rPr>
          <w:rFonts w:ascii="Calibri" w:hAnsi="Calibri" w:cs="Calibri"/>
        </w:rPr>
      </w:pPr>
      <w:r w:rsidRPr="00915DB5">
        <w:rPr>
          <w:rFonts w:ascii="Calibri" w:hAnsi="Calibri" w:cs="Calibri"/>
        </w:rPr>
        <w:tab/>
      </w:r>
      <w:r w:rsidRPr="00915DB5">
        <w:rPr>
          <w:rFonts w:ascii="Calibri" w:hAnsi="Calibri" w:cs="Calibri"/>
        </w:rPr>
        <w:tab/>
        <w:t>(B)</w:t>
      </w:r>
      <w:r w:rsidRPr="00915DB5">
        <w:rPr>
          <w:rFonts w:ascii="Calibri" w:hAnsi="Calibri" w:cs="Calibri"/>
        </w:rPr>
        <w:tab/>
        <w:t>There is acceptable evidence to establish that it was received at the Government installation designated for receipt of offers and was under the Government's control prior to the time set for receipt of offers; or</w:t>
      </w:r>
    </w:p>
    <w:p w:rsidR="005A7BA2" w:rsidRPr="00915DB5" w:rsidRDefault="005A7BA2" w:rsidP="00C70C59">
      <w:pPr>
        <w:tabs>
          <w:tab w:val="right" w:pos="1296"/>
          <w:tab w:val="left" w:pos="1440"/>
          <w:tab w:val="left" w:pos="2016"/>
        </w:tabs>
        <w:spacing w:after="40" w:line="240" w:lineRule="atLeast"/>
        <w:ind w:left="2016" w:hanging="2016"/>
        <w:rPr>
          <w:rFonts w:ascii="Calibri" w:hAnsi="Calibri" w:cs="Calibri"/>
        </w:rPr>
      </w:pPr>
      <w:r w:rsidRPr="00915DB5">
        <w:rPr>
          <w:rFonts w:ascii="Calibri" w:hAnsi="Calibri" w:cs="Calibri"/>
        </w:rPr>
        <w:tab/>
      </w:r>
      <w:r w:rsidRPr="00915DB5">
        <w:rPr>
          <w:rFonts w:ascii="Calibri" w:hAnsi="Calibri" w:cs="Calibri"/>
        </w:rPr>
        <w:tab/>
        <w:t>(C)</w:t>
      </w:r>
      <w:r w:rsidRPr="00915DB5">
        <w:rPr>
          <w:rFonts w:ascii="Calibri" w:hAnsi="Calibri" w:cs="Calibri"/>
        </w:rPr>
        <w:tab/>
        <w:t>If this solicitation is a request for proposals, it was the only proposal received.</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However, a late modification of an otherwise successful offer, that makes its terms more favorable to the Government, will be considered at any time it is received and may be accepted.</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(g)</w:t>
      </w:r>
      <w:r w:rsidRPr="00915DB5">
        <w:rPr>
          <w:rFonts w:ascii="Calibri" w:hAnsi="Calibri" w:cs="Calibri"/>
          <w:sz w:val="22"/>
          <w:szCs w:val="22"/>
        </w:rPr>
        <w:tab/>
      </w:r>
      <w:r w:rsidRPr="00915DB5">
        <w:rPr>
          <w:rFonts w:ascii="Calibri" w:hAnsi="Calibri" w:cs="Calibri"/>
          <w:i/>
          <w:sz w:val="22"/>
          <w:szCs w:val="22"/>
        </w:rPr>
        <w:t>Contract award</w:t>
      </w:r>
      <w:r w:rsidRPr="00915DB5">
        <w:rPr>
          <w:rFonts w:ascii="Calibri" w:hAnsi="Calibri" w:cs="Calibri"/>
          <w:sz w:val="22"/>
          <w:szCs w:val="22"/>
        </w:rPr>
        <w:t xml:space="preserve">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(h)</w:t>
      </w:r>
      <w:r w:rsidRPr="00915DB5">
        <w:rPr>
          <w:rFonts w:ascii="Calibri" w:hAnsi="Calibri" w:cs="Calibri"/>
          <w:sz w:val="22"/>
          <w:szCs w:val="22"/>
        </w:rPr>
        <w:tab/>
      </w:r>
      <w:r w:rsidRPr="00915DB5">
        <w:rPr>
          <w:rFonts w:ascii="Calibri" w:hAnsi="Calibri" w:cs="Calibri"/>
          <w:i/>
          <w:sz w:val="22"/>
          <w:szCs w:val="22"/>
        </w:rPr>
        <w:t>Multiple awards</w:t>
      </w:r>
      <w:r w:rsidRPr="00915DB5">
        <w:rPr>
          <w:rFonts w:ascii="Calibri" w:hAnsi="Calibri" w:cs="Calibri"/>
          <w:sz w:val="22"/>
          <w:szCs w:val="22"/>
        </w:rPr>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w:t>
      </w:r>
      <w:r w:rsidRPr="00915DB5">
        <w:rPr>
          <w:rFonts w:ascii="Calibri" w:hAnsi="Calibri" w:cs="Calibri"/>
          <w:sz w:val="22"/>
          <w:szCs w:val="22"/>
        </w:rPr>
        <w:lastRenderedPageBreak/>
        <w:t>to make an award on any item for a quantity less than the quantity offered, at the unit prices offered, unless the offeror specifies otherwise in the offer.</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Availability of requirements documents cited in the solicitation.</w:t>
      </w:r>
    </w:p>
    <w:p w:rsidR="005A7BA2" w:rsidRPr="00915DB5" w:rsidRDefault="005A7BA2" w:rsidP="00C70C59">
      <w:pPr>
        <w:pStyle w:val="IndentLevel3"/>
        <w:spacing w:after="40"/>
        <w:rPr>
          <w:rFonts w:ascii="Calibri" w:hAnsi="Calibri" w:cs="Calibri"/>
          <w:b/>
          <w:sz w:val="22"/>
          <w:szCs w:val="22"/>
        </w:rPr>
      </w:pPr>
      <w:r w:rsidRPr="00915DB5">
        <w:rPr>
          <w:rFonts w:ascii="Calibri" w:hAnsi="Calibri" w:cs="Calibri"/>
          <w:sz w:val="22"/>
          <w:szCs w:val="22"/>
        </w:rPr>
        <w:tab/>
        <w:t>(1)</w:t>
      </w:r>
      <w:r w:rsidRPr="00915DB5">
        <w:rPr>
          <w:rFonts w:ascii="Calibri" w:hAnsi="Calibri" w:cs="Calibri"/>
          <w:sz w:val="22"/>
          <w:szCs w:val="22"/>
        </w:rPr>
        <w:tab/>
        <w:t>(</w:t>
      </w:r>
      <w:proofErr w:type="spellStart"/>
      <w:proofErr w:type="gramStart"/>
      <w:r w:rsidRPr="00915DB5">
        <w:rPr>
          <w:rFonts w:ascii="Calibri" w:hAnsi="Calibri" w:cs="Calibri"/>
          <w:sz w:val="22"/>
          <w:szCs w:val="22"/>
        </w:rPr>
        <w:t>i</w:t>
      </w:r>
      <w:proofErr w:type="spellEnd"/>
      <w:proofErr w:type="gramEnd"/>
      <w:r w:rsidRPr="00915DB5">
        <w:rPr>
          <w:rFonts w:ascii="Calibri" w:hAnsi="Calibri" w:cs="Calibri"/>
          <w:sz w:val="22"/>
          <w:szCs w:val="22"/>
        </w:rPr>
        <w:t>)</w:t>
      </w:r>
      <w:r w:rsidRPr="00915DB5">
        <w:rPr>
          <w:rFonts w:ascii="Calibri" w:hAnsi="Calibri" w:cs="Calibri"/>
          <w:sz w:val="22"/>
          <w:szCs w:val="22"/>
        </w:rPr>
        <w:tab/>
        <w:t>Availability of requirements documents cited in the solicitation. (1)(</w:t>
      </w:r>
      <w:proofErr w:type="spellStart"/>
      <w:r w:rsidRPr="00915DB5">
        <w:rPr>
          <w:rFonts w:ascii="Calibri" w:hAnsi="Calibri" w:cs="Calibri"/>
          <w:sz w:val="22"/>
          <w:szCs w:val="22"/>
        </w:rPr>
        <w:t>i</w:t>
      </w:r>
      <w:proofErr w:type="spellEnd"/>
      <w:r w:rsidRPr="00915DB5">
        <w:rPr>
          <w:rFonts w:ascii="Calibri" w:hAnsi="Calibri" w:cs="Calibri"/>
          <w:sz w:val="22"/>
          <w:szCs w:val="22"/>
        </w:rPr>
        <w:t>) The GSA Index of Federal Specifications, Standards and Commercial Item Descriptions, FPMR Part 101-29, and copies of specifications, standards, and commercial item descriptions cited in this solicitation may be obtained for a fee by submitting a request to</w:t>
      </w:r>
      <w:r w:rsidRPr="00915DB5">
        <w:rPr>
          <w:rFonts w:ascii="Calibri" w:hAnsi="Calibri" w:cs="Calibri"/>
          <w:b/>
          <w:sz w:val="22"/>
          <w:szCs w:val="22"/>
        </w:rPr>
        <w:t>-</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b/>
          <w:sz w:val="22"/>
          <w:szCs w:val="22"/>
        </w:rPr>
        <w:tab/>
      </w:r>
      <w:r w:rsidRPr="00915DB5">
        <w:rPr>
          <w:rFonts w:ascii="Calibri" w:hAnsi="Calibri" w:cs="Calibri"/>
          <w:b/>
          <w:sz w:val="22"/>
          <w:szCs w:val="22"/>
        </w:rPr>
        <w:tab/>
      </w:r>
      <w:r w:rsidRPr="00915DB5">
        <w:rPr>
          <w:rFonts w:ascii="Calibri" w:hAnsi="Calibri" w:cs="Calibri"/>
          <w:b/>
          <w:sz w:val="22"/>
          <w:szCs w:val="22"/>
        </w:rPr>
        <w:tab/>
      </w:r>
      <w:r w:rsidRPr="00915DB5">
        <w:rPr>
          <w:rFonts w:ascii="Calibri" w:hAnsi="Calibri" w:cs="Calibri"/>
          <w:sz w:val="22"/>
          <w:szCs w:val="22"/>
        </w:rPr>
        <w:t xml:space="preserve">GSA Federal Supply Service Specifications Section, </w:t>
      </w:r>
    </w:p>
    <w:p w:rsidR="005A7BA2" w:rsidRPr="00915DB5" w:rsidRDefault="005A7BA2" w:rsidP="00C70C59">
      <w:pPr>
        <w:pStyle w:val="IndentLevel3"/>
        <w:spacing w:after="40"/>
        <w:rPr>
          <w:rFonts w:ascii="Calibri" w:hAnsi="Calibri" w:cs="Calibri"/>
          <w:sz w:val="22"/>
          <w:szCs w:val="22"/>
          <w:lang w:val="fr-FR"/>
        </w:rPr>
      </w:pP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lang w:val="fr-FR"/>
        </w:rPr>
        <w:t xml:space="preserve">Suite 8100, </w:t>
      </w:r>
    </w:p>
    <w:p w:rsidR="005A7BA2" w:rsidRPr="00915DB5" w:rsidRDefault="005A7BA2" w:rsidP="00C70C59">
      <w:pPr>
        <w:pStyle w:val="IndentLevel3"/>
        <w:spacing w:after="40"/>
        <w:rPr>
          <w:rFonts w:ascii="Calibri" w:hAnsi="Calibri" w:cs="Calibri"/>
          <w:sz w:val="22"/>
          <w:szCs w:val="22"/>
          <w:lang w:val="fr-FR"/>
        </w:rPr>
      </w:pPr>
      <w:r w:rsidRPr="00915DB5">
        <w:rPr>
          <w:rFonts w:ascii="Calibri" w:hAnsi="Calibri" w:cs="Calibri"/>
          <w:sz w:val="22"/>
          <w:szCs w:val="22"/>
          <w:lang w:val="fr-FR"/>
        </w:rPr>
        <w:tab/>
      </w:r>
      <w:r w:rsidRPr="00915DB5">
        <w:rPr>
          <w:rFonts w:ascii="Calibri" w:hAnsi="Calibri" w:cs="Calibri"/>
          <w:sz w:val="22"/>
          <w:szCs w:val="22"/>
          <w:lang w:val="fr-FR"/>
        </w:rPr>
        <w:tab/>
      </w:r>
      <w:r w:rsidRPr="00915DB5">
        <w:rPr>
          <w:rFonts w:ascii="Calibri" w:hAnsi="Calibri" w:cs="Calibri"/>
          <w:sz w:val="22"/>
          <w:szCs w:val="22"/>
          <w:lang w:val="fr-FR"/>
        </w:rPr>
        <w:tab/>
        <w:t xml:space="preserve">470 East L'Enfant </w:t>
      </w:r>
      <w:proofErr w:type="spellStart"/>
      <w:r w:rsidRPr="00915DB5">
        <w:rPr>
          <w:rFonts w:ascii="Calibri" w:hAnsi="Calibri" w:cs="Calibri"/>
          <w:sz w:val="22"/>
          <w:szCs w:val="22"/>
          <w:lang w:val="fr-FR"/>
        </w:rPr>
        <w:t>Plaza</w:t>
      </w:r>
      <w:proofErr w:type="spellEnd"/>
      <w:r w:rsidRPr="00915DB5">
        <w:rPr>
          <w:rFonts w:ascii="Calibri" w:hAnsi="Calibri" w:cs="Calibri"/>
          <w:sz w:val="22"/>
          <w:szCs w:val="22"/>
          <w:lang w:val="fr-FR"/>
        </w:rPr>
        <w:t xml:space="preserve">, SW, Washington, DC 20407, </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lang w:val="fr-FR"/>
        </w:rPr>
        <w:tab/>
      </w:r>
      <w:r w:rsidRPr="00915DB5">
        <w:rPr>
          <w:rFonts w:ascii="Calibri" w:hAnsi="Calibri" w:cs="Calibri"/>
          <w:sz w:val="22"/>
          <w:szCs w:val="22"/>
          <w:lang w:val="fr-FR"/>
        </w:rPr>
        <w:tab/>
      </w:r>
      <w:r w:rsidRPr="00915DB5">
        <w:rPr>
          <w:rFonts w:ascii="Calibri" w:hAnsi="Calibri" w:cs="Calibri"/>
          <w:sz w:val="22"/>
          <w:szCs w:val="22"/>
          <w:lang w:val="fr-FR"/>
        </w:rPr>
        <w:tab/>
      </w:r>
      <w:r w:rsidRPr="00915DB5">
        <w:rPr>
          <w:rFonts w:ascii="Calibri" w:hAnsi="Calibri" w:cs="Calibri"/>
          <w:sz w:val="22"/>
          <w:szCs w:val="22"/>
        </w:rPr>
        <w:t xml:space="preserve">Telephone (202) 619-8925, </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r>
      <w:r w:rsidRPr="00915DB5">
        <w:rPr>
          <w:rFonts w:ascii="Calibri" w:hAnsi="Calibri" w:cs="Calibri"/>
          <w:sz w:val="22"/>
          <w:szCs w:val="22"/>
        </w:rPr>
        <w:tab/>
      </w:r>
      <w:proofErr w:type="gramStart"/>
      <w:r w:rsidRPr="00915DB5">
        <w:rPr>
          <w:rFonts w:ascii="Calibri" w:hAnsi="Calibri" w:cs="Calibri"/>
          <w:sz w:val="22"/>
          <w:szCs w:val="22"/>
        </w:rPr>
        <w:t>Facsimile (202) 619-8978.</w:t>
      </w:r>
      <w:proofErr w:type="gramEnd"/>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915DB5">
        <w:rPr>
          <w:rFonts w:ascii="Calibri" w:hAnsi="Calibri" w:cs="Calibri"/>
          <w:sz w:val="22"/>
          <w:szCs w:val="22"/>
        </w:rPr>
        <w:t>i</w:t>
      </w:r>
      <w:proofErr w:type="spellEnd"/>
      <w:r w:rsidRPr="00915DB5">
        <w:rPr>
          <w:rFonts w:ascii="Calibri" w:hAnsi="Calibri" w:cs="Calibri"/>
          <w:sz w:val="22"/>
          <w:szCs w:val="22"/>
        </w:rPr>
        <w:t>)(1)(</w:t>
      </w:r>
      <w:proofErr w:type="spellStart"/>
      <w:r w:rsidRPr="00915DB5">
        <w:rPr>
          <w:rFonts w:ascii="Calibri" w:hAnsi="Calibri" w:cs="Calibri"/>
          <w:sz w:val="22"/>
          <w:szCs w:val="22"/>
        </w:rPr>
        <w:t>i</w:t>
      </w:r>
      <w:proofErr w:type="spellEnd"/>
      <w:r w:rsidRPr="00915DB5">
        <w:rPr>
          <w:rFonts w:ascii="Calibri" w:hAnsi="Calibri" w:cs="Calibri"/>
          <w:sz w:val="22"/>
          <w:szCs w:val="22"/>
        </w:rPr>
        <w:t>) of this provision. Additional copies will be issued for a fee.</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Most unclassified Defense specifications and standards may be downloaded from the following ASSIST websites:</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ASSIST (http://assist.daps.dla.mil).</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Quick Search (</w:t>
      </w:r>
      <w:hyperlink r:id="rId276" w:history="1">
        <w:r w:rsidRPr="00915DB5">
          <w:rPr>
            <w:rStyle w:val="Hyperlink"/>
            <w:rFonts w:ascii="Calibri" w:hAnsi="Calibri" w:cs="Calibri"/>
            <w:sz w:val="22"/>
            <w:szCs w:val="22"/>
          </w:rPr>
          <w:t>http://assist.daps.dla.mil/quicksearch</w:t>
        </w:r>
      </w:hyperlink>
      <w:r w:rsidRPr="00915DB5">
        <w:rPr>
          <w:rFonts w:ascii="Calibri" w:hAnsi="Calibri" w:cs="Calibri"/>
          <w:sz w:val="22"/>
          <w:szCs w:val="22"/>
        </w:rPr>
        <w:t>).</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ASSISTdocs.com (</w:t>
      </w:r>
      <w:hyperlink r:id="rId277" w:history="1">
        <w:r w:rsidRPr="00915DB5">
          <w:rPr>
            <w:rStyle w:val="Hyperlink"/>
            <w:rFonts w:ascii="Calibri" w:hAnsi="Calibri" w:cs="Calibri"/>
            <w:sz w:val="22"/>
            <w:szCs w:val="22"/>
          </w:rPr>
          <w:t>http://assistdocs.com</w:t>
        </w:r>
      </w:hyperlink>
      <w:r w:rsidRPr="00915DB5">
        <w:rPr>
          <w:rFonts w:ascii="Calibri" w:hAnsi="Calibri" w:cs="Calibri"/>
          <w:sz w:val="22"/>
          <w:szCs w:val="22"/>
        </w:rPr>
        <w:t>).</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Documents not available from ASSIST may be ordered from the Department of Defense Single Stock Point (</w:t>
      </w:r>
      <w:proofErr w:type="spellStart"/>
      <w:r w:rsidRPr="00915DB5">
        <w:rPr>
          <w:rFonts w:ascii="Calibri" w:hAnsi="Calibri" w:cs="Calibri"/>
          <w:sz w:val="22"/>
          <w:szCs w:val="22"/>
        </w:rPr>
        <w:t>DoDSSP</w:t>
      </w:r>
      <w:proofErr w:type="spellEnd"/>
      <w:r w:rsidRPr="00915DB5">
        <w:rPr>
          <w:rFonts w:ascii="Calibri" w:hAnsi="Calibri" w:cs="Calibri"/>
          <w:sz w:val="22"/>
          <w:szCs w:val="22"/>
        </w:rPr>
        <w:t>) by</w:t>
      </w:r>
      <w:r w:rsidRPr="00915DB5">
        <w:rPr>
          <w:rFonts w:ascii="Calibri" w:hAnsi="Calibri" w:cs="Calibri"/>
          <w:b/>
          <w:sz w:val="22"/>
          <w:szCs w:val="22"/>
        </w:rPr>
        <w:t>-</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w:t>
      </w:r>
      <w:proofErr w:type="spellStart"/>
      <w:r w:rsidRPr="00915DB5">
        <w:rPr>
          <w:rFonts w:ascii="Calibri" w:hAnsi="Calibri" w:cs="Calibri"/>
          <w:sz w:val="22"/>
          <w:szCs w:val="22"/>
        </w:rPr>
        <w:t>i</w:t>
      </w:r>
      <w:proofErr w:type="spellEnd"/>
      <w:r w:rsidRPr="00915DB5">
        <w:rPr>
          <w:rFonts w:ascii="Calibri" w:hAnsi="Calibri" w:cs="Calibri"/>
          <w:sz w:val="22"/>
          <w:szCs w:val="22"/>
        </w:rPr>
        <w:t>)</w:t>
      </w:r>
      <w:r w:rsidRPr="00915DB5">
        <w:rPr>
          <w:rFonts w:ascii="Calibri" w:hAnsi="Calibri" w:cs="Calibri"/>
          <w:sz w:val="22"/>
          <w:szCs w:val="22"/>
        </w:rPr>
        <w:tab/>
        <w:t>Using the ASSIST Shopping Wizard (</w:t>
      </w:r>
      <w:hyperlink r:id="rId278" w:history="1">
        <w:r w:rsidRPr="00915DB5">
          <w:rPr>
            <w:rStyle w:val="Hyperlink"/>
            <w:rFonts w:ascii="Calibri" w:hAnsi="Calibri" w:cs="Calibri"/>
            <w:sz w:val="22"/>
            <w:szCs w:val="22"/>
          </w:rPr>
          <w:t>http://assist.daps.dla.mil/wizard</w:t>
        </w:r>
      </w:hyperlink>
      <w:r w:rsidRPr="00915DB5">
        <w:rPr>
          <w:rFonts w:ascii="Calibri" w:hAnsi="Calibri" w:cs="Calibri"/>
          <w:sz w:val="22"/>
          <w:szCs w:val="22"/>
        </w:rPr>
        <w:t>);</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w:t>
      </w:r>
      <w:r w:rsidRPr="00915DB5">
        <w:rPr>
          <w:rFonts w:ascii="Calibri" w:hAnsi="Calibri" w:cs="Calibri"/>
          <w:sz w:val="22"/>
          <w:szCs w:val="22"/>
        </w:rPr>
        <w:tab/>
        <w:t xml:space="preserve">Phoning the </w:t>
      </w:r>
      <w:proofErr w:type="spellStart"/>
      <w:r w:rsidRPr="00915DB5">
        <w:rPr>
          <w:rFonts w:ascii="Calibri" w:hAnsi="Calibri" w:cs="Calibri"/>
          <w:sz w:val="22"/>
          <w:szCs w:val="22"/>
        </w:rPr>
        <w:t>DoDSSP</w:t>
      </w:r>
      <w:proofErr w:type="spellEnd"/>
      <w:r w:rsidRPr="00915DB5">
        <w:rPr>
          <w:rFonts w:ascii="Calibri" w:hAnsi="Calibri" w:cs="Calibri"/>
          <w:sz w:val="22"/>
          <w:szCs w:val="22"/>
        </w:rPr>
        <w:t xml:space="preserve"> Customer Service Desk (215) 697-2179, Mon-Fri, 0730 to 1600 EST; or</w:t>
      </w:r>
    </w:p>
    <w:p w:rsidR="005A7BA2" w:rsidRPr="00915DB5" w:rsidRDefault="005A7BA2" w:rsidP="00C70C59">
      <w:pPr>
        <w:pStyle w:val="IndentLevel3"/>
        <w:spacing w:after="40"/>
        <w:rPr>
          <w:rFonts w:ascii="Calibri" w:hAnsi="Calibri" w:cs="Calibri"/>
          <w:sz w:val="22"/>
          <w:szCs w:val="22"/>
        </w:rPr>
      </w:pPr>
      <w:r w:rsidRPr="00915DB5">
        <w:rPr>
          <w:rFonts w:ascii="Calibri" w:hAnsi="Calibri" w:cs="Calibri"/>
          <w:sz w:val="22"/>
          <w:szCs w:val="22"/>
        </w:rPr>
        <w:tab/>
      </w:r>
      <w:r w:rsidRPr="00915DB5">
        <w:rPr>
          <w:rFonts w:ascii="Calibri" w:hAnsi="Calibri" w:cs="Calibri"/>
          <w:sz w:val="22"/>
          <w:szCs w:val="22"/>
        </w:rPr>
        <w:tab/>
        <w:t>(iii)</w:t>
      </w:r>
      <w:r w:rsidRPr="00915DB5">
        <w:rPr>
          <w:rFonts w:ascii="Calibri" w:hAnsi="Calibri" w:cs="Calibri"/>
          <w:sz w:val="22"/>
          <w:szCs w:val="22"/>
        </w:rPr>
        <w:tab/>
        <w:t xml:space="preserve">Ordering from </w:t>
      </w:r>
      <w:proofErr w:type="spellStart"/>
      <w:r w:rsidRPr="00915DB5">
        <w:rPr>
          <w:rFonts w:ascii="Calibri" w:hAnsi="Calibri" w:cs="Calibri"/>
          <w:sz w:val="22"/>
          <w:szCs w:val="22"/>
        </w:rPr>
        <w:t>DoDSSP</w:t>
      </w:r>
      <w:proofErr w:type="spellEnd"/>
      <w:r w:rsidRPr="00915DB5">
        <w:rPr>
          <w:rFonts w:ascii="Calibri" w:hAnsi="Calibri" w:cs="Calibri"/>
          <w:sz w:val="22"/>
          <w:szCs w:val="22"/>
        </w:rPr>
        <w:t>, Building 4, Section D, 700 Robbins Avenue, Philadelphia, PA 19111-5094, Telephone (215) 697-2667/2179, Facsimile (215) 697-1462.</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Nongovernment (voluntary) standards must be obtained from the organization responsible for their preparation, publication or maintenance.</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(j)</w:t>
      </w:r>
      <w:r w:rsidRPr="00915DB5">
        <w:rPr>
          <w:rFonts w:ascii="Calibri" w:hAnsi="Calibri" w:cs="Calibri"/>
          <w:sz w:val="22"/>
          <w:szCs w:val="22"/>
        </w:rPr>
        <w:tab/>
        <w:t xml:space="preserve">Data Universal Numbering System (DUNS) Number. (Applies to all offers exceeding $3,000, and offers of $3,000 or less if the solicitation requires the Contractor to be registered in the </w:t>
      </w:r>
      <w:r w:rsidR="00F96080" w:rsidRPr="00915DB5">
        <w:rPr>
          <w:rFonts w:ascii="Calibri" w:hAnsi="Calibri" w:cs="Calibri"/>
          <w:sz w:val="22"/>
          <w:szCs w:val="22"/>
        </w:rPr>
        <w:t>System for Award Management</w:t>
      </w:r>
      <w:r w:rsidRPr="00915DB5">
        <w:rPr>
          <w:rFonts w:ascii="Calibri" w:hAnsi="Calibri" w:cs="Calibri"/>
          <w:sz w:val="22"/>
          <w:szCs w:val="22"/>
        </w:rPr>
        <w:t xml:space="preserve"> (</w:t>
      </w:r>
      <w:r w:rsidR="00F96080" w:rsidRPr="00915DB5">
        <w:rPr>
          <w:rFonts w:ascii="Calibri" w:hAnsi="Calibri" w:cs="Calibri"/>
          <w:sz w:val="22"/>
          <w:szCs w:val="22"/>
        </w:rPr>
        <w:t>SAM</w:t>
      </w:r>
      <w:r w:rsidRPr="00915DB5">
        <w:rPr>
          <w:rFonts w:ascii="Calibri" w:hAnsi="Calibri" w:cs="Calibri"/>
          <w:sz w:val="22"/>
          <w:szCs w:val="22"/>
        </w:rPr>
        <w:t xml:space="preserve">) database.)  The offeror shall enter, in the block with its name and address on the cover page of its offer, the annotation “DUNS” or “DUNS +4” followed by the DUNS or DUNS +4 </w:t>
      </w:r>
      <w:proofErr w:type="gramStart"/>
      <w:r w:rsidRPr="00915DB5">
        <w:rPr>
          <w:rFonts w:ascii="Calibri" w:hAnsi="Calibri" w:cs="Calibri"/>
          <w:sz w:val="22"/>
          <w:szCs w:val="22"/>
        </w:rPr>
        <w:t>number</w:t>
      </w:r>
      <w:proofErr w:type="gramEnd"/>
      <w:r w:rsidRPr="00915DB5">
        <w:rPr>
          <w:rFonts w:ascii="Calibri" w:hAnsi="Calibri" w:cs="Calibri"/>
          <w:sz w:val="22"/>
          <w:szCs w:val="22"/>
        </w:rPr>
        <w:t xml:space="preserve"> that identifies the offeror's name and address.  The DUNS +4 is the DUNS number plus a 4-character suffix that may be assigned at the discretion of the offeror to establish additional </w:t>
      </w:r>
      <w:r w:rsidR="00F96080" w:rsidRPr="00915DB5">
        <w:rPr>
          <w:rFonts w:ascii="Calibri" w:hAnsi="Calibri" w:cs="Calibri"/>
          <w:sz w:val="22"/>
          <w:szCs w:val="22"/>
        </w:rPr>
        <w:t>SAM</w:t>
      </w:r>
      <w:r w:rsidRPr="00915DB5">
        <w:rPr>
          <w:rFonts w:ascii="Calibri" w:hAnsi="Calibri" w:cs="Calibri"/>
          <w:sz w:val="22"/>
          <w:szCs w:val="22"/>
        </w:rPr>
        <w:t xml:space="preserve"> records for identifying alternative Electronic Funds Transfer (EFT) accounts (see FAR Subpart 32.11) for the same concern.  If the offeror does not have a DUNS number, it should contact Dun and Bradstreet directly to obtain one.  An offeror within the United States may contact Dun and Bradstreet by calling 1-866-705-5711 or via the internet at </w:t>
      </w:r>
      <w:hyperlink r:id="rId279" w:history="1">
        <w:r w:rsidRPr="00915DB5">
          <w:rPr>
            <w:rStyle w:val="Hyperlink"/>
            <w:rFonts w:ascii="Calibri" w:hAnsi="Calibri" w:cs="Calibri"/>
            <w:sz w:val="22"/>
            <w:szCs w:val="22"/>
          </w:rPr>
          <w:t>http://fedgov.dnb.com/webform</w:t>
        </w:r>
      </w:hyperlink>
      <w:r w:rsidRPr="00915DB5">
        <w:rPr>
          <w:rFonts w:ascii="Calibri" w:hAnsi="Calibri" w:cs="Calibri"/>
          <w:sz w:val="22"/>
          <w:szCs w:val="22"/>
        </w:rPr>
        <w:t>.  An offeror located outside the United States must contact the local Dun and Bradstreet office for a DUNS number. The offeror should indicate that it is an offeror for a U.S. Government contract when contacting the local Dun a</w:t>
      </w:r>
      <w:r w:rsidR="00F96080" w:rsidRPr="00915DB5">
        <w:rPr>
          <w:rFonts w:ascii="Calibri" w:hAnsi="Calibri" w:cs="Calibri"/>
          <w:sz w:val="22"/>
          <w:szCs w:val="22"/>
        </w:rPr>
        <w:t>n</w:t>
      </w:r>
      <w:r w:rsidRPr="00915DB5">
        <w:rPr>
          <w:rFonts w:ascii="Calibri" w:hAnsi="Calibri" w:cs="Calibri"/>
          <w:sz w:val="22"/>
          <w:szCs w:val="22"/>
        </w:rPr>
        <w:t>d Bradstreet office.</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lastRenderedPageBreak/>
        <w:t>(k)</w:t>
      </w:r>
      <w:r w:rsidRPr="00915DB5">
        <w:rPr>
          <w:rFonts w:ascii="Calibri" w:hAnsi="Calibri" w:cs="Calibri"/>
          <w:sz w:val="22"/>
          <w:szCs w:val="22"/>
        </w:rPr>
        <w:tab/>
      </w:r>
      <w:r w:rsidR="003F349B" w:rsidRPr="00915DB5">
        <w:rPr>
          <w:rFonts w:ascii="Calibri" w:hAnsi="Calibri"/>
          <w:i/>
          <w:iCs/>
          <w:sz w:val="22"/>
          <w:szCs w:val="22"/>
          <w:lang w:val="en"/>
        </w:rPr>
        <w:t>System for Award Management</w:t>
      </w:r>
      <w:r w:rsidR="003F349B" w:rsidRPr="00915DB5">
        <w:rPr>
          <w:rFonts w:ascii="Calibri" w:hAnsi="Calibri"/>
          <w:sz w:val="22"/>
          <w:szCs w:val="22"/>
          <w:lang w:val="en"/>
        </w:rPr>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280" w:history="1">
        <w:r w:rsidR="003F349B" w:rsidRPr="00915DB5">
          <w:rPr>
            <w:rStyle w:val="Hyperlink"/>
            <w:rFonts w:ascii="Calibri" w:hAnsi="Calibri"/>
            <w:sz w:val="22"/>
            <w:szCs w:val="22"/>
            <w:lang w:val="en"/>
          </w:rPr>
          <w:t>https://www.acquisition.gov</w:t>
        </w:r>
      </w:hyperlink>
      <w:r w:rsidR="003F349B" w:rsidRPr="00915DB5">
        <w:rPr>
          <w:rFonts w:ascii="Calibri" w:hAnsi="Calibri"/>
          <w:sz w:val="22"/>
          <w:szCs w:val="22"/>
          <w:lang w:val="en"/>
        </w:rPr>
        <w:t>.</w:t>
      </w:r>
    </w:p>
    <w:p w:rsidR="005A7BA2" w:rsidRPr="00915DB5" w:rsidRDefault="005A7BA2" w:rsidP="00C70C59">
      <w:pPr>
        <w:pStyle w:val="IndentLevel1"/>
        <w:spacing w:after="40"/>
        <w:rPr>
          <w:rFonts w:ascii="Calibri" w:hAnsi="Calibri" w:cs="Calibri"/>
          <w:sz w:val="22"/>
          <w:szCs w:val="22"/>
        </w:rPr>
      </w:pPr>
      <w:r w:rsidRPr="00915DB5">
        <w:rPr>
          <w:rFonts w:ascii="Calibri" w:hAnsi="Calibri" w:cs="Calibri"/>
          <w:sz w:val="22"/>
          <w:szCs w:val="22"/>
        </w:rPr>
        <w:t>(l)</w:t>
      </w:r>
      <w:r w:rsidRPr="00915DB5">
        <w:rPr>
          <w:rFonts w:ascii="Calibri" w:hAnsi="Calibri" w:cs="Calibri"/>
          <w:sz w:val="22"/>
          <w:szCs w:val="22"/>
        </w:rPr>
        <w:tab/>
        <w:t>Debriefing.  If a post-award debriefing is given to requesting offerors, the Government shall disclose the following information, if applicable:</w:t>
      </w:r>
    </w:p>
    <w:p w:rsidR="005A7BA2" w:rsidRPr="00915DB5" w:rsidRDefault="005A7BA2" w:rsidP="00C70C59">
      <w:pPr>
        <w:pStyle w:val="IndentLevel2"/>
        <w:tabs>
          <w:tab w:val="clear" w:pos="432"/>
          <w:tab w:val="left" w:pos="450"/>
        </w:tabs>
        <w:spacing w:after="4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The agency’s evaluation of the significant weak or deficient factors in the debriefed offeror’s offer.</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The overall evaluated cost or price and technical rating of the successful and the debriefed offeror and past performance information on the debriefed offeror.</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 xml:space="preserve">(3) </w:t>
      </w:r>
      <w:r w:rsidRPr="00915DB5">
        <w:rPr>
          <w:rFonts w:ascii="Calibri" w:hAnsi="Calibri" w:cs="Calibri"/>
          <w:sz w:val="22"/>
          <w:szCs w:val="22"/>
        </w:rPr>
        <w:tab/>
        <w:t xml:space="preserve">The overall ranking of all offerors, when any ranking was developed by the agency during source selection. </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 xml:space="preserve">(4) </w:t>
      </w:r>
      <w:r w:rsidRPr="00915DB5">
        <w:rPr>
          <w:rFonts w:ascii="Calibri" w:hAnsi="Calibri" w:cs="Calibri"/>
          <w:sz w:val="22"/>
          <w:szCs w:val="22"/>
        </w:rPr>
        <w:tab/>
        <w:t xml:space="preserve">A summary of the rationale for award; </w:t>
      </w:r>
    </w:p>
    <w:p w:rsidR="005A7BA2" w:rsidRPr="00915DB5" w:rsidRDefault="005A7BA2" w:rsidP="00C70C59">
      <w:pPr>
        <w:pStyle w:val="IndentLevel2"/>
        <w:spacing w:after="4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 xml:space="preserve"> For acquisitions of commercial items, the make and model of the item to be delivered by the successful offeror. </w:t>
      </w:r>
    </w:p>
    <w:p w:rsidR="005A7BA2" w:rsidRPr="00915DB5" w:rsidRDefault="005A7BA2" w:rsidP="005A7BA2">
      <w:pPr>
        <w:pStyle w:val="IndentLevel2"/>
        <w:rPr>
          <w:rFonts w:ascii="Calibri" w:hAnsi="Calibri" w:cs="Calibri"/>
          <w:sz w:val="22"/>
          <w:szCs w:val="22"/>
        </w:rPr>
      </w:pPr>
      <w:r w:rsidRPr="00915DB5">
        <w:rPr>
          <w:rFonts w:ascii="Calibri" w:hAnsi="Calibri" w:cs="Calibri"/>
          <w:sz w:val="22"/>
          <w:szCs w:val="22"/>
        </w:rPr>
        <w:tab/>
        <w:t>(6)</w:t>
      </w:r>
      <w:r w:rsidRPr="00915DB5">
        <w:rPr>
          <w:rFonts w:ascii="Calibri" w:hAnsi="Calibri" w:cs="Calibri"/>
          <w:sz w:val="22"/>
          <w:szCs w:val="22"/>
        </w:rPr>
        <w:tab/>
        <w:t xml:space="preserve">Reasonable responses to relevant questions posed by the debriefed offeror as to whether source-selection procedures set forth in the solicitation, applicable regulations, and other applicable authorities were followed by the agency. </w:t>
      </w:r>
    </w:p>
    <w:p w:rsidR="0010618A" w:rsidRPr="00915DB5" w:rsidRDefault="0010618A" w:rsidP="005A7BA2">
      <w:pPr>
        <w:pStyle w:val="IndentLevel2"/>
        <w:rPr>
          <w:rFonts w:ascii="Calibri" w:hAnsi="Calibri" w:cs="Calibri"/>
          <w:sz w:val="22"/>
          <w:szCs w:val="22"/>
        </w:rPr>
      </w:pPr>
    </w:p>
    <w:p w:rsidR="00232871" w:rsidRPr="00915DB5" w:rsidRDefault="00450C43" w:rsidP="002E3C81">
      <w:pPr>
        <w:pStyle w:val="IndentLevel2"/>
        <w:rPr>
          <w:rFonts w:ascii="Georgia" w:hAnsi="Georgia" w:cs="Calibri"/>
          <w:b/>
          <w:sz w:val="22"/>
          <w:szCs w:val="22"/>
          <w:u w:val="single"/>
        </w:rPr>
      </w:pPr>
      <w:r w:rsidRPr="00915DB5">
        <w:rPr>
          <w:rFonts w:ascii="Georgia" w:hAnsi="Georgia" w:cs="Calibri"/>
          <w:b/>
          <w:sz w:val="22"/>
          <w:szCs w:val="22"/>
          <w:u w:val="single"/>
        </w:rPr>
        <w:br w:type="page"/>
      </w:r>
      <w:r w:rsidR="00232871" w:rsidRPr="00915DB5">
        <w:rPr>
          <w:rFonts w:ascii="Georgia" w:hAnsi="Georgia" w:cs="Calibri"/>
          <w:b/>
          <w:sz w:val="22"/>
          <w:szCs w:val="22"/>
          <w:u w:val="single"/>
        </w:rPr>
        <w:lastRenderedPageBreak/>
        <w:t>CLAUSES FOR ADDENDUM 52.212-1</w:t>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r w:rsidR="00232871" w:rsidRPr="00915DB5">
        <w:rPr>
          <w:rFonts w:ascii="Georgia" w:hAnsi="Georgia" w:cs="Calibri"/>
          <w:b/>
          <w:sz w:val="22"/>
          <w:szCs w:val="22"/>
          <w:u w:val="single"/>
        </w:rPr>
        <w:tab/>
      </w:r>
    </w:p>
    <w:p w:rsidR="00232871" w:rsidRPr="00915DB5" w:rsidRDefault="00232871" w:rsidP="00232871">
      <w:pPr>
        <w:pStyle w:val="Heading4"/>
        <w:spacing w:after="120"/>
        <w:rPr>
          <w:rFonts w:ascii="Georgia" w:hAnsi="Georgia" w:cs="Calibri"/>
        </w:rPr>
      </w:pPr>
      <w:bookmarkStart w:id="389" w:name="Pg63_02"/>
      <w:bookmarkStart w:id="390" w:name="PrintdCopied"/>
      <w:r w:rsidRPr="00915DB5">
        <w:rPr>
          <w:rFonts w:ascii="Georgia" w:hAnsi="Georgia" w:cs="Calibri"/>
        </w:rPr>
        <w:t xml:space="preserve">52.204-4 </w:t>
      </w:r>
      <w:r w:rsidR="00AC6E38" w:rsidRPr="00915DB5">
        <w:rPr>
          <w:rFonts w:ascii="Georgia" w:hAnsi="Georgia" w:cs="Calibri"/>
        </w:rPr>
        <w:t xml:space="preserve"> </w:t>
      </w:r>
      <w:r w:rsidRPr="00915DB5">
        <w:rPr>
          <w:rFonts w:ascii="Georgia" w:hAnsi="Georgia" w:cs="Calibri"/>
        </w:rPr>
        <w:t xml:space="preserve"> PRINTED OR COPIED DOUBLE-SIDED ON RECYCLED PAPER (</w:t>
      </w:r>
      <w:r w:rsidR="0038613F" w:rsidRPr="00915DB5">
        <w:rPr>
          <w:rFonts w:ascii="Georgia" w:hAnsi="Georgia" w:cs="Calibri"/>
        </w:rPr>
        <w:t>MAY 2011</w:t>
      </w:r>
      <w:r w:rsidRPr="00915DB5">
        <w:rPr>
          <w:rFonts w:ascii="Georgia" w:hAnsi="Georgia" w:cs="Calibri"/>
        </w:rPr>
        <w:t>)</w:t>
      </w:r>
    </w:p>
    <w:bookmarkEnd w:id="389"/>
    <w:bookmarkEnd w:id="390"/>
    <w:p w:rsidR="0038613F" w:rsidRPr="00915DB5" w:rsidRDefault="0038613F" w:rsidP="0038613F">
      <w:pPr>
        <w:spacing w:after="60"/>
        <w:rPr>
          <w:rFonts w:ascii="Calibri" w:hAnsi="Calibri" w:cs="Calibri"/>
          <w:color w:val="000000"/>
          <w:lang w:val="en"/>
        </w:rPr>
      </w:pPr>
      <w:r w:rsidRPr="00915DB5">
        <w:rPr>
          <w:rFonts w:ascii="Calibri" w:hAnsi="Calibri" w:cs="Calibri"/>
          <w:color w:val="000000"/>
          <w:lang w:val="en"/>
        </w:rPr>
        <w:t xml:space="preserve">(a)  </w:t>
      </w:r>
      <w:r w:rsidRPr="00915DB5">
        <w:rPr>
          <w:rFonts w:ascii="Calibri" w:hAnsi="Calibri" w:cs="Calibri"/>
          <w:i/>
          <w:iCs/>
          <w:color w:val="000000"/>
          <w:lang w:val="en"/>
        </w:rPr>
        <w:t>Definitions</w:t>
      </w:r>
      <w:r w:rsidRPr="00915DB5">
        <w:rPr>
          <w:rFonts w:ascii="Calibri" w:hAnsi="Calibri" w:cs="Calibri"/>
          <w:color w:val="000000"/>
          <w:lang w:val="en"/>
        </w:rPr>
        <w:t xml:space="preserve">. As used in this clause— </w:t>
      </w:r>
    </w:p>
    <w:p w:rsidR="0038613F" w:rsidRPr="00915DB5" w:rsidRDefault="0038613F" w:rsidP="0038613F">
      <w:pPr>
        <w:spacing w:after="60"/>
        <w:ind w:firstLine="240"/>
        <w:rPr>
          <w:rFonts w:ascii="Calibri" w:hAnsi="Calibri" w:cs="Calibri"/>
          <w:color w:val="000000"/>
          <w:lang w:val="en"/>
        </w:rPr>
      </w:pPr>
      <w:bookmarkStart w:id="391" w:name="wp1147183"/>
      <w:bookmarkEnd w:id="391"/>
      <w:r w:rsidRPr="00915DB5">
        <w:rPr>
          <w:rFonts w:ascii="Calibri" w:hAnsi="Calibri" w:cs="Calibri"/>
          <w:color w:val="000000"/>
          <w:lang w:val="en"/>
        </w:rPr>
        <w:t xml:space="preserve"> “Postconsumer fiber” means— </w:t>
      </w:r>
    </w:p>
    <w:p w:rsidR="0038613F" w:rsidRPr="00915DB5" w:rsidRDefault="0038613F" w:rsidP="0038613F">
      <w:pPr>
        <w:spacing w:after="60"/>
        <w:ind w:left="900" w:hanging="420"/>
        <w:rPr>
          <w:rFonts w:ascii="Calibri" w:hAnsi="Calibri" w:cs="Calibri"/>
          <w:color w:val="000000"/>
          <w:lang w:val="en"/>
        </w:rPr>
      </w:pPr>
      <w:bookmarkStart w:id="392" w:name="wp1147254"/>
      <w:bookmarkEnd w:id="392"/>
      <w:r w:rsidRPr="00915DB5">
        <w:rPr>
          <w:rFonts w:ascii="Calibri" w:hAnsi="Calibri" w:cs="Calibri"/>
          <w:color w:val="000000"/>
          <w:lang w:val="en"/>
        </w:rPr>
        <w:t xml:space="preserve">(1)  Paper, paperboard, and fibrous materials from retail stores, office buildings, homes, and so forth, after they have passed through their end-usage as a consumer item, including: used corrugated boxes; old newspapers; old magazines; mixed waste paper; tabulating cards; and used cordage; or </w:t>
      </w:r>
    </w:p>
    <w:p w:rsidR="0038613F" w:rsidRPr="00915DB5" w:rsidRDefault="0038613F" w:rsidP="0038613F">
      <w:pPr>
        <w:spacing w:after="60"/>
        <w:ind w:left="900" w:hanging="420"/>
        <w:rPr>
          <w:rFonts w:ascii="Calibri" w:hAnsi="Calibri" w:cs="Calibri"/>
          <w:color w:val="000000"/>
          <w:lang w:val="en"/>
        </w:rPr>
      </w:pPr>
      <w:bookmarkStart w:id="393" w:name="wp1147185"/>
      <w:bookmarkEnd w:id="393"/>
      <w:r w:rsidRPr="00915DB5">
        <w:rPr>
          <w:rFonts w:ascii="Calibri" w:hAnsi="Calibri" w:cs="Calibri"/>
          <w:color w:val="000000"/>
          <w:lang w:val="en"/>
        </w:rPr>
        <w:t xml:space="preserve">(2)  All paper, paperboard, and fibrous materials that enter and are collected from municipal solid waste; but not </w:t>
      </w:r>
    </w:p>
    <w:p w:rsidR="0038613F" w:rsidRPr="00915DB5" w:rsidRDefault="0038613F" w:rsidP="0038613F">
      <w:pPr>
        <w:spacing w:after="60"/>
        <w:ind w:left="900" w:hanging="420"/>
        <w:rPr>
          <w:rFonts w:ascii="Calibri" w:hAnsi="Calibri" w:cs="Calibri"/>
          <w:color w:val="000000"/>
          <w:lang w:val="en"/>
        </w:rPr>
      </w:pPr>
      <w:bookmarkStart w:id="394" w:name="wp1147187"/>
      <w:bookmarkEnd w:id="394"/>
      <w:r w:rsidRPr="00915DB5">
        <w:rPr>
          <w:rFonts w:ascii="Calibri" w:hAnsi="Calibri" w:cs="Calibri"/>
          <w:color w:val="000000"/>
          <w:lang w:val="en"/>
        </w:rPr>
        <w:t xml:space="preserve">(3)  Fiber derived from printers’ over-runs, converters’ scrap, and over-issue publications. </w:t>
      </w:r>
    </w:p>
    <w:p w:rsidR="0038613F" w:rsidRPr="00915DB5" w:rsidRDefault="0038613F" w:rsidP="0038613F">
      <w:pPr>
        <w:spacing w:after="240"/>
        <w:ind w:left="446" w:hanging="446"/>
        <w:rPr>
          <w:rFonts w:ascii="Calibri" w:hAnsi="Calibri" w:cs="Calibri"/>
          <w:color w:val="000000"/>
          <w:lang w:val="en"/>
        </w:rPr>
      </w:pPr>
      <w:bookmarkStart w:id="395" w:name="wp1147189"/>
      <w:bookmarkEnd w:id="395"/>
      <w:r w:rsidRPr="00915DB5">
        <w:rPr>
          <w:rFonts w:ascii="Calibri" w:hAnsi="Calibri" w:cs="Calibri"/>
          <w:color w:val="000000"/>
          <w:lang w:val="en"/>
        </w:rPr>
        <w:t xml:space="preserve">(b)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 </w:t>
      </w:r>
    </w:p>
    <w:p w:rsidR="003D49FA" w:rsidRPr="00915DB5" w:rsidRDefault="003D49FA" w:rsidP="0038613F">
      <w:pPr>
        <w:spacing w:after="240"/>
        <w:ind w:left="446" w:hanging="446"/>
        <w:rPr>
          <w:rFonts w:ascii="Calibri" w:hAnsi="Calibri" w:cs="Calibri"/>
          <w:color w:val="000000"/>
          <w:lang w:val="en"/>
        </w:rPr>
      </w:pPr>
    </w:p>
    <w:p w:rsidR="003D49FA" w:rsidRPr="00A4332C" w:rsidRDefault="003D49FA" w:rsidP="003D49FA">
      <w:pPr>
        <w:pStyle w:val="Heading3"/>
        <w:spacing w:before="0"/>
        <w:rPr>
          <w:rFonts w:ascii="Georgia" w:hAnsi="Georgia" w:cs="Calibri"/>
          <w:color w:val="000000"/>
          <w:sz w:val="22"/>
          <w:szCs w:val="22"/>
          <w:lang w:val="en"/>
        </w:rPr>
      </w:pPr>
      <w:r w:rsidRPr="00A4332C">
        <w:rPr>
          <w:rFonts w:ascii="Georgia" w:hAnsi="Georgia" w:cs="Calibri"/>
          <w:color w:val="000000"/>
          <w:sz w:val="22"/>
          <w:szCs w:val="22"/>
          <w:lang w:val="en"/>
        </w:rPr>
        <w:t>52.204-7 </w:t>
      </w:r>
      <w:r w:rsidR="00B26A50">
        <w:rPr>
          <w:rFonts w:ascii="Georgia" w:hAnsi="Georgia" w:cs="Calibri"/>
          <w:color w:val="000000"/>
          <w:sz w:val="22"/>
          <w:szCs w:val="22"/>
          <w:lang w:val="en"/>
        </w:rPr>
        <w:t xml:space="preserve">  </w:t>
      </w:r>
      <w:r w:rsidRPr="00A4332C">
        <w:rPr>
          <w:rFonts w:ascii="Georgia" w:hAnsi="Georgia" w:cs="Calibri"/>
          <w:color w:val="000000"/>
          <w:sz w:val="22"/>
          <w:szCs w:val="22"/>
          <w:lang w:val="en"/>
        </w:rPr>
        <w:t> </w:t>
      </w:r>
      <w:bookmarkStart w:id="396" w:name="SAM"/>
      <w:r w:rsidR="00A66403">
        <w:rPr>
          <w:rFonts w:ascii="Georgia" w:hAnsi="Georgia" w:cs="Calibri"/>
          <w:color w:val="000000"/>
          <w:sz w:val="22"/>
          <w:szCs w:val="22"/>
          <w:lang w:val="en"/>
        </w:rPr>
        <w:t xml:space="preserve">SYSTEM FOR AWARD MANAGEMENT </w:t>
      </w:r>
      <w:bookmarkEnd w:id="396"/>
      <w:r w:rsidR="00A66403">
        <w:rPr>
          <w:rFonts w:ascii="Georgia" w:hAnsi="Georgia" w:cs="Calibri"/>
          <w:color w:val="000000"/>
          <w:sz w:val="22"/>
          <w:szCs w:val="22"/>
          <w:lang w:val="en"/>
        </w:rPr>
        <w:t>(JUL 2013</w:t>
      </w:r>
      <w:r w:rsidRPr="00A4332C">
        <w:rPr>
          <w:rFonts w:ascii="Georgia" w:hAnsi="Georgia" w:cs="Calibri"/>
          <w:color w:val="000000"/>
          <w:sz w:val="22"/>
          <w:szCs w:val="22"/>
          <w:lang w:val="en"/>
        </w:rPr>
        <w:t>)</w:t>
      </w:r>
    </w:p>
    <w:p w:rsidR="0034685D" w:rsidRPr="00915DB5" w:rsidRDefault="0034685D" w:rsidP="0034685D">
      <w:pPr>
        <w:pStyle w:val="pbody"/>
        <w:spacing w:after="60" w:line="240" w:lineRule="auto"/>
        <w:ind w:firstLine="0"/>
        <w:rPr>
          <w:rFonts w:ascii="Calibri" w:hAnsi="Calibri"/>
          <w:sz w:val="22"/>
          <w:szCs w:val="22"/>
          <w:lang w:val="en"/>
        </w:rPr>
      </w:pPr>
      <w:bookmarkStart w:id="397" w:name="wp1137851"/>
      <w:bookmarkStart w:id="398" w:name="wp1137853"/>
      <w:bookmarkEnd w:id="397"/>
      <w:bookmarkEnd w:id="398"/>
      <w:r w:rsidRPr="00915DB5">
        <w:rPr>
          <w:rFonts w:ascii="Calibri" w:hAnsi="Calibri"/>
          <w:sz w:val="22"/>
          <w:szCs w:val="22"/>
          <w:lang w:val="en"/>
        </w:rPr>
        <w:t>(a) Definitions. As used in this provision—</w:t>
      </w:r>
    </w:p>
    <w:p w:rsidR="0034685D" w:rsidRPr="00915DB5" w:rsidRDefault="0034685D" w:rsidP="0034685D">
      <w:pPr>
        <w:pStyle w:val="pbody"/>
        <w:spacing w:after="60" w:line="240" w:lineRule="auto"/>
        <w:ind w:left="360" w:hanging="120"/>
        <w:rPr>
          <w:rFonts w:ascii="Calibri" w:hAnsi="Calibri"/>
          <w:sz w:val="22"/>
          <w:szCs w:val="22"/>
          <w:lang w:val="en"/>
        </w:rPr>
      </w:pPr>
      <w:bookmarkStart w:id="399" w:name="wp1137855"/>
      <w:bookmarkStart w:id="400" w:name="wp1150105"/>
      <w:bookmarkEnd w:id="399"/>
      <w:bookmarkEnd w:id="400"/>
      <w:r w:rsidRPr="00915DB5">
        <w:rPr>
          <w:rFonts w:ascii="Calibri" w:hAnsi="Calibri"/>
          <w:sz w:val="22"/>
          <w:szCs w:val="22"/>
          <w:lang w:val="en"/>
        </w:rPr>
        <w:t>“Data Universal Numbering System (DUNS) number” means the 9-digit number assigned by Dun and Bradstreet, Inc. (D&amp;B) to identify unique business entities.</w:t>
      </w:r>
    </w:p>
    <w:p w:rsidR="0034685D" w:rsidRPr="00915DB5" w:rsidRDefault="0034685D" w:rsidP="0034685D">
      <w:pPr>
        <w:pStyle w:val="pbody"/>
        <w:spacing w:after="60" w:line="240" w:lineRule="auto"/>
        <w:ind w:left="360" w:hanging="120"/>
        <w:rPr>
          <w:rFonts w:ascii="Calibri" w:hAnsi="Calibri"/>
          <w:sz w:val="22"/>
          <w:szCs w:val="22"/>
          <w:lang w:val="en"/>
        </w:rPr>
      </w:pPr>
      <w:bookmarkStart w:id="401" w:name="wp1137856"/>
      <w:bookmarkEnd w:id="401"/>
      <w:r w:rsidRPr="00915DB5">
        <w:rPr>
          <w:rFonts w:ascii="Calibri" w:hAnsi="Calibri"/>
          <w:sz w:val="22"/>
          <w:szCs w:val="22"/>
          <w:lang w:val="en"/>
        </w:rPr>
        <w:t xml:space="preserve">“Data Universal Numbering System +4 (DUNS+4) number” means the DUNS number assigned by D&amp;B plus a 4-character suffix that may be assigned by a business concern. (D&amp;B has no affiliation with this 4-character suffix.) This 4-character suffix may be assigned at the discretion of the business concern to establish additional System for Award Management records for identifying alternative Electronic Funds Transfer (EFT) accounts (see the FAR at </w:t>
      </w:r>
      <w:hyperlink r:id="rId281" w:anchor="wp1043964" w:history="1">
        <w:r w:rsidRPr="00915DB5">
          <w:rPr>
            <w:rStyle w:val="Hyperlink"/>
            <w:rFonts w:ascii="Calibri" w:hAnsi="Calibri"/>
            <w:sz w:val="22"/>
            <w:szCs w:val="22"/>
            <w:lang w:val="en"/>
          </w:rPr>
          <w:t>Subpart 32.11</w:t>
        </w:r>
      </w:hyperlink>
      <w:r w:rsidRPr="00915DB5">
        <w:rPr>
          <w:rFonts w:ascii="Calibri" w:hAnsi="Calibri"/>
          <w:sz w:val="22"/>
          <w:szCs w:val="22"/>
          <w:lang w:val="en"/>
        </w:rPr>
        <w:t>) for the same concern.</w:t>
      </w:r>
    </w:p>
    <w:p w:rsidR="0034685D" w:rsidRPr="00915DB5" w:rsidRDefault="0034685D" w:rsidP="0034685D">
      <w:pPr>
        <w:pStyle w:val="pbody"/>
        <w:spacing w:after="60" w:line="240" w:lineRule="auto"/>
        <w:ind w:left="360" w:hanging="120"/>
        <w:rPr>
          <w:rFonts w:ascii="Calibri" w:hAnsi="Calibri"/>
          <w:sz w:val="22"/>
          <w:szCs w:val="22"/>
          <w:lang w:val="en"/>
        </w:rPr>
      </w:pPr>
      <w:bookmarkStart w:id="402" w:name="wp1137857"/>
      <w:bookmarkEnd w:id="402"/>
      <w:r w:rsidRPr="00915DB5">
        <w:rPr>
          <w:rFonts w:ascii="Calibri" w:hAnsi="Calibri"/>
          <w:sz w:val="22"/>
          <w:szCs w:val="22"/>
          <w:lang w:val="en"/>
        </w:rPr>
        <w:t>“Registered in the System for Award Management (SAM) database” means that—</w:t>
      </w:r>
    </w:p>
    <w:p w:rsidR="0034685D" w:rsidRPr="00915DB5" w:rsidRDefault="0034685D" w:rsidP="0034685D">
      <w:pPr>
        <w:pStyle w:val="pindented1"/>
        <w:spacing w:before="0" w:beforeAutospacing="0" w:after="60" w:afterAutospacing="0"/>
        <w:ind w:left="810" w:hanging="360"/>
        <w:rPr>
          <w:rFonts w:ascii="Calibri" w:hAnsi="Calibri"/>
          <w:sz w:val="22"/>
          <w:szCs w:val="22"/>
          <w:lang w:val="en"/>
        </w:rPr>
      </w:pPr>
      <w:bookmarkStart w:id="403" w:name="wp1148868"/>
      <w:bookmarkEnd w:id="403"/>
      <w:r w:rsidRPr="00915DB5">
        <w:rPr>
          <w:rFonts w:ascii="Calibri" w:hAnsi="Calibri"/>
          <w:sz w:val="22"/>
          <w:szCs w:val="22"/>
          <w:lang w:val="en"/>
        </w:rPr>
        <w:t xml:space="preserve">(1) The offeror has entered all mandatory information, including the DUNS number or the DUNS+4 number, the Contractor and Government Entity (CAGE) code, as well as data required by the Federal Funding Accountability and Transparency Act of 2006 (see </w:t>
      </w:r>
      <w:hyperlink r:id="rId282" w:anchor="wp1075239" w:history="1">
        <w:r w:rsidRPr="00915DB5">
          <w:rPr>
            <w:rStyle w:val="Hyperlink"/>
            <w:rFonts w:ascii="Calibri" w:hAnsi="Calibri"/>
            <w:sz w:val="22"/>
            <w:szCs w:val="22"/>
            <w:lang w:val="en"/>
          </w:rPr>
          <w:t>Subpart 4.14</w:t>
        </w:r>
      </w:hyperlink>
      <w:r w:rsidRPr="00915DB5">
        <w:rPr>
          <w:rFonts w:ascii="Calibri" w:hAnsi="Calibri"/>
          <w:sz w:val="22"/>
          <w:szCs w:val="22"/>
          <w:lang w:val="en"/>
        </w:rPr>
        <w:t xml:space="preserve">) into the SAM database; </w:t>
      </w:r>
    </w:p>
    <w:p w:rsidR="0034685D" w:rsidRPr="00915DB5" w:rsidRDefault="0034685D" w:rsidP="0034685D">
      <w:pPr>
        <w:pStyle w:val="pindented1"/>
        <w:spacing w:before="0" w:beforeAutospacing="0" w:after="60" w:afterAutospacing="0"/>
        <w:ind w:left="810" w:hanging="360"/>
        <w:rPr>
          <w:rFonts w:ascii="Calibri" w:hAnsi="Calibri"/>
          <w:sz w:val="22"/>
          <w:szCs w:val="22"/>
          <w:lang w:val="en"/>
        </w:rPr>
      </w:pPr>
      <w:bookmarkStart w:id="404" w:name="wp1137859"/>
      <w:bookmarkEnd w:id="404"/>
      <w:r w:rsidRPr="00915DB5">
        <w:rPr>
          <w:rFonts w:ascii="Calibri" w:hAnsi="Calibri"/>
          <w:sz w:val="22"/>
          <w:szCs w:val="22"/>
          <w:lang w:val="en"/>
        </w:rPr>
        <w:t>(2) The offeror has completed the Core, Assertions, and Representations and Certifications, and Points of Contact sections of the registration in the SAM database;</w:t>
      </w:r>
    </w:p>
    <w:p w:rsidR="0034685D" w:rsidRPr="00915DB5" w:rsidRDefault="0034685D" w:rsidP="0034685D">
      <w:pPr>
        <w:pStyle w:val="pindented1"/>
        <w:spacing w:before="0" w:beforeAutospacing="0" w:after="60" w:afterAutospacing="0"/>
        <w:ind w:left="810" w:hanging="360"/>
        <w:rPr>
          <w:rFonts w:ascii="Calibri" w:hAnsi="Calibri"/>
          <w:sz w:val="22"/>
          <w:szCs w:val="22"/>
          <w:lang w:val="en"/>
        </w:rPr>
      </w:pPr>
      <w:bookmarkStart w:id="405" w:name="wp1150130"/>
      <w:bookmarkEnd w:id="405"/>
      <w:r w:rsidRPr="00915DB5">
        <w:rPr>
          <w:rFonts w:ascii="Calibri" w:hAnsi="Calibri"/>
          <w:sz w:val="22"/>
          <w:szCs w:val="22"/>
          <w:lang w:val="en"/>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rsidR="0034685D" w:rsidRPr="00915DB5" w:rsidRDefault="0034685D" w:rsidP="0034685D">
      <w:pPr>
        <w:pStyle w:val="pindented1"/>
        <w:spacing w:before="0" w:beforeAutospacing="0" w:after="60" w:afterAutospacing="0"/>
        <w:ind w:left="810" w:hanging="360"/>
        <w:rPr>
          <w:rFonts w:ascii="Calibri" w:hAnsi="Calibri"/>
          <w:sz w:val="22"/>
          <w:szCs w:val="22"/>
          <w:lang w:val="en"/>
        </w:rPr>
      </w:pPr>
      <w:bookmarkStart w:id="406" w:name="wp1150135"/>
      <w:bookmarkEnd w:id="406"/>
      <w:r w:rsidRPr="00915DB5">
        <w:rPr>
          <w:rFonts w:ascii="Calibri" w:hAnsi="Calibri"/>
          <w:sz w:val="22"/>
          <w:szCs w:val="22"/>
          <w:lang w:val="en"/>
        </w:rPr>
        <w:t>(4) The Government has marked the record “Active”.</w:t>
      </w:r>
    </w:p>
    <w:p w:rsidR="0034685D" w:rsidRPr="00915DB5" w:rsidRDefault="0034685D" w:rsidP="0034685D">
      <w:pPr>
        <w:pStyle w:val="pbody"/>
        <w:spacing w:after="60" w:line="240" w:lineRule="auto"/>
        <w:ind w:left="720" w:hanging="720"/>
        <w:rPr>
          <w:rFonts w:ascii="Calibri" w:hAnsi="Calibri"/>
          <w:sz w:val="22"/>
          <w:szCs w:val="22"/>
          <w:lang w:val="en"/>
        </w:rPr>
      </w:pPr>
      <w:bookmarkStart w:id="407" w:name="wp1137860"/>
      <w:bookmarkEnd w:id="407"/>
      <w:r w:rsidRPr="00915DB5">
        <w:rPr>
          <w:rFonts w:ascii="Calibri" w:hAnsi="Calibri"/>
          <w:sz w:val="22"/>
          <w:szCs w:val="22"/>
          <w:lang w:val="en"/>
        </w:rPr>
        <w:t>(b)    (1)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rsidR="0034685D" w:rsidRPr="00915DB5" w:rsidRDefault="0034685D" w:rsidP="0034685D">
      <w:pPr>
        <w:pStyle w:val="pindented1"/>
        <w:spacing w:before="0" w:beforeAutospacing="0" w:after="60" w:afterAutospacing="0"/>
        <w:ind w:left="810"/>
        <w:rPr>
          <w:rFonts w:ascii="Calibri" w:hAnsi="Calibri"/>
          <w:sz w:val="22"/>
          <w:szCs w:val="22"/>
          <w:lang w:val="en"/>
        </w:rPr>
      </w:pPr>
      <w:bookmarkStart w:id="408" w:name="wp1137861"/>
      <w:bookmarkEnd w:id="408"/>
      <w:r w:rsidRPr="00915DB5">
        <w:rPr>
          <w:rFonts w:ascii="Calibri" w:hAnsi="Calibri"/>
          <w:sz w:val="22"/>
          <w:szCs w:val="22"/>
          <w:lang w:val="en"/>
        </w:rPr>
        <w:lastRenderedPageBreak/>
        <w:t xml:space="preserve">(2) The offeror shall enter, in the block with its name and address on the cover page of its offer, the annotation “DUNS” or “DUNS +4” followed by the DUNS or DUNS +4 </w:t>
      </w:r>
      <w:proofErr w:type="gramStart"/>
      <w:r w:rsidRPr="00915DB5">
        <w:rPr>
          <w:rFonts w:ascii="Calibri" w:hAnsi="Calibri"/>
          <w:sz w:val="22"/>
          <w:szCs w:val="22"/>
          <w:lang w:val="en"/>
        </w:rPr>
        <w:t>number</w:t>
      </w:r>
      <w:proofErr w:type="gramEnd"/>
      <w:r w:rsidRPr="00915DB5">
        <w:rPr>
          <w:rFonts w:ascii="Calibri" w:hAnsi="Calibri"/>
          <w:sz w:val="22"/>
          <w:szCs w:val="22"/>
          <w:lang w:val="en"/>
        </w:rPr>
        <w:t xml:space="preserve"> that identifies the offeror’s name and address exactly as stated in the offer. The DUNS number will be used by the Contracting Officer to verify that the offeror is registered in the SAM database.</w:t>
      </w:r>
    </w:p>
    <w:p w:rsidR="0034685D" w:rsidRPr="00915DB5" w:rsidRDefault="0034685D" w:rsidP="0034685D">
      <w:pPr>
        <w:pStyle w:val="pbody"/>
        <w:spacing w:after="60" w:line="240" w:lineRule="auto"/>
        <w:ind w:left="270" w:hanging="270"/>
        <w:rPr>
          <w:rFonts w:ascii="Calibri" w:hAnsi="Calibri"/>
          <w:sz w:val="22"/>
          <w:szCs w:val="22"/>
          <w:lang w:val="en"/>
        </w:rPr>
      </w:pPr>
      <w:bookmarkStart w:id="409" w:name="wp1137862"/>
      <w:bookmarkEnd w:id="409"/>
      <w:r w:rsidRPr="00915DB5">
        <w:rPr>
          <w:rFonts w:ascii="Calibri" w:hAnsi="Calibri"/>
          <w:sz w:val="22"/>
          <w:szCs w:val="22"/>
          <w:lang w:val="en"/>
        </w:rPr>
        <w:t>(c) If the offeror does not have a DUNS number, it should contact Dun and Bradstreet directly to obtain one.</w:t>
      </w:r>
    </w:p>
    <w:p w:rsidR="0034685D" w:rsidRPr="00915DB5" w:rsidRDefault="0034685D" w:rsidP="0034685D">
      <w:pPr>
        <w:pStyle w:val="pindented1"/>
        <w:spacing w:before="0" w:beforeAutospacing="0" w:after="60" w:afterAutospacing="0"/>
        <w:ind w:left="450"/>
        <w:rPr>
          <w:rFonts w:ascii="Calibri" w:hAnsi="Calibri"/>
          <w:sz w:val="22"/>
          <w:szCs w:val="22"/>
          <w:lang w:val="en"/>
        </w:rPr>
      </w:pPr>
      <w:bookmarkStart w:id="410" w:name="wp1143274"/>
      <w:bookmarkEnd w:id="410"/>
      <w:r w:rsidRPr="00915DB5">
        <w:rPr>
          <w:rFonts w:ascii="Calibri" w:hAnsi="Calibri"/>
          <w:sz w:val="22"/>
          <w:szCs w:val="22"/>
          <w:lang w:val="en"/>
        </w:rPr>
        <w:t>(1) An offeror may obtain a DUNS number—</w:t>
      </w:r>
    </w:p>
    <w:p w:rsidR="0034685D" w:rsidRPr="00915DB5" w:rsidRDefault="0034685D" w:rsidP="0034685D">
      <w:pPr>
        <w:pStyle w:val="pindented2"/>
        <w:spacing w:after="60" w:line="240" w:lineRule="auto"/>
        <w:ind w:left="990" w:hanging="270"/>
        <w:rPr>
          <w:rFonts w:ascii="Calibri" w:hAnsi="Calibri"/>
          <w:sz w:val="22"/>
          <w:szCs w:val="22"/>
          <w:lang w:val="en"/>
        </w:rPr>
      </w:pPr>
      <w:bookmarkStart w:id="411" w:name="wp1143275"/>
      <w:bookmarkEnd w:id="411"/>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Via the Internet at </w:t>
      </w:r>
      <w:hyperlink r:id="rId283" w:history="1">
        <w:r w:rsidRPr="00915DB5">
          <w:rPr>
            <w:rStyle w:val="Hyperlink"/>
            <w:rFonts w:ascii="Calibri" w:hAnsi="Calibri"/>
            <w:sz w:val="22"/>
            <w:szCs w:val="22"/>
            <w:lang w:val="en"/>
          </w:rPr>
          <w:t>http://fedgov.dnb.com/webform</w:t>
        </w:r>
      </w:hyperlink>
      <w:r w:rsidRPr="00915DB5">
        <w:rPr>
          <w:rFonts w:ascii="Calibri" w:hAnsi="Calibri"/>
          <w:sz w:val="22"/>
          <w:szCs w:val="22"/>
          <w:lang w:val="en"/>
        </w:rPr>
        <w:t xml:space="preserve"> or if the offeror does not have internet access, it may call Dun and Bradstreet at 1-866-705-5711 if located within the United States; or</w:t>
      </w:r>
    </w:p>
    <w:p w:rsidR="0034685D" w:rsidRPr="00915DB5" w:rsidRDefault="0034685D" w:rsidP="0034685D">
      <w:pPr>
        <w:pStyle w:val="pindented2"/>
        <w:spacing w:after="60" w:line="240" w:lineRule="auto"/>
        <w:ind w:left="990" w:hanging="270"/>
        <w:rPr>
          <w:rFonts w:ascii="Calibri" w:hAnsi="Calibri"/>
          <w:sz w:val="22"/>
          <w:szCs w:val="22"/>
          <w:lang w:val="en"/>
        </w:rPr>
      </w:pPr>
      <w:bookmarkStart w:id="412" w:name="wp1143211"/>
      <w:bookmarkEnd w:id="412"/>
      <w:r w:rsidRPr="00915DB5">
        <w:rPr>
          <w:rFonts w:ascii="Calibri" w:hAnsi="Calibri"/>
          <w:sz w:val="22"/>
          <w:szCs w:val="22"/>
          <w:lang w:val="en"/>
        </w:rPr>
        <w:t>(ii) If located outside the United States, by contacting the local Dun and Bradstreet office. The offeror should indicate that it is an offeror for a U.S. Government contract when contacting the local Dun and Bradstreet office.</w:t>
      </w:r>
    </w:p>
    <w:p w:rsidR="0034685D" w:rsidRPr="00915DB5" w:rsidRDefault="0034685D" w:rsidP="0028074A">
      <w:pPr>
        <w:pStyle w:val="pindented1"/>
        <w:spacing w:before="0" w:beforeAutospacing="0" w:after="60" w:afterAutospacing="0"/>
        <w:ind w:left="450"/>
        <w:rPr>
          <w:rFonts w:ascii="Calibri" w:hAnsi="Calibri"/>
          <w:sz w:val="22"/>
          <w:szCs w:val="22"/>
          <w:lang w:val="en"/>
        </w:rPr>
      </w:pPr>
      <w:bookmarkStart w:id="413" w:name="wp1137866"/>
      <w:bookmarkEnd w:id="413"/>
      <w:r w:rsidRPr="00915DB5">
        <w:rPr>
          <w:rFonts w:ascii="Calibri" w:hAnsi="Calibri"/>
          <w:sz w:val="22"/>
          <w:szCs w:val="22"/>
          <w:lang w:val="en"/>
        </w:rPr>
        <w:t>(2) The offeror should be prepared to provide the following information:</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14" w:name="wp1137867"/>
      <w:bookmarkEnd w:id="414"/>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Company legal business.</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15" w:name="wp1137868"/>
      <w:bookmarkEnd w:id="415"/>
      <w:r w:rsidRPr="00915DB5">
        <w:rPr>
          <w:rFonts w:ascii="Calibri" w:hAnsi="Calibri"/>
          <w:sz w:val="22"/>
          <w:szCs w:val="22"/>
          <w:lang w:val="en"/>
        </w:rPr>
        <w:t xml:space="preserve">(ii) </w:t>
      </w:r>
      <w:proofErr w:type="spellStart"/>
      <w:r w:rsidRPr="00915DB5">
        <w:rPr>
          <w:rFonts w:ascii="Calibri" w:hAnsi="Calibri"/>
          <w:sz w:val="22"/>
          <w:szCs w:val="22"/>
          <w:lang w:val="en"/>
        </w:rPr>
        <w:t>Tradestyle</w:t>
      </w:r>
      <w:proofErr w:type="spellEnd"/>
      <w:r w:rsidRPr="00915DB5">
        <w:rPr>
          <w:rFonts w:ascii="Calibri" w:hAnsi="Calibri"/>
          <w:sz w:val="22"/>
          <w:szCs w:val="22"/>
          <w:lang w:val="en"/>
        </w:rPr>
        <w:t>, doing business, or other name by which your entity is commonly recognized.</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16" w:name="wp1137869"/>
      <w:bookmarkEnd w:id="416"/>
      <w:r w:rsidRPr="00915DB5">
        <w:rPr>
          <w:rFonts w:ascii="Calibri" w:hAnsi="Calibri"/>
          <w:sz w:val="22"/>
          <w:szCs w:val="22"/>
          <w:lang w:val="en"/>
        </w:rPr>
        <w:t>(iii) Company Physical Street Address, City, State, and ZIP Code.</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17" w:name="wp1137870"/>
      <w:bookmarkEnd w:id="417"/>
      <w:proofErr w:type="gramStart"/>
      <w:r w:rsidRPr="00915DB5">
        <w:rPr>
          <w:rFonts w:ascii="Calibri" w:hAnsi="Calibri"/>
          <w:sz w:val="22"/>
          <w:szCs w:val="22"/>
          <w:lang w:val="en"/>
        </w:rPr>
        <w:t>(iv) Company</w:t>
      </w:r>
      <w:proofErr w:type="gramEnd"/>
      <w:r w:rsidRPr="00915DB5">
        <w:rPr>
          <w:rFonts w:ascii="Calibri" w:hAnsi="Calibri"/>
          <w:sz w:val="22"/>
          <w:szCs w:val="22"/>
          <w:lang w:val="en"/>
        </w:rPr>
        <w:t xml:space="preserve"> Mailing Address, City, State and ZIP Code (if separate from physical).</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18" w:name="wp1137871"/>
      <w:bookmarkEnd w:id="418"/>
      <w:r w:rsidRPr="00915DB5">
        <w:rPr>
          <w:rFonts w:ascii="Calibri" w:hAnsi="Calibri"/>
          <w:sz w:val="22"/>
          <w:szCs w:val="22"/>
          <w:lang w:val="en"/>
        </w:rPr>
        <w:t>(v) Company Telephone Number.</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19" w:name="wp1137872"/>
      <w:bookmarkEnd w:id="419"/>
      <w:proofErr w:type="gramStart"/>
      <w:r w:rsidRPr="00915DB5">
        <w:rPr>
          <w:rFonts w:ascii="Calibri" w:hAnsi="Calibri"/>
          <w:sz w:val="22"/>
          <w:szCs w:val="22"/>
          <w:lang w:val="en"/>
        </w:rPr>
        <w:t>(vi) Date</w:t>
      </w:r>
      <w:proofErr w:type="gramEnd"/>
      <w:r w:rsidRPr="00915DB5">
        <w:rPr>
          <w:rFonts w:ascii="Calibri" w:hAnsi="Calibri"/>
          <w:sz w:val="22"/>
          <w:szCs w:val="22"/>
          <w:lang w:val="en"/>
        </w:rPr>
        <w:t xml:space="preserve"> the company was started.</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20" w:name="wp1137873"/>
      <w:bookmarkEnd w:id="420"/>
      <w:r w:rsidRPr="00915DB5">
        <w:rPr>
          <w:rFonts w:ascii="Calibri" w:hAnsi="Calibri"/>
          <w:sz w:val="22"/>
          <w:szCs w:val="22"/>
          <w:lang w:val="en"/>
        </w:rPr>
        <w:t>(vii) Number of employees at your location.</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21" w:name="wp1137874"/>
      <w:bookmarkEnd w:id="421"/>
      <w:r w:rsidRPr="00915DB5">
        <w:rPr>
          <w:rFonts w:ascii="Calibri" w:hAnsi="Calibri"/>
          <w:sz w:val="22"/>
          <w:szCs w:val="22"/>
          <w:lang w:val="en"/>
        </w:rPr>
        <w:t>(viii) Chief executive officer/key manager.</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22" w:name="wp1137875"/>
      <w:bookmarkEnd w:id="422"/>
      <w:r w:rsidRPr="00915DB5">
        <w:rPr>
          <w:rFonts w:ascii="Calibri" w:hAnsi="Calibri"/>
          <w:sz w:val="22"/>
          <w:szCs w:val="22"/>
          <w:lang w:val="en"/>
        </w:rPr>
        <w:t>(ix) Line of business (industry).</w:t>
      </w:r>
    </w:p>
    <w:p w:rsidR="0034685D" w:rsidRPr="00915DB5" w:rsidRDefault="0034685D" w:rsidP="0028074A">
      <w:pPr>
        <w:pStyle w:val="pindented2"/>
        <w:spacing w:after="60" w:line="240" w:lineRule="auto"/>
        <w:ind w:left="1260" w:hanging="540"/>
        <w:rPr>
          <w:rFonts w:ascii="Calibri" w:hAnsi="Calibri"/>
          <w:sz w:val="22"/>
          <w:szCs w:val="22"/>
          <w:lang w:val="en"/>
        </w:rPr>
      </w:pPr>
      <w:bookmarkStart w:id="423" w:name="wp1137876"/>
      <w:bookmarkEnd w:id="423"/>
      <w:r w:rsidRPr="00915DB5">
        <w:rPr>
          <w:rFonts w:ascii="Calibri" w:hAnsi="Calibri"/>
          <w:sz w:val="22"/>
          <w:szCs w:val="22"/>
          <w:lang w:val="en"/>
        </w:rPr>
        <w:t>(x) Company Headquarters name and address (reporting relationship within your entity).</w:t>
      </w:r>
    </w:p>
    <w:p w:rsidR="0034685D" w:rsidRPr="00915DB5" w:rsidRDefault="0034685D" w:rsidP="0034685D">
      <w:pPr>
        <w:pStyle w:val="pbody"/>
        <w:spacing w:after="60" w:line="240" w:lineRule="auto"/>
        <w:ind w:left="360" w:hanging="360"/>
        <w:rPr>
          <w:rFonts w:ascii="Calibri" w:hAnsi="Calibri"/>
          <w:sz w:val="22"/>
          <w:szCs w:val="22"/>
          <w:lang w:val="en"/>
        </w:rPr>
      </w:pPr>
      <w:bookmarkStart w:id="424" w:name="wp1137877"/>
      <w:bookmarkEnd w:id="424"/>
      <w:r w:rsidRPr="00915DB5">
        <w:rPr>
          <w:rFonts w:ascii="Calibri" w:hAnsi="Calibri"/>
          <w:sz w:val="22"/>
          <w:szCs w:val="22"/>
          <w:lang w:val="en"/>
        </w:rPr>
        <w:t>(d) If the Offeror does not become registered in the SAM database in the time prescribed by the Contracting Officer, the Contracting Officer will proceed to award to the next otherwise successful registered Offeror.</w:t>
      </w:r>
    </w:p>
    <w:p w:rsidR="0034685D" w:rsidRPr="00915DB5" w:rsidRDefault="0034685D" w:rsidP="0034685D">
      <w:pPr>
        <w:pStyle w:val="pbody"/>
        <w:spacing w:after="60" w:line="240" w:lineRule="auto"/>
        <w:ind w:left="360" w:hanging="360"/>
        <w:rPr>
          <w:rFonts w:ascii="Calibri" w:hAnsi="Calibri"/>
          <w:sz w:val="22"/>
          <w:szCs w:val="22"/>
          <w:lang w:val="en"/>
        </w:rPr>
      </w:pPr>
      <w:bookmarkStart w:id="425" w:name="wp1149483"/>
      <w:bookmarkEnd w:id="425"/>
      <w:r w:rsidRPr="00915DB5">
        <w:rPr>
          <w:rFonts w:ascii="Calibri" w:hAnsi="Calibri"/>
          <w:sz w:val="22"/>
          <w:szCs w:val="22"/>
          <w:lang w:val="en"/>
        </w:rPr>
        <w:t>(e) Processing time, which normally takes 48 hours, should be taken into consideration when registering. Offerors who are not registered should consider applying for registration immediately upon receipt of this solicitation.</w:t>
      </w:r>
    </w:p>
    <w:p w:rsidR="0034685D" w:rsidRPr="00915DB5" w:rsidRDefault="0034685D" w:rsidP="00450C43">
      <w:pPr>
        <w:pStyle w:val="pbody"/>
        <w:spacing w:after="240" w:line="240" w:lineRule="auto"/>
        <w:ind w:left="360" w:hanging="360"/>
        <w:rPr>
          <w:rFonts w:ascii="Calibri" w:hAnsi="Calibri"/>
          <w:sz w:val="22"/>
          <w:szCs w:val="22"/>
          <w:lang w:val="en"/>
        </w:rPr>
      </w:pPr>
      <w:bookmarkStart w:id="426" w:name="wp1149484"/>
      <w:bookmarkEnd w:id="426"/>
      <w:r w:rsidRPr="00915DB5">
        <w:rPr>
          <w:rFonts w:ascii="Calibri" w:hAnsi="Calibri"/>
          <w:sz w:val="22"/>
          <w:szCs w:val="22"/>
          <w:lang w:val="en"/>
        </w:rPr>
        <w:t xml:space="preserve">(f) Offerors may obtain information on registration at </w:t>
      </w:r>
      <w:hyperlink r:id="rId284" w:history="1">
        <w:r w:rsidRPr="00915DB5">
          <w:rPr>
            <w:rStyle w:val="Hyperlink"/>
            <w:rFonts w:ascii="Calibri" w:hAnsi="Calibri"/>
            <w:sz w:val="22"/>
            <w:szCs w:val="22"/>
            <w:lang w:val="en"/>
          </w:rPr>
          <w:t>https://www.acquisition.gov</w:t>
        </w:r>
      </w:hyperlink>
      <w:r w:rsidRPr="00915DB5">
        <w:rPr>
          <w:rFonts w:ascii="Calibri" w:hAnsi="Calibri"/>
          <w:sz w:val="22"/>
          <w:szCs w:val="22"/>
          <w:lang w:val="en"/>
        </w:rPr>
        <w:t xml:space="preserve"> .</w:t>
      </w:r>
    </w:p>
    <w:p w:rsidR="00450C43" w:rsidRPr="00915DB5" w:rsidRDefault="00450C43" w:rsidP="00450C43">
      <w:pPr>
        <w:pStyle w:val="pbody"/>
        <w:spacing w:after="240" w:line="240" w:lineRule="auto"/>
        <w:ind w:left="360" w:hanging="360"/>
        <w:rPr>
          <w:rFonts w:ascii="Calibri" w:hAnsi="Calibri"/>
          <w:sz w:val="22"/>
          <w:szCs w:val="22"/>
          <w:lang w:val="en"/>
        </w:rPr>
      </w:pPr>
    </w:p>
    <w:p w:rsidR="00232871" w:rsidRPr="00915DB5" w:rsidRDefault="00232871" w:rsidP="00232871">
      <w:pPr>
        <w:pStyle w:val="Heading4"/>
        <w:spacing w:after="120"/>
        <w:rPr>
          <w:rFonts w:ascii="Georgia" w:hAnsi="Georgia" w:cs="Calibri"/>
          <w:b w:val="0"/>
          <w:bCs w:val="0"/>
        </w:rPr>
      </w:pPr>
      <w:bookmarkStart w:id="427" w:name="Pg64_02"/>
      <w:r w:rsidRPr="00915DB5">
        <w:rPr>
          <w:rFonts w:ascii="Georgia" w:hAnsi="Georgia" w:cs="Calibri"/>
          <w:bCs w:val="0"/>
        </w:rPr>
        <w:t xml:space="preserve">52.214-34   SUBMISSION </w:t>
      </w:r>
      <w:bookmarkStart w:id="428" w:name="SubmOffers"/>
      <w:r w:rsidRPr="00915DB5">
        <w:rPr>
          <w:rFonts w:ascii="Georgia" w:hAnsi="Georgia" w:cs="Calibri"/>
          <w:bCs w:val="0"/>
        </w:rPr>
        <w:t xml:space="preserve">OF OFFERS IN THE ENGLISH </w:t>
      </w:r>
      <w:bookmarkEnd w:id="428"/>
      <w:r w:rsidRPr="00915DB5">
        <w:rPr>
          <w:rFonts w:ascii="Georgia" w:hAnsi="Georgia" w:cs="Calibri"/>
          <w:bCs w:val="0"/>
        </w:rPr>
        <w:t xml:space="preserve">LANGUAGE (APR 1991)  </w:t>
      </w:r>
    </w:p>
    <w:bookmarkEnd w:id="427"/>
    <w:p w:rsidR="00232871" w:rsidRPr="00915DB5" w:rsidRDefault="00232871" w:rsidP="00232871">
      <w:pPr>
        <w:pStyle w:val="IndentLevel1"/>
        <w:ind w:left="0" w:firstLine="0"/>
        <w:rPr>
          <w:rFonts w:ascii="Calibri" w:hAnsi="Calibri" w:cs="Calibri"/>
          <w:sz w:val="22"/>
          <w:szCs w:val="22"/>
        </w:rPr>
      </w:pPr>
      <w:r w:rsidRPr="00915DB5">
        <w:rPr>
          <w:rFonts w:ascii="Calibri" w:hAnsi="Calibri" w:cs="Calibri"/>
          <w:sz w:val="22"/>
          <w:szCs w:val="22"/>
        </w:rPr>
        <w:t>Offers submitted in response to this solicitation shall be in the English language.  Offers received in other than English shall be rejected.</w:t>
      </w:r>
    </w:p>
    <w:p w:rsidR="00232871" w:rsidRPr="00915DB5" w:rsidRDefault="00232871" w:rsidP="00232871">
      <w:pPr>
        <w:pStyle w:val="IndentLevel1"/>
        <w:ind w:left="0" w:firstLine="0"/>
        <w:rPr>
          <w:rFonts w:ascii="Calibri" w:hAnsi="Calibri" w:cs="Calibri"/>
          <w:sz w:val="22"/>
          <w:szCs w:val="22"/>
        </w:rPr>
      </w:pPr>
    </w:p>
    <w:p w:rsidR="00232871" w:rsidRPr="00915DB5" w:rsidRDefault="00232871" w:rsidP="00232871">
      <w:pPr>
        <w:pStyle w:val="Heading4"/>
        <w:spacing w:after="120"/>
        <w:rPr>
          <w:rFonts w:ascii="Georgia" w:hAnsi="Georgia" w:cs="Calibri"/>
          <w:bCs w:val="0"/>
        </w:rPr>
      </w:pPr>
      <w:bookmarkStart w:id="429" w:name="SubmUSCurr"/>
      <w:r w:rsidRPr="00915DB5">
        <w:rPr>
          <w:rFonts w:ascii="Georgia" w:hAnsi="Georgia" w:cs="Calibri"/>
          <w:bCs w:val="0"/>
        </w:rPr>
        <w:t>52.214-35   SUBMISSION OF OFFERS IN U.S. CURRENCY (APR 1991)</w:t>
      </w:r>
    </w:p>
    <w:bookmarkEnd w:id="429"/>
    <w:p w:rsidR="00232871" w:rsidRPr="00915DB5" w:rsidRDefault="00232871" w:rsidP="00232871">
      <w:pPr>
        <w:pStyle w:val="IndentLevel1"/>
        <w:ind w:left="0" w:firstLine="0"/>
        <w:rPr>
          <w:rFonts w:ascii="Calibri" w:hAnsi="Calibri" w:cs="Calibri"/>
          <w:sz w:val="22"/>
          <w:szCs w:val="22"/>
        </w:rPr>
      </w:pPr>
      <w:r w:rsidRPr="00915DB5">
        <w:rPr>
          <w:rFonts w:ascii="Calibri" w:hAnsi="Calibri" w:cs="Calibri"/>
          <w:sz w:val="22"/>
          <w:szCs w:val="22"/>
        </w:rPr>
        <w:t>Offers submitted in response to this solicitation shall be in terms of U.S. dollars.  Offers received in other than U.S. dollars shall be rejected.</w:t>
      </w:r>
    </w:p>
    <w:p w:rsidR="005A0082" w:rsidRPr="00915DB5" w:rsidRDefault="005A0082" w:rsidP="001A209F">
      <w:pPr>
        <w:pStyle w:val="Heading4"/>
        <w:spacing w:after="60"/>
        <w:ind w:left="1080" w:hanging="1080"/>
        <w:rPr>
          <w:rFonts w:ascii="Georgia" w:hAnsi="Georgia" w:cs="Calibri"/>
        </w:rPr>
      </w:pPr>
      <w:bookmarkStart w:id="430" w:name="Pg65_02"/>
      <w:bookmarkStart w:id="431" w:name="ReqforCert"/>
      <w:r w:rsidRPr="00915DB5">
        <w:rPr>
          <w:rFonts w:ascii="Georgia" w:hAnsi="Georgia" w:cs="Calibri"/>
        </w:rPr>
        <w:lastRenderedPageBreak/>
        <w:t xml:space="preserve">52.215-20   REQUIREMENTS FOR </w:t>
      </w:r>
      <w:r w:rsidR="0065218E" w:rsidRPr="00915DB5">
        <w:rPr>
          <w:rFonts w:ascii="Georgia" w:hAnsi="Georgia" w:cs="Calibri"/>
        </w:rPr>
        <w:t xml:space="preserve">CERTIFIED </w:t>
      </w:r>
      <w:r w:rsidRPr="00915DB5">
        <w:rPr>
          <w:rFonts w:ascii="Georgia" w:hAnsi="Georgia" w:cs="Calibri"/>
        </w:rPr>
        <w:t xml:space="preserve">COST OR PRICING DATA OR INFORMATION OTHER </w:t>
      </w:r>
      <w:r w:rsidR="00364102" w:rsidRPr="00915DB5">
        <w:rPr>
          <w:rFonts w:ascii="Georgia" w:hAnsi="Georgia" w:cs="Calibri"/>
        </w:rPr>
        <w:t xml:space="preserve">THAN </w:t>
      </w:r>
      <w:r w:rsidR="0065218E" w:rsidRPr="00915DB5">
        <w:rPr>
          <w:rFonts w:ascii="Georgia" w:hAnsi="Georgia" w:cs="Calibri"/>
        </w:rPr>
        <w:t xml:space="preserve">CERTIFIED </w:t>
      </w:r>
      <w:r w:rsidR="00364102" w:rsidRPr="00915DB5">
        <w:rPr>
          <w:rFonts w:ascii="Georgia" w:hAnsi="Georgia" w:cs="Calibri"/>
        </w:rPr>
        <w:t>COST OR PRICING DATA (OCT 2010) (ALTERNATE IV—OCT 2010</w:t>
      </w:r>
      <w:r w:rsidRPr="00915DB5">
        <w:rPr>
          <w:rFonts w:ascii="Georgia" w:hAnsi="Georgia" w:cs="Calibri"/>
        </w:rPr>
        <w:t xml:space="preserve">) </w:t>
      </w:r>
    </w:p>
    <w:bookmarkEnd w:id="430"/>
    <w:bookmarkEnd w:id="431"/>
    <w:p w:rsidR="005A0082" w:rsidRPr="00915DB5" w:rsidRDefault="005A0082" w:rsidP="001A209F">
      <w:pPr>
        <w:pStyle w:val="IndentLevel1"/>
        <w:keepLines/>
        <w:spacing w:after="60" w:line="240" w:lineRule="auto"/>
        <w:ind w:left="0" w:firstLine="0"/>
        <w:rPr>
          <w:rFonts w:ascii="Calibri" w:hAnsi="Calibri" w:cs="Calibri"/>
          <w:sz w:val="22"/>
          <w:szCs w:val="22"/>
        </w:rPr>
      </w:pPr>
      <w:r w:rsidRPr="00915DB5">
        <w:rPr>
          <w:rFonts w:ascii="Calibri" w:hAnsi="Calibri" w:cs="Calibri"/>
          <w:sz w:val="22"/>
          <w:szCs w:val="22"/>
        </w:rPr>
        <w:t xml:space="preserve">(a)  Submission of </w:t>
      </w:r>
      <w:r w:rsidR="00364102" w:rsidRPr="00915DB5">
        <w:rPr>
          <w:rFonts w:ascii="Calibri" w:hAnsi="Calibri" w:cs="Calibri"/>
          <w:sz w:val="22"/>
          <w:szCs w:val="22"/>
        </w:rPr>
        <w:t xml:space="preserve">certified </w:t>
      </w:r>
      <w:r w:rsidRPr="00915DB5">
        <w:rPr>
          <w:rFonts w:ascii="Calibri" w:hAnsi="Calibri" w:cs="Calibri"/>
          <w:sz w:val="22"/>
          <w:szCs w:val="22"/>
        </w:rPr>
        <w:t>cost or pricing data is not required.</w:t>
      </w:r>
    </w:p>
    <w:p w:rsidR="005A0082" w:rsidRPr="00915DB5" w:rsidRDefault="005A0082" w:rsidP="001A209F">
      <w:pPr>
        <w:pStyle w:val="IndentLevel1"/>
        <w:keepLines/>
        <w:spacing w:after="60" w:line="240" w:lineRule="auto"/>
        <w:ind w:left="0" w:firstLine="0"/>
        <w:rPr>
          <w:rFonts w:ascii="Calibri" w:hAnsi="Calibri" w:cs="Calibri"/>
          <w:sz w:val="22"/>
          <w:szCs w:val="22"/>
        </w:rPr>
      </w:pPr>
      <w:r w:rsidRPr="00915DB5">
        <w:rPr>
          <w:rFonts w:ascii="Calibri" w:hAnsi="Calibri" w:cs="Calibri"/>
          <w:sz w:val="22"/>
          <w:szCs w:val="22"/>
        </w:rPr>
        <w:t xml:space="preserve">(b)  Provide </w:t>
      </w:r>
      <w:r w:rsidR="00364102" w:rsidRPr="00915DB5">
        <w:rPr>
          <w:rFonts w:ascii="Calibri" w:hAnsi="Calibri" w:cs="Calibri"/>
          <w:sz w:val="22"/>
          <w:szCs w:val="22"/>
        </w:rPr>
        <w:t>data</w:t>
      </w:r>
      <w:r w:rsidRPr="00915DB5">
        <w:rPr>
          <w:rFonts w:ascii="Calibri" w:hAnsi="Calibri" w:cs="Calibri"/>
          <w:sz w:val="22"/>
          <w:szCs w:val="22"/>
        </w:rPr>
        <w:t xml:space="preserve"> described below:</w:t>
      </w:r>
    </w:p>
    <w:p w:rsidR="005A0082" w:rsidRPr="00915DB5" w:rsidRDefault="005A0082" w:rsidP="001A209F">
      <w:pPr>
        <w:pStyle w:val="IndentLevel1"/>
        <w:keepLines/>
        <w:numPr>
          <w:ilvl w:val="0"/>
          <w:numId w:val="24"/>
        </w:numPr>
        <w:spacing w:after="60" w:line="240" w:lineRule="auto"/>
        <w:rPr>
          <w:rFonts w:ascii="Calibri" w:hAnsi="Calibri" w:cs="Calibri"/>
          <w:sz w:val="22"/>
          <w:szCs w:val="22"/>
        </w:rPr>
      </w:pPr>
      <w:r w:rsidRPr="00915DB5">
        <w:rPr>
          <w:rFonts w:ascii="Calibri" w:hAnsi="Calibri" w:cs="Calibri"/>
          <w:sz w:val="22"/>
          <w:szCs w:val="22"/>
        </w:rPr>
        <w:t xml:space="preserve"> An offer prepared and submitted in accordance with the clause at 552.212-70, Preparation of Offer (Multiple Award Schedule);</w:t>
      </w:r>
    </w:p>
    <w:p w:rsidR="005A0082" w:rsidRPr="00915DB5" w:rsidRDefault="005A0082" w:rsidP="001A209F">
      <w:pPr>
        <w:pStyle w:val="IndentLevel1"/>
        <w:keepLines/>
        <w:numPr>
          <w:ilvl w:val="0"/>
          <w:numId w:val="24"/>
        </w:numPr>
        <w:spacing w:after="60" w:line="240" w:lineRule="auto"/>
        <w:ind w:left="907"/>
        <w:rPr>
          <w:rFonts w:ascii="Calibri" w:hAnsi="Calibri" w:cs="Calibri"/>
          <w:sz w:val="22"/>
          <w:szCs w:val="22"/>
        </w:rPr>
      </w:pPr>
      <w:r w:rsidRPr="00915DB5">
        <w:rPr>
          <w:rFonts w:ascii="Calibri" w:hAnsi="Calibri" w:cs="Calibri"/>
          <w:sz w:val="22"/>
          <w:szCs w:val="22"/>
        </w:rPr>
        <w:t xml:space="preserve"> Commercial sales practices. The Offeror shall submit information in the format provided in this solicitation in accordance with the instructions at Figure 515.4-2 of the GSA Acquisition Regulation (48 CFR 515</w:t>
      </w:r>
      <w:r w:rsidRPr="00915DB5">
        <w:rPr>
          <w:rFonts w:ascii="Calibri" w:hAnsi="Calibri" w:cs="Calibri"/>
          <w:sz w:val="22"/>
          <w:szCs w:val="22"/>
        </w:rPr>
        <w:noBreakHyphen/>
        <w:t>2); or submit information in the format specified in Document 05-Commercial Sales Practice Format.  An Excel spreadsheet is provided in 06-Proposal Price List Preparation.</w:t>
      </w:r>
    </w:p>
    <w:p w:rsidR="000A492E" w:rsidRPr="00915DB5" w:rsidRDefault="000A492E" w:rsidP="001A209F">
      <w:pPr>
        <w:pStyle w:val="IndentLevel1"/>
        <w:keepLines/>
        <w:numPr>
          <w:ilvl w:val="0"/>
          <w:numId w:val="24"/>
        </w:numPr>
        <w:spacing w:after="60" w:line="240" w:lineRule="auto"/>
        <w:ind w:left="907"/>
        <w:rPr>
          <w:rFonts w:ascii="Calibri" w:hAnsi="Calibri" w:cs="Calibri"/>
          <w:sz w:val="22"/>
          <w:szCs w:val="22"/>
        </w:rPr>
      </w:pPr>
      <w:r w:rsidRPr="00915DB5">
        <w:rPr>
          <w:rFonts w:ascii="Calibri" w:hAnsi="Calibri" w:cs="Calibri"/>
          <w:sz w:val="22"/>
          <w:szCs w:val="22"/>
        </w:rPr>
        <w:t>Any additional supporting information requested by the Contracting Officer. The Contracting Officer may require additional supporting information, but only to the extent necessary to determine whether the price(s) offered is fair and reasonable.</w:t>
      </w:r>
    </w:p>
    <w:p w:rsidR="000A492E" w:rsidRPr="00915DB5" w:rsidRDefault="000A492E" w:rsidP="005A0082">
      <w:pPr>
        <w:pStyle w:val="IndentLevel1"/>
        <w:keepLines/>
        <w:numPr>
          <w:ilvl w:val="0"/>
          <w:numId w:val="24"/>
        </w:numPr>
        <w:spacing w:after="120" w:line="240" w:lineRule="auto"/>
        <w:ind w:left="907"/>
        <w:rPr>
          <w:rFonts w:ascii="Calibri" w:hAnsi="Calibri" w:cs="Calibri"/>
          <w:sz w:val="22"/>
          <w:szCs w:val="22"/>
        </w:rPr>
      </w:pPr>
      <w:r w:rsidRPr="00915DB5">
        <w:rPr>
          <w:rFonts w:ascii="Calibri" w:hAnsi="Calibri" w:cs="Calibri"/>
          <w:sz w:val="22"/>
          <w:szCs w:val="22"/>
        </w:rPr>
        <w:t>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p>
    <w:p w:rsidR="000A492E" w:rsidRPr="00915DB5" w:rsidRDefault="000A492E" w:rsidP="000A492E">
      <w:pPr>
        <w:pStyle w:val="IndentLevel1"/>
        <w:keepLines/>
        <w:spacing w:after="120" w:line="240" w:lineRule="auto"/>
        <w:rPr>
          <w:rFonts w:ascii="Calibri" w:hAnsi="Calibri" w:cs="Calibri"/>
          <w:sz w:val="22"/>
          <w:szCs w:val="22"/>
        </w:rPr>
      </w:pPr>
    </w:p>
    <w:p w:rsidR="00E41426" w:rsidRPr="00915DB5" w:rsidRDefault="00E41426" w:rsidP="00A71A98">
      <w:pPr>
        <w:pStyle w:val="Heading4"/>
        <w:spacing w:after="60"/>
        <w:rPr>
          <w:rFonts w:ascii="Georgia" w:hAnsi="Georgia" w:cs="Calibri"/>
          <w:bCs w:val="0"/>
        </w:rPr>
      </w:pPr>
      <w:bookmarkStart w:id="432" w:name="TypeCont"/>
      <w:r w:rsidRPr="00915DB5">
        <w:rPr>
          <w:rFonts w:ascii="Georgia" w:hAnsi="Georgia" w:cs="Calibri"/>
          <w:bCs w:val="0"/>
        </w:rPr>
        <w:t>52.216-1</w:t>
      </w:r>
      <w:r w:rsidR="00232871" w:rsidRPr="00915DB5">
        <w:rPr>
          <w:rFonts w:ascii="Georgia" w:hAnsi="Georgia" w:cs="Calibri"/>
          <w:bCs w:val="0"/>
        </w:rPr>
        <w:t xml:space="preserve">   </w:t>
      </w:r>
      <w:r w:rsidRPr="00915DB5">
        <w:rPr>
          <w:rFonts w:ascii="Georgia" w:hAnsi="Georgia" w:cs="Calibri"/>
          <w:bCs w:val="0"/>
        </w:rPr>
        <w:t>TYPE OF CONTRACT</w:t>
      </w:r>
      <w:r w:rsidRPr="00915DB5">
        <w:rPr>
          <w:rFonts w:ascii="Georgia" w:hAnsi="Georgia" w:cs="Calibri"/>
          <w:b w:val="0"/>
          <w:bCs w:val="0"/>
        </w:rPr>
        <w:t xml:space="preserve"> </w:t>
      </w:r>
      <w:r w:rsidRPr="00915DB5">
        <w:rPr>
          <w:rFonts w:ascii="Georgia" w:hAnsi="Georgia" w:cs="Calibri"/>
          <w:bCs w:val="0"/>
        </w:rPr>
        <w:t xml:space="preserve">(APR 1984) </w:t>
      </w:r>
    </w:p>
    <w:bookmarkEnd w:id="432"/>
    <w:p w:rsidR="00E41426" w:rsidRPr="00915DB5" w:rsidRDefault="00E41426" w:rsidP="00E41426">
      <w:pPr>
        <w:pStyle w:val="IndentLevel1"/>
        <w:ind w:left="0" w:firstLine="0"/>
        <w:rPr>
          <w:rFonts w:ascii="Calibri" w:hAnsi="Calibri" w:cs="Calibri"/>
          <w:sz w:val="22"/>
          <w:szCs w:val="22"/>
        </w:rPr>
      </w:pPr>
      <w:r w:rsidRPr="00915DB5">
        <w:rPr>
          <w:rFonts w:ascii="Calibri" w:hAnsi="Calibri" w:cs="Calibri"/>
          <w:sz w:val="22"/>
          <w:szCs w:val="22"/>
        </w:rPr>
        <w:t>The Government contemplates award of firm-fixed price indefinite deliver</w:t>
      </w:r>
      <w:r w:rsidR="00AC6E38" w:rsidRPr="00915DB5">
        <w:rPr>
          <w:rFonts w:ascii="Calibri" w:hAnsi="Calibri" w:cs="Calibri"/>
          <w:sz w:val="22"/>
          <w:szCs w:val="22"/>
        </w:rPr>
        <w:t>y</w:t>
      </w:r>
      <w:r w:rsidRPr="00915DB5">
        <w:rPr>
          <w:rFonts w:ascii="Calibri" w:hAnsi="Calibri" w:cs="Calibri"/>
          <w:sz w:val="22"/>
          <w:szCs w:val="22"/>
        </w:rPr>
        <w:t>, indefinite quantity (IDIQ) Multiple Award Schedule contracts resulting from this solicitation.</w:t>
      </w:r>
    </w:p>
    <w:p w:rsidR="00450C43" w:rsidRPr="00915DB5" w:rsidRDefault="00450C43" w:rsidP="00E41426">
      <w:pPr>
        <w:pStyle w:val="IndentLevel1"/>
        <w:ind w:left="0" w:firstLine="0"/>
        <w:rPr>
          <w:rFonts w:ascii="Calibri" w:hAnsi="Calibri" w:cs="Calibri"/>
          <w:sz w:val="22"/>
          <w:szCs w:val="22"/>
        </w:rPr>
      </w:pPr>
    </w:p>
    <w:p w:rsidR="00232871" w:rsidRPr="00915DB5" w:rsidRDefault="00232871" w:rsidP="00A71A98">
      <w:pPr>
        <w:pStyle w:val="Heading4"/>
        <w:spacing w:after="60"/>
        <w:ind w:left="1166" w:hanging="1166"/>
        <w:rPr>
          <w:rFonts w:ascii="Georgia" w:hAnsi="Georgia" w:cs="Calibri"/>
          <w:bCs w:val="0"/>
        </w:rPr>
      </w:pPr>
      <w:r w:rsidRPr="00915DB5">
        <w:rPr>
          <w:rFonts w:ascii="Georgia" w:hAnsi="Georgia" w:cs="Calibri"/>
          <w:bCs w:val="0"/>
        </w:rPr>
        <w:t xml:space="preserve">52.222-24   </w:t>
      </w:r>
      <w:bookmarkStart w:id="433" w:name="PreawardOnSite"/>
      <w:r w:rsidRPr="00915DB5">
        <w:rPr>
          <w:rFonts w:ascii="Georgia" w:hAnsi="Georgia" w:cs="Calibri"/>
          <w:bCs w:val="0"/>
        </w:rPr>
        <w:t xml:space="preserve">PREAWARD ON-SITE EQUAL OPPORTUNITY </w:t>
      </w:r>
      <w:bookmarkEnd w:id="433"/>
      <w:r w:rsidRPr="00915DB5">
        <w:rPr>
          <w:rFonts w:ascii="Georgia" w:hAnsi="Georgia" w:cs="Calibri"/>
          <w:bCs w:val="0"/>
        </w:rPr>
        <w:t xml:space="preserve">COMPLIANCE REVIEW </w:t>
      </w:r>
      <w:r w:rsidR="002629B3" w:rsidRPr="00915DB5">
        <w:rPr>
          <w:rFonts w:ascii="Georgia" w:hAnsi="Georgia" w:cs="Calibri"/>
          <w:bCs w:val="0"/>
        </w:rPr>
        <w:t>(</w:t>
      </w:r>
      <w:r w:rsidRPr="00915DB5">
        <w:rPr>
          <w:rFonts w:ascii="Georgia" w:hAnsi="Georgia" w:cs="Calibri"/>
          <w:bCs w:val="0"/>
        </w:rPr>
        <w:t>FEB 1999)</w:t>
      </w:r>
      <w:r w:rsidRPr="00915DB5">
        <w:rPr>
          <w:rFonts w:ascii="Georgia" w:hAnsi="Georgia" w:cs="Calibri"/>
          <w:b w:val="0"/>
          <w:bCs w:val="0"/>
        </w:rPr>
        <w:t xml:space="preserve">  </w:t>
      </w:r>
    </w:p>
    <w:p w:rsidR="00232871" w:rsidRPr="00915DB5" w:rsidRDefault="00232871" w:rsidP="00232871">
      <w:pPr>
        <w:pStyle w:val="IndentLevel1"/>
        <w:ind w:left="0" w:firstLine="0"/>
        <w:rPr>
          <w:rFonts w:ascii="Calibri" w:hAnsi="Calibri" w:cs="Calibri"/>
          <w:sz w:val="22"/>
          <w:szCs w:val="22"/>
        </w:rPr>
      </w:pPr>
      <w:r w:rsidRPr="00915DB5">
        <w:rPr>
          <w:rFonts w:ascii="Calibri" w:hAnsi="Calibri" w:cs="Calibri"/>
          <w:sz w:val="22"/>
          <w:szCs w:val="22"/>
        </w:rPr>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rsidRPr="00915DB5">
        <w:rPr>
          <w:rFonts w:ascii="Calibri" w:hAnsi="Calibri" w:cs="Calibri"/>
          <w:sz w:val="22"/>
          <w:szCs w:val="22"/>
        </w:rPr>
        <w:t>preaward</w:t>
      </w:r>
      <w:proofErr w:type="spellEnd"/>
      <w:r w:rsidRPr="00915DB5">
        <w:rPr>
          <w:rFonts w:ascii="Calibri" w:hAnsi="Calibri" w:cs="Calibri"/>
          <w:sz w:val="22"/>
          <w:szCs w:val="22"/>
        </w:rPr>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rsidR="00232871" w:rsidRPr="00915DB5" w:rsidRDefault="00232871" w:rsidP="00232871">
      <w:pPr>
        <w:pStyle w:val="IndentLevel1"/>
        <w:ind w:left="0" w:firstLine="0"/>
        <w:rPr>
          <w:rFonts w:ascii="Calibri" w:hAnsi="Calibri" w:cs="Calibri"/>
          <w:sz w:val="22"/>
          <w:szCs w:val="22"/>
        </w:rPr>
      </w:pPr>
    </w:p>
    <w:p w:rsidR="00E41426" w:rsidRPr="00915DB5" w:rsidRDefault="00E41426" w:rsidP="00A4563E">
      <w:pPr>
        <w:pStyle w:val="Heading4"/>
        <w:spacing w:after="60"/>
        <w:rPr>
          <w:rFonts w:ascii="Georgia" w:hAnsi="Georgia" w:cs="Calibri"/>
          <w:bCs w:val="0"/>
        </w:rPr>
      </w:pPr>
      <w:bookmarkStart w:id="434" w:name="ServProtest"/>
      <w:r w:rsidRPr="00915DB5">
        <w:rPr>
          <w:rFonts w:ascii="Georgia" w:hAnsi="Georgia" w:cs="Calibri"/>
          <w:bCs w:val="0"/>
        </w:rPr>
        <w:t xml:space="preserve">52.233-2 </w:t>
      </w:r>
      <w:r w:rsidR="00AC6E38" w:rsidRPr="00915DB5">
        <w:rPr>
          <w:rFonts w:ascii="Georgia" w:hAnsi="Georgia" w:cs="Calibri"/>
          <w:bCs w:val="0"/>
        </w:rPr>
        <w:t xml:space="preserve"> </w:t>
      </w:r>
      <w:r w:rsidRPr="00915DB5">
        <w:rPr>
          <w:rFonts w:ascii="Georgia" w:hAnsi="Georgia" w:cs="Calibri"/>
          <w:bCs w:val="0"/>
        </w:rPr>
        <w:t xml:space="preserve"> SERVICE OF PROTEST (SEP 2006)</w:t>
      </w:r>
      <w:r w:rsidRPr="00915DB5">
        <w:rPr>
          <w:rFonts w:ascii="Georgia" w:hAnsi="Georgia" w:cs="Calibri"/>
          <w:b w:val="0"/>
          <w:bCs w:val="0"/>
        </w:rPr>
        <w:t xml:space="preserve"> </w:t>
      </w:r>
    </w:p>
    <w:bookmarkEnd w:id="434"/>
    <w:p w:rsidR="009467B7" w:rsidRPr="00915DB5" w:rsidRDefault="00E41426" w:rsidP="00576DE1">
      <w:pPr>
        <w:pStyle w:val="IndentLevel1"/>
        <w:spacing w:after="12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rsidRPr="00915DB5">
        <w:rPr>
          <w:rFonts w:ascii="Calibri" w:hAnsi="Calibri" w:cs="Calibri"/>
          <w:sz w:val="22"/>
          <w:szCs w:val="22"/>
        </w:rPr>
        <w:tab/>
      </w:r>
      <w:r w:rsidRPr="00915DB5">
        <w:rPr>
          <w:rFonts w:ascii="Calibri" w:hAnsi="Calibri" w:cs="Calibri"/>
          <w:sz w:val="22"/>
          <w:szCs w:val="22"/>
        </w:rPr>
        <w:tab/>
      </w:r>
    </w:p>
    <w:p w:rsidR="00450C43" w:rsidRPr="00915DB5" w:rsidRDefault="00450C43" w:rsidP="009467B7">
      <w:pPr>
        <w:pStyle w:val="IndentLevel1"/>
        <w:spacing w:after="0"/>
        <w:ind w:firstLine="475"/>
        <w:rPr>
          <w:rFonts w:ascii="Calibri" w:hAnsi="Calibri" w:cs="Calibri"/>
          <w:sz w:val="22"/>
          <w:szCs w:val="22"/>
        </w:rPr>
      </w:pPr>
    </w:p>
    <w:p w:rsidR="00AC6E38" w:rsidRPr="00915DB5" w:rsidRDefault="00AC6E38" w:rsidP="009467B7">
      <w:pPr>
        <w:pStyle w:val="IndentLevel1"/>
        <w:spacing w:after="0"/>
        <w:ind w:firstLine="475"/>
        <w:rPr>
          <w:rFonts w:ascii="Calibri" w:hAnsi="Calibri" w:cs="Calibri"/>
          <w:sz w:val="22"/>
          <w:szCs w:val="22"/>
        </w:rPr>
      </w:pPr>
      <w:r w:rsidRPr="00915DB5">
        <w:rPr>
          <w:rFonts w:ascii="Calibri" w:hAnsi="Calibri" w:cs="Calibri"/>
          <w:sz w:val="22"/>
          <w:szCs w:val="22"/>
        </w:rPr>
        <w:lastRenderedPageBreak/>
        <w:t xml:space="preserve">Contracting Officer </w:t>
      </w:r>
    </w:p>
    <w:p w:rsidR="00AC6E38" w:rsidRPr="00915DB5" w:rsidRDefault="00AC6E38" w:rsidP="00AC6E38">
      <w:pPr>
        <w:ind w:firstLine="900"/>
        <w:rPr>
          <w:rFonts w:ascii="Calibri" w:hAnsi="Calibri" w:cs="Calibri"/>
        </w:rPr>
      </w:pPr>
      <w:r w:rsidRPr="00915DB5">
        <w:rPr>
          <w:rFonts w:ascii="Calibri" w:hAnsi="Calibri" w:cs="Calibri"/>
        </w:rPr>
        <w:t>Department of Veterans Affairs</w:t>
      </w:r>
    </w:p>
    <w:p w:rsidR="00AC6E38" w:rsidRPr="00915DB5" w:rsidRDefault="00AC6E38" w:rsidP="00AC6E38">
      <w:pPr>
        <w:spacing w:line="240" w:lineRule="atLeast"/>
        <w:ind w:firstLine="900"/>
        <w:rPr>
          <w:rFonts w:ascii="Calibri" w:hAnsi="Calibri" w:cs="Calibri"/>
        </w:rPr>
      </w:pPr>
      <w:r w:rsidRPr="00915DB5">
        <w:rPr>
          <w:rFonts w:ascii="Calibri" w:hAnsi="Calibri" w:cs="Calibri"/>
        </w:rPr>
        <w:t>National Acquisition Center</w:t>
      </w:r>
      <w:r w:rsidR="00934B92" w:rsidRPr="00915DB5">
        <w:rPr>
          <w:rFonts w:ascii="Calibri" w:hAnsi="Calibri" w:cs="Calibri"/>
        </w:rPr>
        <w:t>/FSS</w:t>
      </w:r>
      <w:r w:rsidRPr="00915DB5">
        <w:rPr>
          <w:rFonts w:ascii="Calibri" w:hAnsi="Calibri" w:cs="Calibri"/>
        </w:rPr>
        <w:t xml:space="preserve"> (00</w:t>
      </w:r>
      <w:r w:rsidR="00F7467E" w:rsidRPr="00915DB5">
        <w:rPr>
          <w:rFonts w:ascii="Calibri" w:hAnsi="Calibri" w:cs="Calibri"/>
        </w:rPr>
        <w:t>3</w:t>
      </w:r>
      <w:r w:rsidR="006D11E4" w:rsidRPr="00915DB5">
        <w:rPr>
          <w:rFonts w:ascii="Calibri" w:hAnsi="Calibri" w:cs="Calibri"/>
        </w:rPr>
        <w:t>A</w:t>
      </w:r>
      <w:r w:rsidR="00F7467E" w:rsidRPr="00915DB5">
        <w:rPr>
          <w:rFonts w:ascii="Calibri" w:hAnsi="Calibri" w:cs="Calibri"/>
        </w:rPr>
        <w:t>4</w:t>
      </w:r>
      <w:r w:rsidR="006D11E4" w:rsidRPr="00915DB5">
        <w:rPr>
          <w:rFonts w:ascii="Calibri" w:hAnsi="Calibri" w:cs="Calibri"/>
        </w:rPr>
        <w:t>B</w:t>
      </w:r>
      <w:r w:rsidRPr="00915DB5">
        <w:rPr>
          <w:rFonts w:ascii="Calibri" w:hAnsi="Calibri" w:cs="Calibri"/>
        </w:rPr>
        <w:t>)</w:t>
      </w:r>
    </w:p>
    <w:p w:rsidR="00AC6E38" w:rsidRPr="00915DB5" w:rsidRDefault="00AC6E38" w:rsidP="00AC6E38">
      <w:pPr>
        <w:spacing w:line="240" w:lineRule="atLeast"/>
        <w:ind w:firstLine="900"/>
        <w:rPr>
          <w:rFonts w:ascii="Calibri" w:hAnsi="Calibri" w:cs="Calibri"/>
        </w:rPr>
      </w:pPr>
      <w:r w:rsidRPr="00915DB5">
        <w:rPr>
          <w:rFonts w:ascii="Calibri" w:hAnsi="Calibri" w:cs="Calibri"/>
        </w:rPr>
        <w:t>P.O. Box 76</w:t>
      </w:r>
    </w:p>
    <w:p w:rsidR="00AC6E38" w:rsidRPr="00915DB5" w:rsidRDefault="00AC6E38" w:rsidP="00AC6E38">
      <w:pPr>
        <w:spacing w:line="240" w:lineRule="atLeast"/>
        <w:ind w:firstLine="900"/>
        <w:rPr>
          <w:rFonts w:ascii="Calibri" w:hAnsi="Calibri" w:cs="Calibri"/>
        </w:rPr>
      </w:pPr>
      <w:r w:rsidRPr="00915DB5">
        <w:rPr>
          <w:rFonts w:ascii="Calibri" w:hAnsi="Calibri" w:cs="Calibri"/>
        </w:rPr>
        <w:t>1</w:t>
      </w:r>
      <w:r w:rsidRPr="00915DB5">
        <w:rPr>
          <w:rFonts w:ascii="Calibri" w:hAnsi="Calibri" w:cs="Calibri"/>
          <w:vertAlign w:val="superscript"/>
        </w:rPr>
        <w:t>st</w:t>
      </w:r>
      <w:r w:rsidRPr="00915DB5">
        <w:rPr>
          <w:rFonts w:ascii="Calibri" w:hAnsi="Calibri" w:cs="Calibri"/>
        </w:rPr>
        <w:t xml:space="preserve"> Avenue, 1 Block North of </w:t>
      </w:r>
      <w:proofErr w:type="spellStart"/>
      <w:r w:rsidRPr="00915DB5">
        <w:rPr>
          <w:rFonts w:ascii="Calibri" w:hAnsi="Calibri" w:cs="Calibri"/>
        </w:rPr>
        <w:t>Cermak</w:t>
      </w:r>
      <w:proofErr w:type="spellEnd"/>
      <w:r w:rsidRPr="00915DB5">
        <w:rPr>
          <w:rFonts w:ascii="Calibri" w:hAnsi="Calibri" w:cs="Calibri"/>
        </w:rPr>
        <w:t xml:space="preserve"> Rd., Bldg. 37</w:t>
      </w:r>
    </w:p>
    <w:p w:rsidR="00AC6E38" w:rsidRPr="00915DB5" w:rsidRDefault="00AC6E38" w:rsidP="00AC6E38">
      <w:pPr>
        <w:spacing w:after="120" w:line="240" w:lineRule="atLeast"/>
        <w:ind w:firstLine="907"/>
        <w:rPr>
          <w:rFonts w:ascii="Calibri" w:hAnsi="Calibri" w:cs="Calibri"/>
        </w:rPr>
      </w:pPr>
      <w:r w:rsidRPr="00915DB5">
        <w:rPr>
          <w:rFonts w:ascii="Calibri" w:hAnsi="Calibri" w:cs="Calibri"/>
        </w:rPr>
        <w:t>Hines, IL  60141</w:t>
      </w:r>
    </w:p>
    <w:p w:rsidR="00E41426" w:rsidRPr="00915DB5" w:rsidRDefault="00E41426" w:rsidP="001925F1">
      <w:pPr>
        <w:pStyle w:val="IndentLevel1"/>
        <w:numPr>
          <w:ilvl w:val="0"/>
          <w:numId w:val="29"/>
        </w:numPr>
        <w:rPr>
          <w:rFonts w:ascii="Calibri" w:hAnsi="Calibri" w:cs="Calibri"/>
          <w:sz w:val="22"/>
          <w:szCs w:val="22"/>
        </w:rPr>
      </w:pPr>
      <w:r w:rsidRPr="00915DB5">
        <w:rPr>
          <w:rFonts w:ascii="Calibri" w:hAnsi="Calibri" w:cs="Calibri"/>
          <w:sz w:val="22"/>
          <w:szCs w:val="22"/>
        </w:rPr>
        <w:t>The copy of any protest shall be received in the office designated above within one day of filing a protest with the GAO.</w:t>
      </w:r>
    </w:p>
    <w:p w:rsidR="006A22E3" w:rsidRPr="00915DB5" w:rsidRDefault="006A22E3" w:rsidP="006A22E3">
      <w:pPr>
        <w:pStyle w:val="IndentLevel1"/>
        <w:rPr>
          <w:rFonts w:ascii="Calibri" w:hAnsi="Calibri" w:cs="Calibri"/>
          <w:sz w:val="22"/>
          <w:szCs w:val="22"/>
        </w:rPr>
      </w:pPr>
    </w:p>
    <w:p w:rsidR="006A22E3" w:rsidRPr="00915DB5" w:rsidRDefault="006A22E3" w:rsidP="00450C43">
      <w:pPr>
        <w:pStyle w:val="IndentLevel3"/>
        <w:spacing w:after="60" w:line="240" w:lineRule="auto"/>
        <w:rPr>
          <w:rFonts w:ascii="Georgia" w:hAnsi="Georgia" w:cs="Calibri"/>
          <w:b/>
          <w:sz w:val="22"/>
          <w:szCs w:val="22"/>
        </w:rPr>
      </w:pPr>
      <w:r w:rsidRPr="00915DB5">
        <w:rPr>
          <w:rFonts w:ascii="Georgia" w:hAnsi="Georgia" w:cs="Calibri"/>
          <w:b/>
          <w:sz w:val="22"/>
          <w:szCs w:val="22"/>
        </w:rPr>
        <w:t xml:space="preserve">52.252-5   </w:t>
      </w:r>
      <w:bookmarkStart w:id="435" w:name="AuthDev"/>
      <w:r w:rsidRPr="00915DB5">
        <w:rPr>
          <w:rFonts w:ascii="Georgia" w:hAnsi="Georgia" w:cs="Calibri"/>
          <w:b/>
          <w:sz w:val="22"/>
          <w:szCs w:val="22"/>
        </w:rPr>
        <w:t xml:space="preserve">AUTHORIZED DEVIATIONS IN </w:t>
      </w:r>
      <w:bookmarkEnd w:id="435"/>
      <w:r w:rsidRPr="00915DB5">
        <w:rPr>
          <w:rFonts w:ascii="Georgia" w:hAnsi="Georgia" w:cs="Calibri"/>
          <w:b/>
          <w:sz w:val="22"/>
          <w:szCs w:val="22"/>
        </w:rPr>
        <w:t>PROVISIONS (APR 1984)</w:t>
      </w:r>
    </w:p>
    <w:p w:rsidR="006A22E3" w:rsidRPr="00915DB5" w:rsidRDefault="006A22E3" w:rsidP="00450C43">
      <w:pPr>
        <w:pStyle w:val="pbody"/>
        <w:spacing w:after="60" w:line="240" w:lineRule="auto"/>
        <w:ind w:left="360" w:hanging="360"/>
        <w:rPr>
          <w:rFonts w:ascii="Calibri" w:hAnsi="Calibri" w:cs="Calibri"/>
          <w:sz w:val="22"/>
          <w:szCs w:val="22"/>
          <w:lang w:val="en"/>
        </w:rPr>
      </w:pPr>
      <w:r w:rsidRPr="00915DB5">
        <w:rPr>
          <w:rFonts w:ascii="Calibri" w:hAnsi="Calibri" w:cs="Calibri"/>
          <w:sz w:val="22"/>
          <w:szCs w:val="22"/>
          <w:lang w:val="en"/>
        </w:rPr>
        <w:t xml:space="preserve">(a)  The use in this solicitation of any Federal Acquisition Regulation (48 CFR Chapter 1) provision with an authorized deviation is indicated by the addition of “(DEVIATION)” after the date of the provision. </w:t>
      </w:r>
    </w:p>
    <w:p w:rsidR="006A22E3" w:rsidRPr="00915DB5" w:rsidRDefault="006A22E3" w:rsidP="006A22E3">
      <w:pPr>
        <w:pStyle w:val="pbody"/>
        <w:spacing w:after="200" w:line="240" w:lineRule="auto"/>
        <w:ind w:left="360" w:hanging="360"/>
        <w:rPr>
          <w:rFonts w:ascii="Calibri" w:hAnsi="Calibri" w:cs="Calibri"/>
          <w:sz w:val="22"/>
          <w:szCs w:val="22"/>
          <w:lang w:val="en"/>
        </w:rPr>
      </w:pPr>
      <w:bookmarkStart w:id="436" w:name="wp1120070"/>
      <w:bookmarkEnd w:id="436"/>
      <w:r w:rsidRPr="00915DB5">
        <w:rPr>
          <w:rFonts w:ascii="Calibri" w:hAnsi="Calibri" w:cs="Calibri"/>
          <w:sz w:val="22"/>
          <w:szCs w:val="22"/>
          <w:lang w:val="en"/>
        </w:rPr>
        <w:t>(b)  The use in this solicitation of any _</w:t>
      </w:r>
      <w:r w:rsidRPr="00915DB5">
        <w:rPr>
          <w:rFonts w:ascii="Calibri" w:hAnsi="Calibri" w:cs="Calibri"/>
          <w:sz w:val="22"/>
          <w:szCs w:val="22"/>
          <w:u w:val="single"/>
          <w:lang w:val="en"/>
        </w:rPr>
        <w:t xml:space="preserve">48 CFR Chapter </w:t>
      </w:r>
      <w:proofErr w:type="gramStart"/>
      <w:r w:rsidRPr="00915DB5">
        <w:rPr>
          <w:rFonts w:ascii="Calibri" w:hAnsi="Calibri" w:cs="Calibri"/>
          <w:sz w:val="22"/>
          <w:szCs w:val="22"/>
          <w:u w:val="single"/>
          <w:lang w:val="en"/>
        </w:rPr>
        <w:t xml:space="preserve">5 </w:t>
      </w:r>
      <w:r w:rsidRPr="00915DB5">
        <w:rPr>
          <w:rFonts w:ascii="Calibri" w:hAnsi="Calibri" w:cs="Calibri"/>
          <w:sz w:val="22"/>
          <w:szCs w:val="22"/>
          <w:lang w:val="en"/>
        </w:rPr>
        <w:t xml:space="preserve"> provision</w:t>
      </w:r>
      <w:proofErr w:type="gramEnd"/>
      <w:r w:rsidRPr="00915DB5">
        <w:rPr>
          <w:rFonts w:ascii="Calibri" w:hAnsi="Calibri" w:cs="Calibri"/>
          <w:sz w:val="22"/>
          <w:szCs w:val="22"/>
          <w:lang w:val="en"/>
        </w:rPr>
        <w:t xml:space="preserve"> with an authorized deviation is indicated by the addition of “(DEVIATION)” after the name of the regulation. </w:t>
      </w:r>
    </w:p>
    <w:p w:rsidR="006A22E3" w:rsidRPr="00915DB5" w:rsidRDefault="006A22E3" w:rsidP="006A22E3">
      <w:pPr>
        <w:pStyle w:val="IndentLevel1"/>
        <w:rPr>
          <w:rFonts w:ascii="Calibri" w:hAnsi="Calibri" w:cs="Calibri"/>
          <w:sz w:val="22"/>
          <w:szCs w:val="22"/>
        </w:rPr>
      </w:pPr>
    </w:p>
    <w:p w:rsidR="00232871" w:rsidRPr="00915DB5" w:rsidRDefault="00232871" w:rsidP="00450C43">
      <w:pPr>
        <w:pStyle w:val="Heading4"/>
        <w:spacing w:after="60"/>
        <w:ind w:left="1260" w:hanging="1260"/>
        <w:rPr>
          <w:rFonts w:ascii="Georgia" w:hAnsi="Georgia" w:cs="Calibri"/>
          <w:bCs w:val="0"/>
        </w:rPr>
      </w:pPr>
      <w:bookmarkStart w:id="437" w:name="Pg66_02"/>
      <w:bookmarkStart w:id="438" w:name="PrepOffer"/>
      <w:r w:rsidRPr="00915DB5">
        <w:rPr>
          <w:rFonts w:ascii="Georgia" w:hAnsi="Georgia" w:cs="Calibri"/>
          <w:bCs w:val="0"/>
        </w:rPr>
        <w:t>552.212-70   PREPARATION OF OFFER (MULTIPLE AWARD SCHEDULE) (AUG 1997)</w:t>
      </w:r>
      <w:r w:rsidR="001C5DFE" w:rsidRPr="00915DB5">
        <w:rPr>
          <w:rFonts w:ascii="Georgia" w:hAnsi="Georgia" w:cs="Calibri"/>
          <w:bCs w:val="0"/>
        </w:rPr>
        <w:t xml:space="preserve"> </w:t>
      </w:r>
      <w:r w:rsidR="00A71A98" w:rsidRPr="00915DB5">
        <w:rPr>
          <w:rFonts w:ascii="Georgia" w:hAnsi="Georgia" w:cs="Calibri"/>
          <w:bCs w:val="0"/>
        </w:rPr>
        <w:t>(</w:t>
      </w:r>
      <w:r w:rsidR="0039656D" w:rsidRPr="00915DB5">
        <w:rPr>
          <w:rFonts w:ascii="Georgia" w:hAnsi="Georgia" w:cs="Calibri"/>
          <w:bCs w:val="0"/>
        </w:rPr>
        <w:t>TAILORED</w:t>
      </w:r>
      <w:r w:rsidR="00A71A98" w:rsidRPr="00915DB5">
        <w:rPr>
          <w:rFonts w:ascii="Georgia" w:hAnsi="Georgia" w:cs="Calibri"/>
          <w:bCs w:val="0"/>
        </w:rPr>
        <w:t>)</w:t>
      </w:r>
    </w:p>
    <w:bookmarkEnd w:id="437"/>
    <w:bookmarkEnd w:id="438"/>
    <w:p w:rsidR="00232871" w:rsidRPr="00915DB5" w:rsidRDefault="00232871" w:rsidP="00450C43">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 xml:space="preserve">Definitions.  </w:t>
      </w:r>
      <w:r w:rsidR="00934B92" w:rsidRPr="00915DB5">
        <w:rPr>
          <w:rFonts w:ascii="Calibri" w:hAnsi="Calibri" w:cs="Calibri"/>
          <w:i/>
          <w:sz w:val="22"/>
          <w:szCs w:val="22"/>
        </w:rPr>
        <w:t>Concession</w:t>
      </w:r>
      <w:r w:rsidR="00934B92" w:rsidRPr="00915DB5">
        <w:rPr>
          <w:rFonts w:ascii="Calibri" w:hAnsi="Calibri" w:cs="Calibri"/>
          <w:sz w:val="22"/>
          <w:szCs w:val="22"/>
        </w:rPr>
        <w:t>,</w:t>
      </w:r>
      <w:r w:rsidRPr="00915DB5">
        <w:rPr>
          <w:rFonts w:ascii="Calibri" w:hAnsi="Calibri" w:cs="Calibri"/>
          <w:sz w:val="22"/>
          <w:szCs w:val="22"/>
        </w:rPr>
        <w:t xml:space="preserve"> as used in this solicitation, means a benefit, enhancement or privilege (other than a discount), which either reduces the overall cost of a </w:t>
      </w:r>
      <w:r w:rsidR="00934B92" w:rsidRPr="00915DB5">
        <w:rPr>
          <w:rFonts w:ascii="Calibri" w:hAnsi="Calibri" w:cs="Calibri"/>
          <w:sz w:val="22"/>
          <w:szCs w:val="22"/>
        </w:rPr>
        <w:t>customer’s</w:t>
      </w:r>
      <w:r w:rsidRPr="00915DB5">
        <w:rPr>
          <w:rFonts w:ascii="Calibri" w:hAnsi="Calibri" w:cs="Calibri"/>
          <w:sz w:val="22"/>
          <w:szCs w:val="22"/>
        </w:rPr>
        <w:t xml:space="preserve"> acquisition or encourages a customer to consummate a purchase.  Concessions include, but are not limited to freight allowance, extended warranty, extended price guarantees, free installation and bonus goods. </w:t>
      </w:r>
    </w:p>
    <w:p w:rsidR="00232871" w:rsidRPr="00915DB5" w:rsidRDefault="00232871" w:rsidP="00450C43">
      <w:pPr>
        <w:pStyle w:val="IndentLevel1"/>
        <w:spacing w:after="60"/>
        <w:rPr>
          <w:rFonts w:ascii="Calibri" w:hAnsi="Calibri" w:cs="Calibri"/>
          <w:sz w:val="22"/>
          <w:szCs w:val="22"/>
        </w:rPr>
      </w:pPr>
      <w:r w:rsidRPr="00915DB5">
        <w:rPr>
          <w:rFonts w:ascii="Calibri" w:hAnsi="Calibri" w:cs="Calibri"/>
          <w:sz w:val="22"/>
          <w:szCs w:val="22"/>
        </w:rPr>
        <w:tab/>
      </w:r>
      <w:r w:rsidRPr="00915DB5">
        <w:rPr>
          <w:rFonts w:ascii="Calibri" w:hAnsi="Calibri" w:cs="Calibri"/>
          <w:i/>
          <w:sz w:val="22"/>
          <w:szCs w:val="22"/>
        </w:rPr>
        <w:t>Discount</w:t>
      </w:r>
      <w:r w:rsidRPr="00915DB5">
        <w:rPr>
          <w:rFonts w:ascii="Calibri" w:hAnsi="Calibri" w:cs="Calibri"/>
          <w:sz w:val="22"/>
          <w:szCs w:val="22"/>
        </w:rPr>
        <w:t>, as used in this solicitation, means a reduction to catalog prices (published or unpublished).  Discounts include, but are not limited to, rebates, quantity discounts, purchase option credits, and any other terms or conditions</w:t>
      </w:r>
      <w:r w:rsidRPr="00915DB5">
        <w:rPr>
          <w:rFonts w:ascii="Calibri" w:hAnsi="Calibri" w:cs="Calibri"/>
          <w:b/>
          <w:sz w:val="22"/>
          <w:szCs w:val="22"/>
        </w:rPr>
        <w:t xml:space="preserve"> </w:t>
      </w:r>
      <w:r w:rsidRPr="00915DB5">
        <w:rPr>
          <w:rFonts w:ascii="Calibri" w:hAnsi="Calibri" w:cs="Calibri"/>
          <w:sz w:val="22"/>
          <w:szCs w:val="22"/>
        </w:rPr>
        <w:t xml:space="preserve"> other than concessions) which reduce the amount of money a customer ultimately pays for goods or services ordered or received.  </w:t>
      </w:r>
      <w:proofErr w:type="gramStart"/>
      <w:r w:rsidRPr="00915DB5">
        <w:rPr>
          <w:rFonts w:ascii="Calibri" w:hAnsi="Calibri" w:cs="Calibri"/>
          <w:sz w:val="22"/>
          <w:szCs w:val="22"/>
        </w:rPr>
        <w:t>Any net price lower than the list price is considered a “discount” by the percentage difference from the list price to the net price.</w:t>
      </w:r>
      <w:proofErr w:type="gramEnd"/>
      <w:r w:rsidRPr="00915DB5">
        <w:rPr>
          <w:rFonts w:ascii="Calibri" w:hAnsi="Calibri" w:cs="Calibri"/>
          <w:sz w:val="22"/>
          <w:szCs w:val="22"/>
        </w:rPr>
        <w:t xml:space="preserve"> </w:t>
      </w:r>
    </w:p>
    <w:p w:rsidR="00232871" w:rsidRPr="00915DB5" w:rsidRDefault="00232871" w:rsidP="00450C43">
      <w:pPr>
        <w:pStyle w:val="IndentLevel1"/>
        <w:spacing w:after="6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 xml:space="preserve">For each Special Item Number (SIN) included in an offer, the Offeror shall provide the information outlined in paragraph (c).  Offerors may provide </w:t>
      </w:r>
      <w:r w:rsidR="00934B92" w:rsidRPr="00915DB5">
        <w:rPr>
          <w:rFonts w:ascii="Calibri" w:hAnsi="Calibri" w:cs="Calibri"/>
          <w:sz w:val="22"/>
          <w:szCs w:val="22"/>
        </w:rPr>
        <w:t>a single res</w:t>
      </w:r>
      <w:r w:rsidRPr="00915DB5">
        <w:rPr>
          <w:rFonts w:ascii="Calibri" w:hAnsi="Calibri" w:cs="Calibri"/>
          <w:sz w:val="22"/>
          <w:szCs w:val="22"/>
        </w:rPr>
        <w:t xml:space="preserve">ponse covering more than one SIN, if the information disclosed is the same for all products under each SIN.  If discounts and concessions vary by model or product line, offerors shall ensure that information is clearly annotated as to item or items referenced. </w:t>
      </w:r>
    </w:p>
    <w:p w:rsidR="00232871" w:rsidRPr="00915DB5" w:rsidRDefault="00232871" w:rsidP="00450C43">
      <w:pPr>
        <w:pStyle w:val="IndentLevel1"/>
        <w:spacing w:after="60"/>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 xml:space="preserve">Provide information described below for each SIN: </w:t>
      </w:r>
    </w:p>
    <w:p w:rsidR="00232871" w:rsidRPr="00915DB5" w:rsidRDefault="00232871" w:rsidP="00450C43">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r>
      <w:r w:rsidR="001C5DFE" w:rsidRPr="00915DB5">
        <w:rPr>
          <w:rFonts w:ascii="Calibri" w:hAnsi="Calibri" w:cs="Calibri"/>
          <w:sz w:val="22"/>
          <w:szCs w:val="22"/>
        </w:rPr>
        <w:t>One copy</w:t>
      </w:r>
      <w:r w:rsidRPr="00915DB5">
        <w:rPr>
          <w:rFonts w:ascii="Calibri" w:hAnsi="Calibri" w:cs="Calibri"/>
          <w:sz w:val="22"/>
          <w:szCs w:val="22"/>
        </w:rPr>
        <w:t xml:space="preserve"> of the </w:t>
      </w:r>
      <w:r w:rsidR="00934B92" w:rsidRPr="00915DB5">
        <w:rPr>
          <w:rFonts w:ascii="Calibri" w:hAnsi="Calibri" w:cs="Calibri"/>
          <w:sz w:val="22"/>
          <w:szCs w:val="22"/>
        </w:rPr>
        <w:t>offeror’s</w:t>
      </w:r>
      <w:r w:rsidRPr="00915DB5">
        <w:rPr>
          <w:rFonts w:ascii="Calibri" w:hAnsi="Calibri" w:cs="Calibri"/>
          <w:sz w:val="22"/>
          <w:szCs w:val="22"/>
        </w:rPr>
        <w:t xml:space="preserve"> current published (dated or otherwise identified) commercial descriptive catalogs and/or price list(s) from which discounts are offered.  If special catalogs or price lists are printed for the purpose of this offer, such descriptive catalogs or price lists shall include a statement indicating the special catalog or price list represent a verbatim extract from the </w:t>
      </w:r>
      <w:proofErr w:type="gramStart"/>
      <w:r w:rsidRPr="00915DB5">
        <w:rPr>
          <w:rFonts w:ascii="Calibri" w:hAnsi="Calibri" w:cs="Calibri"/>
          <w:sz w:val="22"/>
          <w:szCs w:val="22"/>
        </w:rPr>
        <w:t>Offeror’ s</w:t>
      </w:r>
      <w:proofErr w:type="gramEnd"/>
      <w:r w:rsidRPr="00915DB5">
        <w:rPr>
          <w:rFonts w:ascii="Calibri" w:hAnsi="Calibri" w:cs="Calibri"/>
          <w:sz w:val="22"/>
          <w:szCs w:val="22"/>
        </w:rPr>
        <w:t xml:space="preserve"> commercial catalog and/or price list and identify the descriptive catalog and/or price list from which the information has been extracted. </w:t>
      </w:r>
    </w:p>
    <w:p w:rsidR="00232871" w:rsidRPr="00915DB5" w:rsidRDefault="00232871" w:rsidP="00450C43">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 xml:space="preserve">Next to each offered item in the commercial catalog and/or price list, the Offeror shall write the special item number (SIN) under which the item is being offered.  Unless a special catalog </w:t>
      </w:r>
      <w:r w:rsidRPr="00915DB5">
        <w:rPr>
          <w:rFonts w:ascii="Calibri" w:hAnsi="Calibri" w:cs="Calibri"/>
          <w:sz w:val="22"/>
          <w:szCs w:val="22"/>
        </w:rPr>
        <w:lastRenderedPageBreak/>
        <w:t xml:space="preserve">or price list is submitted, all other items shall be marked “excluded,” lined out, and initialed by the offeror. </w:t>
      </w:r>
    </w:p>
    <w:p w:rsidR="00232871" w:rsidRPr="00915DB5" w:rsidRDefault="00232871" w:rsidP="00450C43">
      <w:pPr>
        <w:pStyle w:val="IndentLevel2"/>
        <w:spacing w:after="6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 xml:space="preserve">The discount(s) offered under this solicitation.  The description of discounts offered shall include all discounts, such as prompt payment discounts, quantity/dollar volume discounts (indicate whether models/products can be combined within the SIN or whether SINs can be combined to earn discounts), blanket purchase agreement discounts, or purchase option </w:t>
      </w:r>
      <w:proofErr w:type="spellStart"/>
      <w:r w:rsidRPr="00915DB5">
        <w:rPr>
          <w:rFonts w:ascii="Calibri" w:hAnsi="Calibri" w:cs="Calibri"/>
          <w:sz w:val="22"/>
          <w:szCs w:val="22"/>
        </w:rPr>
        <w:t>cr</w:t>
      </w:r>
      <w:proofErr w:type="spellEnd"/>
      <w:r w:rsidRPr="00915DB5">
        <w:rPr>
          <w:rFonts w:ascii="Calibri" w:hAnsi="Calibri" w:cs="Calibri"/>
          <w:sz w:val="22"/>
          <w:szCs w:val="22"/>
        </w:rPr>
        <w:t xml:space="preserve"> edits.  If the terms of sale appearing in the commercial catalogs or price list on which an offer is based are in conflict with the terms of this solicitation, the latter shall govern. </w:t>
      </w:r>
    </w:p>
    <w:p w:rsidR="00232871" w:rsidRPr="00915DB5" w:rsidRDefault="00232871" w:rsidP="00450C43">
      <w:pPr>
        <w:pStyle w:val="IndentLevel2"/>
        <w:spacing w:after="6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 xml:space="preserve">A description of concessions offered under </w:t>
      </w:r>
      <w:proofErr w:type="gramStart"/>
      <w:r w:rsidR="0027083F" w:rsidRPr="00915DB5">
        <w:rPr>
          <w:rFonts w:ascii="Calibri" w:hAnsi="Calibri" w:cs="Calibri"/>
          <w:sz w:val="22"/>
          <w:szCs w:val="22"/>
        </w:rPr>
        <w:t>this solicitation which are</w:t>
      </w:r>
      <w:proofErr w:type="gramEnd"/>
      <w:r w:rsidRPr="00915DB5">
        <w:rPr>
          <w:rFonts w:ascii="Calibri" w:hAnsi="Calibri" w:cs="Calibri"/>
          <w:sz w:val="22"/>
          <w:szCs w:val="22"/>
        </w:rPr>
        <w:t xml:space="preserve"> not granted to other customers.  Such concessions may include, but are not limited to, an extended warranty, a return/exchange goods policy, or enhanced or additional services. </w:t>
      </w:r>
    </w:p>
    <w:p w:rsidR="00232871" w:rsidRPr="00915DB5" w:rsidRDefault="00232871" w:rsidP="00450C43">
      <w:pPr>
        <w:pStyle w:val="IndentLevel2"/>
        <w:spacing w:after="200"/>
        <w:rPr>
          <w:rFonts w:ascii="Calibri" w:hAnsi="Calibri" w:cs="Calibri"/>
          <w:sz w:val="22"/>
          <w:szCs w:val="22"/>
        </w:rPr>
      </w:pPr>
      <w:r w:rsidRPr="00915DB5">
        <w:rPr>
          <w:rFonts w:ascii="Calibri" w:hAnsi="Calibri" w:cs="Calibri"/>
          <w:sz w:val="22"/>
          <w:szCs w:val="22"/>
        </w:rPr>
        <w:tab/>
        <w:t>(5)</w:t>
      </w:r>
      <w:r w:rsidRPr="00915DB5">
        <w:rPr>
          <w:rFonts w:ascii="Calibri" w:hAnsi="Calibri" w:cs="Calibri"/>
          <w:sz w:val="22"/>
          <w:szCs w:val="22"/>
        </w:rPr>
        <w:tab/>
        <w:t xml:space="preserve">If the Offeror is a dealer/reseller or the Offeror will use dealers to perform any aspect of contract awarded under this solicitation, describe the functions, if any, that the dealer/reseller will perform. </w:t>
      </w:r>
    </w:p>
    <w:p w:rsidR="00672B20" w:rsidRPr="00915DB5" w:rsidRDefault="00672B20" w:rsidP="00232871">
      <w:pPr>
        <w:pStyle w:val="IndentLevel2"/>
        <w:rPr>
          <w:rFonts w:ascii="Calibri" w:hAnsi="Calibri" w:cs="Calibri"/>
          <w:sz w:val="22"/>
          <w:szCs w:val="22"/>
        </w:rPr>
      </w:pPr>
    </w:p>
    <w:p w:rsidR="00232871" w:rsidRPr="00915DB5" w:rsidRDefault="00232871" w:rsidP="00450C43">
      <w:pPr>
        <w:pStyle w:val="IndentLevel2"/>
        <w:spacing w:after="60"/>
        <w:rPr>
          <w:rFonts w:ascii="Georgia" w:hAnsi="Georgia" w:cs="Calibri"/>
          <w:b/>
          <w:bCs/>
          <w:sz w:val="22"/>
          <w:szCs w:val="22"/>
        </w:rPr>
      </w:pPr>
      <w:bookmarkStart w:id="439" w:name="Pg67_02"/>
      <w:bookmarkStart w:id="440" w:name="NoticR"/>
      <w:bookmarkStart w:id="441" w:name="NoticReOpti"/>
      <w:r w:rsidRPr="00915DB5">
        <w:rPr>
          <w:rFonts w:ascii="Georgia" w:hAnsi="Georgia" w:cs="Calibri"/>
          <w:b/>
          <w:bCs/>
          <w:sz w:val="22"/>
          <w:szCs w:val="22"/>
        </w:rPr>
        <w:t>552.217-71   NOTICE REGARDING OPTION(S) (NOV 1992) (</w:t>
      </w:r>
      <w:r w:rsidR="0039656D" w:rsidRPr="00915DB5">
        <w:rPr>
          <w:rFonts w:ascii="Georgia" w:hAnsi="Georgia" w:cs="Calibri"/>
          <w:b/>
          <w:bCs/>
          <w:sz w:val="22"/>
          <w:szCs w:val="22"/>
        </w:rPr>
        <w:t>TAILORED</w:t>
      </w:r>
      <w:r w:rsidRPr="00915DB5">
        <w:rPr>
          <w:rFonts w:ascii="Georgia" w:hAnsi="Georgia" w:cs="Calibri"/>
          <w:b/>
          <w:bCs/>
          <w:sz w:val="22"/>
          <w:szCs w:val="22"/>
        </w:rPr>
        <w:t xml:space="preserve">)  </w:t>
      </w:r>
      <w:r w:rsidRPr="00915DB5">
        <w:rPr>
          <w:rFonts w:ascii="Georgia" w:hAnsi="Georgia" w:cs="Calibri"/>
          <w:b/>
          <w:bCs/>
          <w:vanish/>
          <w:sz w:val="22"/>
          <w:szCs w:val="22"/>
        </w:rPr>
        <w:t xml:space="preserve">  </w:t>
      </w:r>
      <w:r w:rsidR="00DB3F08" w:rsidRPr="00915DB5">
        <w:rPr>
          <w:rFonts w:ascii="Georgia" w:hAnsi="Georgia" w:cs="Calibri"/>
          <w:b/>
          <w:bCs/>
          <w:vanish/>
          <w:sz w:val="22"/>
          <w:szCs w:val="22"/>
        </w:rPr>
        <w:fldChar w:fldCharType="begin"/>
      </w:r>
      <w:r w:rsidRPr="00915DB5">
        <w:rPr>
          <w:rFonts w:ascii="Georgia" w:hAnsi="Georgia" w:cs="Calibri"/>
          <w:b/>
          <w:bCs/>
          <w:vanish/>
          <w:sz w:val="22"/>
          <w:szCs w:val="22"/>
        </w:rPr>
        <w:instrText xml:space="preserve">  "Manual\\FSS\\AL\\AL_95-4.DOC" </w:instrText>
      </w:r>
      <w:r w:rsidR="00DB3F08" w:rsidRPr="00915DB5">
        <w:rPr>
          <w:rFonts w:ascii="Georgia" w:hAnsi="Georgia" w:cs="Calibri"/>
          <w:b/>
          <w:bCs/>
          <w:vanish/>
          <w:sz w:val="22"/>
          <w:szCs w:val="22"/>
        </w:rPr>
        <w:fldChar w:fldCharType="separate"/>
      </w:r>
      <w:r w:rsidRPr="00915DB5">
        <w:rPr>
          <w:rStyle w:val="Hyperlink"/>
          <w:rFonts w:ascii="Georgia" w:hAnsi="Georgia" w:cs="Calibri"/>
          <w:b/>
          <w:bCs/>
          <w:vanish/>
          <w:sz w:val="22"/>
          <w:szCs w:val="22"/>
        </w:rPr>
        <w:t>FSS A/L 95-4</w:t>
      </w:r>
      <w:r w:rsidR="00DB3F08" w:rsidRPr="00915DB5">
        <w:rPr>
          <w:rFonts w:ascii="Georgia" w:hAnsi="Georgia" w:cs="Calibri"/>
          <w:b/>
          <w:bCs/>
          <w:vanish/>
          <w:sz w:val="22"/>
          <w:szCs w:val="22"/>
        </w:rPr>
        <w:fldChar w:fldCharType="end"/>
      </w:r>
    </w:p>
    <w:bookmarkEnd w:id="439"/>
    <w:bookmarkEnd w:id="440"/>
    <w:bookmarkEnd w:id="441"/>
    <w:p w:rsidR="00232871" w:rsidRPr="00915DB5" w:rsidRDefault="000C09B7" w:rsidP="00450C43">
      <w:pPr>
        <w:spacing w:after="200" w:line="240" w:lineRule="atLeast"/>
        <w:rPr>
          <w:rFonts w:ascii="Calibri" w:hAnsi="Calibri" w:cs="Calibri"/>
        </w:rPr>
      </w:pPr>
      <w:r w:rsidRPr="00915DB5">
        <w:rPr>
          <w:rFonts w:ascii="Calibri" w:hAnsi="Calibri" w:cs="Calibri"/>
        </w:rPr>
        <w:t xml:space="preserve">Veterans Affairs (VA) </w:t>
      </w:r>
      <w:r w:rsidR="00232871" w:rsidRPr="00915DB5">
        <w:rPr>
          <w:rFonts w:ascii="Calibri" w:hAnsi="Calibri" w:cs="Calibri"/>
        </w:rPr>
        <w:t xml:space="preserve">has included an option to </w:t>
      </w:r>
      <w:r w:rsidRPr="00915DB5">
        <w:rPr>
          <w:rFonts w:ascii="Calibri" w:hAnsi="Calibri" w:cs="Calibri"/>
        </w:rPr>
        <w:t xml:space="preserve">extend the term of the contract </w:t>
      </w:r>
      <w:r w:rsidR="00232871" w:rsidRPr="00915DB5">
        <w:rPr>
          <w:rFonts w:ascii="Calibri" w:hAnsi="Calibri" w:cs="Calibri"/>
        </w:rPr>
        <w:t xml:space="preserve">in order to demonstrate the value it places on quality performance by providing a mechanism for continuing a contractual relationship with a successful offeror that performs at a level which meets or exceeds </w:t>
      </w:r>
      <w:r w:rsidR="000A2950" w:rsidRPr="00915DB5">
        <w:rPr>
          <w:rFonts w:ascii="Calibri" w:hAnsi="Calibri" w:cs="Calibri"/>
        </w:rPr>
        <w:t>V</w:t>
      </w:r>
      <w:r w:rsidR="00232871" w:rsidRPr="00915DB5">
        <w:rPr>
          <w:rFonts w:ascii="Calibri" w:hAnsi="Calibri" w:cs="Calibri"/>
        </w:rPr>
        <w:t>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 CFR 517.207.</w:t>
      </w:r>
    </w:p>
    <w:p w:rsidR="00A4563E" w:rsidRPr="00915DB5" w:rsidRDefault="00A4563E" w:rsidP="00232871">
      <w:pPr>
        <w:spacing w:after="240" w:line="240" w:lineRule="atLeast"/>
        <w:rPr>
          <w:rFonts w:ascii="Calibri" w:hAnsi="Calibri" w:cs="Calibri"/>
        </w:rPr>
      </w:pPr>
    </w:p>
    <w:p w:rsidR="00904D93" w:rsidRPr="00915DB5" w:rsidRDefault="00904D93" w:rsidP="00A4563E">
      <w:pPr>
        <w:pStyle w:val="Heading4"/>
        <w:spacing w:after="60"/>
        <w:ind w:left="1267" w:hanging="1267"/>
        <w:rPr>
          <w:rFonts w:ascii="Georgia" w:hAnsi="Georgia" w:cs="Calibri"/>
        </w:rPr>
      </w:pPr>
      <w:bookmarkStart w:id="442" w:name="NotOfferors"/>
      <w:r w:rsidRPr="00915DB5">
        <w:rPr>
          <w:rFonts w:ascii="Georgia" w:hAnsi="Georgia" w:cs="Calibri"/>
        </w:rPr>
        <w:t>552.219-71</w:t>
      </w:r>
      <w:r w:rsidRPr="00915DB5">
        <w:rPr>
          <w:rFonts w:ascii="Georgia" w:hAnsi="Georgia" w:cs="Calibri"/>
        </w:rPr>
        <w:tab/>
        <w:t xml:space="preserve">NOTICE TO OFFERORS OF SUBCONTRACTING PLAN </w:t>
      </w:r>
      <w:r w:rsidR="00D10E49" w:rsidRPr="00915DB5">
        <w:rPr>
          <w:rFonts w:ascii="Georgia" w:hAnsi="Georgia" w:cs="Calibri"/>
        </w:rPr>
        <w:t>REQUIREMENTS (</w:t>
      </w:r>
      <w:r w:rsidR="002413F6" w:rsidRPr="00915DB5">
        <w:rPr>
          <w:rFonts w:ascii="Georgia" w:hAnsi="Georgia" w:cs="Calibri"/>
        </w:rPr>
        <w:t>MAR 2012</w:t>
      </w:r>
      <w:r w:rsidR="00D10E49" w:rsidRPr="00915DB5">
        <w:rPr>
          <w:rFonts w:ascii="Georgia" w:hAnsi="Georgia" w:cs="Calibri"/>
        </w:rPr>
        <w:t>)</w:t>
      </w:r>
      <w:r w:rsidRPr="00915DB5">
        <w:rPr>
          <w:rFonts w:ascii="Georgia" w:hAnsi="Georgia" w:cs="Calibri"/>
          <w:b w:val="0"/>
          <w:bCs w:val="0"/>
        </w:rPr>
        <w:t xml:space="preserve"> </w:t>
      </w:r>
      <w:r w:rsidR="00A17102" w:rsidRPr="00915DB5">
        <w:rPr>
          <w:rFonts w:ascii="Georgia" w:hAnsi="Georgia" w:cs="Calibri"/>
          <w:bCs w:val="0"/>
        </w:rPr>
        <w:t>(TAILORED)</w:t>
      </w:r>
      <w:r w:rsidRPr="00915DB5">
        <w:rPr>
          <w:rFonts w:ascii="Georgia" w:hAnsi="Georgia" w:cs="Calibri"/>
          <w:b w:val="0"/>
          <w:bCs w:val="0"/>
        </w:rPr>
        <w:t xml:space="preserve"> </w:t>
      </w:r>
      <w:r w:rsidRPr="00915DB5">
        <w:rPr>
          <w:rFonts w:ascii="Georgia" w:hAnsi="Georgia" w:cs="Calibri"/>
          <w:b w:val="0"/>
          <w:bCs w:val="0"/>
          <w:vanish/>
        </w:rPr>
        <w:t>519.708-70(a)</w:t>
      </w:r>
    </w:p>
    <w:bookmarkEnd w:id="442"/>
    <w:p w:rsidR="00032049" w:rsidRPr="00915DB5" w:rsidRDefault="002413F6" w:rsidP="00450C43">
      <w:pPr>
        <w:spacing w:after="200"/>
        <w:rPr>
          <w:rFonts w:ascii="Calibri" w:hAnsi="Calibri" w:cs="Calibri"/>
          <w:color w:val="000000"/>
        </w:rPr>
      </w:pPr>
      <w:r w:rsidRPr="00915DB5">
        <w:rPr>
          <w:rFonts w:ascii="Calibri" w:hAnsi="Calibri" w:cs="Calibri"/>
          <w:color w:val="000000"/>
        </w:rPr>
        <w:t xml:space="preserve"> </w:t>
      </w:r>
      <w:r w:rsidR="00CD3A3B" w:rsidRPr="00915DB5">
        <w:rPr>
          <w:rFonts w:ascii="Calibri" w:hAnsi="Calibri" w:cs="Calibri"/>
          <w:color w:val="000000"/>
        </w:rPr>
        <w:t xml:space="preserve">The Department of Veterans </w:t>
      </w:r>
      <w:r w:rsidRPr="00915DB5">
        <w:rPr>
          <w:rFonts w:ascii="Calibri" w:hAnsi="Calibri" w:cs="Calibri"/>
          <w:color w:val="000000"/>
        </w:rPr>
        <w:t>A</w:t>
      </w:r>
      <w:r w:rsidR="00CD3A3B" w:rsidRPr="00915DB5">
        <w:rPr>
          <w:rFonts w:ascii="Calibri" w:hAnsi="Calibri" w:cs="Calibri"/>
          <w:color w:val="000000"/>
        </w:rPr>
        <w:t>ffairs</w:t>
      </w:r>
      <w:r w:rsidRPr="00915DB5">
        <w:rPr>
          <w:rFonts w:ascii="Calibri" w:hAnsi="Calibri" w:cs="Calibri"/>
          <w:color w:val="000000"/>
        </w:rPr>
        <w:t xml:space="preserve"> (</w:t>
      </w:r>
      <w:r w:rsidR="00CD3A3B" w:rsidRPr="00915DB5">
        <w:rPr>
          <w:rFonts w:ascii="Calibri" w:hAnsi="Calibri" w:cs="Calibri"/>
          <w:color w:val="000000"/>
        </w:rPr>
        <w:t>V</w:t>
      </w:r>
      <w:r w:rsidRPr="00915DB5">
        <w:rPr>
          <w:rFonts w:ascii="Calibri" w:hAnsi="Calibri" w:cs="Calibri"/>
          <w:color w:val="000000"/>
        </w:rPr>
        <w:t xml:space="preserve">A) is committed to assuring that maximum practicable opportunity is provided to small, </w:t>
      </w:r>
      <w:proofErr w:type="spellStart"/>
      <w:r w:rsidRPr="00915DB5">
        <w:rPr>
          <w:rFonts w:ascii="Calibri" w:hAnsi="Calibri" w:cs="Calibri"/>
          <w:color w:val="000000"/>
        </w:rPr>
        <w:t>HUBZone</w:t>
      </w:r>
      <w:proofErr w:type="spellEnd"/>
      <w:r w:rsidRPr="00915DB5">
        <w:rPr>
          <w:rFonts w:ascii="Calibri" w:hAnsi="Calibri" w:cs="Calibri"/>
          <w:color w:val="000000"/>
        </w:rPr>
        <w:t xml:space="preserve"> small, small disadvantaged, women-owned, veteran-owned, and service-disabled veteran owned small business concerns to participate in the performance of this contract consistent with its efficient performance. </w:t>
      </w:r>
      <w:r w:rsidR="00CD3A3B" w:rsidRPr="00915DB5">
        <w:rPr>
          <w:rFonts w:ascii="Calibri" w:hAnsi="Calibri" w:cs="Calibri"/>
          <w:color w:val="000000"/>
        </w:rPr>
        <w:t>The V</w:t>
      </w:r>
      <w:r w:rsidRPr="00915DB5">
        <w:rPr>
          <w:rFonts w:ascii="Calibri" w:hAnsi="Calibri" w:cs="Calibri"/>
          <w:color w:val="000000"/>
        </w:rPr>
        <w:t xml:space="preserve">A expects any subcontracting plan submitted pursuant to FAR 52.219-9, Small Business Subcontracting Plan, to reflect this commitment. Consequently, an offeror, other than a small business concern, before being awarded a contract exceeding $650,000 ($1,500,000 for construction), must demonstrate that its subcontracting plan represents a creative and innovative program for involving small, </w:t>
      </w:r>
      <w:proofErr w:type="spellStart"/>
      <w:r w:rsidRPr="00915DB5">
        <w:rPr>
          <w:rFonts w:ascii="Calibri" w:hAnsi="Calibri" w:cs="Calibri"/>
          <w:color w:val="000000"/>
        </w:rPr>
        <w:t>HUBZone</w:t>
      </w:r>
      <w:proofErr w:type="spellEnd"/>
      <w:r w:rsidRPr="00915DB5">
        <w:rPr>
          <w:rFonts w:ascii="Calibri" w:hAnsi="Calibri" w:cs="Calibri"/>
          <w:color w:val="000000"/>
        </w:rPr>
        <w:t xml:space="preserve"> small, small disadvantaged, women-owned, veteran-owned, and service-disabled veteran owned small business concerns as subcontractors in the performance of this contract. </w:t>
      </w:r>
    </w:p>
    <w:p w:rsidR="002629B3" w:rsidRPr="00915DB5" w:rsidRDefault="002629B3" w:rsidP="005E088F">
      <w:pPr>
        <w:spacing w:after="240"/>
        <w:rPr>
          <w:rFonts w:ascii="Calibri" w:hAnsi="Calibri" w:cs="Calibri"/>
          <w:color w:val="000000"/>
        </w:rPr>
      </w:pPr>
    </w:p>
    <w:p w:rsidR="004858BA" w:rsidRPr="00915DB5" w:rsidRDefault="004858BA" w:rsidP="00450C43">
      <w:pPr>
        <w:pStyle w:val="Heading4"/>
        <w:spacing w:after="60"/>
        <w:ind w:left="1267" w:hanging="1267"/>
        <w:rPr>
          <w:rFonts w:ascii="Georgia" w:hAnsi="Georgia" w:cs="Calibri"/>
        </w:rPr>
      </w:pPr>
      <w:bookmarkStart w:id="443" w:name="PrepSubm"/>
      <w:r w:rsidRPr="00915DB5">
        <w:rPr>
          <w:rFonts w:ascii="Georgia" w:hAnsi="Georgia" w:cs="Calibri"/>
        </w:rPr>
        <w:t>552.219-72   PREPARATION, SUBMISSION, AND NEGOTI</w:t>
      </w:r>
      <w:r w:rsidR="00BF2228" w:rsidRPr="00915DB5">
        <w:rPr>
          <w:rFonts w:ascii="Georgia" w:hAnsi="Georgia" w:cs="Calibri"/>
        </w:rPr>
        <w:t>ATION OF SUBCONTRACTING PLANS (MAR 2012</w:t>
      </w:r>
      <w:r w:rsidRPr="00915DB5">
        <w:rPr>
          <w:rFonts w:ascii="Georgia" w:hAnsi="Georgia" w:cs="Calibri"/>
          <w:bCs w:val="0"/>
        </w:rPr>
        <w:t>)</w:t>
      </w:r>
      <w:r w:rsidR="00A17102" w:rsidRPr="00915DB5">
        <w:rPr>
          <w:rFonts w:ascii="Georgia" w:hAnsi="Georgia" w:cs="Calibri"/>
          <w:bCs w:val="0"/>
        </w:rPr>
        <w:t xml:space="preserve"> (TAILORED)</w:t>
      </w:r>
      <w:r w:rsidRPr="00915DB5">
        <w:rPr>
          <w:rFonts w:ascii="Georgia" w:hAnsi="Georgia" w:cs="Calibri"/>
          <w:b w:val="0"/>
          <w:bCs w:val="0"/>
          <w:vanish/>
        </w:rPr>
        <w:t xml:space="preserve"> 519.708-70(b)</w:t>
      </w:r>
    </w:p>
    <w:bookmarkEnd w:id="443"/>
    <w:p w:rsidR="00BF2228" w:rsidRPr="00915DB5" w:rsidRDefault="00BF2228" w:rsidP="00450C43">
      <w:pPr>
        <w:pStyle w:val="pindented1"/>
        <w:spacing w:before="0" w:beforeAutospacing="0" w:after="60" w:afterAutospacing="0"/>
        <w:ind w:left="270" w:hanging="270"/>
        <w:rPr>
          <w:rFonts w:ascii="Calibri" w:hAnsi="Calibri" w:cs="Calibri"/>
          <w:sz w:val="22"/>
          <w:szCs w:val="22"/>
        </w:rPr>
      </w:pPr>
      <w:r w:rsidRPr="00915DB5">
        <w:rPr>
          <w:rFonts w:ascii="Calibri" w:hAnsi="Calibri" w:cs="Calibri"/>
          <w:sz w:val="22"/>
          <w:szCs w:val="22"/>
        </w:rPr>
        <w:t xml:space="preserve">(a) An offeror, other than a small business concern, submitting an offer that exceeds $650,000 ($1,500,000 for construction) shall submit a subcontracting plan with its initial offer. The </w:t>
      </w:r>
      <w:r w:rsidRPr="00915DB5">
        <w:rPr>
          <w:rFonts w:ascii="Calibri" w:hAnsi="Calibri" w:cs="Calibri"/>
          <w:sz w:val="22"/>
          <w:szCs w:val="22"/>
        </w:rPr>
        <w:lastRenderedPageBreak/>
        <w:t xml:space="preserve">subcontracting plan will be negotiated concurrently with price and any required technical and management proposals, unless the offeror submits a previously-approved commercial plan. </w:t>
      </w:r>
    </w:p>
    <w:p w:rsidR="00BF2228" w:rsidRPr="00915DB5" w:rsidRDefault="00BF2228" w:rsidP="00450C43">
      <w:pPr>
        <w:pStyle w:val="pindented1"/>
        <w:spacing w:before="0" w:beforeAutospacing="0" w:after="60" w:afterAutospacing="0"/>
        <w:ind w:left="270" w:hanging="270"/>
        <w:rPr>
          <w:rFonts w:ascii="Calibri" w:hAnsi="Calibri" w:cs="Calibri"/>
          <w:sz w:val="22"/>
          <w:szCs w:val="22"/>
        </w:rPr>
      </w:pPr>
      <w:bookmarkStart w:id="444" w:name="wp1883950"/>
      <w:bookmarkEnd w:id="444"/>
      <w:r w:rsidRPr="00915DB5">
        <w:rPr>
          <w:rFonts w:ascii="Calibri" w:hAnsi="Calibri" w:cs="Calibri"/>
          <w:sz w:val="22"/>
          <w:szCs w:val="22"/>
        </w:rPr>
        <w:t xml:space="preserve">(b) Maximum practicable utilization of small, </w:t>
      </w:r>
      <w:proofErr w:type="spellStart"/>
      <w:r w:rsidRPr="00915DB5">
        <w:rPr>
          <w:rFonts w:ascii="Calibri" w:hAnsi="Calibri" w:cs="Calibri"/>
          <w:sz w:val="22"/>
          <w:szCs w:val="22"/>
        </w:rPr>
        <w:t>HUBZone</w:t>
      </w:r>
      <w:proofErr w:type="spellEnd"/>
      <w:r w:rsidRPr="00915DB5">
        <w:rPr>
          <w:rFonts w:ascii="Calibri" w:hAnsi="Calibri" w:cs="Calibri"/>
          <w:sz w:val="22"/>
          <w:szCs w:val="22"/>
        </w:rPr>
        <w:t xml:space="preserve"> small, small disadvantaged, women-owned, veteran-owned, and service-disabled veteran owned small business concerns as subcontractors is a matter of national interest with both social and economic benefits. </w:t>
      </w:r>
      <w:r w:rsidR="00CD3A3B" w:rsidRPr="00915DB5">
        <w:rPr>
          <w:rFonts w:ascii="Calibri" w:hAnsi="Calibri" w:cs="Calibri"/>
          <w:color w:val="000000"/>
          <w:sz w:val="22"/>
          <w:szCs w:val="22"/>
        </w:rPr>
        <w:t xml:space="preserve">The Department of Veterans Affairs (VA) </w:t>
      </w:r>
      <w:r w:rsidRPr="00915DB5">
        <w:rPr>
          <w:rFonts w:ascii="Calibri" w:hAnsi="Calibri" w:cs="Calibri"/>
          <w:sz w:val="22"/>
          <w:szCs w:val="22"/>
        </w:rPr>
        <w:t xml:space="preserve">expects that an offeror’s subcontracting plan will reflect a commitment to assuring that small, </w:t>
      </w:r>
      <w:proofErr w:type="spellStart"/>
      <w:r w:rsidRPr="00915DB5">
        <w:rPr>
          <w:rFonts w:ascii="Calibri" w:hAnsi="Calibri" w:cs="Calibri"/>
          <w:sz w:val="22"/>
          <w:szCs w:val="22"/>
        </w:rPr>
        <w:t>HUBZone</w:t>
      </w:r>
      <w:proofErr w:type="spellEnd"/>
      <w:r w:rsidRPr="00915DB5">
        <w:rPr>
          <w:rFonts w:ascii="Calibri" w:hAnsi="Calibri" w:cs="Calibri"/>
          <w:sz w:val="22"/>
          <w:szCs w:val="22"/>
        </w:rPr>
        <w:t xml:space="preserve"> small, small disadvantaged, women-owned, veteran-owned, and service-disabled veteran owned small business concerns are provided the maximum practicable opportunity, consistent with efficient contract performance, to participate as subcontractors in the performance of the resulting contract. An offeror submitting a commercial plan can reflect this commitment through subcontracting opportunities it provides that relate to the offeror’s production generally; i.e., for both its commercial and Government business. </w:t>
      </w:r>
    </w:p>
    <w:p w:rsidR="00BF2228" w:rsidRPr="00915DB5" w:rsidRDefault="00BF2228" w:rsidP="00450C43">
      <w:pPr>
        <w:pStyle w:val="pindented1"/>
        <w:spacing w:before="0" w:beforeAutospacing="0" w:after="60" w:afterAutospacing="0"/>
        <w:ind w:left="270" w:hanging="270"/>
        <w:rPr>
          <w:rFonts w:ascii="Calibri" w:hAnsi="Calibri" w:cs="Calibri"/>
          <w:sz w:val="22"/>
          <w:szCs w:val="22"/>
        </w:rPr>
      </w:pPr>
      <w:bookmarkStart w:id="445" w:name="wp1883951"/>
      <w:bookmarkEnd w:id="445"/>
      <w:r w:rsidRPr="00915DB5">
        <w:rPr>
          <w:rFonts w:ascii="Calibri" w:hAnsi="Calibri" w:cs="Calibri"/>
          <w:sz w:val="22"/>
          <w:szCs w:val="22"/>
        </w:rPr>
        <w:t>(c) </w:t>
      </w:r>
      <w:r w:rsidR="00CD3A3B" w:rsidRPr="00915DB5">
        <w:rPr>
          <w:rFonts w:ascii="Calibri" w:hAnsi="Calibri" w:cs="Calibri"/>
          <w:sz w:val="22"/>
          <w:szCs w:val="22"/>
        </w:rPr>
        <w:t>The V</w:t>
      </w:r>
      <w:r w:rsidRPr="00915DB5">
        <w:rPr>
          <w:rFonts w:ascii="Calibri" w:hAnsi="Calibri" w:cs="Calibri"/>
          <w:sz w:val="22"/>
          <w:szCs w:val="22"/>
        </w:rPr>
        <w:t xml:space="preserve">A believes that this potential contract provides significant opportunities for the use of small, </w:t>
      </w:r>
      <w:proofErr w:type="spellStart"/>
      <w:r w:rsidRPr="00915DB5">
        <w:rPr>
          <w:rFonts w:ascii="Calibri" w:hAnsi="Calibri" w:cs="Calibri"/>
          <w:sz w:val="22"/>
          <w:szCs w:val="22"/>
        </w:rPr>
        <w:t>HUBZone</w:t>
      </w:r>
      <w:proofErr w:type="spellEnd"/>
      <w:r w:rsidRPr="00915DB5">
        <w:rPr>
          <w:rFonts w:ascii="Calibri" w:hAnsi="Calibri" w:cs="Calibri"/>
          <w:sz w:val="22"/>
          <w:szCs w:val="22"/>
        </w:rPr>
        <w:t xml:space="preserve"> small, small disadvantaged, women-owned, veteran-owned, and service-disabled veteran owned small business concerns as subcontractors. Consequently, in addressing the eleven elements described at FAR 52.219-9(d) of the clause in this contract entitled Small Business Subcontracting Plan, the offeror shall: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46" w:name="wp1883952"/>
      <w:bookmarkEnd w:id="446"/>
      <w:r w:rsidRPr="00915DB5">
        <w:rPr>
          <w:rFonts w:ascii="Calibri" w:hAnsi="Calibri" w:cs="Calibri"/>
          <w:sz w:val="22"/>
          <w:szCs w:val="22"/>
        </w:rPr>
        <w:t xml:space="preserve">(1) Demonstrate that its subcontracting plan represents a creative and innovative program for involving small, </w:t>
      </w:r>
      <w:proofErr w:type="spellStart"/>
      <w:r w:rsidRPr="00915DB5">
        <w:rPr>
          <w:rFonts w:ascii="Calibri" w:hAnsi="Calibri" w:cs="Calibri"/>
          <w:sz w:val="22"/>
          <w:szCs w:val="22"/>
        </w:rPr>
        <w:t>HUBZone</w:t>
      </w:r>
      <w:proofErr w:type="spellEnd"/>
      <w:r w:rsidRPr="00915DB5">
        <w:rPr>
          <w:rFonts w:ascii="Calibri" w:hAnsi="Calibri" w:cs="Calibri"/>
          <w:sz w:val="22"/>
          <w:szCs w:val="22"/>
        </w:rPr>
        <w:t xml:space="preserve"> small, small disadvantaged, women-owned, veteran-owned, and service-disabled veteran owned small business concerns in performing the contract.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47" w:name="wp1883953"/>
      <w:bookmarkEnd w:id="447"/>
      <w:r w:rsidRPr="00915DB5">
        <w:rPr>
          <w:rFonts w:ascii="Calibri" w:hAnsi="Calibri" w:cs="Calibri"/>
          <w:sz w:val="22"/>
          <w:szCs w:val="22"/>
        </w:rPr>
        <w:t xml:space="preserve">(2) Include a description of the offeror’s subcontracting strategies used in any previous contracts, significant achievements, and how this plan will build upon those earlier achievements.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48" w:name="wp1883954"/>
      <w:bookmarkEnd w:id="448"/>
      <w:r w:rsidRPr="00915DB5">
        <w:rPr>
          <w:rFonts w:ascii="Calibri" w:hAnsi="Calibri" w:cs="Calibri"/>
          <w:sz w:val="22"/>
          <w:szCs w:val="22"/>
        </w:rPr>
        <w:t xml:space="preserve">(3) Demonstrate through its plan that it understands the small business subcontracting program’s objectives and </w:t>
      </w:r>
      <w:r w:rsidR="00A723F9" w:rsidRPr="00915DB5">
        <w:rPr>
          <w:rFonts w:ascii="Calibri" w:hAnsi="Calibri" w:cs="Calibri"/>
          <w:sz w:val="22"/>
          <w:szCs w:val="22"/>
        </w:rPr>
        <w:t>the V</w:t>
      </w:r>
      <w:r w:rsidRPr="00915DB5">
        <w:rPr>
          <w:rFonts w:ascii="Calibri" w:hAnsi="Calibri" w:cs="Calibri"/>
          <w:sz w:val="22"/>
          <w:szCs w:val="22"/>
        </w:rPr>
        <w:t xml:space="preserve">A’s expectations, and it is committed to taking those actions necessary to meet these goals or objectives. </w:t>
      </w:r>
    </w:p>
    <w:p w:rsidR="00BF2228" w:rsidRPr="00915DB5" w:rsidRDefault="00BF2228" w:rsidP="00450C43">
      <w:pPr>
        <w:pStyle w:val="pindented1"/>
        <w:spacing w:before="0" w:beforeAutospacing="0" w:after="60" w:afterAutospacing="0"/>
        <w:ind w:left="270" w:hanging="270"/>
        <w:rPr>
          <w:rFonts w:ascii="Calibri" w:hAnsi="Calibri" w:cs="Calibri"/>
          <w:sz w:val="22"/>
          <w:szCs w:val="22"/>
        </w:rPr>
      </w:pPr>
      <w:bookmarkStart w:id="449" w:name="wp1883955"/>
      <w:bookmarkEnd w:id="449"/>
      <w:r w:rsidRPr="00915DB5">
        <w:rPr>
          <w:rFonts w:ascii="Calibri" w:hAnsi="Calibri" w:cs="Calibri"/>
          <w:sz w:val="22"/>
          <w:szCs w:val="22"/>
        </w:rPr>
        <w:t xml:space="preserve">(d) In determining the acceptability of any subcontracting plan, the Contracting Officer will take each of the following actions: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50" w:name="wp1883956"/>
      <w:bookmarkEnd w:id="450"/>
      <w:r w:rsidRPr="00915DB5">
        <w:rPr>
          <w:rFonts w:ascii="Calibri" w:hAnsi="Calibri" w:cs="Calibri"/>
          <w:sz w:val="22"/>
          <w:szCs w:val="22"/>
        </w:rPr>
        <w:t xml:space="preserve">(1) Review the plan to verify that the offeror demonstrates an understanding of the small business subcontracting program’s objectives and </w:t>
      </w:r>
      <w:r w:rsidR="00A723F9" w:rsidRPr="00915DB5">
        <w:rPr>
          <w:rFonts w:ascii="Calibri" w:hAnsi="Calibri" w:cs="Calibri"/>
          <w:sz w:val="22"/>
          <w:szCs w:val="22"/>
        </w:rPr>
        <w:t>the V</w:t>
      </w:r>
      <w:r w:rsidRPr="00915DB5">
        <w:rPr>
          <w:rFonts w:ascii="Calibri" w:hAnsi="Calibri" w:cs="Calibri"/>
          <w:sz w:val="22"/>
          <w:szCs w:val="22"/>
        </w:rPr>
        <w:t xml:space="preserve">A’s expectations with respect to the program and has included all the information, goals, and assurances required by FAR 52.219-9.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51" w:name="wp1883957"/>
      <w:bookmarkEnd w:id="451"/>
      <w:r w:rsidRPr="00915DB5">
        <w:rPr>
          <w:rFonts w:ascii="Calibri" w:hAnsi="Calibri" w:cs="Calibri"/>
          <w:sz w:val="22"/>
          <w:szCs w:val="22"/>
        </w:rPr>
        <w:t xml:space="preserve">(2) Consider previous goals and achievements of contractors in the same industry.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52" w:name="wp1883958"/>
      <w:bookmarkEnd w:id="452"/>
      <w:r w:rsidRPr="00915DB5">
        <w:rPr>
          <w:rFonts w:ascii="Calibri" w:hAnsi="Calibri" w:cs="Calibri"/>
          <w:sz w:val="22"/>
          <w:szCs w:val="22"/>
        </w:rPr>
        <w:t xml:space="preserve">(3) Consider information and potential sources obtained from agencies administering national and local preference programs and other advocacy groups in evaluating whether the goals stated in the plan adequately reflect the anticipated potential for subcontracting to small, </w:t>
      </w:r>
      <w:proofErr w:type="spellStart"/>
      <w:r w:rsidRPr="00915DB5">
        <w:rPr>
          <w:rFonts w:ascii="Calibri" w:hAnsi="Calibri" w:cs="Calibri"/>
          <w:sz w:val="22"/>
          <w:szCs w:val="22"/>
        </w:rPr>
        <w:t>HUBZone</w:t>
      </w:r>
      <w:proofErr w:type="spellEnd"/>
      <w:r w:rsidRPr="00915DB5">
        <w:rPr>
          <w:rFonts w:ascii="Calibri" w:hAnsi="Calibri" w:cs="Calibri"/>
          <w:sz w:val="22"/>
          <w:szCs w:val="22"/>
        </w:rPr>
        <w:t xml:space="preserve"> small, small disadvantaged, women-owned, veteran-owned, and service-disabled veteran owned small business concerns. </w:t>
      </w:r>
    </w:p>
    <w:p w:rsidR="00BF2228" w:rsidRPr="00915DB5" w:rsidRDefault="00BF2228" w:rsidP="00450C43">
      <w:pPr>
        <w:pStyle w:val="pindented2"/>
        <w:spacing w:after="60" w:line="240" w:lineRule="auto"/>
        <w:ind w:left="720" w:hanging="360"/>
        <w:rPr>
          <w:rFonts w:ascii="Calibri" w:hAnsi="Calibri" w:cs="Calibri"/>
          <w:sz w:val="22"/>
          <w:szCs w:val="22"/>
        </w:rPr>
      </w:pPr>
      <w:bookmarkStart w:id="453" w:name="wp1883959"/>
      <w:bookmarkEnd w:id="453"/>
      <w:r w:rsidRPr="00915DB5">
        <w:rPr>
          <w:rFonts w:ascii="Calibri" w:hAnsi="Calibri" w:cs="Calibri"/>
          <w:sz w:val="22"/>
          <w:szCs w:val="22"/>
        </w:rPr>
        <w:t xml:space="preserve">(4) Review the offeror’s description of its strategies, historical performance and significant achievements in placing subcontracts for the same or similar products or services with small, </w:t>
      </w:r>
      <w:proofErr w:type="spellStart"/>
      <w:r w:rsidRPr="00915DB5">
        <w:rPr>
          <w:rFonts w:ascii="Calibri" w:hAnsi="Calibri" w:cs="Calibri"/>
          <w:sz w:val="22"/>
          <w:szCs w:val="22"/>
        </w:rPr>
        <w:t>HUBZone</w:t>
      </w:r>
      <w:proofErr w:type="spellEnd"/>
      <w:r w:rsidRPr="00915DB5">
        <w:rPr>
          <w:rFonts w:ascii="Calibri" w:hAnsi="Calibri" w:cs="Calibri"/>
          <w:sz w:val="22"/>
          <w:szCs w:val="22"/>
        </w:rPr>
        <w:t xml:space="preserve"> small, small disadvantaged, women-owned, veteran-owned, and service-disabled veteran owned small business concerns. The offeror’s description can apply to commercial as well as previous Government contracts. </w:t>
      </w:r>
    </w:p>
    <w:p w:rsidR="00BF2228" w:rsidRPr="00915DB5" w:rsidRDefault="00BF2228" w:rsidP="00CD3A3B">
      <w:pPr>
        <w:pStyle w:val="pindented1"/>
        <w:spacing w:before="0" w:beforeAutospacing="0" w:after="60" w:afterAutospacing="0"/>
        <w:rPr>
          <w:rFonts w:ascii="Calibri" w:hAnsi="Calibri" w:cs="Calibri"/>
          <w:sz w:val="22"/>
          <w:szCs w:val="22"/>
        </w:rPr>
      </w:pPr>
      <w:bookmarkStart w:id="454" w:name="wp1883960"/>
      <w:bookmarkEnd w:id="454"/>
      <w:r w:rsidRPr="00915DB5">
        <w:rPr>
          <w:rFonts w:ascii="Calibri" w:hAnsi="Calibri" w:cs="Calibri"/>
          <w:sz w:val="22"/>
          <w:szCs w:val="22"/>
        </w:rPr>
        <w:t xml:space="preserve">(e) Failure to submit an acceptable subcontracting plan and/or correct deficiencies in a plan within the time specified by the Contracting Officer shall make the offeror ineligible for award. </w:t>
      </w:r>
    </w:p>
    <w:p w:rsidR="002629B3" w:rsidRPr="00915DB5" w:rsidRDefault="002629B3" w:rsidP="00CD3A3B">
      <w:pPr>
        <w:pStyle w:val="pindented1"/>
        <w:spacing w:before="0" w:beforeAutospacing="0" w:after="60" w:afterAutospacing="0"/>
        <w:rPr>
          <w:rFonts w:ascii="Calibri" w:hAnsi="Calibri" w:cs="Calibri"/>
          <w:sz w:val="22"/>
          <w:szCs w:val="22"/>
        </w:rPr>
      </w:pPr>
    </w:p>
    <w:p w:rsidR="002629B3" w:rsidRPr="00915DB5" w:rsidRDefault="002629B3" w:rsidP="00CD3A3B">
      <w:pPr>
        <w:pStyle w:val="pindented1"/>
        <w:spacing w:before="0" w:beforeAutospacing="0" w:after="60" w:afterAutospacing="0"/>
        <w:rPr>
          <w:rFonts w:ascii="Calibri" w:hAnsi="Calibri" w:cs="Calibri"/>
          <w:sz w:val="22"/>
          <w:szCs w:val="22"/>
        </w:rPr>
      </w:pPr>
    </w:p>
    <w:p w:rsidR="006B603C" w:rsidRPr="00915DB5" w:rsidRDefault="006B603C" w:rsidP="006B603C">
      <w:pPr>
        <w:pStyle w:val="NormalWeb"/>
        <w:shd w:val="clear" w:color="auto" w:fill="FFFFFF"/>
        <w:spacing w:before="0" w:beforeAutospacing="0" w:after="40" w:afterAutospacing="0"/>
        <w:rPr>
          <w:rFonts w:ascii="Georgia" w:hAnsi="Georgia" w:cs="Calibri"/>
          <w:color w:val="000000"/>
          <w:sz w:val="22"/>
          <w:szCs w:val="22"/>
        </w:rPr>
      </w:pPr>
      <w:bookmarkStart w:id="455" w:name="85223370"/>
      <w:bookmarkStart w:id="456" w:name="Pg69_02"/>
      <w:bookmarkEnd w:id="455"/>
      <w:r w:rsidRPr="00915DB5">
        <w:rPr>
          <w:rStyle w:val="Strong"/>
          <w:rFonts w:ascii="Georgia" w:hAnsi="Georgia" w:cs="Calibri"/>
          <w:color w:val="000000"/>
          <w:sz w:val="22"/>
          <w:szCs w:val="22"/>
        </w:rPr>
        <w:lastRenderedPageBreak/>
        <w:t xml:space="preserve">852.219-71   </w:t>
      </w:r>
      <w:bookmarkStart w:id="457" w:name="VAMentor"/>
      <w:r w:rsidRPr="00915DB5">
        <w:rPr>
          <w:rStyle w:val="Strong"/>
          <w:rFonts w:ascii="Georgia" w:hAnsi="Georgia" w:cs="Calibri"/>
          <w:color w:val="000000"/>
          <w:sz w:val="22"/>
          <w:szCs w:val="22"/>
        </w:rPr>
        <w:t xml:space="preserve">VA </w:t>
      </w:r>
      <w:r w:rsidRPr="00915DB5">
        <w:rPr>
          <w:rFonts w:ascii="Georgia" w:hAnsi="Georgia" w:cs="Calibri"/>
          <w:b/>
          <w:color w:val="000000"/>
          <w:sz w:val="22"/>
          <w:szCs w:val="22"/>
        </w:rPr>
        <w:t xml:space="preserve">MENTOR-PROTÉGÉ PROGRAM </w:t>
      </w:r>
      <w:bookmarkEnd w:id="457"/>
      <w:r w:rsidRPr="00915DB5">
        <w:rPr>
          <w:rFonts w:ascii="Georgia" w:hAnsi="Georgia" w:cs="Calibri"/>
          <w:b/>
          <w:color w:val="000000"/>
          <w:sz w:val="22"/>
          <w:szCs w:val="22"/>
        </w:rPr>
        <w:t>(DEC 2009)</w:t>
      </w:r>
    </w:p>
    <w:p w:rsidR="006B603C" w:rsidRPr="00915DB5" w:rsidRDefault="006B603C" w:rsidP="006B603C">
      <w:pPr>
        <w:pStyle w:val="indenta"/>
        <w:shd w:val="clear" w:color="auto" w:fill="FFFFFF"/>
        <w:spacing w:before="0" w:beforeAutospacing="0" w:after="40" w:afterAutospacing="0"/>
        <w:ind w:left="360" w:hanging="360"/>
        <w:rPr>
          <w:rFonts w:ascii="Calibri" w:hAnsi="Calibri" w:cs="Calibri"/>
          <w:color w:val="000000"/>
          <w:sz w:val="22"/>
          <w:szCs w:val="22"/>
        </w:rPr>
      </w:pPr>
      <w:bookmarkStart w:id="458" w:name="85221971a"/>
      <w:bookmarkEnd w:id="458"/>
      <w:r w:rsidRPr="00915DB5">
        <w:rPr>
          <w:rFonts w:ascii="Calibri" w:hAnsi="Calibri" w:cs="Calibri"/>
          <w:color w:val="000000"/>
          <w:sz w:val="22"/>
          <w:szCs w:val="22"/>
        </w:rPr>
        <w:t>(a)  Large businesses are encouraged to participate in the VA Mentor-Protégé Program for the purpose of providing developmental assistance to eligible service-disabled veteran-owned small businesses and veteran-owned small businesses to enhance the small businesses’ capabilities and increase their participation as VA prime contractors and as subcontractors.</w:t>
      </w:r>
    </w:p>
    <w:p w:rsidR="006B603C" w:rsidRPr="00915DB5" w:rsidRDefault="006B603C" w:rsidP="006B603C">
      <w:pPr>
        <w:pStyle w:val="indenta"/>
        <w:shd w:val="clear" w:color="auto" w:fill="FFFFFF"/>
        <w:spacing w:before="0" w:beforeAutospacing="0" w:after="40" w:afterAutospacing="0"/>
        <w:rPr>
          <w:rFonts w:ascii="Calibri" w:hAnsi="Calibri" w:cs="Calibri"/>
          <w:color w:val="000000"/>
          <w:sz w:val="22"/>
          <w:szCs w:val="22"/>
        </w:rPr>
      </w:pPr>
      <w:bookmarkStart w:id="459" w:name="85221971b"/>
      <w:bookmarkEnd w:id="459"/>
      <w:r w:rsidRPr="00915DB5">
        <w:rPr>
          <w:rFonts w:ascii="Calibri" w:hAnsi="Calibri" w:cs="Calibri"/>
          <w:color w:val="000000"/>
          <w:sz w:val="22"/>
          <w:szCs w:val="22"/>
        </w:rPr>
        <w:t>(b)  The program consists of:</w:t>
      </w:r>
    </w:p>
    <w:p w:rsidR="006B603C" w:rsidRPr="00915DB5" w:rsidRDefault="006B603C" w:rsidP="006B603C">
      <w:pPr>
        <w:pStyle w:val="indent1"/>
        <w:shd w:val="clear" w:color="auto" w:fill="FFFFFF"/>
        <w:spacing w:before="0" w:beforeAutospacing="0" w:after="40" w:afterAutospacing="0"/>
        <w:ind w:left="810" w:hanging="360"/>
        <w:rPr>
          <w:rFonts w:ascii="Calibri" w:hAnsi="Calibri" w:cs="Calibri"/>
          <w:color w:val="000000"/>
          <w:sz w:val="22"/>
          <w:szCs w:val="22"/>
        </w:rPr>
      </w:pPr>
      <w:bookmarkStart w:id="460" w:name="85221971b1"/>
      <w:bookmarkEnd w:id="460"/>
      <w:r w:rsidRPr="00915DB5">
        <w:rPr>
          <w:rFonts w:ascii="Calibri" w:hAnsi="Calibri" w:cs="Calibri"/>
          <w:color w:val="000000"/>
          <w:sz w:val="22"/>
          <w:szCs w:val="22"/>
        </w:rPr>
        <w:t>(1) Mentor firms, which are contractors capable of providing developmental assistance;</w:t>
      </w:r>
    </w:p>
    <w:p w:rsidR="006B603C" w:rsidRPr="00915DB5" w:rsidRDefault="006B603C" w:rsidP="006B603C">
      <w:pPr>
        <w:pStyle w:val="indent1"/>
        <w:shd w:val="clear" w:color="auto" w:fill="FFFFFF"/>
        <w:spacing w:before="0" w:beforeAutospacing="0" w:after="40" w:afterAutospacing="0"/>
        <w:ind w:left="810" w:hanging="360"/>
        <w:rPr>
          <w:rFonts w:ascii="Calibri" w:hAnsi="Calibri" w:cs="Calibri"/>
          <w:color w:val="000000"/>
          <w:sz w:val="22"/>
          <w:szCs w:val="22"/>
        </w:rPr>
      </w:pPr>
      <w:bookmarkStart w:id="461" w:name="85221971b2"/>
      <w:bookmarkEnd w:id="461"/>
      <w:r w:rsidRPr="00915DB5">
        <w:rPr>
          <w:rFonts w:ascii="Calibri" w:hAnsi="Calibri" w:cs="Calibri"/>
          <w:color w:val="000000"/>
          <w:sz w:val="22"/>
          <w:szCs w:val="22"/>
        </w:rPr>
        <w:t>(2) Protégé firms, which are service-disabled veteran-owned small business concerns or veteran-owned small business concerns; and</w:t>
      </w:r>
    </w:p>
    <w:p w:rsidR="006B603C" w:rsidRPr="00915DB5" w:rsidRDefault="006B603C" w:rsidP="006B603C">
      <w:pPr>
        <w:pStyle w:val="indent1"/>
        <w:shd w:val="clear" w:color="auto" w:fill="FFFFFF"/>
        <w:spacing w:before="0" w:beforeAutospacing="0" w:after="40" w:afterAutospacing="0"/>
        <w:ind w:left="810" w:hanging="360"/>
        <w:rPr>
          <w:rFonts w:ascii="Calibri" w:hAnsi="Calibri" w:cs="Calibri"/>
          <w:color w:val="000000"/>
          <w:sz w:val="22"/>
          <w:szCs w:val="22"/>
        </w:rPr>
      </w:pPr>
      <w:bookmarkStart w:id="462" w:name="85221971b3"/>
      <w:bookmarkEnd w:id="462"/>
      <w:r w:rsidRPr="00915DB5">
        <w:rPr>
          <w:rFonts w:ascii="Calibri" w:hAnsi="Calibri" w:cs="Calibri"/>
          <w:color w:val="000000"/>
          <w:sz w:val="22"/>
          <w:szCs w:val="22"/>
        </w:rPr>
        <w:t>(3) Mentor-Protégé Agreements approved by the VA Office of Small and Disadvantaged Business Utilization.</w:t>
      </w:r>
    </w:p>
    <w:p w:rsidR="006B603C" w:rsidRPr="00915DB5" w:rsidRDefault="006B603C" w:rsidP="006B603C">
      <w:pPr>
        <w:pStyle w:val="indenta"/>
        <w:shd w:val="clear" w:color="auto" w:fill="FFFFFF"/>
        <w:spacing w:before="0" w:beforeAutospacing="0" w:after="40" w:afterAutospacing="0"/>
        <w:ind w:left="360" w:hanging="360"/>
        <w:rPr>
          <w:rFonts w:ascii="Calibri" w:hAnsi="Calibri" w:cs="Calibri"/>
          <w:color w:val="000000"/>
          <w:sz w:val="22"/>
          <w:szCs w:val="22"/>
        </w:rPr>
      </w:pPr>
      <w:bookmarkStart w:id="463" w:name="85221971c"/>
      <w:bookmarkEnd w:id="463"/>
      <w:r w:rsidRPr="00915DB5">
        <w:rPr>
          <w:rFonts w:ascii="Calibri" w:hAnsi="Calibri" w:cs="Calibri"/>
          <w:color w:val="000000"/>
          <w:sz w:val="22"/>
          <w:szCs w:val="22"/>
        </w:rPr>
        <w:t>(c)  Mentor participation in the program means providing business developmental assistance to aid protégés in developing the requisite expertise to effectively compete for and successfully perform VA prime contracts and subcontracts.</w:t>
      </w:r>
    </w:p>
    <w:p w:rsidR="006B603C" w:rsidRPr="00915DB5" w:rsidRDefault="006B603C" w:rsidP="006B603C">
      <w:pPr>
        <w:pStyle w:val="indenta"/>
        <w:shd w:val="clear" w:color="auto" w:fill="FFFFFF"/>
        <w:spacing w:before="0" w:beforeAutospacing="0" w:after="40" w:afterAutospacing="0"/>
        <w:ind w:left="360" w:hanging="360"/>
        <w:rPr>
          <w:rFonts w:ascii="Calibri" w:hAnsi="Calibri" w:cs="Calibri"/>
          <w:color w:val="000000"/>
          <w:sz w:val="22"/>
          <w:szCs w:val="22"/>
        </w:rPr>
      </w:pPr>
      <w:bookmarkStart w:id="464" w:name="85221971d"/>
      <w:bookmarkEnd w:id="464"/>
      <w:r w:rsidRPr="00915DB5">
        <w:rPr>
          <w:rFonts w:ascii="Calibri" w:hAnsi="Calibri" w:cs="Calibri"/>
          <w:color w:val="000000"/>
          <w:sz w:val="22"/>
          <w:szCs w:val="22"/>
        </w:rPr>
        <w:t>(d)  Large business prime contractors serving as mentors in the VA Mentor-Protégé Program are eligible for an incentive for subcontracting plan credit.  VA will recognize the costs incurred by a mentor firm in providing assistance to a protégé firm and apply those costs for purposes of determining whether the mentor firm attains its subcontracting plan participation goals under a VA contract.  The amount of credit given to a mentor firm for these protégé developmental assistance costs shall be calculated on a dollar-for-dollar basis and reported by the large business prime contractor via the Electronic Subcontracting Reporting System (</w:t>
      </w:r>
      <w:proofErr w:type="spellStart"/>
      <w:r w:rsidRPr="00915DB5">
        <w:rPr>
          <w:rFonts w:ascii="Calibri" w:hAnsi="Calibri" w:cs="Calibri"/>
          <w:color w:val="000000"/>
          <w:sz w:val="22"/>
          <w:szCs w:val="22"/>
        </w:rPr>
        <w:t>eSRS</w:t>
      </w:r>
      <w:proofErr w:type="spellEnd"/>
      <w:r w:rsidRPr="00915DB5">
        <w:rPr>
          <w:rFonts w:ascii="Calibri" w:hAnsi="Calibri" w:cs="Calibri"/>
          <w:color w:val="000000"/>
          <w:sz w:val="22"/>
          <w:szCs w:val="22"/>
        </w:rPr>
        <w:t>).</w:t>
      </w:r>
    </w:p>
    <w:p w:rsidR="006B603C" w:rsidRPr="00915DB5" w:rsidRDefault="006B603C" w:rsidP="006B603C">
      <w:pPr>
        <w:pStyle w:val="indenta"/>
        <w:shd w:val="clear" w:color="auto" w:fill="FFFFFF"/>
        <w:spacing w:before="0" w:beforeAutospacing="0" w:after="240" w:afterAutospacing="0"/>
        <w:ind w:left="360" w:hanging="360"/>
        <w:rPr>
          <w:rFonts w:ascii="Calibri" w:hAnsi="Calibri" w:cs="Calibri"/>
          <w:color w:val="000000"/>
          <w:sz w:val="22"/>
          <w:szCs w:val="22"/>
        </w:rPr>
      </w:pPr>
      <w:bookmarkStart w:id="465" w:name="85221971e"/>
      <w:bookmarkEnd w:id="465"/>
      <w:r w:rsidRPr="00915DB5">
        <w:rPr>
          <w:rFonts w:ascii="Calibri" w:hAnsi="Calibri" w:cs="Calibri"/>
          <w:color w:val="000000"/>
          <w:sz w:val="22"/>
          <w:szCs w:val="22"/>
        </w:rPr>
        <w:t>(e)  Contractors interested in participating in the program are encouraged to contact the VA Office of Small and Disadvantaged Business Utilization for more information.</w:t>
      </w:r>
    </w:p>
    <w:p w:rsidR="006B603C" w:rsidRDefault="006B603C" w:rsidP="005F36B7">
      <w:pPr>
        <w:pStyle w:val="NormalWeb"/>
        <w:shd w:val="clear" w:color="auto" w:fill="FFFFFF"/>
        <w:spacing w:before="0" w:beforeAutospacing="0" w:after="60" w:afterAutospacing="0"/>
        <w:rPr>
          <w:rStyle w:val="Strong"/>
          <w:rFonts w:ascii="Georgia" w:hAnsi="Georgia" w:cs="Calibri"/>
          <w:color w:val="000000"/>
          <w:sz w:val="22"/>
          <w:szCs w:val="22"/>
        </w:rPr>
      </w:pPr>
    </w:p>
    <w:p w:rsidR="006B603C" w:rsidRDefault="006B603C" w:rsidP="005F36B7">
      <w:pPr>
        <w:pStyle w:val="NormalWeb"/>
        <w:shd w:val="clear" w:color="auto" w:fill="FFFFFF"/>
        <w:spacing w:before="0" w:beforeAutospacing="0" w:after="60" w:afterAutospacing="0"/>
        <w:rPr>
          <w:rStyle w:val="Strong"/>
          <w:rFonts w:ascii="Georgia" w:hAnsi="Georgia" w:cs="Calibri"/>
          <w:color w:val="000000"/>
          <w:sz w:val="22"/>
          <w:szCs w:val="22"/>
        </w:rPr>
      </w:pPr>
    </w:p>
    <w:p w:rsidR="007A55F7" w:rsidRPr="00915DB5" w:rsidRDefault="007A55F7" w:rsidP="005F36B7">
      <w:pPr>
        <w:pStyle w:val="NormalWeb"/>
        <w:shd w:val="clear" w:color="auto" w:fill="FFFFFF"/>
        <w:spacing w:before="0" w:beforeAutospacing="0" w:after="60" w:afterAutospacing="0"/>
        <w:rPr>
          <w:rFonts w:ascii="Georgia" w:hAnsi="Georgia" w:cs="Calibri"/>
          <w:b/>
          <w:color w:val="000000"/>
          <w:sz w:val="22"/>
          <w:szCs w:val="22"/>
        </w:rPr>
      </w:pPr>
      <w:r w:rsidRPr="00915DB5">
        <w:rPr>
          <w:rStyle w:val="Strong"/>
          <w:rFonts w:ascii="Georgia" w:hAnsi="Georgia" w:cs="Calibri"/>
          <w:color w:val="000000"/>
          <w:sz w:val="22"/>
          <w:szCs w:val="22"/>
        </w:rPr>
        <w:t xml:space="preserve">852.233-70   </w:t>
      </w:r>
      <w:r w:rsidRPr="00915DB5">
        <w:rPr>
          <w:rFonts w:ascii="Georgia" w:hAnsi="Georgia" w:cs="Calibri"/>
          <w:b/>
          <w:color w:val="000000"/>
          <w:sz w:val="22"/>
          <w:szCs w:val="22"/>
        </w:rPr>
        <w:t>PROT</w:t>
      </w:r>
      <w:bookmarkStart w:id="466" w:name="ProtContAlt"/>
      <w:r w:rsidRPr="00915DB5">
        <w:rPr>
          <w:rFonts w:ascii="Georgia" w:hAnsi="Georgia" w:cs="Calibri"/>
          <w:b/>
          <w:color w:val="000000"/>
          <w:sz w:val="22"/>
          <w:szCs w:val="22"/>
        </w:rPr>
        <w:t xml:space="preserve">EST CONTENT/ALTERNATIVE DISPUTE RESOLUTION </w:t>
      </w:r>
      <w:bookmarkEnd w:id="466"/>
      <w:r w:rsidRPr="00915DB5">
        <w:rPr>
          <w:rFonts w:ascii="Georgia" w:hAnsi="Georgia" w:cs="Calibri"/>
          <w:b/>
          <w:color w:val="000000"/>
          <w:sz w:val="22"/>
          <w:szCs w:val="22"/>
        </w:rPr>
        <w:t>(JAN 2008)</w:t>
      </w:r>
    </w:p>
    <w:p w:rsidR="007A55F7" w:rsidRPr="00915DB5" w:rsidRDefault="007A55F7" w:rsidP="005F36B7">
      <w:pPr>
        <w:pStyle w:val="indenta"/>
        <w:shd w:val="clear" w:color="auto" w:fill="FFFFFF"/>
        <w:spacing w:before="0" w:beforeAutospacing="0" w:after="60" w:afterAutospacing="0"/>
        <w:rPr>
          <w:rFonts w:ascii="Calibri" w:hAnsi="Calibri" w:cs="Calibri"/>
          <w:color w:val="000000"/>
          <w:sz w:val="22"/>
          <w:szCs w:val="22"/>
        </w:rPr>
      </w:pPr>
      <w:bookmarkStart w:id="467" w:name="85223370a"/>
      <w:bookmarkEnd w:id="456"/>
      <w:bookmarkEnd w:id="467"/>
      <w:r w:rsidRPr="00915DB5">
        <w:rPr>
          <w:rFonts w:ascii="Calibri" w:hAnsi="Calibri" w:cs="Calibri"/>
          <w:color w:val="000000"/>
          <w:sz w:val="22"/>
          <w:szCs w:val="22"/>
        </w:rPr>
        <w:t>(a)  Any protest filed by an interested party shall:</w:t>
      </w:r>
    </w:p>
    <w:p w:rsidR="007A55F7" w:rsidRPr="00915DB5" w:rsidRDefault="007A55F7" w:rsidP="005F36B7">
      <w:pPr>
        <w:pStyle w:val="indent1"/>
        <w:shd w:val="clear" w:color="auto" w:fill="FFFFFF"/>
        <w:spacing w:before="0" w:beforeAutospacing="0" w:after="60" w:afterAutospacing="0"/>
        <w:ind w:firstLine="360"/>
        <w:rPr>
          <w:rFonts w:ascii="Calibri" w:hAnsi="Calibri" w:cs="Calibri"/>
          <w:color w:val="000000"/>
          <w:sz w:val="22"/>
          <w:szCs w:val="22"/>
        </w:rPr>
      </w:pPr>
      <w:bookmarkStart w:id="468" w:name="85223370a1"/>
      <w:bookmarkEnd w:id="468"/>
      <w:r w:rsidRPr="00915DB5">
        <w:rPr>
          <w:rFonts w:ascii="Calibri" w:hAnsi="Calibri" w:cs="Calibri"/>
          <w:color w:val="000000"/>
          <w:sz w:val="22"/>
          <w:szCs w:val="22"/>
        </w:rPr>
        <w:t>(1)  Include the name, address, fax number, and telephone number of the protester;</w:t>
      </w:r>
    </w:p>
    <w:p w:rsidR="007A55F7" w:rsidRPr="00915DB5" w:rsidRDefault="007A55F7" w:rsidP="005F36B7">
      <w:pPr>
        <w:pStyle w:val="indent1"/>
        <w:shd w:val="clear" w:color="auto" w:fill="FFFFFF"/>
        <w:spacing w:before="0" w:beforeAutospacing="0" w:after="60" w:afterAutospacing="0"/>
        <w:ind w:left="720" w:hanging="360"/>
        <w:rPr>
          <w:rFonts w:ascii="Calibri" w:hAnsi="Calibri" w:cs="Calibri"/>
          <w:color w:val="000000"/>
          <w:sz w:val="22"/>
          <w:szCs w:val="22"/>
        </w:rPr>
      </w:pPr>
      <w:bookmarkStart w:id="469" w:name="85223370a2"/>
      <w:bookmarkEnd w:id="469"/>
      <w:r w:rsidRPr="00915DB5">
        <w:rPr>
          <w:rFonts w:ascii="Calibri" w:hAnsi="Calibri" w:cs="Calibri"/>
          <w:color w:val="000000"/>
          <w:sz w:val="22"/>
          <w:szCs w:val="22"/>
        </w:rPr>
        <w:t>(2)  Identify the solicitation and/or contract number;</w:t>
      </w:r>
    </w:p>
    <w:p w:rsidR="007A55F7" w:rsidRPr="00915DB5" w:rsidRDefault="007A55F7" w:rsidP="005F36B7">
      <w:pPr>
        <w:pStyle w:val="indent1"/>
        <w:shd w:val="clear" w:color="auto" w:fill="FFFFFF"/>
        <w:spacing w:before="0" w:beforeAutospacing="0" w:after="60" w:afterAutospacing="0"/>
        <w:ind w:left="720" w:hanging="360"/>
        <w:rPr>
          <w:rFonts w:ascii="Calibri" w:hAnsi="Calibri" w:cs="Calibri"/>
          <w:color w:val="000000"/>
          <w:sz w:val="22"/>
          <w:szCs w:val="22"/>
        </w:rPr>
      </w:pPr>
      <w:bookmarkStart w:id="470" w:name="85223370a3"/>
      <w:bookmarkEnd w:id="470"/>
      <w:r w:rsidRPr="00915DB5">
        <w:rPr>
          <w:rFonts w:ascii="Calibri" w:hAnsi="Calibri" w:cs="Calibri"/>
          <w:color w:val="000000"/>
          <w:sz w:val="22"/>
          <w:szCs w:val="22"/>
        </w:rPr>
        <w:t xml:space="preserve">(3)  </w:t>
      </w:r>
      <w:proofErr w:type="gramStart"/>
      <w:r w:rsidRPr="00915DB5">
        <w:rPr>
          <w:rFonts w:ascii="Calibri" w:hAnsi="Calibri" w:cs="Calibri"/>
          <w:color w:val="000000"/>
          <w:sz w:val="22"/>
          <w:szCs w:val="22"/>
        </w:rPr>
        <w:t>Include</w:t>
      </w:r>
      <w:proofErr w:type="gramEnd"/>
      <w:r w:rsidRPr="00915DB5">
        <w:rPr>
          <w:rFonts w:ascii="Calibri" w:hAnsi="Calibri" w:cs="Calibri"/>
          <w:color w:val="000000"/>
          <w:sz w:val="22"/>
          <w:szCs w:val="22"/>
        </w:rPr>
        <w:t xml:space="preserve"> an original signed by the protester or the protester's representative and at least one copy;</w:t>
      </w:r>
    </w:p>
    <w:p w:rsidR="007A55F7" w:rsidRPr="00915DB5" w:rsidRDefault="007A55F7" w:rsidP="005F36B7">
      <w:pPr>
        <w:pStyle w:val="indent1"/>
        <w:shd w:val="clear" w:color="auto" w:fill="FFFFFF"/>
        <w:spacing w:before="0" w:beforeAutospacing="0" w:after="60" w:afterAutospacing="0"/>
        <w:ind w:left="720" w:hanging="360"/>
        <w:rPr>
          <w:rFonts w:ascii="Calibri" w:hAnsi="Calibri" w:cs="Calibri"/>
          <w:color w:val="000000"/>
          <w:sz w:val="22"/>
          <w:szCs w:val="22"/>
        </w:rPr>
      </w:pPr>
      <w:bookmarkStart w:id="471" w:name="85223370a4"/>
      <w:bookmarkEnd w:id="471"/>
      <w:r w:rsidRPr="00915DB5">
        <w:rPr>
          <w:rFonts w:ascii="Calibri" w:hAnsi="Calibri" w:cs="Calibri"/>
          <w:color w:val="000000"/>
          <w:sz w:val="22"/>
          <w:szCs w:val="22"/>
        </w:rPr>
        <w:t>(4)  Set forth a detailed statement of the legal and factual grounds of the protest, including a description of resulting prejudice to the protester, and provide copies of relevant documents;</w:t>
      </w:r>
    </w:p>
    <w:p w:rsidR="007A55F7" w:rsidRPr="00915DB5" w:rsidRDefault="007A55F7" w:rsidP="005F36B7">
      <w:pPr>
        <w:pStyle w:val="indent1"/>
        <w:shd w:val="clear" w:color="auto" w:fill="FFFFFF"/>
        <w:spacing w:before="0" w:beforeAutospacing="0" w:after="60" w:afterAutospacing="0"/>
        <w:ind w:left="720" w:hanging="360"/>
        <w:rPr>
          <w:rFonts w:ascii="Calibri" w:hAnsi="Calibri" w:cs="Calibri"/>
          <w:color w:val="000000"/>
          <w:sz w:val="22"/>
          <w:szCs w:val="22"/>
        </w:rPr>
      </w:pPr>
      <w:bookmarkStart w:id="472" w:name="85223370a5"/>
      <w:bookmarkEnd w:id="472"/>
      <w:r w:rsidRPr="00915DB5">
        <w:rPr>
          <w:rFonts w:ascii="Calibri" w:hAnsi="Calibri" w:cs="Calibri"/>
          <w:color w:val="000000"/>
          <w:sz w:val="22"/>
          <w:szCs w:val="22"/>
        </w:rPr>
        <w:t>(5)  Specifically request a ruling of the individual upon whom the protest is served;</w:t>
      </w:r>
    </w:p>
    <w:p w:rsidR="007A55F7" w:rsidRPr="00915DB5" w:rsidRDefault="007A55F7" w:rsidP="005F36B7">
      <w:pPr>
        <w:pStyle w:val="indent1"/>
        <w:shd w:val="clear" w:color="auto" w:fill="FFFFFF"/>
        <w:spacing w:before="0" w:beforeAutospacing="0" w:after="60" w:afterAutospacing="0"/>
        <w:ind w:left="720" w:hanging="360"/>
        <w:rPr>
          <w:rFonts w:ascii="Calibri" w:hAnsi="Calibri" w:cs="Calibri"/>
          <w:color w:val="000000"/>
          <w:sz w:val="22"/>
          <w:szCs w:val="22"/>
        </w:rPr>
      </w:pPr>
      <w:bookmarkStart w:id="473" w:name="85223370a6"/>
      <w:bookmarkEnd w:id="473"/>
      <w:r w:rsidRPr="00915DB5">
        <w:rPr>
          <w:rFonts w:ascii="Calibri" w:hAnsi="Calibri" w:cs="Calibri"/>
          <w:color w:val="000000"/>
          <w:sz w:val="22"/>
          <w:szCs w:val="22"/>
        </w:rPr>
        <w:t>(6)  State the form of relief requested; and</w:t>
      </w:r>
    </w:p>
    <w:p w:rsidR="007A55F7" w:rsidRPr="00915DB5" w:rsidRDefault="007A55F7" w:rsidP="005F36B7">
      <w:pPr>
        <w:pStyle w:val="indent1"/>
        <w:shd w:val="clear" w:color="auto" w:fill="FFFFFF"/>
        <w:spacing w:before="0" w:beforeAutospacing="0" w:after="60" w:afterAutospacing="0"/>
        <w:ind w:left="720" w:hanging="360"/>
        <w:rPr>
          <w:rFonts w:ascii="Calibri" w:hAnsi="Calibri" w:cs="Calibri"/>
          <w:color w:val="000000"/>
          <w:sz w:val="22"/>
          <w:szCs w:val="22"/>
        </w:rPr>
      </w:pPr>
      <w:bookmarkStart w:id="474" w:name="85223370a7"/>
      <w:bookmarkEnd w:id="474"/>
      <w:r w:rsidRPr="00915DB5">
        <w:rPr>
          <w:rFonts w:ascii="Calibri" w:hAnsi="Calibri" w:cs="Calibri"/>
          <w:color w:val="000000"/>
          <w:sz w:val="22"/>
          <w:szCs w:val="22"/>
        </w:rPr>
        <w:t>(7)  Provide all information establishing the timeliness of the protest.</w:t>
      </w:r>
    </w:p>
    <w:p w:rsidR="007A55F7" w:rsidRPr="00915DB5" w:rsidRDefault="007A55F7" w:rsidP="005F36B7">
      <w:pPr>
        <w:pStyle w:val="indenta"/>
        <w:shd w:val="clear" w:color="auto" w:fill="FFFFFF"/>
        <w:spacing w:before="0" w:beforeAutospacing="0" w:after="60" w:afterAutospacing="0"/>
        <w:ind w:left="360" w:hanging="360"/>
        <w:rPr>
          <w:rFonts w:ascii="Calibri" w:hAnsi="Calibri" w:cs="Calibri"/>
          <w:color w:val="000000"/>
          <w:sz w:val="22"/>
          <w:szCs w:val="22"/>
        </w:rPr>
      </w:pPr>
      <w:bookmarkStart w:id="475" w:name="85223370b"/>
      <w:bookmarkEnd w:id="475"/>
      <w:r w:rsidRPr="00915DB5">
        <w:rPr>
          <w:rFonts w:ascii="Calibri" w:hAnsi="Calibri" w:cs="Calibri"/>
          <w:color w:val="000000"/>
          <w:sz w:val="22"/>
          <w:szCs w:val="22"/>
        </w:rPr>
        <w:t>(b)  Failure to comply with the above may result in dismissal of the protest without further consideration.</w:t>
      </w:r>
    </w:p>
    <w:p w:rsidR="007A55F7" w:rsidRPr="00915DB5" w:rsidRDefault="007A55F7" w:rsidP="007A55F7">
      <w:pPr>
        <w:pStyle w:val="indenta"/>
        <w:shd w:val="clear" w:color="auto" w:fill="FFFFFF"/>
        <w:spacing w:before="0" w:beforeAutospacing="0"/>
        <w:ind w:left="360" w:hanging="360"/>
        <w:rPr>
          <w:rFonts w:ascii="Calibri" w:hAnsi="Calibri" w:cs="Calibri"/>
        </w:rPr>
      </w:pPr>
      <w:bookmarkStart w:id="476" w:name="85223370c"/>
      <w:bookmarkEnd w:id="476"/>
      <w:r w:rsidRPr="00915DB5">
        <w:rPr>
          <w:rFonts w:ascii="Calibri" w:hAnsi="Calibri" w:cs="Calibri"/>
          <w:color w:val="000000"/>
          <w:sz w:val="22"/>
          <w:szCs w:val="22"/>
        </w:rPr>
        <w:t xml:space="preserve">(c)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w:t>
      </w:r>
      <w:hyperlink r:id="rId285" w:tgtFrame="_blank" w:tooltip="Access the Federal Acquisition Regulations online" w:history="1">
        <w:r w:rsidRPr="00915DB5">
          <w:rPr>
            <w:rStyle w:val="Hyperlink"/>
            <w:rFonts w:ascii="Calibri" w:hAnsi="Calibri" w:cs="Calibri"/>
            <w:sz w:val="22"/>
            <w:szCs w:val="22"/>
          </w:rPr>
          <w:t>Federal Acquisition Regulation.</w:t>
        </w:r>
      </w:hyperlink>
    </w:p>
    <w:p w:rsidR="00210C3B" w:rsidRPr="00915DB5" w:rsidRDefault="00210C3B" w:rsidP="00210C3B">
      <w:pPr>
        <w:pStyle w:val="NormalWeb"/>
        <w:shd w:val="clear" w:color="auto" w:fill="FFFFFF"/>
        <w:spacing w:after="60" w:afterAutospacing="0"/>
        <w:rPr>
          <w:rFonts w:ascii="Georgia" w:hAnsi="Georgia" w:cs="Calibri"/>
          <w:b/>
          <w:color w:val="000000"/>
          <w:sz w:val="22"/>
          <w:szCs w:val="22"/>
          <w:lang w:val="en"/>
        </w:rPr>
      </w:pPr>
      <w:bookmarkStart w:id="477" w:name="85223371"/>
      <w:bookmarkEnd w:id="477"/>
      <w:r w:rsidRPr="00915DB5">
        <w:rPr>
          <w:rStyle w:val="Strong"/>
          <w:rFonts w:ascii="Georgia" w:hAnsi="Georgia" w:cs="Calibri"/>
          <w:color w:val="000000"/>
          <w:sz w:val="22"/>
          <w:szCs w:val="22"/>
          <w:lang w:val="en"/>
        </w:rPr>
        <w:lastRenderedPageBreak/>
        <w:t xml:space="preserve">852.233-71   </w:t>
      </w:r>
      <w:bookmarkStart w:id="478" w:name="AltProtest"/>
      <w:r w:rsidRPr="00915DB5">
        <w:rPr>
          <w:rFonts w:ascii="Georgia" w:hAnsi="Georgia" w:cs="Calibri"/>
          <w:b/>
          <w:color w:val="000000"/>
          <w:sz w:val="22"/>
          <w:szCs w:val="22"/>
          <w:lang w:val="en"/>
        </w:rPr>
        <w:t xml:space="preserve">ALTERNATE PROTEST PROCEDURE </w:t>
      </w:r>
      <w:bookmarkEnd w:id="478"/>
      <w:r w:rsidRPr="00915DB5">
        <w:rPr>
          <w:rFonts w:ascii="Georgia" w:hAnsi="Georgia" w:cs="Calibri"/>
          <w:b/>
          <w:color w:val="000000"/>
          <w:sz w:val="22"/>
          <w:szCs w:val="22"/>
          <w:lang w:val="en"/>
        </w:rPr>
        <w:t>(JAN 1998) (TAILORED)</w:t>
      </w:r>
    </w:p>
    <w:p w:rsidR="00210C3B" w:rsidRPr="00915DB5" w:rsidRDefault="00210C3B" w:rsidP="00450C43">
      <w:pPr>
        <w:pStyle w:val="indent"/>
        <w:shd w:val="clear" w:color="auto" w:fill="FFFFFF"/>
        <w:spacing w:before="0" w:beforeAutospacing="0" w:after="200" w:afterAutospacing="0"/>
        <w:rPr>
          <w:rFonts w:ascii="Calibri" w:hAnsi="Calibri" w:cs="Calibri"/>
          <w:color w:val="000000"/>
          <w:sz w:val="22"/>
          <w:szCs w:val="22"/>
        </w:rPr>
      </w:pPr>
      <w:r w:rsidRPr="00915DB5">
        <w:rPr>
          <w:rFonts w:ascii="Calibri" w:hAnsi="Calibri" w:cs="Calibri"/>
          <w:color w:val="000000"/>
          <w:sz w:val="22"/>
          <w:szCs w:val="22"/>
        </w:rPr>
        <w:t>As an alternative to filing a protest with the contracting officer, an interested party may file a protest with the Deputy Assistant Secretary for Acquisition and Logistics, Risk Management Team, Department of Veterans Affairs, 810 Vermont Avenue, NW, Washington, DC 20420, or for solicitations issued by the Office of Construction and Facilities Management, the Director, Office of Construction and Facilities Management, 811 Vermont Avenue, NW, Washington, DC 20420.  The protest will not be considered if the interested party has a protest on the same or similar issues pending with the contracting officer.</w:t>
      </w:r>
    </w:p>
    <w:p w:rsidR="00B449E2" w:rsidRPr="00915DB5" w:rsidRDefault="00B449E2" w:rsidP="00210C3B">
      <w:pPr>
        <w:pStyle w:val="indent"/>
        <w:shd w:val="clear" w:color="auto" w:fill="FFFFFF"/>
        <w:spacing w:before="0" w:beforeAutospacing="0"/>
        <w:rPr>
          <w:rFonts w:ascii="Calibri" w:hAnsi="Calibri" w:cs="Calibri"/>
          <w:color w:val="000000"/>
          <w:sz w:val="22"/>
          <w:szCs w:val="22"/>
        </w:rPr>
      </w:pPr>
    </w:p>
    <w:p w:rsidR="006A041F" w:rsidRPr="00915DB5" w:rsidRDefault="006A041F" w:rsidP="00A4563E">
      <w:pPr>
        <w:pStyle w:val="Heading4"/>
        <w:spacing w:after="60"/>
        <w:rPr>
          <w:rFonts w:ascii="Georgia" w:hAnsi="Georgia" w:cs="Calibri"/>
          <w:b w:val="0"/>
          <w:bCs w:val="0"/>
        </w:rPr>
      </w:pPr>
      <w:bookmarkStart w:id="479" w:name="AFSS2F"/>
      <w:r w:rsidRPr="00915DB5">
        <w:rPr>
          <w:rFonts w:ascii="Georgia" w:hAnsi="Georgia" w:cs="Calibri"/>
        </w:rPr>
        <w:t>A-FSS-2-F</w:t>
      </w:r>
      <w:r w:rsidRPr="00915DB5">
        <w:rPr>
          <w:rFonts w:ascii="Georgia" w:hAnsi="Georgia" w:cs="Calibri"/>
        </w:rPr>
        <w:tab/>
        <w:t>(MAY 2000)</w:t>
      </w:r>
      <w:r w:rsidRPr="00915DB5">
        <w:rPr>
          <w:rFonts w:ascii="Georgia" w:hAnsi="Georgia" w:cs="Calibri"/>
          <w:b w:val="0"/>
          <w:bCs w:val="0"/>
        </w:rPr>
        <w:t xml:space="preserve">  </w:t>
      </w:r>
      <w:bookmarkEnd w:id="479"/>
      <w:r w:rsidR="00DB3F08" w:rsidRPr="00915DB5">
        <w:rPr>
          <w:rFonts w:ascii="Georgia" w:hAnsi="Georgia" w:cs="Calibri"/>
          <w:vanish/>
        </w:rPr>
        <w:fldChar w:fldCharType="begin"/>
      </w:r>
      <w:r w:rsidRPr="00915DB5">
        <w:rPr>
          <w:rFonts w:ascii="Georgia" w:hAnsi="Georgia" w:cs="Calibri"/>
          <w:vanish/>
        </w:rPr>
        <w:instrText xml:space="preserve">  "Manual\\FSS\\AL\\AL_97-5.DOC" </w:instrText>
      </w:r>
      <w:r w:rsidR="00DB3F08" w:rsidRPr="00915DB5">
        <w:rPr>
          <w:rFonts w:ascii="Georgia" w:hAnsi="Georgia" w:cs="Calibri"/>
          <w:vanish/>
        </w:rPr>
        <w:fldChar w:fldCharType="separate"/>
      </w:r>
      <w:r w:rsidRPr="00915DB5">
        <w:rPr>
          <w:rStyle w:val="Hyperlink"/>
          <w:rFonts w:ascii="Georgia" w:hAnsi="Georgia" w:cs="Calibri"/>
          <w:b w:val="0"/>
          <w:bCs w:val="0"/>
          <w:vanish/>
        </w:rPr>
        <w:t>FSS A/L FC-97-5</w:t>
      </w:r>
      <w:r w:rsidR="00DB3F08" w:rsidRPr="00915DB5">
        <w:rPr>
          <w:rFonts w:ascii="Georgia" w:hAnsi="Georgia" w:cs="Calibri"/>
          <w:vanish/>
        </w:rPr>
        <w:fldChar w:fldCharType="end"/>
      </w:r>
    </w:p>
    <w:p w:rsidR="006A041F" w:rsidRPr="00915DB5" w:rsidRDefault="006A041F" w:rsidP="00A4563E">
      <w:pPr>
        <w:spacing w:after="80" w:line="240" w:lineRule="atLeast"/>
        <w:rPr>
          <w:rFonts w:ascii="Calibri" w:hAnsi="Calibri" w:cs="Calibri"/>
        </w:rPr>
      </w:pPr>
      <w:r w:rsidRPr="00915DB5">
        <w:rPr>
          <w:rFonts w:ascii="Calibri" w:hAnsi="Calibri" w:cs="Calibri"/>
          <w:b/>
          <w:bCs/>
        </w:rPr>
        <w:t>WORLDWIDE FEDERAL SUPPLY SCHEDULE CONTRACT FOR:</w:t>
      </w:r>
    </w:p>
    <w:p w:rsidR="006A041F" w:rsidRPr="00915DB5" w:rsidRDefault="006A041F" w:rsidP="00A4563E">
      <w:pPr>
        <w:pStyle w:val="IndentLevel1"/>
        <w:spacing w:after="80"/>
        <w:rPr>
          <w:rFonts w:ascii="Calibri" w:hAnsi="Calibri" w:cs="Calibri"/>
          <w:sz w:val="22"/>
          <w:szCs w:val="22"/>
        </w:rPr>
      </w:pPr>
      <w:r w:rsidRPr="00915DB5">
        <w:rPr>
          <w:rFonts w:ascii="Calibri" w:hAnsi="Calibri" w:cs="Calibri"/>
          <w:sz w:val="22"/>
          <w:szCs w:val="22"/>
        </w:rPr>
        <w:tab/>
        <w:t xml:space="preserve">FSC GROUP </w:t>
      </w:r>
      <w:r w:rsidR="00020C82" w:rsidRPr="00915DB5">
        <w:rPr>
          <w:rFonts w:ascii="Calibri" w:hAnsi="Calibri" w:cs="Calibri"/>
          <w:sz w:val="22"/>
          <w:szCs w:val="22"/>
        </w:rPr>
        <w:t xml:space="preserve">65, </w:t>
      </w:r>
      <w:r w:rsidRPr="00915DB5">
        <w:rPr>
          <w:rFonts w:ascii="Calibri" w:hAnsi="Calibri" w:cs="Calibri"/>
          <w:sz w:val="22"/>
          <w:szCs w:val="22"/>
        </w:rPr>
        <w:t>PART</w:t>
      </w:r>
      <w:r w:rsidR="00020C82" w:rsidRPr="00915DB5">
        <w:rPr>
          <w:rFonts w:ascii="Calibri" w:hAnsi="Calibri" w:cs="Calibri"/>
          <w:sz w:val="22"/>
          <w:szCs w:val="22"/>
        </w:rPr>
        <w:t xml:space="preserve"> </w:t>
      </w:r>
      <w:r w:rsidR="00450C43" w:rsidRPr="00915DB5">
        <w:rPr>
          <w:rFonts w:ascii="Calibri" w:hAnsi="Calibri" w:cs="Calibri"/>
          <w:sz w:val="22"/>
          <w:szCs w:val="22"/>
        </w:rPr>
        <w:t>VA</w:t>
      </w:r>
    </w:p>
    <w:p w:rsidR="006A041F" w:rsidRPr="00915DB5" w:rsidRDefault="006A041F" w:rsidP="00A4563E">
      <w:pPr>
        <w:pStyle w:val="IndentLevel1"/>
        <w:spacing w:after="80"/>
        <w:rPr>
          <w:rFonts w:ascii="Calibri" w:hAnsi="Calibri" w:cs="Calibri"/>
          <w:sz w:val="22"/>
          <w:szCs w:val="22"/>
        </w:rPr>
      </w:pPr>
      <w:r w:rsidRPr="00915DB5">
        <w:rPr>
          <w:rFonts w:ascii="Calibri" w:hAnsi="Calibri" w:cs="Calibri"/>
          <w:sz w:val="22"/>
          <w:szCs w:val="22"/>
        </w:rPr>
        <w:tab/>
        <w:t xml:space="preserve">COMMODITY: </w:t>
      </w:r>
      <w:r w:rsidR="00450C43" w:rsidRPr="00915DB5">
        <w:rPr>
          <w:rFonts w:ascii="Calibri" w:hAnsi="Calibri" w:cs="Calibri"/>
          <w:sz w:val="22"/>
          <w:szCs w:val="22"/>
        </w:rPr>
        <w:t>X-RAY EQUIPMENT AND SUPPLIES</w:t>
      </w:r>
    </w:p>
    <w:p w:rsidR="008C2B19" w:rsidRPr="00915DB5" w:rsidRDefault="006A041F" w:rsidP="00450C43">
      <w:pPr>
        <w:spacing w:after="240"/>
        <w:ind w:left="446"/>
        <w:rPr>
          <w:rFonts w:ascii="Calibri" w:hAnsi="Calibri" w:cs="Calibri"/>
        </w:rPr>
      </w:pPr>
      <w:r w:rsidRPr="00915DB5">
        <w:rPr>
          <w:rFonts w:ascii="Calibri" w:hAnsi="Calibri" w:cs="Calibri"/>
        </w:rPr>
        <w:t xml:space="preserve">FSC </w:t>
      </w:r>
      <w:proofErr w:type="gramStart"/>
      <w:r w:rsidRPr="00915DB5">
        <w:rPr>
          <w:rFonts w:ascii="Calibri" w:hAnsi="Calibri" w:cs="Calibri"/>
        </w:rPr>
        <w:t>CLASS(</w:t>
      </w:r>
      <w:proofErr w:type="gramEnd"/>
      <w:r w:rsidRPr="00915DB5">
        <w:rPr>
          <w:rFonts w:ascii="Calibri" w:hAnsi="Calibri" w:cs="Calibri"/>
        </w:rPr>
        <w:t>ES)/PRODUCT CODE(S):</w:t>
      </w:r>
      <w:r w:rsidR="00F72916" w:rsidRPr="00915DB5">
        <w:rPr>
          <w:rFonts w:ascii="Calibri" w:hAnsi="Calibri" w:cs="Calibri"/>
        </w:rPr>
        <w:t xml:space="preserve">  </w:t>
      </w:r>
      <w:r w:rsidR="00450C43" w:rsidRPr="00915DB5">
        <w:rPr>
          <w:rFonts w:ascii="Calibri" w:hAnsi="Calibri" w:cs="Calibri"/>
        </w:rPr>
        <w:t>6525</w:t>
      </w:r>
      <w:r w:rsidR="008C2B19" w:rsidRPr="00915DB5">
        <w:rPr>
          <w:rFonts w:ascii="Calibri" w:hAnsi="Calibri" w:cs="Calibri"/>
        </w:rPr>
        <w:t xml:space="preserve">     </w:t>
      </w:r>
    </w:p>
    <w:p w:rsidR="002629B3" w:rsidRPr="00915DB5" w:rsidRDefault="002629B3" w:rsidP="00645DF4">
      <w:pPr>
        <w:spacing w:after="240"/>
        <w:ind w:firstLine="1166"/>
        <w:rPr>
          <w:rFonts w:ascii="Calibri" w:hAnsi="Calibri" w:cs="Calibri"/>
        </w:rPr>
      </w:pPr>
    </w:p>
    <w:p w:rsidR="00E26B59" w:rsidRPr="00915DB5" w:rsidRDefault="00E26B59" w:rsidP="00C70C59">
      <w:pPr>
        <w:pStyle w:val="Heading4"/>
        <w:spacing w:after="60"/>
        <w:ind w:left="1170" w:hanging="1170"/>
        <w:rPr>
          <w:rFonts w:ascii="Georgia" w:hAnsi="Georgia" w:cs="Calibri"/>
          <w:b w:val="0"/>
          <w:bCs w:val="0"/>
        </w:rPr>
      </w:pPr>
      <w:r w:rsidRPr="00915DB5">
        <w:rPr>
          <w:rFonts w:ascii="Georgia" w:hAnsi="Georgia" w:cs="Calibri"/>
        </w:rPr>
        <w:t xml:space="preserve">A-FSS-11   </w:t>
      </w:r>
      <w:bookmarkStart w:id="480" w:name="AFSS11"/>
      <w:r w:rsidRPr="00915DB5">
        <w:rPr>
          <w:rFonts w:ascii="Georgia" w:hAnsi="Georgia" w:cs="Calibri"/>
        </w:rPr>
        <w:t xml:space="preserve">CONSIDERATION OF OFFERS UNDER STANDING </w:t>
      </w:r>
      <w:bookmarkEnd w:id="480"/>
      <w:r w:rsidRPr="00915DB5">
        <w:rPr>
          <w:rFonts w:ascii="Georgia" w:hAnsi="Georgia" w:cs="Calibri"/>
        </w:rPr>
        <w:t>SOLICITATION (DEC 2000) (TAILORED)</w:t>
      </w:r>
      <w:r w:rsidRPr="00915DB5">
        <w:rPr>
          <w:rFonts w:ascii="Georgia" w:hAnsi="Georgia" w:cs="Calibri"/>
          <w:b w:val="0"/>
          <w:bCs w:val="0"/>
        </w:rPr>
        <w:t xml:space="preserve">  </w:t>
      </w:r>
      <w:hyperlink r:id="rId286" w:history="1">
        <w:r w:rsidRPr="00915DB5">
          <w:rPr>
            <w:rStyle w:val="Hyperlink"/>
            <w:rFonts w:ascii="Georgia" w:hAnsi="Georgia" w:cs="Calibri"/>
            <w:b w:val="0"/>
            <w:bCs w:val="0"/>
            <w:vanish/>
          </w:rPr>
          <w:t xml:space="preserve">FSS A/L </w:t>
        </w:r>
        <w:bookmarkStart w:id="481" w:name="_Hlt498917586"/>
        <w:r w:rsidRPr="00915DB5">
          <w:rPr>
            <w:rStyle w:val="Hyperlink"/>
            <w:rFonts w:ascii="Georgia" w:hAnsi="Georgia" w:cs="Calibri"/>
            <w:b w:val="0"/>
            <w:bCs w:val="0"/>
            <w:vanish/>
          </w:rPr>
          <w:t>F</w:t>
        </w:r>
        <w:bookmarkEnd w:id="481"/>
        <w:r w:rsidRPr="00915DB5">
          <w:rPr>
            <w:rStyle w:val="Hyperlink"/>
            <w:rFonts w:ascii="Georgia" w:hAnsi="Georgia" w:cs="Calibri"/>
            <w:b w:val="0"/>
            <w:bCs w:val="0"/>
            <w:vanish/>
          </w:rPr>
          <w:t>C-97-5</w:t>
        </w:r>
      </w:hyperlink>
    </w:p>
    <w:p w:rsidR="00E26B59" w:rsidRPr="00915DB5" w:rsidRDefault="00E26B59" w:rsidP="00C70C59">
      <w:pPr>
        <w:pStyle w:val="IndentLevel1"/>
        <w:spacing w:after="60" w:line="240" w:lineRule="auto"/>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This solicitation is a standing solicitation from which the Government contemplates award of contracts for supplies/services listed in the Schedule of Items.  This solicitation will remain in effect unless replaced by an updated solicitation.</w:t>
      </w:r>
    </w:p>
    <w:p w:rsidR="00E26B59" w:rsidRPr="00915DB5" w:rsidRDefault="00E26B59" w:rsidP="00C70C59">
      <w:pPr>
        <w:pStyle w:val="IndentLevel1"/>
        <w:spacing w:after="60" w:line="240" w:lineRule="auto"/>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There is no closing date for receipt of offers; therefore, offers may be submitted for consideration at any time.</w:t>
      </w:r>
    </w:p>
    <w:p w:rsidR="00E26B59" w:rsidRPr="00915DB5" w:rsidRDefault="00E26B59" w:rsidP="00C70C59">
      <w:pPr>
        <w:pStyle w:val="IndentLevel1"/>
        <w:spacing w:after="60" w:line="240" w:lineRule="auto"/>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An offer may be rejected if an offeror fails to meet timeframes established by the Contracting Officer either to address deficiencies in the offer or to submit a final proposal revision.  A resubmission(s) is permitted; however, it may be rejected immediately if it is still deficient in the area(s) that caused its initial rejection.</w:t>
      </w:r>
    </w:p>
    <w:p w:rsidR="00E26B59" w:rsidRPr="00915DB5" w:rsidRDefault="00E26B59" w:rsidP="00C70C59">
      <w:pPr>
        <w:pStyle w:val="IndentLevel1"/>
        <w:spacing w:after="60" w:line="240" w:lineRule="auto"/>
        <w:rPr>
          <w:rFonts w:ascii="Calibri" w:hAnsi="Calibri" w:cs="Calibri"/>
          <w:sz w:val="22"/>
          <w:szCs w:val="22"/>
        </w:rPr>
      </w:pPr>
      <w:r w:rsidRPr="00915DB5">
        <w:rPr>
          <w:rFonts w:ascii="Calibri" w:hAnsi="Calibri" w:cs="Calibri"/>
          <w:sz w:val="22"/>
          <w:szCs w:val="22"/>
        </w:rPr>
        <w:t>(d)</w:t>
      </w:r>
      <w:r w:rsidRPr="00915DB5">
        <w:rPr>
          <w:rFonts w:ascii="Calibri" w:hAnsi="Calibri" w:cs="Calibri"/>
          <w:sz w:val="22"/>
          <w:szCs w:val="22"/>
        </w:rPr>
        <w:tab/>
        <w:t xml:space="preserve">Contracts awarded under this solicitation will be in effect for 5 years from the date of award, unless further extended, pursuant to clause AS1508, Option to Extend the Term of the </w:t>
      </w:r>
      <w:proofErr w:type="gramStart"/>
      <w:r w:rsidRPr="00915DB5">
        <w:rPr>
          <w:rFonts w:ascii="Calibri" w:hAnsi="Calibri" w:cs="Calibri"/>
          <w:sz w:val="22"/>
          <w:szCs w:val="22"/>
        </w:rPr>
        <w:t>Contract ,</w:t>
      </w:r>
      <w:proofErr w:type="gramEnd"/>
      <w:r w:rsidRPr="00915DB5">
        <w:rPr>
          <w:rFonts w:ascii="Calibri" w:hAnsi="Calibri" w:cs="Calibri"/>
          <w:sz w:val="22"/>
          <w:szCs w:val="22"/>
        </w:rPr>
        <w:t xml:space="preserve"> canceled pursuant to the Cancellation clause, or terminated pursuant to the termination provisions of the contract.</w:t>
      </w:r>
    </w:p>
    <w:p w:rsidR="00E26B59" w:rsidRPr="00915DB5" w:rsidRDefault="00E26B59" w:rsidP="00E26B59">
      <w:pPr>
        <w:pStyle w:val="IndentLevel1"/>
        <w:spacing w:line="240" w:lineRule="auto"/>
        <w:rPr>
          <w:rFonts w:ascii="Calibri" w:hAnsi="Calibri" w:cs="Calibri"/>
          <w:sz w:val="22"/>
          <w:szCs w:val="22"/>
        </w:rPr>
      </w:pPr>
      <w:r w:rsidRPr="00915DB5">
        <w:rPr>
          <w:rFonts w:ascii="Calibri" w:hAnsi="Calibri" w:cs="Calibri"/>
          <w:sz w:val="22"/>
          <w:szCs w:val="22"/>
        </w:rPr>
        <w:t>(e)</w:t>
      </w:r>
      <w:r w:rsidRPr="00915DB5">
        <w:rPr>
          <w:rFonts w:ascii="Calibri" w:hAnsi="Calibri" w:cs="Calibri"/>
          <w:sz w:val="22"/>
          <w:szCs w:val="22"/>
        </w:rPr>
        <w:tab/>
        <w:t>Current contractors may submit a new offer as early as 9 months prior to the expiration of the existing contract.</w:t>
      </w:r>
    </w:p>
    <w:p w:rsidR="008C2B19" w:rsidRPr="00915DB5" w:rsidRDefault="008C2B19" w:rsidP="008C2B19">
      <w:pPr>
        <w:spacing w:after="240"/>
        <w:ind w:firstLine="1166"/>
        <w:rPr>
          <w:rFonts w:ascii="Calibri" w:hAnsi="Calibri" w:cs="Calibri"/>
        </w:rPr>
      </w:pPr>
    </w:p>
    <w:p w:rsidR="00904D93" w:rsidRPr="00915DB5" w:rsidRDefault="00904D93" w:rsidP="00A4563E">
      <w:pPr>
        <w:pStyle w:val="Heading4"/>
        <w:spacing w:after="60"/>
        <w:rPr>
          <w:rFonts w:ascii="Georgia" w:hAnsi="Georgia" w:cs="Calibri"/>
        </w:rPr>
      </w:pPr>
      <w:bookmarkStart w:id="482" w:name="Pg70_02"/>
      <w:bookmarkStart w:id="483" w:name="AFSS12C"/>
      <w:r w:rsidRPr="00915DB5">
        <w:rPr>
          <w:rFonts w:ascii="Georgia" w:hAnsi="Georgia" w:cs="Calibri"/>
        </w:rPr>
        <w:t>A-FSS-12-C</w:t>
      </w:r>
      <w:r w:rsidR="00E57C9F" w:rsidRPr="00915DB5">
        <w:rPr>
          <w:rFonts w:ascii="Georgia" w:hAnsi="Georgia" w:cs="Calibri"/>
        </w:rPr>
        <w:t xml:space="preserve">   </w:t>
      </w:r>
      <w:r w:rsidRPr="00915DB5">
        <w:rPr>
          <w:rFonts w:ascii="Georgia" w:hAnsi="Georgia" w:cs="Calibri"/>
        </w:rPr>
        <w:t>PERIOD FOR ACCEPTANCE OF OFFERS (NOV 1997)</w:t>
      </w:r>
      <w:r w:rsidRPr="00915DB5">
        <w:rPr>
          <w:rFonts w:ascii="Georgia" w:hAnsi="Georgia" w:cs="Calibri"/>
          <w:b w:val="0"/>
          <w:bCs w:val="0"/>
          <w:vanish/>
        </w:rPr>
        <w:t xml:space="preserve"> </w:t>
      </w:r>
      <w:r w:rsidR="00DB3F08" w:rsidRPr="00915DB5">
        <w:rPr>
          <w:rFonts w:ascii="Georgia" w:hAnsi="Georgia" w:cs="Calibri"/>
          <w:b w:val="0"/>
          <w:bCs w:val="0"/>
          <w:vanish/>
        </w:rPr>
        <w:fldChar w:fldCharType="begin"/>
      </w:r>
      <w:r w:rsidRPr="00915DB5">
        <w:rPr>
          <w:rFonts w:ascii="Georgia" w:hAnsi="Georgia" w:cs="Calibri"/>
          <w:b w:val="0"/>
          <w:bCs w:val="0"/>
          <w:vanish/>
        </w:rPr>
        <w:instrText xml:space="preserve">  "Manual\\FSS\\AL\\AL_97-5.DOC" </w:instrText>
      </w:r>
      <w:r w:rsidR="00DB3F08" w:rsidRPr="00915DB5">
        <w:rPr>
          <w:rFonts w:ascii="Georgia" w:hAnsi="Georgia" w:cs="Calibri"/>
          <w:b w:val="0"/>
          <w:bCs w:val="0"/>
          <w:vanish/>
        </w:rPr>
        <w:fldChar w:fldCharType="separate"/>
      </w:r>
      <w:r w:rsidRPr="00915DB5">
        <w:rPr>
          <w:rFonts w:ascii="Georgia" w:hAnsi="Georgia" w:cs="Calibri"/>
          <w:b w:val="0"/>
          <w:bCs w:val="0"/>
          <w:vanish/>
          <w:color w:val="0000FF"/>
          <w:u w:val="single"/>
        </w:rPr>
        <w:t>FSS A/L F</w:t>
      </w:r>
      <w:bookmarkStart w:id="484" w:name="_Hlt454783133"/>
      <w:r w:rsidRPr="00915DB5">
        <w:rPr>
          <w:rFonts w:ascii="Georgia" w:hAnsi="Georgia" w:cs="Calibri"/>
          <w:b w:val="0"/>
          <w:bCs w:val="0"/>
          <w:vanish/>
          <w:color w:val="0000FF"/>
          <w:u w:val="single"/>
        </w:rPr>
        <w:t>C</w:t>
      </w:r>
      <w:bookmarkEnd w:id="484"/>
      <w:r w:rsidRPr="00915DB5">
        <w:rPr>
          <w:rFonts w:ascii="Georgia" w:hAnsi="Georgia" w:cs="Calibri"/>
          <w:b w:val="0"/>
          <w:bCs w:val="0"/>
          <w:vanish/>
          <w:color w:val="0000FF"/>
          <w:u w:val="single"/>
        </w:rPr>
        <w:t>-9</w:t>
      </w:r>
      <w:bookmarkStart w:id="485" w:name="_Hlt451071588"/>
      <w:r w:rsidRPr="00915DB5">
        <w:rPr>
          <w:rFonts w:ascii="Georgia" w:hAnsi="Georgia" w:cs="Calibri"/>
          <w:b w:val="0"/>
          <w:bCs w:val="0"/>
          <w:vanish/>
          <w:color w:val="0000FF"/>
          <w:u w:val="single"/>
        </w:rPr>
        <w:t>7</w:t>
      </w:r>
      <w:bookmarkEnd w:id="485"/>
      <w:r w:rsidRPr="00915DB5">
        <w:rPr>
          <w:rFonts w:ascii="Georgia" w:hAnsi="Georgia" w:cs="Calibri"/>
          <w:b w:val="0"/>
          <w:bCs w:val="0"/>
          <w:vanish/>
          <w:color w:val="0000FF"/>
          <w:u w:val="single"/>
        </w:rPr>
        <w:t>-5</w:t>
      </w:r>
      <w:r w:rsidR="00DB3F08" w:rsidRPr="00915DB5">
        <w:rPr>
          <w:rFonts w:ascii="Georgia" w:hAnsi="Georgia" w:cs="Calibri"/>
          <w:b w:val="0"/>
          <w:bCs w:val="0"/>
          <w:vanish/>
        </w:rPr>
        <w:fldChar w:fldCharType="end"/>
      </w:r>
    </w:p>
    <w:bookmarkEnd w:id="482"/>
    <w:bookmarkEnd w:id="483"/>
    <w:p w:rsidR="00904D93" w:rsidRPr="00915DB5" w:rsidRDefault="00904D93" w:rsidP="00904D93">
      <w:pPr>
        <w:pStyle w:val="IndentLevel2"/>
        <w:tabs>
          <w:tab w:val="clear" w:pos="432"/>
          <w:tab w:val="clear" w:pos="864"/>
        </w:tabs>
        <w:ind w:left="0" w:firstLine="0"/>
        <w:rPr>
          <w:rFonts w:ascii="Calibri" w:hAnsi="Calibri" w:cs="Calibri"/>
          <w:sz w:val="22"/>
          <w:szCs w:val="22"/>
        </w:rPr>
      </w:pPr>
      <w:r w:rsidRPr="00915DB5">
        <w:rPr>
          <w:rFonts w:ascii="Calibri" w:hAnsi="Calibri" w:cs="Calibri"/>
          <w:sz w:val="22"/>
          <w:szCs w:val="22"/>
        </w:rPr>
        <w:t>Paragraph (c) of the provision 52.212-1, Instructions to Offerors—Commercial Items, is revised to read as follows:  The offeror agrees to hold the prices in its offer firm for</w:t>
      </w:r>
      <w:r w:rsidR="00593BF3" w:rsidRPr="00915DB5">
        <w:rPr>
          <w:rFonts w:ascii="Calibri" w:hAnsi="Calibri" w:cs="Calibri"/>
          <w:sz w:val="22"/>
          <w:szCs w:val="22"/>
        </w:rPr>
        <w:t xml:space="preserve"> 180</w:t>
      </w:r>
      <w:r w:rsidRPr="00915DB5">
        <w:rPr>
          <w:rFonts w:ascii="Calibri" w:hAnsi="Calibri" w:cs="Calibri"/>
          <w:sz w:val="22"/>
          <w:szCs w:val="22"/>
        </w:rPr>
        <w:t xml:space="preserve"> calendar days from the date of the offer, within which offer may be accepted.</w:t>
      </w:r>
    </w:p>
    <w:p w:rsidR="00527870" w:rsidRPr="00915DB5" w:rsidRDefault="00527870" w:rsidP="00904D93">
      <w:pPr>
        <w:pStyle w:val="IndentLevel2"/>
        <w:tabs>
          <w:tab w:val="clear" w:pos="432"/>
          <w:tab w:val="clear" w:pos="864"/>
        </w:tabs>
        <w:ind w:left="0" w:firstLine="0"/>
        <w:rPr>
          <w:rFonts w:ascii="Calibri" w:hAnsi="Calibri" w:cs="Calibri"/>
          <w:sz w:val="22"/>
          <w:szCs w:val="22"/>
        </w:rPr>
      </w:pPr>
    </w:p>
    <w:p w:rsidR="00904D93" w:rsidRPr="00915DB5" w:rsidRDefault="00EE1F0B" w:rsidP="00A4563E">
      <w:pPr>
        <w:pStyle w:val="Heading4"/>
        <w:spacing w:after="60"/>
        <w:rPr>
          <w:rFonts w:ascii="Georgia" w:hAnsi="Georgia" w:cs="Calibri"/>
        </w:rPr>
      </w:pPr>
      <w:r>
        <w:rPr>
          <w:rFonts w:ascii="Georgia" w:hAnsi="Georgia" w:cs="Calibri"/>
        </w:rPr>
        <w:br w:type="page"/>
      </w:r>
      <w:r w:rsidR="00904D93" w:rsidRPr="00915DB5">
        <w:rPr>
          <w:rFonts w:ascii="Georgia" w:hAnsi="Georgia" w:cs="Calibri"/>
        </w:rPr>
        <w:lastRenderedPageBreak/>
        <w:t>L-FSS-59</w:t>
      </w:r>
      <w:r w:rsidR="00E57C9F" w:rsidRPr="00915DB5">
        <w:rPr>
          <w:rFonts w:ascii="Georgia" w:hAnsi="Georgia" w:cs="Calibri"/>
        </w:rPr>
        <w:t xml:space="preserve">    </w:t>
      </w:r>
      <w:bookmarkStart w:id="486" w:name="LFSS59"/>
      <w:r w:rsidR="00904D93" w:rsidRPr="00915DB5">
        <w:rPr>
          <w:rFonts w:ascii="Georgia" w:hAnsi="Georgia" w:cs="Calibri"/>
        </w:rPr>
        <w:t>AWARD</w:t>
      </w:r>
      <w:bookmarkEnd w:id="486"/>
      <w:r w:rsidR="00904D93" w:rsidRPr="00915DB5">
        <w:rPr>
          <w:rFonts w:ascii="Georgia" w:hAnsi="Georgia" w:cs="Calibri"/>
        </w:rPr>
        <w:t xml:space="preserve"> (APR 1984)</w:t>
      </w:r>
    </w:p>
    <w:p w:rsidR="00904D93" w:rsidRPr="00915DB5" w:rsidRDefault="00904D93" w:rsidP="00904D93">
      <w:pPr>
        <w:spacing w:after="240" w:line="240" w:lineRule="atLeast"/>
        <w:rPr>
          <w:rFonts w:ascii="Calibri" w:hAnsi="Calibri" w:cs="Calibri"/>
        </w:rPr>
      </w:pPr>
      <w:r w:rsidRPr="00915DB5">
        <w:rPr>
          <w:rFonts w:ascii="Calibri" w:hAnsi="Calibri" w:cs="Calibri"/>
        </w:rPr>
        <w:t>Until a formal notice of award is issued, no communication by the Government, whether written or oral, shall be interpreted as a promise that an award will be made.</w:t>
      </w:r>
    </w:p>
    <w:p w:rsidR="001A209F" w:rsidRPr="00915DB5" w:rsidRDefault="001A209F" w:rsidP="00A4563E">
      <w:pPr>
        <w:spacing w:after="60" w:line="240" w:lineRule="atLeast"/>
        <w:rPr>
          <w:rFonts w:ascii="Georgia" w:hAnsi="Georgia" w:cs="Calibri"/>
          <w:b/>
        </w:rPr>
      </w:pPr>
      <w:bookmarkStart w:id="487" w:name="FPR"/>
    </w:p>
    <w:p w:rsidR="00904D93" w:rsidRPr="00915DB5" w:rsidRDefault="00904D93" w:rsidP="00A4563E">
      <w:pPr>
        <w:spacing w:after="60" w:line="240" w:lineRule="atLeast"/>
        <w:rPr>
          <w:rFonts w:ascii="Georgia" w:hAnsi="Georgia" w:cs="Calibri"/>
          <w:b/>
        </w:rPr>
      </w:pPr>
      <w:r w:rsidRPr="00915DB5">
        <w:rPr>
          <w:rFonts w:ascii="Georgia" w:hAnsi="Georgia" w:cs="Calibri"/>
          <w:b/>
        </w:rPr>
        <w:t>L-FSS-101</w:t>
      </w:r>
      <w:r w:rsidR="00E57C9F" w:rsidRPr="00915DB5">
        <w:rPr>
          <w:rFonts w:ascii="Georgia" w:hAnsi="Georgia" w:cs="Calibri"/>
          <w:b/>
        </w:rPr>
        <w:t xml:space="preserve">   </w:t>
      </w:r>
      <w:r w:rsidRPr="00915DB5">
        <w:rPr>
          <w:rFonts w:ascii="Georgia" w:hAnsi="Georgia" w:cs="Calibri"/>
          <w:b/>
        </w:rPr>
        <w:t>FINAL PROPOSAL REVISION (JUN 2002)</w:t>
      </w:r>
      <w:r w:rsidRPr="00915DB5">
        <w:rPr>
          <w:rFonts w:ascii="Georgia" w:hAnsi="Georgia" w:cs="Calibri"/>
          <w:b/>
          <w:bCs/>
        </w:rPr>
        <w:t xml:space="preserve"> </w:t>
      </w:r>
      <w:r w:rsidR="000F6775" w:rsidRPr="00915DB5">
        <w:rPr>
          <w:rFonts w:ascii="Georgia" w:hAnsi="Georgia" w:cs="Calibri"/>
          <w:b/>
          <w:bCs/>
        </w:rPr>
        <w:t>(</w:t>
      </w:r>
      <w:r w:rsidR="0039656D" w:rsidRPr="00915DB5">
        <w:rPr>
          <w:rFonts w:ascii="Georgia" w:hAnsi="Georgia" w:cs="Calibri"/>
          <w:b/>
          <w:bCs/>
        </w:rPr>
        <w:t>TAILORED</w:t>
      </w:r>
      <w:r w:rsidR="000F6775" w:rsidRPr="00915DB5">
        <w:rPr>
          <w:rFonts w:ascii="Georgia" w:hAnsi="Georgia" w:cs="Calibri"/>
          <w:b/>
          <w:bCs/>
        </w:rPr>
        <w:t>)</w:t>
      </w:r>
      <w:r w:rsidR="00DB3F08" w:rsidRPr="00915DB5">
        <w:rPr>
          <w:rFonts w:ascii="Georgia" w:hAnsi="Georgia" w:cs="Calibri"/>
          <w:b/>
          <w:vanish/>
        </w:rPr>
        <w:fldChar w:fldCharType="begin"/>
      </w:r>
      <w:r w:rsidRPr="00915DB5">
        <w:rPr>
          <w:rFonts w:ascii="Georgia" w:hAnsi="Georgia" w:cs="Calibri"/>
          <w:b/>
          <w:vanish/>
        </w:rPr>
        <w:instrText xml:space="preserve"> "Manual\\FSS\\HB\\HBCH38.DOC"</w:instrText>
      </w:r>
      <w:r w:rsidR="00DB3F08" w:rsidRPr="00915DB5">
        <w:rPr>
          <w:rFonts w:ascii="Georgia" w:hAnsi="Georgia" w:cs="Calibri"/>
          <w:b/>
          <w:vanish/>
        </w:rPr>
        <w:fldChar w:fldCharType="separate"/>
      </w:r>
      <w:r w:rsidRPr="00915DB5">
        <w:rPr>
          <w:rStyle w:val="Hyperlink"/>
          <w:rFonts w:ascii="Georgia" w:hAnsi="Georgia" w:cs="Calibri"/>
          <w:b/>
          <w:bCs/>
          <w:vanish/>
        </w:rPr>
        <w:t>FSS P 2</w:t>
      </w:r>
      <w:bookmarkStart w:id="488" w:name="_Hlt455216328"/>
      <w:r w:rsidRPr="00915DB5">
        <w:rPr>
          <w:rStyle w:val="Hyperlink"/>
          <w:rFonts w:ascii="Georgia" w:hAnsi="Georgia" w:cs="Calibri"/>
          <w:b/>
          <w:bCs/>
          <w:vanish/>
        </w:rPr>
        <w:t>9</w:t>
      </w:r>
      <w:bookmarkEnd w:id="488"/>
      <w:r w:rsidRPr="00915DB5">
        <w:rPr>
          <w:rStyle w:val="Hyperlink"/>
          <w:rFonts w:ascii="Georgia" w:hAnsi="Georgia" w:cs="Calibri"/>
          <w:b/>
          <w:bCs/>
          <w:vanish/>
        </w:rPr>
        <w:t xml:space="preserve">01.2A, CH </w:t>
      </w:r>
      <w:bookmarkStart w:id="489" w:name="_Hlt455216984"/>
      <w:r w:rsidRPr="00915DB5">
        <w:rPr>
          <w:rStyle w:val="Hyperlink"/>
          <w:rFonts w:ascii="Georgia" w:hAnsi="Georgia" w:cs="Calibri"/>
          <w:b/>
          <w:bCs/>
          <w:vanish/>
        </w:rPr>
        <w:t>3</w:t>
      </w:r>
      <w:bookmarkEnd w:id="489"/>
      <w:r w:rsidRPr="00915DB5">
        <w:rPr>
          <w:rStyle w:val="Hyperlink"/>
          <w:rFonts w:ascii="Georgia" w:hAnsi="Georgia" w:cs="Calibri"/>
          <w:b/>
          <w:bCs/>
          <w:vanish/>
        </w:rPr>
        <w:t>8</w:t>
      </w:r>
      <w:r w:rsidR="00DB3F08" w:rsidRPr="00915DB5">
        <w:rPr>
          <w:rFonts w:ascii="Georgia" w:hAnsi="Georgia" w:cs="Calibri"/>
          <w:b/>
          <w:vanish/>
        </w:rPr>
        <w:fldChar w:fldCharType="end"/>
      </w:r>
    </w:p>
    <w:bookmarkEnd w:id="487"/>
    <w:p w:rsidR="00904D93" w:rsidRPr="00915DB5" w:rsidRDefault="00904D93" w:rsidP="00A4563E">
      <w:pPr>
        <w:pStyle w:val="IndentLevel1"/>
        <w:spacing w:after="60"/>
        <w:rPr>
          <w:rFonts w:ascii="Calibri" w:hAnsi="Calibri" w:cs="Calibri"/>
          <w:sz w:val="22"/>
          <w:szCs w:val="22"/>
        </w:rPr>
      </w:pPr>
      <w:r w:rsidRPr="00915DB5">
        <w:rPr>
          <w:rFonts w:ascii="Calibri" w:hAnsi="Calibri" w:cs="Calibri"/>
          <w:sz w:val="22"/>
          <w:szCs w:val="22"/>
        </w:rPr>
        <w:t>(a)</w:t>
      </w:r>
      <w:r w:rsidRPr="00915DB5">
        <w:rPr>
          <w:rFonts w:ascii="Calibri" w:hAnsi="Calibri" w:cs="Calibri"/>
          <w:sz w:val="22"/>
          <w:szCs w:val="22"/>
        </w:rPr>
        <w:tab/>
        <w:t>Upon the conclusion of discussions the Contracting Officer will request a final proposal revision.  Oral requests will be confirmed in writing.</w:t>
      </w:r>
    </w:p>
    <w:p w:rsidR="00904D93" w:rsidRPr="00915DB5" w:rsidRDefault="00904D93" w:rsidP="00A4563E">
      <w:pPr>
        <w:pStyle w:val="IndentLevel1"/>
        <w:spacing w:after="60"/>
        <w:rPr>
          <w:rFonts w:ascii="Calibri" w:hAnsi="Calibri" w:cs="Calibri"/>
          <w:sz w:val="22"/>
          <w:szCs w:val="22"/>
        </w:rPr>
      </w:pPr>
      <w:r w:rsidRPr="00915DB5">
        <w:rPr>
          <w:rFonts w:ascii="Calibri" w:hAnsi="Calibri" w:cs="Calibri"/>
          <w:sz w:val="22"/>
          <w:szCs w:val="22"/>
        </w:rPr>
        <w:t>(b)</w:t>
      </w:r>
      <w:r w:rsidRPr="00915DB5">
        <w:rPr>
          <w:rFonts w:ascii="Calibri" w:hAnsi="Calibri" w:cs="Calibri"/>
          <w:sz w:val="22"/>
          <w:szCs w:val="22"/>
        </w:rPr>
        <w:tab/>
        <w:t>The request will include—</w:t>
      </w:r>
    </w:p>
    <w:p w:rsidR="00904D93" w:rsidRPr="00915DB5" w:rsidRDefault="00904D93" w:rsidP="00A4563E">
      <w:pPr>
        <w:pStyle w:val="IndentLevel2"/>
        <w:spacing w:after="60"/>
        <w:rPr>
          <w:rFonts w:ascii="Calibri" w:hAnsi="Calibri" w:cs="Calibri"/>
          <w:sz w:val="22"/>
          <w:szCs w:val="22"/>
        </w:rPr>
      </w:pPr>
      <w:r w:rsidRPr="00915DB5">
        <w:rPr>
          <w:rFonts w:ascii="Calibri" w:hAnsi="Calibri" w:cs="Calibri"/>
          <w:sz w:val="22"/>
          <w:szCs w:val="22"/>
        </w:rPr>
        <w:tab/>
        <w:t>(1)</w:t>
      </w:r>
      <w:r w:rsidRPr="00915DB5">
        <w:rPr>
          <w:rFonts w:ascii="Calibri" w:hAnsi="Calibri" w:cs="Calibri"/>
          <w:sz w:val="22"/>
          <w:szCs w:val="22"/>
        </w:rPr>
        <w:tab/>
        <w:t>Notice that discussions are concluded;</w:t>
      </w:r>
    </w:p>
    <w:p w:rsidR="00904D93" w:rsidRPr="00915DB5" w:rsidRDefault="00904D93" w:rsidP="00A4563E">
      <w:pPr>
        <w:pStyle w:val="IndentLevel2"/>
        <w:spacing w:after="60"/>
        <w:rPr>
          <w:rFonts w:ascii="Calibri" w:hAnsi="Calibri" w:cs="Calibri"/>
          <w:sz w:val="22"/>
          <w:szCs w:val="22"/>
        </w:rPr>
      </w:pPr>
      <w:r w:rsidRPr="00915DB5">
        <w:rPr>
          <w:rFonts w:ascii="Calibri" w:hAnsi="Calibri" w:cs="Calibri"/>
          <w:sz w:val="22"/>
          <w:szCs w:val="22"/>
        </w:rPr>
        <w:tab/>
        <w:t>(2)</w:t>
      </w:r>
      <w:r w:rsidRPr="00915DB5">
        <w:rPr>
          <w:rFonts w:ascii="Calibri" w:hAnsi="Calibri" w:cs="Calibri"/>
          <w:sz w:val="22"/>
          <w:szCs w:val="22"/>
        </w:rPr>
        <w:tab/>
        <w:t>Notice that this is the opportunity to submit a final proposal revision;</w:t>
      </w:r>
    </w:p>
    <w:p w:rsidR="00904D93" w:rsidRPr="00915DB5" w:rsidRDefault="00904D93" w:rsidP="00A4563E">
      <w:pPr>
        <w:pStyle w:val="IndentLevel2"/>
        <w:spacing w:after="60"/>
        <w:rPr>
          <w:rFonts w:ascii="Calibri" w:hAnsi="Calibri" w:cs="Calibri"/>
          <w:sz w:val="22"/>
          <w:szCs w:val="22"/>
        </w:rPr>
      </w:pPr>
      <w:r w:rsidRPr="00915DB5">
        <w:rPr>
          <w:rFonts w:ascii="Calibri" w:hAnsi="Calibri" w:cs="Calibri"/>
          <w:sz w:val="22"/>
          <w:szCs w:val="22"/>
        </w:rPr>
        <w:tab/>
        <w:t>(3)</w:t>
      </w:r>
      <w:r w:rsidRPr="00915DB5">
        <w:rPr>
          <w:rFonts w:ascii="Calibri" w:hAnsi="Calibri" w:cs="Calibri"/>
          <w:sz w:val="22"/>
          <w:szCs w:val="22"/>
        </w:rPr>
        <w:tab/>
        <w:t>The specified cutoff date and time;</w:t>
      </w:r>
    </w:p>
    <w:p w:rsidR="00904D93" w:rsidRPr="00915DB5" w:rsidRDefault="00904D93" w:rsidP="00A4563E">
      <w:pPr>
        <w:pStyle w:val="IndentLevel2"/>
        <w:spacing w:after="60"/>
        <w:rPr>
          <w:rFonts w:ascii="Calibri" w:hAnsi="Calibri" w:cs="Calibri"/>
          <w:sz w:val="22"/>
          <w:szCs w:val="22"/>
        </w:rPr>
      </w:pPr>
      <w:r w:rsidRPr="00915DB5">
        <w:rPr>
          <w:rFonts w:ascii="Calibri" w:hAnsi="Calibri" w:cs="Calibri"/>
          <w:sz w:val="22"/>
          <w:szCs w:val="22"/>
        </w:rPr>
        <w:tab/>
        <w:t>(4)</w:t>
      </w:r>
      <w:r w:rsidRPr="00915DB5">
        <w:rPr>
          <w:rFonts w:ascii="Calibri" w:hAnsi="Calibri" w:cs="Calibri"/>
          <w:sz w:val="22"/>
          <w:szCs w:val="22"/>
        </w:rPr>
        <w:tab/>
        <w:t>A statement that any modification proposed as a result of the final proposal revision must be received by the date and time specified and will be subject to the Late Submissions, Modifications, and Withdrawals of Proposals provision of this solicitation.</w:t>
      </w:r>
    </w:p>
    <w:p w:rsidR="00904D93" w:rsidRPr="00915DB5" w:rsidRDefault="00904D93" w:rsidP="00A4563E">
      <w:pPr>
        <w:pStyle w:val="IndentLevel1"/>
        <w:rPr>
          <w:rFonts w:ascii="Calibri" w:hAnsi="Calibri" w:cs="Calibri"/>
          <w:sz w:val="22"/>
          <w:szCs w:val="22"/>
        </w:rPr>
      </w:pPr>
      <w:r w:rsidRPr="00915DB5">
        <w:rPr>
          <w:rFonts w:ascii="Calibri" w:hAnsi="Calibri" w:cs="Calibri"/>
          <w:sz w:val="22"/>
          <w:szCs w:val="22"/>
        </w:rPr>
        <w:t>(c)</w:t>
      </w:r>
      <w:r w:rsidRPr="00915DB5">
        <w:rPr>
          <w:rFonts w:ascii="Calibri" w:hAnsi="Calibri" w:cs="Calibri"/>
          <w:sz w:val="22"/>
          <w:szCs w:val="22"/>
        </w:rPr>
        <w:tab/>
        <w:t>The Contracting Officer will not reopen discussions after receipt of final proposal revisions unless it is clearly in the interests of the Government to do so.  If discussions are reopened, the Contracting Officer will issue an additional request for final proposal revision.</w:t>
      </w:r>
    </w:p>
    <w:p w:rsidR="002629B3" w:rsidRPr="00915DB5" w:rsidRDefault="002629B3" w:rsidP="00A4563E">
      <w:pPr>
        <w:pStyle w:val="IndentLevel1"/>
        <w:rPr>
          <w:rFonts w:ascii="Calibri" w:hAnsi="Calibri" w:cs="Calibri"/>
          <w:sz w:val="22"/>
          <w:szCs w:val="22"/>
        </w:rPr>
      </w:pPr>
    </w:p>
    <w:p w:rsidR="002629B3" w:rsidRPr="00915DB5" w:rsidRDefault="002629B3" w:rsidP="00A4563E">
      <w:pPr>
        <w:pStyle w:val="IndentLevel1"/>
        <w:rPr>
          <w:rFonts w:ascii="Calibri" w:hAnsi="Calibri" w:cs="Calibri"/>
          <w:sz w:val="22"/>
          <w:szCs w:val="22"/>
        </w:rPr>
      </w:pPr>
    </w:p>
    <w:p w:rsidR="00BC5CC3" w:rsidRPr="00915DB5" w:rsidRDefault="00B23E97" w:rsidP="005F5731">
      <w:pPr>
        <w:pStyle w:val="IndentLevel1"/>
        <w:tabs>
          <w:tab w:val="left" w:pos="432"/>
          <w:tab w:val="left" w:pos="864"/>
        </w:tabs>
        <w:ind w:left="864" w:hanging="864"/>
        <w:rPr>
          <w:rFonts w:ascii="Georgia" w:hAnsi="Georgia" w:cs="Calibri"/>
          <w:sz w:val="22"/>
          <w:szCs w:val="22"/>
        </w:rPr>
      </w:pPr>
      <w:r w:rsidRPr="00915DB5">
        <w:rPr>
          <w:rFonts w:ascii="Georgia" w:hAnsi="Georgia" w:cs="Calibri"/>
          <w:b/>
          <w:sz w:val="22"/>
          <w:szCs w:val="22"/>
          <w:u w:val="single"/>
        </w:rPr>
        <w:br w:type="page"/>
      </w:r>
      <w:r w:rsidR="005F5731" w:rsidRPr="00915DB5">
        <w:rPr>
          <w:rFonts w:ascii="Georgia" w:hAnsi="Georgia" w:cs="Calibri"/>
          <w:b/>
          <w:sz w:val="22"/>
          <w:szCs w:val="22"/>
          <w:u w:val="single"/>
        </w:rPr>
        <w:lastRenderedPageBreak/>
        <w:t>PART IV – EVALUATION FACTORS FOR CONTRACT AWARD</w:t>
      </w:r>
      <w:r w:rsidR="005F5731" w:rsidRPr="00915DB5">
        <w:rPr>
          <w:rFonts w:ascii="Georgia" w:hAnsi="Georgia" w:cs="Calibri"/>
          <w:b/>
          <w:sz w:val="22"/>
          <w:szCs w:val="22"/>
          <w:u w:val="single"/>
        </w:rPr>
        <w:tab/>
      </w:r>
      <w:r w:rsidR="005F5731" w:rsidRPr="00915DB5">
        <w:rPr>
          <w:rFonts w:ascii="Georgia" w:hAnsi="Georgia" w:cs="Calibri"/>
          <w:b/>
          <w:sz w:val="22"/>
          <w:szCs w:val="22"/>
          <w:u w:val="single"/>
        </w:rPr>
        <w:tab/>
      </w:r>
      <w:r w:rsidR="005F5731" w:rsidRPr="00915DB5">
        <w:rPr>
          <w:rFonts w:ascii="Georgia" w:hAnsi="Georgia" w:cs="Calibri"/>
          <w:b/>
          <w:sz w:val="22"/>
          <w:szCs w:val="22"/>
          <w:u w:val="single"/>
        </w:rPr>
        <w:tab/>
      </w:r>
      <w:r w:rsidR="005F5731" w:rsidRPr="00915DB5">
        <w:rPr>
          <w:rFonts w:ascii="Georgia" w:hAnsi="Georgia" w:cs="Calibri"/>
          <w:b/>
          <w:sz w:val="22"/>
          <w:szCs w:val="22"/>
          <w:u w:val="single"/>
        </w:rPr>
        <w:tab/>
      </w:r>
    </w:p>
    <w:p w:rsidR="00E57C9F" w:rsidRPr="00915DB5" w:rsidRDefault="00E57C9F" w:rsidP="000F6096">
      <w:pPr>
        <w:pStyle w:val="Heading4"/>
        <w:rPr>
          <w:rFonts w:ascii="Georgia" w:hAnsi="Georgia" w:cs="Calibri"/>
        </w:rPr>
      </w:pPr>
    </w:p>
    <w:p w:rsidR="000F6096" w:rsidRPr="00915DB5" w:rsidRDefault="000F6096" w:rsidP="00E57C9F">
      <w:pPr>
        <w:pStyle w:val="Heading4"/>
        <w:spacing w:after="120"/>
        <w:ind w:left="1267" w:hanging="1267"/>
        <w:rPr>
          <w:rFonts w:ascii="Georgia" w:hAnsi="Georgia" w:cs="Calibri"/>
        </w:rPr>
      </w:pPr>
      <w:bookmarkStart w:id="490" w:name="EvalCommItems"/>
      <w:r w:rsidRPr="00915DB5">
        <w:rPr>
          <w:rFonts w:ascii="Georgia" w:hAnsi="Georgia" w:cs="Calibri"/>
        </w:rPr>
        <w:t>552.212-73</w:t>
      </w:r>
      <w:r w:rsidR="00E57C9F" w:rsidRPr="00915DB5">
        <w:rPr>
          <w:rFonts w:ascii="Georgia" w:hAnsi="Georgia" w:cs="Calibri"/>
        </w:rPr>
        <w:t xml:space="preserve">   E</w:t>
      </w:r>
      <w:r w:rsidRPr="00915DB5">
        <w:rPr>
          <w:rFonts w:ascii="Georgia" w:hAnsi="Georgia" w:cs="Calibri"/>
        </w:rPr>
        <w:t>VALUATION—COMMERCIAL ITEMS (MULTIPLE AWARD SCHEDULE</w:t>
      </w:r>
      <w:proofErr w:type="gramStart"/>
      <w:r w:rsidRPr="00915DB5">
        <w:rPr>
          <w:rFonts w:ascii="Georgia" w:hAnsi="Georgia" w:cs="Calibri"/>
        </w:rPr>
        <w:t>)  (</w:t>
      </w:r>
      <w:proofErr w:type="gramEnd"/>
      <w:r w:rsidRPr="00915DB5">
        <w:rPr>
          <w:rFonts w:ascii="Georgia" w:hAnsi="Georgia" w:cs="Calibri"/>
        </w:rPr>
        <w:t>AUG 1997)</w:t>
      </w:r>
      <w:r w:rsidRPr="00915DB5">
        <w:rPr>
          <w:rFonts w:ascii="Georgia" w:hAnsi="Georgia" w:cs="Calibri"/>
          <w:b w:val="0"/>
          <w:bCs w:val="0"/>
        </w:rPr>
        <w:t xml:space="preserve">  </w:t>
      </w:r>
      <w:r w:rsidRPr="00915DB5">
        <w:rPr>
          <w:rFonts w:ascii="Georgia" w:hAnsi="Georgia" w:cs="Calibri"/>
          <w:b w:val="0"/>
          <w:bCs w:val="0"/>
          <w:vanish/>
        </w:rPr>
        <w:t>512.301(a)(4)</w:t>
      </w:r>
    </w:p>
    <w:bookmarkEnd w:id="490"/>
    <w:p w:rsidR="000F6096" w:rsidRPr="00915DB5" w:rsidRDefault="000F6096" w:rsidP="000F6096">
      <w:pPr>
        <w:spacing w:after="240" w:line="240" w:lineRule="atLeast"/>
        <w:ind w:left="432" w:hanging="432"/>
        <w:rPr>
          <w:rStyle w:val="Hyperlink"/>
          <w:rFonts w:ascii="Calibri" w:hAnsi="Calibri" w:cs="Calibri"/>
          <w:color w:val="auto"/>
          <w:u w:val="none"/>
        </w:rPr>
      </w:pPr>
      <w:r w:rsidRPr="00915DB5">
        <w:rPr>
          <w:rStyle w:val="Hyperlink"/>
          <w:rFonts w:ascii="Calibri" w:hAnsi="Calibri" w:cs="Calibri"/>
          <w:color w:val="auto"/>
          <w:u w:val="none"/>
        </w:rPr>
        <w:t>(a)</w:t>
      </w:r>
      <w:r w:rsidRPr="00915DB5">
        <w:rPr>
          <w:rStyle w:val="Hyperlink"/>
          <w:rFonts w:ascii="Calibri" w:hAnsi="Calibri" w:cs="Calibri"/>
          <w:color w:val="auto"/>
          <w:u w:val="none"/>
        </w:rPr>
        <w:tab/>
        <w:t>The Government may make multiple awards for the supplies or services offered in response to this solicitation that meet the definition of a "commercial item" in FAR 52.202</w:t>
      </w:r>
      <w:r w:rsidRPr="00915DB5">
        <w:rPr>
          <w:rStyle w:val="Hyperlink"/>
          <w:rFonts w:ascii="Calibri" w:hAnsi="Calibri" w:cs="Calibri"/>
          <w:color w:val="auto"/>
          <w:u w:val="none"/>
        </w:rPr>
        <w:noBreakHyphen/>
        <w:t>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rsidR="00C70C59" w:rsidRPr="00915DB5" w:rsidRDefault="000F6096" w:rsidP="00A4563E">
      <w:pPr>
        <w:spacing w:after="240" w:line="240" w:lineRule="atLeast"/>
        <w:rPr>
          <w:rStyle w:val="Hyperlink"/>
          <w:rFonts w:ascii="Calibri" w:hAnsi="Calibri" w:cs="Calibri"/>
          <w:color w:val="auto"/>
          <w:u w:val="none"/>
        </w:rPr>
      </w:pPr>
      <w:r w:rsidRPr="00915DB5">
        <w:rPr>
          <w:rStyle w:val="Hyperlink"/>
          <w:rFonts w:ascii="Calibri" w:hAnsi="Calibri" w:cs="Calibri"/>
          <w:color w:val="auto"/>
          <w:u w:val="none"/>
        </w:rPr>
        <w:t>(b)</w:t>
      </w:r>
      <w:r w:rsidRPr="00915DB5">
        <w:rPr>
          <w:rStyle w:val="Hyperlink"/>
          <w:rFonts w:ascii="Calibri" w:hAnsi="Calibri" w:cs="Calibri"/>
          <w:color w:val="auto"/>
          <w:u w:val="none"/>
        </w:rPr>
        <w:tab/>
        <w:t xml:space="preserve">A written notice of award or acceptance of an </w:t>
      </w:r>
      <w:proofErr w:type="gramStart"/>
      <w:r w:rsidRPr="00915DB5">
        <w:rPr>
          <w:rStyle w:val="Hyperlink"/>
          <w:rFonts w:ascii="Calibri" w:hAnsi="Calibri" w:cs="Calibri"/>
          <w:color w:val="auto"/>
          <w:u w:val="none"/>
        </w:rPr>
        <w:t>offer,</w:t>
      </w:r>
      <w:proofErr w:type="gramEnd"/>
      <w:r w:rsidRPr="00915DB5">
        <w:rPr>
          <w:rStyle w:val="Hyperlink"/>
          <w:rFonts w:ascii="Calibri" w:hAnsi="Calibri" w:cs="Calibri"/>
          <w:color w:val="auto"/>
          <w:u w:val="none"/>
        </w:rPr>
        <w:t xml:space="preserve">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C70C59" w:rsidRPr="00915DB5" w:rsidRDefault="00C70C59" w:rsidP="00A4563E">
      <w:pPr>
        <w:spacing w:after="240" w:line="240" w:lineRule="atLeast"/>
        <w:rPr>
          <w:rStyle w:val="Hyperlink"/>
          <w:rFonts w:ascii="Calibri" w:hAnsi="Calibri" w:cs="Calibri"/>
          <w:color w:val="auto"/>
          <w:u w:val="none"/>
        </w:rPr>
      </w:pPr>
    </w:p>
    <w:p w:rsidR="00C70C59" w:rsidRPr="00915DB5" w:rsidRDefault="00C70C59" w:rsidP="00A4563E">
      <w:pPr>
        <w:spacing w:after="240" w:line="240" w:lineRule="atLeast"/>
        <w:rPr>
          <w:rStyle w:val="Hyperlink"/>
          <w:rFonts w:ascii="Calibri" w:hAnsi="Calibri" w:cs="Calibri"/>
          <w:color w:val="auto"/>
          <w:u w:val="none"/>
        </w:rPr>
      </w:pPr>
    </w:p>
    <w:p w:rsidR="00C70C59" w:rsidRPr="00915DB5" w:rsidRDefault="00C70C59" w:rsidP="00A4563E">
      <w:pPr>
        <w:spacing w:after="240" w:line="240" w:lineRule="atLeast"/>
        <w:rPr>
          <w:rStyle w:val="Hyperlink"/>
          <w:rFonts w:ascii="Calibri" w:hAnsi="Calibri" w:cs="Calibri"/>
          <w:color w:val="auto"/>
          <w:u w:val="none"/>
        </w:rPr>
      </w:pPr>
    </w:p>
    <w:p w:rsidR="00CE0B1A" w:rsidRPr="00915DB5" w:rsidRDefault="00CE0B1A" w:rsidP="00A4563E">
      <w:pPr>
        <w:spacing w:after="240" w:line="240" w:lineRule="atLeast"/>
        <w:rPr>
          <w:rFonts w:ascii="Georgia" w:hAnsi="Georgia" w:cs="Calibri"/>
          <w:b/>
          <w:u w:val="single"/>
        </w:rPr>
      </w:pPr>
      <w:r w:rsidRPr="00915DB5">
        <w:rPr>
          <w:rFonts w:ascii="Georgia" w:hAnsi="Georgia" w:cs="Calibri"/>
          <w:b/>
          <w:u w:val="single"/>
        </w:rPr>
        <w:t>PART V – OFFEROR REPRESENTATIONS &amp; CERTIFICATION</w:t>
      </w:r>
      <w:r w:rsidRPr="00915DB5">
        <w:rPr>
          <w:rFonts w:ascii="Georgia" w:hAnsi="Georgia" w:cs="Calibri"/>
          <w:b/>
          <w:u w:val="single"/>
        </w:rPr>
        <w:tab/>
      </w:r>
      <w:r w:rsidRPr="00915DB5">
        <w:rPr>
          <w:rFonts w:ascii="Georgia" w:hAnsi="Georgia" w:cs="Calibri"/>
          <w:b/>
          <w:u w:val="single"/>
        </w:rPr>
        <w:tab/>
      </w:r>
      <w:r w:rsidRPr="00915DB5">
        <w:rPr>
          <w:rFonts w:ascii="Georgia" w:hAnsi="Georgia" w:cs="Calibri"/>
          <w:b/>
          <w:u w:val="single"/>
        </w:rPr>
        <w:tab/>
      </w:r>
      <w:r w:rsidRPr="00915DB5">
        <w:rPr>
          <w:rFonts w:ascii="Georgia" w:hAnsi="Georgia" w:cs="Calibri"/>
          <w:b/>
          <w:u w:val="single"/>
        </w:rPr>
        <w:tab/>
      </w:r>
    </w:p>
    <w:p w:rsidR="00CE0B1A" w:rsidRPr="00915DB5" w:rsidRDefault="00CE0B1A" w:rsidP="00CE0B1A">
      <w:pPr>
        <w:rPr>
          <w:rFonts w:ascii="Georgia" w:hAnsi="Georgia" w:cs="Calibri"/>
          <w:b/>
          <w:u w:val="single"/>
        </w:rPr>
      </w:pPr>
    </w:p>
    <w:p w:rsidR="00074781" w:rsidRPr="00915DB5" w:rsidRDefault="00CE0B1A" w:rsidP="00074781">
      <w:pPr>
        <w:pStyle w:val="Heading4"/>
        <w:spacing w:after="120"/>
        <w:ind w:left="1080" w:hanging="1080"/>
        <w:rPr>
          <w:rFonts w:ascii="Georgia" w:hAnsi="Georgia" w:cs="Calibri"/>
          <w:b w:val="0"/>
          <w:bCs w:val="0"/>
          <w:color w:val="000000"/>
          <w:lang w:val="en"/>
        </w:rPr>
      </w:pPr>
      <w:bookmarkStart w:id="491" w:name="Pg71_02"/>
      <w:bookmarkStart w:id="492" w:name="OLE_LINK1"/>
      <w:bookmarkStart w:id="493" w:name="OLE_LINK2"/>
      <w:bookmarkStart w:id="494" w:name="OffRepsCerts"/>
      <w:bookmarkStart w:id="495" w:name="_GoBack"/>
      <w:bookmarkEnd w:id="495"/>
      <w:r w:rsidRPr="00915DB5">
        <w:rPr>
          <w:rFonts w:ascii="Georgia" w:hAnsi="Georgia" w:cs="Calibri"/>
        </w:rPr>
        <w:t xml:space="preserve">52.212-3 </w:t>
      </w:r>
      <w:r w:rsidR="00E57C9F" w:rsidRPr="00915DB5">
        <w:rPr>
          <w:rFonts w:ascii="Georgia" w:hAnsi="Georgia" w:cs="Calibri"/>
        </w:rPr>
        <w:t xml:space="preserve"> </w:t>
      </w:r>
      <w:r w:rsidRPr="00915DB5">
        <w:rPr>
          <w:rFonts w:ascii="Georgia" w:hAnsi="Georgia" w:cs="Calibri"/>
        </w:rPr>
        <w:t xml:space="preserve"> OFFEROR REPRESENTATIONS AND CERTIFICATIONS</w:t>
      </w:r>
      <w:r w:rsidR="000566EE" w:rsidRPr="00915DB5">
        <w:rPr>
          <w:rFonts w:ascii="Georgia" w:hAnsi="Georgia" w:cs="Calibri"/>
        </w:rPr>
        <w:t xml:space="preserve"> - </w:t>
      </w:r>
      <w:r w:rsidRPr="00915DB5">
        <w:rPr>
          <w:rFonts w:ascii="Georgia" w:hAnsi="Georgia" w:cs="Calibri"/>
        </w:rPr>
        <w:t>COMMERCIAL ITEMS (</w:t>
      </w:r>
      <w:r w:rsidR="003A1F73">
        <w:rPr>
          <w:rFonts w:ascii="Georgia" w:hAnsi="Georgia" w:cs="Calibri"/>
        </w:rPr>
        <w:t>NOV</w:t>
      </w:r>
      <w:r w:rsidR="00444B6F" w:rsidRPr="00915DB5">
        <w:rPr>
          <w:rFonts w:ascii="Georgia" w:hAnsi="Georgia" w:cs="Calibri"/>
        </w:rPr>
        <w:t xml:space="preserve"> 2013</w:t>
      </w:r>
      <w:r w:rsidR="00074781" w:rsidRPr="00915DB5">
        <w:rPr>
          <w:rFonts w:ascii="Georgia" w:hAnsi="Georgia" w:cs="Calibri"/>
          <w:bCs w:val="0"/>
          <w:color w:val="000000"/>
          <w:lang w:val="en"/>
        </w:rPr>
        <w:t>)</w:t>
      </w:r>
      <w:r w:rsidR="00074781" w:rsidRPr="00915DB5">
        <w:rPr>
          <w:rFonts w:ascii="Georgia" w:hAnsi="Georgia" w:cs="Calibri"/>
          <w:b w:val="0"/>
          <w:bCs w:val="0"/>
          <w:color w:val="000000"/>
          <w:lang w:val="en"/>
        </w:rPr>
        <w:t xml:space="preserve"> </w:t>
      </w:r>
    </w:p>
    <w:p w:rsidR="00444B6F" w:rsidRPr="00915DB5" w:rsidRDefault="00444B6F" w:rsidP="005658E3">
      <w:pPr>
        <w:pStyle w:val="pbody"/>
        <w:spacing w:after="60" w:line="240" w:lineRule="auto"/>
        <w:ind w:firstLine="0"/>
        <w:rPr>
          <w:rFonts w:ascii="Calibri" w:hAnsi="Calibri"/>
          <w:sz w:val="22"/>
          <w:szCs w:val="22"/>
          <w:lang w:val="en"/>
        </w:rPr>
      </w:pPr>
      <w:bookmarkStart w:id="496" w:name="wp1179197"/>
      <w:bookmarkEnd w:id="496"/>
      <w:r w:rsidRPr="00915DB5">
        <w:rPr>
          <w:rFonts w:ascii="Calibri" w:hAnsi="Calibri"/>
          <w:sz w:val="22"/>
          <w:szCs w:val="22"/>
          <w:lang w:val="en"/>
        </w:rPr>
        <w:t xml:space="preserve">An offeror shall complete only paragraph (b) of this provision if the offeror has completed the annual representations and certifications electronically via </w:t>
      </w:r>
      <w:hyperlink r:id="rId287" w:history="1">
        <w:r w:rsidRPr="00915DB5">
          <w:rPr>
            <w:rStyle w:val="Hyperlink"/>
            <w:rFonts w:ascii="Calibri" w:hAnsi="Calibri"/>
            <w:sz w:val="22"/>
            <w:szCs w:val="22"/>
            <w:lang w:val="en"/>
          </w:rPr>
          <w:t>http://www.acquisition.gov</w:t>
        </w:r>
      </w:hyperlink>
      <w:r w:rsidRPr="00915DB5">
        <w:rPr>
          <w:rFonts w:ascii="Calibri" w:hAnsi="Calibri"/>
          <w:sz w:val="22"/>
          <w:szCs w:val="22"/>
          <w:lang w:val="en"/>
        </w:rPr>
        <w:t>. If an offeror has not completed the annual representations and certifications electronically at the System for Award Management (SAM) website, the offeror shall complete only paragraphs (c) through (o) of this provision.</w:t>
      </w:r>
    </w:p>
    <w:p w:rsidR="00444B6F" w:rsidRPr="00915DB5" w:rsidRDefault="00444B6F" w:rsidP="005658E3">
      <w:pPr>
        <w:pStyle w:val="pbody"/>
        <w:spacing w:after="60" w:line="240" w:lineRule="auto"/>
        <w:ind w:firstLine="0"/>
        <w:rPr>
          <w:rFonts w:ascii="Calibri" w:hAnsi="Calibri"/>
          <w:sz w:val="22"/>
          <w:szCs w:val="22"/>
          <w:lang w:val="en"/>
        </w:rPr>
      </w:pPr>
      <w:bookmarkStart w:id="497" w:name="wp1179198"/>
      <w:bookmarkEnd w:id="497"/>
      <w:r w:rsidRPr="00915DB5">
        <w:rPr>
          <w:rFonts w:ascii="Calibri" w:hAnsi="Calibri"/>
          <w:sz w:val="22"/>
          <w:szCs w:val="22"/>
          <w:lang w:val="en"/>
        </w:rPr>
        <w:t xml:space="preserve">(a) </w:t>
      </w:r>
      <w:r w:rsidRPr="00915DB5">
        <w:rPr>
          <w:rStyle w:val="Emphasis"/>
          <w:rFonts w:ascii="Calibri" w:hAnsi="Calibri"/>
          <w:sz w:val="22"/>
          <w:szCs w:val="22"/>
          <w:lang w:val="en"/>
        </w:rPr>
        <w:t>Definitions</w:t>
      </w:r>
      <w:r w:rsidRPr="00915DB5">
        <w:rPr>
          <w:rFonts w:ascii="Calibri" w:hAnsi="Calibri"/>
          <w:sz w:val="22"/>
          <w:szCs w:val="22"/>
          <w:lang w:val="en"/>
        </w:rPr>
        <w:t>. As used in this provision—</w:t>
      </w:r>
    </w:p>
    <w:p w:rsidR="00444B6F" w:rsidRPr="00915DB5" w:rsidRDefault="00444B6F" w:rsidP="005658E3">
      <w:pPr>
        <w:pStyle w:val="pbody"/>
        <w:spacing w:after="60" w:line="240" w:lineRule="auto"/>
        <w:ind w:left="270" w:hanging="30"/>
        <w:rPr>
          <w:rFonts w:ascii="Calibri" w:hAnsi="Calibri"/>
          <w:sz w:val="22"/>
          <w:szCs w:val="22"/>
          <w:lang w:val="en"/>
        </w:rPr>
      </w:pPr>
      <w:bookmarkStart w:id="498" w:name="wp1200183"/>
      <w:bookmarkEnd w:id="498"/>
      <w:r w:rsidRPr="00915DB5">
        <w:rPr>
          <w:rFonts w:ascii="Calibri" w:hAnsi="Calibri"/>
          <w:sz w:val="22"/>
          <w:szCs w:val="22"/>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444B6F" w:rsidRPr="00915DB5" w:rsidRDefault="00444B6F" w:rsidP="00444B6F">
      <w:pPr>
        <w:pStyle w:val="pbody"/>
        <w:spacing w:after="60" w:line="240" w:lineRule="auto"/>
        <w:rPr>
          <w:rFonts w:ascii="Calibri" w:hAnsi="Calibri"/>
          <w:sz w:val="22"/>
          <w:szCs w:val="22"/>
          <w:lang w:val="en"/>
        </w:rPr>
      </w:pPr>
      <w:bookmarkStart w:id="499" w:name="wp1179200"/>
      <w:bookmarkEnd w:id="499"/>
      <w:r w:rsidRPr="00915DB5">
        <w:rPr>
          <w:rFonts w:ascii="Calibri" w:hAnsi="Calibri"/>
          <w:sz w:val="22"/>
          <w:szCs w:val="22"/>
          <w:lang w:val="en"/>
        </w:rPr>
        <w:t>“Forced or indentured child labor” means all work or service—</w:t>
      </w:r>
    </w:p>
    <w:p w:rsidR="00444B6F" w:rsidRPr="00915DB5" w:rsidRDefault="00444B6F" w:rsidP="005658E3">
      <w:pPr>
        <w:pStyle w:val="pindented1"/>
        <w:spacing w:before="0" w:beforeAutospacing="0" w:after="60" w:afterAutospacing="0"/>
        <w:ind w:left="810" w:hanging="270"/>
        <w:rPr>
          <w:rFonts w:ascii="Calibri" w:hAnsi="Calibri"/>
          <w:sz w:val="22"/>
          <w:szCs w:val="22"/>
          <w:lang w:val="en"/>
        </w:rPr>
      </w:pPr>
      <w:bookmarkStart w:id="500" w:name="wp1179201"/>
      <w:bookmarkEnd w:id="500"/>
      <w:r w:rsidRPr="00915DB5">
        <w:rPr>
          <w:rFonts w:ascii="Calibri" w:hAnsi="Calibri"/>
          <w:sz w:val="22"/>
          <w:szCs w:val="22"/>
          <w:lang w:val="en"/>
        </w:rPr>
        <w:t>(1) Exacted from any person under the age of 18 under the menace of any penalty for its nonperformance and for which the worker does not offer himself voluntarily; or</w:t>
      </w:r>
    </w:p>
    <w:p w:rsidR="00444B6F" w:rsidRPr="00915DB5" w:rsidRDefault="00444B6F" w:rsidP="005658E3">
      <w:pPr>
        <w:pStyle w:val="pindented1"/>
        <w:spacing w:before="0" w:beforeAutospacing="0" w:after="60" w:afterAutospacing="0"/>
        <w:ind w:left="810" w:hanging="270"/>
        <w:rPr>
          <w:rFonts w:ascii="Calibri" w:hAnsi="Calibri"/>
          <w:sz w:val="22"/>
          <w:szCs w:val="22"/>
          <w:lang w:val="en"/>
        </w:rPr>
      </w:pPr>
      <w:bookmarkStart w:id="501" w:name="wp1179202"/>
      <w:bookmarkEnd w:id="501"/>
      <w:r w:rsidRPr="00915DB5">
        <w:rPr>
          <w:rFonts w:ascii="Calibri" w:hAnsi="Calibri"/>
          <w:sz w:val="22"/>
          <w:szCs w:val="22"/>
          <w:lang w:val="en"/>
        </w:rPr>
        <w:t>(2) Performed by any person under the age of 18 pursuant to a contract the enforcement of which can be accomplished by process or penalties.</w:t>
      </w:r>
    </w:p>
    <w:p w:rsidR="00444B6F" w:rsidRPr="00915DB5" w:rsidRDefault="00444B6F" w:rsidP="005658E3">
      <w:pPr>
        <w:pStyle w:val="pbody"/>
        <w:spacing w:after="60" w:line="240" w:lineRule="auto"/>
        <w:ind w:left="270" w:hanging="30"/>
        <w:rPr>
          <w:rFonts w:ascii="Calibri" w:hAnsi="Calibri"/>
          <w:sz w:val="22"/>
          <w:szCs w:val="22"/>
          <w:lang w:val="en"/>
        </w:rPr>
      </w:pPr>
      <w:bookmarkStart w:id="502" w:name="wp1201051"/>
      <w:bookmarkEnd w:id="502"/>
      <w:r w:rsidRPr="00915DB5">
        <w:rPr>
          <w:rFonts w:ascii="Calibri" w:hAnsi="Calibri"/>
          <w:sz w:val="22"/>
          <w:szCs w:val="22"/>
          <w:lang w:val="en"/>
        </w:rPr>
        <w:lastRenderedPageBreak/>
        <w:t xml:space="preserve">“Inverted domestic corporation”, as used in this section, means a foreign incorporated entity which is treated as an inverted domestic corporation under </w:t>
      </w:r>
      <w:hyperlink r:id="rId288" w:history="1">
        <w:r w:rsidRPr="00915DB5">
          <w:rPr>
            <w:rStyle w:val="Hyperlink"/>
            <w:rFonts w:ascii="Calibri" w:hAnsi="Calibri"/>
            <w:sz w:val="22"/>
            <w:szCs w:val="22"/>
            <w:lang w:val="en"/>
          </w:rPr>
          <w:t>6 U.S.C. 395(b)</w:t>
        </w:r>
      </w:hyperlink>
      <w:r w:rsidRPr="00915DB5">
        <w:rPr>
          <w:rFonts w:ascii="Calibri" w:hAnsi="Calibri"/>
          <w:sz w:val="22"/>
          <w:szCs w:val="22"/>
          <w:lang w:val="en"/>
        </w:rPr>
        <w:t xml:space="preserve">, </w:t>
      </w:r>
      <w:r w:rsidRPr="00915DB5">
        <w:rPr>
          <w:rStyle w:val="Emphasis"/>
          <w:rFonts w:ascii="Calibri" w:hAnsi="Calibri"/>
          <w:sz w:val="22"/>
          <w:szCs w:val="22"/>
          <w:lang w:val="en"/>
        </w:rPr>
        <w:t>i.e.</w:t>
      </w:r>
      <w:r w:rsidRPr="00915DB5">
        <w:rPr>
          <w:rFonts w:ascii="Calibri" w:hAnsi="Calibri"/>
          <w:sz w:val="22"/>
          <w:szCs w:val="22"/>
          <w:lang w:val="en"/>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289" w:history="1">
        <w:r w:rsidRPr="00915DB5">
          <w:rPr>
            <w:rStyle w:val="Hyperlink"/>
            <w:rFonts w:ascii="Calibri" w:hAnsi="Calibri"/>
            <w:sz w:val="22"/>
            <w:szCs w:val="22"/>
            <w:lang w:val="en"/>
          </w:rPr>
          <w:t>6 U.S.C. 395(b)</w:t>
        </w:r>
      </w:hyperlink>
      <w:r w:rsidRPr="00915DB5">
        <w:rPr>
          <w:rFonts w:ascii="Calibri" w:hAnsi="Calibri"/>
          <w:sz w:val="22"/>
          <w:szCs w:val="22"/>
          <w:lang w:val="en"/>
        </w:rPr>
        <w:t xml:space="preserve">, applied in accordance with the rules and definitions of </w:t>
      </w:r>
      <w:hyperlink r:id="rId290" w:history="1">
        <w:r w:rsidRPr="00915DB5">
          <w:rPr>
            <w:rStyle w:val="Hyperlink"/>
            <w:rFonts w:ascii="Calibri" w:hAnsi="Calibri"/>
            <w:sz w:val="22"/>
            <w:szCs w:val="22"/>
            <w:lang w:val="en"/>
          </w:rPr>
          <w:t>6 U.S.C. 395(c)</w:t>
        </w:r>
      </w:hyperlink>
      <w:r w:rsidRPr="00915DB5">
        <w:rPr>
          <w:rFonts w:ascii="Calibri" w:hAnsi="Calibri"/>
          <w:sz w:val="22"/>
          <w:szCs w:val="22"/>
          <w:lang w:val="en"/>
        </w:rPr>
        <w:t xml:space="preserve">. An inverted domestic corporation as herein defined does not meet the definition of an inverted domestic corporation as defined by the Internal Revenue Code at </w:t>
      </w:r>
      <w:hyperlink r:id="rId291" w:history="1">
        <w:r w:rsidRPr="00915DB5">
          <w:rPr>
            <w:rStyle w:val="Hyperlink"/>
            <w:rFonts w:ascii="Calibri" w:hAnsi="Calibri"/>
            <w:sz w:val="22"/>
            <w:szCs w:val="22"/>
            <w:lang w:val="en"/>
          </w:rPr>
          <w:t>26 U.S.C. 7874</w:t>
        </w:r>
      </w:hyperlink>
      <w:r w:rsidRPr="00915DB5">
        <w:rPr>
          <w:rFonts w:ascii="Calibri" w:hAnsi="Calibri"/>
          <w:sz w:val="22"/>
          <w:szCs w:val="22"/>
          <w:lang w:val="en"/>
        </w:rPr>
        <w:t>.</w:t>
      </w:r>
    </w:p>
    <w:p w:rsidR="00444B6F" w:rsidRPr="00915DB5" w:rsidRDefault="00444B6F" w:rsidP="005658E3">
      <w:pPr>
        <w:pStyle w:val="pbody"/>
        <w:spacing w:after="60" w:line="240" w:lineRule="auto"/>
        <w:ind w:left="270" w:hanging="30"/>
        <w:rPr>
          <w:rFonts w:ascii="Calibri" w:hAnsi="Calibri"/>
          <w:sz w:val="22"/>
          <w:szCs w:val="22"/>
          <w:lang w:val="en"/>
        </w:rPr>
      </w:pPr>
      <w:bookmarkStart w:id="503" w:name="wp1183869"/>
      <w:bookmarkEnd w:id="503"/>
      <w:r w:rsidRPr="00915DB5">
        <w:rPr>
          <w:rFonts w:ascii="Calibri" w:hAnsi="Calibri"/>
          <w:sz w:val="22"/>
          <w:szCs w:val="22"/>
          <w:lang w:val="en"/>
        </w:rPr>
        <w:t>“Manufactured end product” means any end product in Federal Supply Classes (FSC) 1000-9999, except—</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04" w:name="wp1183871"/>
      <w:bookmarkEnd w:id="504"/>
      <w:r w:rsidRPr="00915DB5">
        <w:rPr>
          <w:rFonts w:ascii="Calibri" w:hAnsi="Calibri"/>
          <w:sz w:val="22"/>
          <w:szCs w:val="22"/>
          <w:lang w:val="en"/>
        </w:rPr>
        <w:t>(1) FSC 5510, Lumber and Related Basic Wood Materials;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05" w:name="wp1183873"/>
      <w:bookmarkEnd w:id="505"/>
      <w:r w:rsidRPr="00915DB5">
        <w:rPr>
          <w:rFonts w:ascii="Calibri" w:hAnsi="Calibri"/>
          <w:sz w:val="22"/>
          <w:szCs w:val="22"/>
          <w:lang w:val="en"/>
        </w:rPr>
        <w:t>(2) Federal Supply Group (FSG) 87, Agricultural Supplies;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06" w:name="wp1183875"/>
      <w:bookmarkEnd w:id="506"/>
      <w:r w:rsidRPr="00915DB5">
        <w:rPr>
          <w:rFonts w:ascii="Calibri" w:hAnsi="Calibri"/>
          <w:sz w:val="22"/>
          <w:szCs w:val="22"/>
          <w:lang w:val="en"/>
        </w:rPr>
        <w:t>(3) FSG 88, Live Animals;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07" w:name="wp1183877"/>
      <w:bookmarkEnd w:id="507"/>
      <w:r w:rsidRPr="00915DB5">
        <w:rPr>
          <w:rFonts w:ascii="Calibri" w:hAnsi="Calibri"/>
          <w:sz w:val="22"/>
          <w:szCs w:val="22"/>
          <w:lang w:val="en"/>
        </w:rPr>
        <w:t>(4) FSG 89, Food and Related Consumables;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08" w:name="wp1183879"/>
      <w:bookmarkEnd w:id="508"/>
      <w:r w:rsidRPr="00915DB5">
        <w:rPr>
          <w:rFonts w:ascii="Calibri" w:hAnsi="Calibri"/>
          <w:sz w:val="22"/>
          <w:szCs w:val="22"/>
          <w:lang w:val="en"/>
        </w:rPr>
        <w:t>(5) FSC 9410, Crude Grades of Plant Materials;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09" w:name="wp1183881"/>
      <w:bookmarkEnd w:id="509"/>
      <w:r w:rsidRPr="00915DB5">
        <w:rPr>
          <w:rFonts w:ascii="Calibri" w:hAnsi="Calibri"/>
          <w:sz w:val="22"/>
          <w:szCs w:val="22"/>
          <w:lang w:val="en"/>
        </w:rPr>
        <w:t>(6) FSC 9430, Miscellaneous Crude Animal Products, Inedible;</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10" w:name="wp1183883"/>
      <w:bookmarkEnd w:id="510"/>
      <w:r w:rsidRPr="00915DB5">
        <w:rPr>
          <w:rFonts w:ascii="Calibri" w:hAnsi="Calibri"/>
          <w:sz w:val="22"/>
          <w:szCs w:val="22"/>
          <w:lang w:val="en"/>
        </w:rPr>
        <w:t>(7) FSC 9440, Miscellaneous Crude Agricultural and Forestry Products;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11" w:name="wp1183885"/>
      <w:bookmarkEnd w:id="511"/>
      <w:r w:rsidRPr="00915DB5">
        <w:rPr>
          <w:rFonts w:ascii="Calibri" w:hAnsi="Calibri"/>
          <w:sz w:val="22"/>
          <w:szCs w:val="22"/>
          <w:lang w:val="en"/>
        </w:rPr>
        <w:t>(8) FSC 9610, Ores;</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12" w:name="wp1183887"/>
      <w:bookmarkEnd w:id="512"/>
      <w:r w:rsidRPr="00915DB5">
        <w:rPr>
          <w:rFonts w:ascii="Calibri" w:hAnsi="Calibri"/>
          <w:sz w:val="22"/>
          <w:szCs w:val="22"/>
          <w:lang w:val="en"/>
        </w:rPr>
        <w:t>(9) FSC 9620, Minerals, Natural and Synthetic; and</w:t>
      </w:r>
    </w:p>
    <w:p w:rsidR="00444B6F" w:rsidRPr="00915DB5" w:rsidRDefault="00444B6F" w:rsidP="005658E3">
      <w:pPr>
        <w:pStyle w:val="pindented1"/>
        <w:spacing w:before="0" w:beforeAutospacing="0" w:after="60" w:afterAutospacing="0"/>
        <w:ind w:left="540"/>
        <w:rPr>
          <w:rFonts w:ascii="Calibri" w:hAnsi="Calibri"/>
          <w:sz w:val="22"/>
          <w:szCs w:val="22"/>
          <w:lang w:val="en"/>
        </w:rPr>
      </w:pPr>
      <w:bookmarkStart w:id="513" w:name="wp1183889"/>
      <w:bookmarkEnd w:id="513"/>
      <w:r w:rsidRPr="00915DB5">
        <w:rPr>
          <w:rFonts w:ascii="Calibri" w:hAnsi="Calibri"/>
          <w:sz w:val="22"/>
          <w:szCs w:val="22"/>
          <w:lang w:val="en"/>
        </w:rPr>
        <w:t>(10) FSC 9630, Additive Metal Materials.</w:t>
      </w:r>
    </w:p>
    <w:p w:rsidR="00444B6F" w:rsidRPr="00915DB5" w:rsidRDefault="00444B6F" w:rsidP="005658E3">
      <w:pPr>
        <w:pStyle w:val="pbody"/>
        <w:spacing w:after="60" w:line="240" w:lineRule="auto"/>
        <w:ind w:left="270" w:firstLine="0"/>
        <w:rPr>
          <w:rFonts w:ascii="Calibri" w:hAnsi="Calibri"/>
          <w:sz w:val="22"/>
          <w:szCs w:val="22"/>
          <w:lang w:val="en"/>
        </w:rPr>
      </w:pPr>
      <w:bookmarkStart w:id="514" w:name="wp1183891"/>
      <w:bookmarkEnd w:id="514"/>
      <w:r w:rsidRPr="00915DB5">
        <w:rPr>
          <w:rFonts w:ascii="Calibri" w:hAnsi="Calibri"/>
          <w:sz w:val="22"/>
          <w:szCs w:val="22"/>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444B6F" w:rsidRPr="00915DB5" w:rsidRDefault="00444B6F" w:rsidP="005658E3">
      <w:pPr>
        <w:pStyle w:val="pbody"/>
        <w:spacing w:after="60" w:line="240" w:lineRule="auto"/>
        <w:ind w:left="270"/>
        <w:rPr>
          <w:rFonts w:ascii="Calibri" w:hAnsi="Calibri"/>
          <w:sz w:val="22"/>
          <w:szCs w:val="22"/>
          <w:lang w:val="en"/>
        </w:rPr>
      </w:pPr>
      <w:bookmarkStart w:id="515" w:name="wp1193191"/>
      <w:bookmarkEnd w:id="515"/>
      <w:r w:rsidRPr="00915DB5">
        <w:rPr>
          <w:rFonts w:ascii="Calibri" w:hAnsi="Calibri"/>
          <w:sz w:val="22"/>
          <w:szCs w:val="22"/>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444B6F" w:rsidRPr="00915DB5" w:rsidRDefault="00444B6F" w:rsidP="005658E3">
      <w:pPr>
        <w:pStyle w:val="pindented1"/>
        <w:spacing w:before="0" w:beforeAutospacing="0" w:after="60" w:afterAutospacing="0"/>
        <w:ind w:left="900" w:hanging="270"/>
        <w:rPr>
          <w:rFonts w:ascii="Calibri" w:hAnsi="Calibri"/>
          <w:sz w:val="22"/>
          <w:szCs w:val="22"/>
          <w:lang w:val="en"/>
        </w:rPr>
      </w:pPr>
      <w:bookmarkStart w:id="516" w:name="wp1193193"/>
      <w:bookmarkEnd w:id="516"/>
      <w:r w:rsidRPr="00915DB5">
        <w:rPr>
          <w:rFonts w:ascii="Calibri" w:hAnsi="Calibri"/>
          <w:sz w:val="22"/>
          <w:szCs w:val="22"/>
          <w:lang w:val="en"/>
        </w:rPr>
        <w:t>(1) Are conducted under contract directly and exclusively with the regional government of southern Sudan;</w:t>
      </w:r>
    </w:p>
    <w:p w:rsidR="00444B6F" w:rsidRPr="00915DB5" w:rsidRDefault="00444B6F" w:rsidP="005658E3">
      <w:pPr>
        <w:pStyle w:val="pindented1"/>
        <w:spacing w:before="0" w:beforeAutospacing="0" w:after="60" w:afterAutospacing="0"/>
        <w:ind w:left="900" w:hanging="270"/>
        <w:rPr>
          <w:rFonts w:ascii="Calibri" w:hAnsi="Calibri"/>
          <w:sz w:val="22"/>
          <w:szCs w:val="22"/>
          <w:lang w:val="en"/>
        </w:rPr>
      </w:pPr>
      <w:bookmarkStart w:id="517" w:name="wp1193195"/>
      <w:bookmarkEnd w:id="517"/>
      <w:r w:rsidRPr="00915DB5">
        <w:rPr>
          <w:rFonts w:ascii="Calibri" w:hAnsi="Calibri"/>
          <w:sz w:val="22"/>
          <w:szCs w:val="22"/>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444B6F" w:rsidRPr="00915DB5" w:rsidRDefault="00444B6F" w:rsidP="005658E3">
      <w:pPr>
        <w:pStyle w:val="pindented1"/>
        <w:spacing w:before="0" w:beforeAutospacing="0" w:after="60" w:afterAutospacing="0"/>
        <w:ind w:left="900" w:hanging="270"/>
        <w:rPr>
          <w:rFonts w:ascii="Calibri" w:hAnsi="Calibri"/>
          <w:sz w:val="22"/>
          <w:szCs w:val="22"/>
          <w:lang w:val="en"/>
        </w:rPr>
      </w:pPr>
      <w:bookmarkStart w:id="518" w:name="wp1193197"/>
      <w:bookmarkEnd w:id="518"/>
      <w:r w:rsidRPr="00915DB5">
        <w:rPr>
          <w:rFonts w:ascii="Calibri" w:hAnsi="Calibri"/>
          <w:sz w:val="22"/>
          <w:szCs w:val="22"/>
          <w:lang w:val="en"/>
        </w:rPr>
        <w:t>(3) Consist of providing goods or services to marginalized populations of Sudan;</w:t>
      </w:r>
    </w:p>
    <w:p w:rsidR="00444B6F" w:rsidRPr="00915DB5" w:rsidRDefault="00444B6F" w:rsidP="005658E3">
      <w:pPr>
        <w:pStyle w:val="pindented1"/>
        <w:spacing w:before="0" w:beforeAutospacing="0" w:after="60" w:afterAutospacing="0"/>
        <w:ind w:left="900" w:hanging="270"/>
        <w:rPr>
          <w:rFonts w:ascii="Calibri" w:hAnsi="Calibri"/>
          <w:sz w:val="22"/>
          <w:szCs w:val="22"/>
          <w:lang w:val="en"/>
        </w:rPr>
      </w:pPr>
      <w:bookmarkStart w:id="519" w:name="wp1193199"/>
      <w:bookmarkEnd w:id="519"/>
      <w:r w:rsidRPr="00915DB5">
        <w:rPr>
          <w:rFonts w:ascii="Calibri" w:hAnsi="Calibri"/>
          <w:sz w:val="22"/>
          <w:szCs w:val="22"/>
          <w:lang w:val="en"/>
        </w:rPr>
        <w:t xml:space="preserve">(4) </w:t>
      </w:r>
      <w:proofErr w:type="gramStart"/>
      <w:r w:rsidRPr="00915DB5">
        <w:rPr>
          <w:rFonts w:ascii="Calibri" w:hAnsi="Calibri"/>
          <w:sz w:val="22"/>
          <w:szCs w:val="22"/>
          <w:lang w:val="en"/>
        </w:rPr>
        <w:t>Consist</w:t>
      </w:r>
      <w:proofErr w:type="gramEnd"/>
      <w:r w:rsidRPr="00915DB5">
        <w:rPr>
          <w:rFonts w:ascii="Calibri" w:hAnsi="Calibri"/>
          <w:sz w:val="22"/>
          <w:szCs w:val="22"/>
          <w:lang w:val="en"/>
        </w:rPr>
        <w:t xml:space="preserve"> of providing goods or services to an internationally recognized peacekeeping force or humanitarian organization; </w:t>
      </w:r>
    </w:p>
    <w:p w:rsidR="00444B6F" w:rsidRPr="00915DB5" w:rsidRDefault="00444B6F" w:rsidP="005658E3">
      <w:pPr>
        <w:pStyle w:val="pindented1"/>
        <w:spacing w:before="0" w:beforeAutospacing="0" w:after="60" w:afterAutospacing="0"/>
        <w:ind w:left="900" w:hanging="270"/>
        <w:rPr>
          <w:rFonts w:ascii="Calibri" w:hAnsi="Calibri"/>
          <w:sz w:val="22"/>
          <w:szCs w:val="22"/>
          <w:lang w:val="en"/>
        </w:rPr>
      </w:pPr>
      <w:bookmarkStart w:id="520" w:name="wp1193201"/>
      <w:bookmarkEnd w:id="520"/>
      <w:r w:rsidRPr="00915DB5">
        <w:rPr>
          <w:rFonts w:ascii="Calibri" w:hAnsi="Calibri"/>
          <w:sz w:val="22"/>
          <w:szCs w:val="22"/>
          <w:lang w:val="en"/>
        </w:rPr>
        <w:t>(5) Consist of providing goods or services that are used only to promote health or education; or</w:t>
      </w:r>
    </w:p>
    <w:p w:rsidR="00444B6F" w:rsidRPr="00915DB5" w:rsidRDefault="00444B6F" w:rsidP="005658E3">
      <w:pPr>
        <w:pStyle w:val="pindented1"/>
        <w:spacing w:before="0" w:beforeAutospacing="0" w:after="60" w:afterAutospacing="0"/>
        <w:ind w:left="900" w:hanging="270"/>
        <w:rPr>
          <w:rFonts w:ascii="Calibri" w:hAnsi="Calibri"/>
          <w:sz w:val="22"/>
          <w:szCs w:val="22"/>
          <w:lang w:val="en"/>
        </w:rPr>
      </w:pPr>
      <w:bookmarkStart w:id="521" w:name="wp1193203"/>
      <w:bookmarkEnd w:id="521"/>
      <w:r w:rsidRPr="00915DB5">
        <w:rPr>
          <w:rFonts w:ascii="Calibri" w:hAnsi="Calibri"/>
          <w:sz w:val="22"/>
          <w:szCs w:val="22"/>
          <w:lang w:val="en"/>
        </w:rPr>
        <w:t>(6) Have been voluntarily suspended.</w:t>
      </w:r>
    </w:p>
    <w:p w:rsidR="00444B6F" w:rsidRPr="00915DB5" w:rsidRDefault="00444B6F" w:rsidP="00444B6F">
      <w:pPr>
        <w:pStyle w:val="pbody"/>
        <w:spacing w:after="60" w:line="240" w:lineRule="auto"/>
        <w:rPr>
          <w:rFonts w:ascii="Calibri" w:hAnsi="Calibri"/>
          <w:sz w:val="22"/>
          <w:szCs w:val="22"/>
          <w:lang w:val="en"/>
        </w:rPr>
      </w:pPr>
      <w:bookmarkStart w:id="522" w:name="wp1201599"/>
      <w:bookmarkEnd w:id="522"/>
      <w:r w:rsidRPr="00915DB5">
        <w:rPr>
          <w:rFonts w:ascii="Calibri" w:hAnsi="Calibri"/>
          <w:sz w:val="22"/>
          <w:szCs w:val="22"/>
          <w:lang w:val="en"/>
        </w:rPr>
        <w:t>“Sensitive technology”—</w:t>
      </w:r>
    </w:p>
    <w:p w:rsidR="00444B6F" w:rsidRPr="00915DB5" w:rsidRDefault="00444B6F" w:rsidP="005658E3">
      <w:pPr>
        <w:pStyle w:val="pindented1"/>
        <w:spacing w:before="0" w:beforeAutospacing="0" w:after="60" w:afterAutospacing="0"/>
        <w:ind w:left="810" w:hanging="270"/>
        <w:rPr>
          <w:rFonts w:ascii="Calibri" w:hAnsi="Calibri"/>
          <w:sz w:val="22"/>
          <w:szCs w:val="22"/>
          <w:lang w:val="en"/>
        </w:rPr>
      </w:pPr>
      <w:bookmarkStart w:id="523" w:name="wp1201601"/>
      <w:bookmarkEnd w:id="523"/>
      <w:r w:rsidRPr="00915DB5">
        <w:rPr>
          <w:rFonts w:ascii="Calibri" w:hAnsi="Calibri"/>
          <w:sz w:val="22"/>
          <w:szCs w:val="22"/>
          <w:lang w:val="en"/>
        </w:rPr>
        <w:t>(1) Means hardware, software, telecommunications equipment, or any other technology that is to be used specifically—</w:t>
      </w:r>
    </w:p>
    <w:p w:rsidR="00444B6F" w:rsidRPr="00915DB5" w:rsidRDefault="00444B6F" w:rsidP="005658E3">
      <w:pPr>
        <w:pStyle w:val="pindented2"/>
        <w:spacing w:after="60" w:line="240" w:lineRule="auto"/>
        <w:ind w:left="1080" w:firstLine="0"/>
        <w:rPr>
          <w:rFonts w:ascii="Calibri" w:hAnsi="Calibri"/>
          <w:sz w:val="22"/>
          <w:szCs w:val="22"/>
          <w:lang w:val="en"/>
        </w:rPr>
      </w:pPr>
      <w:bookmarkStart w:id="524" w:name="wp1201603"/>
      <w:bookmarkEnd w:id="524"/>
      <w:r w:rsidRPr="00915DB5">
        <w:rPr>
          <w:rFonts w:ascii="Calibri" w:hAnsi="Calibri"/>
          <w:sz w:val="22"/>
          <w:szCs w:val="22"/>
          <w:lang w:val="en"/>
        </w:rPr>
        <w:lastRenderedPageBreak/>
        <w:t>(</w:t>
      </w:r>
      <w:proofErr w:type="spellStart"/>
      <w:r w:rsidRPr="00915DB5">
        <w:rPr>
          <w:rFonts w:ascii="Calibri" w:hAnsi="Calibri"/>
          <w:sz w:val="22"/>
          <w:szCs w:val="22"/>
          <w:lang w:val="en"/>
        </w:rPr>
        <w:t>i</w:t>
      </w:r>
      <w:proofErr w:type="spellEnd"/>
      <w:r w:rsidRPr="00915DB5">
        <w:rPr>
          <w:rFonts w:ascii="Calibri" w:hAnsi="Calibri"/>
          <w:sz w:val="22"/>
          <w:szCs w:val="22"/>
          <w:lang w:val="en"/>
        </w:rPr>
        <w:t>) To restrict the free flow of unbiased information in Iran; or</w:t>
      </w:r>
    </w:p>
    <w:p w:rsidR="00444B6F" w:rsidRPr="00915DB5" w:rsidRDefault="00444B6F" w:rsidP="005658E3">
      <w:pPr>
        <w:pStyle w:val="pindented2"/>
        <w:spacing w:after="60" w:line="240" w:lineRule="auto"/>
        <w:ind w:left="1080" w:firstLine="0"/>
        <w:rPr>
          <w:rFonts w:ascii="Calibri" w:hAnsi="Calibri"/>
          <w:sz w:val="22"/>
          <w:szCs w:val="22"/>
          <w:lang w:val="en"/>
        </w:rPr>
      </w:pPr>
      <w:bookmarkStart w:id="525" w:name="wp1201605"/>
      <w:bookmarkEnd w:id="525"/>
      <w:r w:rsidRPr="00915DB5">
        <w:rPr>
          <w:rFonts w:ascii="Calibri" w:hAnsi="Calibri"/>
          <w:sz w:val="22"/>
          <w:szCs w:val="22"/>
          <w:lang w:val="en"/>
        </w:rPr>
        <w:t>(ii) To disrupt, monitor, or otherwise restrict speech of the people of Iran; and</w:t>
      </w:r>
    </w:p>
    <w:p w:rsidR="00444B6F" w:rsidRPr="00915DB5" w:rsidRDefault="00444B6F" w:rsidP="005658E3">
      <w:pPr>
        <w:pStyle w:val="pindented1"/>
        <w:spacing w:before="0" w:beforeAutospacing="0" w:after="60" w:afterAutospacing="0"/>
        <w:ind w:left="810" w:hanging="270"/>
        <w:rPr>
          <w:rFonts w:ascii="Calibri" w:hAnsi="Calibri"/>
          <w:sz w:val="22"/>
          <w:szCs w:val="22"/>
          <w:lang w:val="en"/>
        </w:rPr>
      </w:pPr>
      <w:bookmarkStart w:id="526" w:name="wp1201607"/>
      <w:bookmarkEnd w:id="526"/>
      <w:r w:rsidRPr="00915DB5">
        <w:rPr>
          <w:rFonts w:ascii="Calibri" w:hAnsi="Calibri"/>
          <w:sz w:val="22"/>
          <w:szCs w:val="22"/>
          <w:lang w:val="en"/>
        </w:rPr>
        <w:t>(2) Does not include information or informational materials the export of which the President does not have the authority to regulate or prohibit pursuant to section 203(b)(3) of the International Emergency Economic Powers Act (</w:t>
      </w:r>
      <w:hyperlink r:id="rId292" w:history="1">
        <w:r w:rsidRPr="00915DB5">
          <w:rPr>
            <w:rStyle w:val="Hyperlink"/>
            <w:rFonts w:ascii="Calibri" w:hAnsi="Calibri"/>
            <w:sz w:val="22"/>
            <w:szCs w:val="22"/>
            <w:lang w:val="en"/>
          </w:rPr>
          <w:t>50 U.S.C. 1702(b)(3)</w:t>
        </w:r>
      </w:hyperlink>
      <w:r w:rsidRPr="00915DB5">
        <w:rPr>
          <w:rFonts w:ascii="Calibri" w:hAnsi="Calibri"/>
          <w:sz w:val="22"/>
          <w:szCs w:val="22"/>
          <w:lang w:val="en"/>
        </w:rPr>
        <w:t>).</w:t>
      </w:r>
    </w:p>
    <w:p w:rsidR="00444B6F" w:rsidRPr="00915DB5" w:rsidRDefault="00444B6F" w:rsidP="00444B6F">
      <w:pPr>
        <w:pStyle w:val="pbody"/>
        <w:spacing w:after="60" w:line="240" w:lineRule="auto"/>
        <w:rPr>
          <w:rFonts w:ascii="Calibri" w:hAnsi="Calibri"/>
          <w:sz w:val="22"/>
          <w:szCs w:val="22"/>
          <w:lang w:val="en"/>
        </w:rPr>
      </w:pPr>
      <w:bookmarkStart w:id="527" w:name="wp1201597"/>
      <w:bookmarkEnd w:id="527"/>
      <w:r w:rsidRPr="00915DB5">
        <w:rPr>
          <w:rFonts w:ascii="Calibri" w:hAnsi="Calibri"/>
          <w:sz w:val="22"/>
          <w:szCs w:val="22"/>
          <w:lang w:val="en"/>
        </w:rPr>
        <w:t>“Service-disabled veteran-owned small business concern”—</w:t>
      </w:r>
    </w:p>
    <w:p w:rsidR="00444B6F" w:rsidRPr="00915DB5" w:rsidRDefault="00444B6F" w:rsidP="002B3DF3">
      <w:pPr>
        <w:pStyle w:val="pindented1"/>
        <w:spacing w:before="0" w:beforeAutospacing="0" w:after="60" w:afterAutospacing="0"/>
        <w:ind w:left="540"/>
        <w:rPr>
          <w:rFonts w:ascii="Calibri" w:hAnsi="Calibri"/>
          <w:sz w:val="22"/>
          <w:szCs w:val="22"/>
          <w:lang w:val="en"/>
        </w:rPr>
      </w:pPr>
      <w:bookmarkStart w:id="528" w:name="wp1179204"/>
      <w:bookmarkEnd w:id="528"/>
      <w:r w:rsidRPr="00915DB5">
        <w:rPr>
          <w:rFonts w:ascii="Calibri" w:hAnsi="Calibri"/>
          <w:sz w:val="22"/>
          <w:szCs w:val="22"/>
          <w:lang w:val="en"/>
        </w:rPr>
        <w:t>(1) Means a small business concern—</w:t>
      </w:r>
    </w:p>
    <w:p w:rsidR="00444B6F" w:rsidRPr="00915DB5" w:rsidRDefault="00444B6F" w:rsidP="002B3DF3">
      <w:pPr>
        <w:pStyle w:val="pindented2"/>
        <w:spacing w:after="60" w:line="240" w:lineRule="auto"/>
        <w:ind w:left="1350" w:hanging="270"/>
        <w:rPr>
          <w:rFonts w:ascii="Calibri" w:hAnsi="Calibri"/>
          <w:sz w:val="22"/>
          <w:szCs w:val="22"/>
          <w:lang w:val="en"/>
        </w:rPr>
      </w:pPr>
      <w:bookmarkStart w:id="529" w:name="wp1179205"/>
      <w:bookmarkEnd w:id="529"/>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Not less than 51 percent of which is owned by one or more service-disabled veterans or, in the case of any publicly owned business, not less than 51 percent of the stock of which is owned by one or more service-disabled veterans; and</w:t>
      </w:r>
    </w:p>
    <w:p w:rsidR="00444B6F" w:rsidRPr="00915DB5" w:rsidRDefault="00444B6F" w:rsidP="002B3DF3">
      <w:pPr>
        <w:pStyle w:val="pindented2"/>
        <w:spacing w:after="60" w:line="240" w:lineRule="auto"/>
        <w:ind w:left="1350" w:hanging="270"/>
        <w:rPr>
          <w:rFonts w:ascii="Calibri" w:hAnsi="Calibri"/>
          <w:sz w:val="22"/>
          <w:szCs w:val="22"/>
          <w:lang w:val="en"/>
        </w:rPr>
      </w:pPr>
      <w:bookmarkStart w:id="530" w:name="wp1179206"/>
      <w:bookmarkEnd w:id="530"/>
      <w:r w:rsidRPr="00915DB5">
        <w:rPr>
          <w:rFonts w:ascii="Calibri" w:hAnsi="Calibr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444B6F" w:rsidRPr="00915DB5" w:rsidRDefault="00444B6F" w:rsidP="002B3DF3">
      <w:pPr>
        <w:pStyle w:val="pindented1"/>
        <w:spacing w:before="0" w:beforeAutospacing="0" w:after="60" w:afterAutospacing="0"/>
        <w:ind w:left="810"/>
        <w:rPr>
          <w:rFonts w:ascii="Calibri" w:hAnsi="Calibri"/>
          <w:sz w:val="22"/>
          <w:szCs w:val="22"/>
          <w:lang w:val="en"/>
        </w:rPr>
      </w:pPr>
      <w:bookmarkStart w:id="531" w:name="wp1179207"/>
      <w:bookmarkEnd w:id="531"/>
      <w:r w:rsidRPr="00915DB5">
        <w:rPr>
          <w:rFonts w:ascii="Calibri" w:hAnsi="Calibri"/>
          <w:sz w:val="22"/>
          <w:szCs w:val="22"/>
          <w:lang w:val="en"/>
        </w:rPr>
        <w:t xml:space="preserve">(2) Service-disabled veteran means a veteran, as defined in </w:t>
      </w:r>
      <w:hyperlink r:id="rId293" w:history="1">
        <w:r w:rsidRPr="00915DB5">
          <w:rPr>
            <w:rStyle w:val="Hyperlink"/>
            <w:rFonts w:ascii="Calibri" w:hAnsi="Calibri"/>
            <w:sz w:val="22"/>
            <w:szCs w:val="22"/>
            <w:lang w:val="en"/>
          </w:rPr>
          <w:t>38 U.S.C. 101(2)</w:t>
        </w:r>
      </w:hyperlink>
      <w:r w:rsidRPr="00915DB5">
        <w:rPr>
          <w:rFonts w:ascii="Calibri" w:hAnsi="Calibri"/>
          <w:sz w:val="22"/>
          <w:szCs w:val="22"/>
          <w:lang w:val="en"/>
        </w:rPr>
        <w:t xml:space="preserve">, with a disability that is service-connected, as defined in </w:t>
      </w:r>
      <w:hyperlink r:id="rId294" w:history="1">
        <w:r w:rsidRPr="00915DB5">
          <w:rPr>
            <w:rStyle w:val="Hyperlink"/>
            <w:rFonts w:ascii="Calibri" w:hAnsi="Calibri"/>
            <w:sz w:val="22"/>
            <w:szCs w:val="22"/>
            <w:lang w:val="en"/>
          </w:rPr>
          <w:t>38 U.S.C. 101(16)</w:t>
        </w:r>
      </w:hyperlink>
      <w:r w:rsidRPr="00915DB5">
        <w:rPr>
          <w:rFonts w:ascii="Calibri" w:hAnsi="Calibri"/>
          <w:sz w:val="22"/>
          <w:szCs w:val="22"/>
          <w:lang w:val="en"/>
        </w:rPr>
        <w:t>.</w:t>
      </w:r>
    </w:p>
    <w:p w:rsidR="00444B6F" w:rsidRPr="00915DB5" w:rsidRDefault="00444B6F" w:rsidP="002B3DF3">
      <w:pPr>
        <w:pStyle w:val="pbody"/>
        <w:spacing w:after="60" w:line="240" w:lineRule="auto"/>
        <w:ind w:left="360" w:hanging="120"/>
        <w:rPr>
          <w:rFonts w:ascii="Calibri" w:hAnsi="Calibri"/>
          <w:sz w:val="22"/>
          <w:szCs w:val="22"/>
          <w:lang w:val="en"/>
        </w:rPr>
      </w:pPr>
      <w:bookmarkStart w:id="532" w:name="wp1179208"/>
      <w:bookmarkEnd w:id="532"/>
      <w:r w:rsidRPr="00915DB5">
        <w:rPr>
          <w:rFonts w:ascii="Calibri" w:hAnsi="Calibri"/>
          <w:sz w:val="22"/>
          <w:szCs w:val="22"/>
          <w:lang w:val="en"/>
        </w:rPr>
        <w:t xml:space="preserve">“Small business concern” means a concern, including its </w:t>
      </w:r>
      <w:proofErr w:type="gramStart"/>
      <w:r w:rsidRPr="00915DB5">
        <w:rPr>
          <w:rFonts w:ascii="Calibri" w:hAnsi="Calibri"/>
          <w:sz w:val="22"/>
          <w:szCs w:val="22"/>
          <w:lang w:val="en"/>
        </w:rPr>
        <w:t>affiliates, that</w:t>
      </w:r>
      <w:proofErr w:type="gramEnd"/>
      <w:r w:rsidRPr="00915DB5">
        <w:rPr>
          <w:rFonts w:ascii="Calibri" w:hAnsi="Calibri"/>
          <w:sz w:val="22"/>
          <w:szCs w:val="22"/>
          <w:lang w:val="en"/>
        </w:rPr>
        <w:t xml:space="preserve"> is independently owned and operated, not dominant in the field of operation in which it is bidding on Government contracts, and qualified as a small business under the criteria in 13 CFR Part 121 and size standards in this solicitation.</w:t>
      </w:r>
    </w:p>
    <w:p w:rsidR="00444B6F" w:rsidRPr="00915DB5" w:rsidRDefault="00444B6F" w:rsidP="00444B6F">
      <w:pPr>
        <w:pStyle w:val="pbody"/>
        <w:spacing w:after="60" w:line="240" w:lineRule="auto"/>
        <w:rPr>
          <w:rFonts w:ascii="Calibri" w:hAnsi="Calibri"/>
          <w:sz w:val="22"/>
          <w:szCs w:val="22"/>
          <w:lang w:val="en"/>
        </w:rPr>
      </w:pPr>
      <w:bookmarkStart w:id="533" w:name="wp1201113"/>
      <w:bookmarkEnd w:id="533"/>
      <w:r w:rsidRPr="00915DB5">
        <w:rPr>
          <w:rFonts w:ascii="Calibri" w:hAnsi="Calibri"/>
          <w:sz w:val="22"/>
          <w:szCs w:val="22"/>
          <w:lang w:val="en"/>
        </w:rPr>
        <w:t>“Subsidiary” means an entity in which more than 50 percent of the entity is owned—</w:t>
      </w:r>
    </w:p>
    <w:p w:rsidR="00444B6F" w:rsidRPr="00915DB5" w:rsidRDefault="00444B6F" w:rsidP="002B3DF3">
      <w:pPr>
        <w:pStyle w:val="pindented1"/>
        <w:spacing w:before="0" w:beforeAutospacing="0" w:after="60" w:afterAutospacing="0"/>
        <w:ind w:left="540"/>
        <w:rPr>
          <w:rFonts w:ascii="Calibri" w:hAnsi="Calibri"/>
          <w:sz w:val="22"/>
          <w:szCs w:val="22"/>
          <w:lang w:val="en"/>
        </w:rPr>
      </w:pPr>
      <w:bookmarkStart w:id="534" w:name="wp1201115"/>
      <w:bookmarkEnd w:id="534"/>
      <w:r w:rsidRPr="00915DB5">
        <w:rPr>
          <w:rFonts w:ascii="Calibri" w:hAnsi="Calibri"/>
          <w:sz w:val="22"/>
          <w:szCs w:val="22"/>
          <w:lang w:val="en"/>
        </w:rPr>
        <w:t>(1) Directly by a parent corporation; or</w:t>
      </w:r>
    </w:p>
    <w:p w:rsidR="00444B6F" w:rsidRPr="00915DB5" w:rsidRDefault="00444B6F" w:rsidP="002B3DF3">
      <w:pPr>
        <w:pStyle w:val="pindented1"/>
        <w:spacing w:before="0" w:beforeAutospacing="0" w:after="60" w:afterAutospacing="0"/>
        <w:ind w:left="540"/>
        <w:rPr>
          <w:rFonts w:ascii="Calibri" w:hAnsi="Calibri"/>
          <w:sz w:val="22"/>
          <w:szCs w:val="22"/>
          <w:lang w:val="en"/>
        </w:rPr>
      </w:pPr>
      <w:bookmarkStart w:id="535" w:name="wp1201117"/>
      <w:bookmarkEnd w:id="535"/>
      <w:r w:rsidRPr="00915DB5">
        <w:rPr>
          <w:rFonts w:ascii="Calibri" w:hAnsi="Calibri"/>
          <w:sz w:val="22"/>
          <w:szCs w:val="22"/>
          <w:lang w:val="en"/>
        </w:rPr>
        <w:t>(2) Through another subsidiary of a parent corporation.</w:t>
      </w:r>
    </w:p>
    <w:p w:rsidR="00444B6F" w:rsidRPr="00915DB5" w:rsidRDefault="00444B6F" w:rsidP="00444B6F">
      <w:pPr>
        <w:pStyle w:val="pbody"/>
        <w:spacing w:after="60" w:line="240" w:lineRule="auto"/>
        <w:rPr>
          <w:rFonts w:ascii="Calibri" w:hAnsi="Calibri"/>
          <w:sz w:val="22"/>
          <w:szCs w:val="22"/>
          <w:lang w:val="en"/>
        </w:rPr>
      </w:pPr>
      <w:bookmarkStart w:id="536" w:name="wp1179209"/>
      <w:bookmarkEnd w:id="536"/>
      <w:r w:rsidRPr="00915DB5">
        <w:rPr>
          <w:rFonts w:ascii="Calibri" w:hAnsi="Calibri"/>
          <w:sz w:val="22"/>
          <w:szCs w:val="22"/>
          <w:lang w:val="en"/>
        </w:rPr>
        <w:t>“Veteran-owned small business concern” means a small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37" w:name="wp1179210"/>
      <w:bookmarkEnd w:id="537"/>
      <w:r w:rsidRPr="00915DB5">
        <w:rPr>
          <w:rFonts w:ascii="Calibri" w:hAnsi="Calibri"/>
          <w:sz w:val="22"/>
          <w:szCs w:val="22"/>
          <w:lang w:val="en"/>
        </w:rPr>
        <w:t xml:space="preserve">(1) Not less than 51 percent of which is owned by one or more veterans (as defined at </w:t>
      </w:r>
      <w:hyperlink r:id="rId295" w:history="1">
        <w:r w:rsidRPr="00915DB5">
          <w:rPr>
            <w:rStyle w:val="Hyperlink"/>
            <w:rFonts w:ascii="Calibri" w:hAnsi="Calibri"/>
            <w:sz w:val="22"/>
            <w:szCs w:val="22"/>
            <w:lang w:val="en"/>
          </w:rPr>
          <w:t>38 U.S.C. 101(2)</w:t>
        </w:r>
      </w:hyperlink>
      <w:r w:rsidRPr="00915DB5">
        <w:rPr>
          <w:rFonts w:ascii="Calibri" w:hAnsi="Calibri"/>
          <w:sz w:val="22"/>
          <w:szCs w:val="22"/>
          <w:lang w:val="en"/>
        </w:rPr>
        <w:t>) or, in the case of any publicly owned business, not less than 51 percent of the stock of which is owned by one or more veterans; and</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38" w:name="wp1179211"/>
      <w:bookmarkEnd w:id="538"/>
      <w:r w:rsidRPr="00915DB5">
        <w:rPr>
          <w:rFonts w:ascii="Calibri" w:hAnsi="Calibri"/>
          <w:sz w:val="22"/>
          <w:szCs w:val="22"/>
          <w:lang w:val="en"/>
        </w:rPr>
        <w:t>(2) The management and daily business operations of which are controlled by one or more veterans.</w:t>
      </w:r>
    </w:p>
    <w:p w:rsidR="00444B6F" w:rsidRPr="00915DB5" w:rsidRDefault="00444B6F" w:rsidP="002B3DF3">
      <w:pPr>
        <w:pStyle w:val="pbody"/>
        <w:spacing w:after="60" w:line="240" w:lineRule="auto"/>
        <w:ind w:left="360" w:firstLine="0"/>
        <w:rPr>
          <w:rFonts w:ascii="Calibri" w:hAnsi="Calibri"/>
          <w:sz w:val="22"/>
          <w:szCs w:val="22"/>
          <w:lang w:val="en"/>
        </w:rPr>
      </w:pPr>
      <w:bookmarkStart w:id="539" w:name="wp1179212"/>
      <w:bookmarkEnd w:id="539"/>
      <w:r w:rsidRPr="00915DB5">
        <w:rPr>
          <w:rFonts w:ascii="Calibri" w:hAnsi="Calibri"/>
          <w:sz w:val="22"/>
          <w:szCs w:val="22"/>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444B6F" w:rsidRPr="00915DB5" w:rsidRDefault="00444B6F" w:rsidP="00444B6F">
      <w:pPr>
        <w:pStyle w:val="pbody"/>
        <w:spacing w:after="60" w:line="240" w:lineRule="auto"/>
        <w:rPr>
          <w:rFonts w:ascii="Calibri" w:hAnsi="Calibri"/>
          <w:sz w:val="22"/>
          <w:szCs w:val="22"/>
          <w:lang w:val="en"/>
        </w:rPr>
      </w:pPr>
      <w:bookmarkStart w:id="540" w:name="wp1179213"/>
      <w:bookmarkEnd w:id="540"/>
      <w:r w:rsidRPr="00915DB5">
        <w:rPr>
          <w:rFonts w:ascii="Calibri" w:hAnsi="Calibri"/>
          <w:sz w:val="22"/>
          <w:szCs w:val="22"/>
          <w:lang w:val="en"/>
        </w:rPr>
        <w:t>“Women-owned small business concern” means a small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41" w:name="wp1179214"/>
      <w:bookmarkEnd w:id="541"/>
      <w:r w:rsidRPr="00915DB5">
        <w:rPr>
          <w:rFonts w:ascii="Calibri" w:hAnsi="Calibri"/>
          <w:sz w:val="22"/>
          <w:szCs w:val="22"/>
          <w:lang w:val="en"/>
        </w:rPr>
        <w:t>(1) That is at least 51 percent owned by one or more women; or, in the case of any publicly owned business, at least 51 percent of the stock of which is owned by one or more women; and</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42" w:name="wp1179215"/>
      <w:bookmarkEnd w:id="542"/>
      <w:r w:rsidRPr="00915DB5">
        <w:rPr>
          <w:rFonts w:ascii="Calibri" w:hAnsi="Calibri"/>
          <w:sz w:val="22"/>
          <w:szCs w:val="22"/>
          <w:lang w:val="en"/>
        </w:rPr>
        <w:t xml:space="preserve">(2) Whose management and daily business operations are controlled by one or more </w:t>
      </w:r>
      <w:proofErr w:type="gramStart"/>
      <w:r w:rsidRPr="00915DB5">
        <w:rPr>
          <w:rFonts w:ascii="Calibri" w:hAnsi="Calibri"/>
          <w:sz w:val="22"/>
          <w:szCs w:val="22"/>
          <w:lang w:val="en"/>
        </w:rPr>
        <w:t>women.</w:t>
      </w:r>
      <w:proofErr w:type="gramEnd"/>
    </w:p>
    <w:p w:rsidR="00444B6F" w:rsidRPr="00915DB5" w:rsidRDefault="00444B6F" w:rsidP="002B3DF3">
      <w:pPr>
        <w:pStyle w:val="pbody"/>
        <w:spacing w:after="60" w:line="240" w:lineRule="auto"/>
        <w:ind w:left="360"/>
        <w:rPr>
          <w:rFonts w:ascii="Calibri" w:hAnsi="Calibri"/>
          <w:sz w:val="22"/>
          <w:szCs w:val="22"/>
          <w:lang w:val="en"/>
        </w:rPr>
      </w:pPr>
      <w:bookmarkStart w:id="543" w:name="wp1200252"/>
      <w:bookmarkEnd w:id="543"/>
      <w:r w:rsidRPr="00915DB5">
        <w:rPr>
          <w:rFonts w:ascii="Calibri" w:hAnsi="Calibri"/>
          <w:sz w:val="22"/>
          <w:szCs w:val="22"/>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444B6F" w:rsidRPr="00915DB5" w:rsidRDefault="00444B6F" w:rsidP="002B3DF3">
      <w:pPr>
        <w:pStyle w:val="pbody"/>
        <w:spacing w:after="60" w:line="240" w:lineRule="auto"/>
        <w:ind w:left="810" w:hanging="810"/>
        <w:rPr>
          <w:rFonts w:ascii="Calibri" w:hAnsi="Calibri"/>
          <w:sz w:val="22"/>
          <w:szCs w:val="22"/>
          <w:lang w:val="en"/>
        </w:rPr>
      </w:pPr>
      <w:bookmarkStart w:id="544" w:name="wp1193297"/>
      <w:bookmarkEnd w:id="544"/>
      <w:r w:rsidRPr="00915DB5">
        <w:rPr>
          <w:rFonts w:ascii="Calibri" w:hAnsi="Calibri"/>
          <w:sz w:val="22"/>
          <w:szCs w:val="22"/>
          <w:lang w:val="en"/>
        </w:rPr>
        <w:t>(b)</w:t>
      </w:r>
      <w:r w:rsidR="002B3DF3" w:rsidRPr="00915DB5">
        <w:rPr>
          <w:rFonts w:ascii="Calibri" w:hAnsi="Calibri"/>
          <w:sz w:val="22"/>
          <w:szCs w:val="22"/>
          <w:lang w:val="en"/>
        </w:rPr>
        <w:t xml:space="preserve">  </w:t>
      </w:r>
      <w:r w:rsidRPr="00915DB5">
        <w:rPr>
          <w:rFonts w:ascii="Calibri" w:hAnsi="Calibri"/>
          <w:sz w:val="22"/>
          <w:szCs w:val="22"/>
          <w:lang w:val="en"/>
        </w:rPr>
        <w:t xml:space="preserve"> </w:t>
      </w:r>
      <w:bookmarkStart w:id="545" w:name="wp1193300"/>
      <w:bookmarkEnd w:id="545"/>
      <w:r w:rsidRPr="00915DB5">
        <w:rPr>
          <w:rFonts w:ascii="Calibri" w:hAnsi="Calibri"/>
          <w:sz w:val="22"/>
          <w:szCs w:val="22"/>
          <w:lang w:val="en"/>
        </w:rPr>
        <w:t>(1</w:t>
      </w:r>
      <w:proofErr w:type="gramStart"/>
      <w:r w:rsidRPr="00915DB5">
        <w:rPr>
          <w:rFonts w:ascii="Calibri" w:hAnsi="Calibri"/>
          <w:sz w:val="22"/>
          <w:szCs w:val="22"/>
          <w:lang w:val="en"/>
        </w:rPr>
        <w:t>)</w:t>
      </w:r>
      <w:r w:rsidR="002B3DF3" w:rsidRPr="00915DB5">
        <w:rPr>
          <w:rFonts w:ascii="Calibri" w:hAnsi="Calibri"/>
          <w:sz w:val="22"/>
          <w:szCs w:val="22"/>
          <w:lang w:val="en"/>
        </w:rPr>
        <w:t xml:space="preserve"> </w:t>
      </w:r>
      <w:r w:rsidRPr="00915DB5">
        <w:rPr>
          <w:rFonts w:ascii="Calibri" w:hAnsi="Calibri"/>
          <w:sz w:val="22"/>
          <w:szCs w:val="22"/>
          <w:lang w:val="en"/>
        </w:rPr>
        <w:t xml:space="preserve"> </w:t>
      </w:r>
      <w:r w:rsidRPr="00915DB5">
        <w:rPr>
          <w:rStyle w:val="Emphasis"/>
          <w:rFonts w:ascii="Calibri" w:hAnsi="Calibri"/>
          <w:sz w:val="22"/>
          <w:szCs w:val="22"/>
          <w:lang w:val="en"/>
        </w:rPr>
        <w:t>Annual</w:t>
      </w:r>
      <w:proofErr w:type="gramEnd"/>
      <w:r w:rsidRPr="00915DB5">
        <w:rPr>
          <w:rStyle w:val="Emphasis"/>
          <w:rFonts w:ascii="Calibri" w:hAnsi="Calibri"/>
          <w:sz w:val="22"/>
          <w:szCs w:val="22"/>
          <w:lang w:val="en"/>
        </w:rPr>
        <w:t xml:space="preserve"> Representations and Certifications</w:t>
      </w:r>
      <w:r w:rsidRPr="00915DB5">
        <w:rPr>
          <w:rFonts w:ascii="Calibri" w:hAnsi="Calibri"/>
          <w:sz w:val="22"/>
          <w:szCs w:val="22"/>
          <w:lang w:val="en"/>
        </w:rPr>
        <w:t>. Any changes provided by the offeror in paragraph (b</w:t>
      </w:r>
      <w:proofErr w:type="gramStart"/>
      <w:r w:rsidRPr="00915DB5">
        <w:rPr>
          <w:rFonts w:ascii="Calibri" w:hAnsi="Calibri"/>
          <w:sz w:val="22"/>
          <w:szCs w:val="22"/>
          <w:lang w:val="en"/>
        </w:rPr>
        <w:t>)(</w:t>
      </w:r>
      <w:proofErr w:type="gramEnd"/>
      <w:r w:rsidRPr="00915DB5">
        <w:rPr>
          <w:rFonts w:ascii="Calibri" w:hAnsi="Calibri"/>
          <w:sz w:val="22"/>
          <w:szCs w:val="22"/>
          <w:lang w:val="en"/>
        </w:rPr>
        <w:t>2) of this provision do not automatically change the representations and certifications posted on the SAM website.</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46" w:name="wp1193285"/>
      <w:bookmarkEnd w:id="546"/>
      <w:r w:rsidRPr="00915DB5">
        <w:rPr>
          <w:rFonts w:ascii="Calibri" w:hAnsi="Calibri"/>
          <w:sz w:val="22"/>
          <w:szCs w:val="22"/>
          <w:lang w:val="en"/>
        </w:rPr>
        <w:lastRenderedPageBreak/>
        <w:t xml:space="preserve">(2) The offeror has completed the annual representations and certifications electronically via the SAM website accessed through </w:t>
      </w:r>
      <w:hyperlink r:id="rId296" w:history="1">
        <w:r w:rsidRPr="00915DB5">
          <w:rPr>
            <w:rStyle w:val="Hyperlink"/>
            <w:rFonts w:ascii="Calibri" w:hAnsi="Calibri"/>
            <w:sz w:val="22"/>
            <w:szCs w:val="22"/>
            <w:lang w:val="en"/>
          </w:rPr>
          <w:t>http://www.acquisition.gov</w:t>
        </w:r>
      </w:hyperlink>
      <w:r w:rsidRPr="00915DB5">
        <w:rPr>
          <w:rFonts w:ascii="Calibri" w:hAnsi="Calibri"/>
          <w:sz w:val="22"/>
          <w:szCs w:val="22"/>
          <w:lang w:val="en"/>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97" w:anchor="wp1073667" w:history="1">
        <w:r w:rsidRPr="00915DB5">
          <w:rPr>
            <w:rStyle w:val="Hyperlink"/>
            <w:rFonts w:ascii="Calibri" w:hAnsi="Calibri"/>
            <w:sz w:val="22"/>
            <w:szCs w:val="22"/>
            <w:lang w:val="en"/>
          </w:rPr>
          <w:t>4.1201</w:t>
        </w:r>
      </w:hyperlink>
      <w:r w:rsidRPr="00915DB5">
        <w:rPr>
          <w:rFonts w:ascii="Calibri" w:hAnsi="Calibri"/>
          <w:sz w:val="22"/>
          <w:szCs w:val="22"/>
          <w:lang w:val="en"/>
        </w:rPr>
        <w:t xml:space="preserve">), except for paragraphs ______________. </w:t>
      </w:r>
    </w:p>
    <w:p w:rsidR="00444B6F" w:rsidRPr="00915DB5" w:rsidRDefault="00444B6F" w:rsidP="002B3DF3">
      <w:pPr>
        <w:pStyle w:val="pbody"/>
        <w:spacing w:after="60" w:line="240" w:lineRule="auto"/>
        <w:ind w:left="270" w:firstLine="0"/>
        <w:rPr>
          <w:rFonts w:ascii="Calibri" w:hAnsi="Calibri"/>
          <w:sz w:val="22"/>
          <w:szCs w:val="22"/>
          <w:lang w:val="en"/>
        </w:rPr>
      </w:pPr>
      <w:bookmarkStart w:id="547" w:name="wp1193343"/>
      <w:bookmarkEnd w:id="547"/>
      <w:proofErr w:type="gramStart"/>
      <w:r w:rsidRPr="00915DB5">
        <w:rPr>
          <w:rFonts w:ascii="Calibri" w:hAnsi="Calibri"/>
          <w:sz w:val="22"/>
          <w:szCs w:val="22"/>
          <w:lang w:val="en"/>
        </w:rPr>
        <w:t>[</w:t>
      </w:r>
      <w:r w:rsidRPr="00915DB5">
        <w:rPr>
          <w:rStyle w:val="Emphasis"/>
          <w:rFonts w:ascii="Calibri" w:hAnsi="Calibri"/>
          <w:sz w:val="22"/>
          <w:szCs w:val="22"/>
          <w:lang w:val="en"/>
        </w:rPr>
        <w:t>Offeror to identify the applicable paragraphs at (c) through (o) of this provision that the offeror has completed for the purposes of this solicitation only, if any.</w:t>
      </w:r>
      <w:proofErr w:type="gramEnd"/>
    </w:p>
    <w:p w:rsidR="00444B6F" w:rsidRPr="00915DB5" w:rsidRDefault="00444B6F" w:rsidP="002B3DF3">
      <w:pPr>
        <w:pStyle w:val="pbody"/>
        <w:spacing w:after="60" w:line="240" w:lineRule="auto"/>
        <w:ind w:left="270" w:firstLine="0"/>
        <w:rPr>
          <w:rFonts w:ascii="Calibri" w:hAnsi="Calibri"/>
          <w:sz w:val="22"/>
          <w:szCs w:val="22"/>
          <w:lang w:val="en"/>
        </w:rPr>
      </w:pPr>
      <w:bookmarkStart w:id="548" w:name="wp1193289"/>
      <w:bookmarkEnd w:id="548"/>
      <w:r w:rsidRPr="00915DB5">
        <w:rPr>
          <w:rStyle w:val="Emphasis"/>
          <w:rFonts w:ascii="Calibri" w:hAnsi="Calibri"/>
          <w:sz w:val="22"/>
          <w:szCs w:val="22"/>
          <w:lang w:val="en"/>
        </w:rPr>
        <w:t>These amended representation(s) and/or certification(s) are also incorporated in this offer and are current, accurate, and complete as of the date of this offer.</w:t>
      </w:r>
    </w:p>
    <w:p w:rsidR="00444B6F" w:rsidRPr="00915DB5" w:rsidRDefault="00444B6F" w:rsidP="002B3DF3">
      <w:pPr>
        <w:pStyle w:val="pbody"/>
        <w:spacing w:after="60" w:line="240" w:lineRule="auto"/>
        <w:ind w:left="270" w:firstLine="0"/>
        <w:rPr>
          <w:rFonts w:ascii="Calibri" w:hAnsi="Calibri"/>
          <w:sz w:val="22"/>
          <w:szCs w:val="22"/>
          <w:lang w:val="en"/>
        </w:rPr>
      </w:pPr>
      <w:bookmarkStart w:id="549" w:name="wp1193291"/>
      <w:bookmarkEnd w:id="549"/>
      <w:r w:rsidRPr="00915DB5">
        <w:rPr>
          <w:rStyle w:val="Emphasis"/>
          <w:rFonts w:ascii="Calibri" w:hAnsi="Calibri"/>
          <w:sz w:val="22"/>
          <w:szCs w:val="22"/>
          <w:lang w:val="en"/>
        </w:rPr>
        <w:t>Any changes provided by the offeror are applicable to this solicitation only, and do not result in an update to the representations and certifications posted electronically on SAM.</w:t>
      </w:r>
      <w:r w:rsidRPr="00915DB5">
        <w:rPr>
          <w:rFonts w:ascii="Calibri" w:hAnsi="Calibri"/>
          <w:sz w:val="22"/>
          <w:szCs w:val="22"/>
          <w:lang w:val="en"/>
        </w:rPr>
        <w:t>]</w:t>
      </w:r>
    </w:p>
    <w:p w:rsidR="00444B6F" w:rsidRPr="00915DB5" w:rsidRDefault="00444B6F" w:rsidP="002B3DF3">
      <w:pPr>
        <w:pStyle w:val="pbody"/>
        <w:spacing w:after="60" w:line="240" w:lineRule="auto"/>
        <w:ind w:left="360" w:hanging="360"/>
        <w:rPr>
          <w:rFonts w:ascii="Calibri" w:hAnsi="Calibri"/>
          <w:sz w:val="22"/>
          <w:szCs w:val="22"/>
          <w:lang w:val="en"/>
        </w:rPr>
      </w:pPr>
      <w:bookmarkStart w:id="550" w:name="wp1179240"/>
      <w:bookmarkEnd w:id="550"/>
      <w:r w:rsidRPr="00915DB5">
        <w:rPr>
          <w:rFonts w:ascii="Calibri" w:hAnsi="Calibri"/>
          <w:sz w:val="22"/>
          <w:szCs w:val="22"/>
          <w:lang w:val="en"/>
        </w:rPr>
        <w:t>(c) Offerors must complete the following representations when the resulting contract will be performed in the United States or its outlying areas. Check all that apply.</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1" w:name="wp1179241"/>
      <w:bookmarkEnd w:id="551"/>
      <w:r w:rsidRPr="00915DB5">
        <w:rPr>
          <w:rFonts w:ascii="Calibri" w:hAnsi="Calibri"/>
          <w:sz w:val="22"/>
          <w:szCs w:val="22"/>
          <w:lang w:val="en"/>
        </w:rPr>
        <w:t xml:space="preserve">(1) </w:t>
      </w:r>
      <w:r w:rsidRPr="00915DB5">
        <w:rPr>
          <w:rStyle w:val="Emphasis"/>
          <w:rFonts w:ascii="Calibri" w:hAnsi="Calibri"/>
          <w:sz w:val="22"/>
          <w:szCs w:val="22"/>
          <w:lang w:val="en"/>
        </w:rPr>
        <w:t>Small business concern</w:t>
      </w:r>
      <w:r w:rsidRPr="00915DB5">
        <w:rPr>
          <w:rFonts w:ascii="Calibri" w:hAnsi="Calibri"/>
          <w:sz w:val="22"/>
          <w:szCs w:val="22"/>
          <w:lang w:val="en"/>
        </w:rPr>
        <w:t>. The offeror represents as part of its offer that it o is, o is not a small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2" w:name="wp1179242"/>
      <w:bookmarkEnd w:id="552"/>
      <w:r w:rsidRPr="00915DB5">
        <w:rPr>
          <w:rFonts w:ascii="Calibri" w:hAnsi="Calibri"/>
          <w:sz w:val="22"/>
          <w:szCs w:val="22"/>
          <w:lang w:val="en"/>
        </w:rPr>
        <w:t xml:space="preserve">(2) </w:t>
      </w:r>
      <w:r w:rsidRPr="00915DB5">
        <w:rPr>
          <w:rStyle w:val="Emphasis"/>
          <w:rFonts w:ascii="Calibri" w:hAnsi="Calibri"/>
          <w:sz w:val="22"/>
          <w:szCs w:val="22"/>
          <w:lang w:val="en"/>
        </w:rPr>
        <w:t>Veteran-owned small business concern</w:t>
      </w:r>
      <w:r w:rsidRPr="00915DB5">
        <w:rPr>
          <w:rFonts w:ascii="Calibri" w:hAnsi="Calibri"/>
          <w:sz w:val="22"/>
          <w:szCs w:val="22"/>
          <w:lang w:val="en"/>
        </w:rPr>
        <w:t>. [</w:t>
      </w:r>
      <w:r w:rsidRPr="00915DB5">
        <w:rPr>
          <w:rStyle w:val="Emphasis"/>
          <w:rFonts w:ascii="Calibri" w:hAnsi="Calibri"/>
          <w:sz w:val="22"/>
          <w:szCs w:val="22"/>
          <w:lang w:val="en"/>
        </w:rPr>
        <w:t>Complete only if the offeror represented itself as a small business concern in paragraph (c</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1) of this provision</w:t>
      </w:r>
      <w:r w:rsidRPr="00915DB5">
        <w:rPr>
          <w:rFonts w:ascii="Calibri" w:hAnsi="Calibri"/>
          <w:sz w:val="22"/>
          <w:szCs w:val="22"/>
          <w:lang w:val="en"/>
        </w:rPr>
        <w:t>.] The offeror represents as part of its offer that it o is, o is not a veteran-owned small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3" w:name="wp1179243"/>
      <w:bookmarkEnd w:id="553"/>
      <w:r w:rsidRPr="00915DB5">
        <w:rPr>
          <w:rFonts w:ascii="Calibri" w:hAnsi="Calibri"/>
          <w:sz w:val="22"/>
          <w:szCs w:val="22"/>
          <w:lang w:val="en"/>
        </w:rPr>
        <w:t xml:space="preserve">(3) </w:t>
      </w:r>
      <w:r w:rsidRPr="00915DB5">
        <w:rPr>
          <w:rStyle w:val="Emphasis"/>
          <w:rFonts w:ascii="Calibri" w:hAnsi="Calibri"/>
          <w:sz w:val="22"/>
          <w:szCs w:val="22"/>
          <w:lang w:val="en"/>
        </w:rPr>
        <w:t>Service-disabled veteran-owned small business concern</w:t>
      </w:r>
      <w:r w:rsidRPr="00915DB5">
        <w:rPr>
          <w:rFonts w:ascii="Calibri" w:hAnsi="Calibri"/>
          <w:sz w:val="22"/>
          <w:szCs w:val="22"/>
          <w:lang w:val="en"/>
        </w:rPr>
        <w:t>. [</w:t>
      </w:r>
      <w:r w:rsidRPr="00915DB5">
        <w:rPr>
          <w:rStyle w:val="Emphasis"/>
          <w:rFonts w:ascii="Calibri" w:hAnsi="Calibri"/>
          <w:sz w:val="22"/>
          <w:szCs w:val="22"/>
          <w:lang w:val="en"/>
        </w:rPr>
        <w:t>Complete only if the offeror represented itself as a veteran-owned small business concern in paragraph (c</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2) of this provision</w:t>
      </w:r>
      <w:r w:rsidRPr="00915DB5">
        <w:rPr>
          <w:rFonts w:ascii="Calibri" w:hAnsi="Calibri"/>
          <w:sz w:val="22"/>
          <w:szCs w:val="22"/>
          <w:lang w:val="en"/>
        </w:rPr>
        <w:t>.] The offeror represents as part of its offer that it o is, o is not a service-disabled veteran-owned small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4" w:name="wp1179244"/>
      <w:bookmarkEnd w:id="554"/>
      <w:r w:rsidRPr="00915DB5">
        <w:rPr>
          <w:rFonts w:ascii="Calibri" w:hAnsi="Calibri"/>
          <w:sz w:val="22"/>
          <w:szCs w:val="22"/>
          <w:lang w:val="en"/>
        </w:rPr>
        <w:t xml:space="preserve">(4) </w:t>
      </w:r>
      <w:r w:rsidRPr="00915DB5">
        <w:rPr>
          <w:rStyle w:val="Emphasis"/>
          <w:rFonts w:ascii="Calibri" w:hAnsi="Calibri"/>
          <w:sz w:val="22"/>
          <w:szCs w:val="22"/>
          <w:lang w:val="en"/>
        </w:rPr>
        <w:t>Small disadvantaged business concern</w:t>
      </w:r>
      <w:r w:rsidRPr="00915DB5">
        <w:rPr>
          <w:rFonts w:ascii="Calibri" w:hAnsi="Calibri"/>
          <w:sz w:val="22"/>
          <w:szCs w:val="22"/>
          <w:lang w:val="en"/>
        </w:rPr>
        <w:t>. [</w:t>
      </w:r>
      <w:r w:rsidRPr="00915DB5">
        <w:rPr>
          <w:rStyle w:val="Emphasis"/>
          <w:rFonts w:ascii="Calibri" w:hAnsi="Calibri"/>
          <w:sz w:val="22"/>
          <w:szCs w:val="22"/>
          <w:lang w:val="en"/>
        </w:rPr>
        <w:t>Complete only if the offeror represented itself as a small business concern in paragraph (c</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1) of this provision</w:t>
      </w:r>
      <w:r w:rsidRPr="00915DB5">
        <w:rPr>
          <w:rFonts w:ascii="Calibri" w:hAnsi="Calibri"/>
          <w:sz w:val="22"/>
          <w:szCs w:val="22"/>
          <w:lang w:val="en"/>
        </w:rPr>
        <w:t>.] The offeror represents, for general statistical purposes, that it o is, o is not a small disadvantaged business concern as defined in 13 CFR 124.1002.</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5" w:name="wp1179245"/>
      <w:bookmarkEnd w:id="555"/>
      <w:r w:rsidRPr="00915DB5">
        <w:rPr>
          <w:rFonts w:ascii="Calibri" w:hAnsi="Calibri"/>
          <w:sz w:val="22"/>
          <w:szCs w:val="22"/>
          <w:lang w:val="en"/>
        </w:rPr>
        <w:t xml:space="preserve">(5) </w:t>
      </w:r>
      <w:r w:rsidRPr="00915DB5">
        <w:rPr>
          <w:rStyle w:val="Emphasis"/>
          <w:rFonts w:ascii="Calibri" w:hAnsi="Calibri"/>
          <w:sz w:val="22"/>
          <w:szCs w:val="22"/>
          <w:lang w:val="en"/>
        </w:rPr>
        <w:t>Women-owned small business concern</w:t>
      </w:r>
      <w:r w:rsidRPr="00915DB5">
        <w:rPr>
          <w:rFonts w:ascii="Calibri" w:hAnsi="Calibri"/>
          <w:sz w:val="22"/>
          <w:szCs w:val="22"/>
          <w:lang w:val="en"/>
        </w:rPr>
        <w:t>. [</w:t>
      </w:r>
      <w:r w:rsidRPr="00915DB5">
        <w:rPr>
          <w:rStyle w:val="Emphasis"/>
          <w:rFonts w:ascii="Calibri" w:hAnsi="Calibri"/>
          <w:sz w:val="22"/>
          <w:szCs w:val="22"/>
          <w:lang w:val="en"/>
        </w:rPr>
        <w:t>Complete only if the offeror represented itself as a small business concern in paragraph (c</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1) of this provision</w:t>
      </w:r>
      <w:r w:rsidRPr="00915DB5">
        <w:rPr>
          <w:rFonts w:ascii="Calibri" w:hAnsi="Calibri"/>
          <w:sz w:val="22"/>
          <w:szCs w:val="22"/>
          <w:lang w:val="en"/>
        </w:rPr>
        <w:t>.] The offeror represents that it o is, o is not a women-owned small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6" w:name="wp1201238"/>
      <w:bookmarkEnd w:id="556"/>
      <w:r w:rsidRPr="00915DB5">
        <w:rPr>
          <w:rFonts w:ascii="Calibri" w:hAnsi="Calibri"/>
          <w:sz w:val="22"/>
          <w:szCs w:val="22"/>
          <w:lang w:val="en"/>
        </w:rPr>
        <w:t xml:space="preserve">(6) WOSB concern eligible under the WOSB Program. </w:t>
      </w:r>
      <w:r w:rsidRPr="00915DB5">
        <w:rPr>
          <w:rFonts w:ascii="Calibri" w:hAnsi="Calibri"/>
          <w:i/>
          <w:iCs/>
          <w:sz w:val="22"/>
          <w:szCs w:val="22"/>
          <w:lang w:val="en"/>
        </w:rPr>
        <w:t>[Complete only if the offeror represented itself as a women-owned small business concern in paragraph (c</w:t>
      </w:r>
      <w:proofErr w:type="gramStart"/>
      <w:r w:rsidRPr="00915DB5">
        <w:rPr>
          <w:rFonts w:ascii="Calibri" w:hAnsi="Calibri"/>
          <w:i/>
          <w:iCs/>
          <w:sz w:val="22"/>
          <w:szCs w:val="22"/>
          <w:lang w:val="en"/>
        </w:rPr>
        <w:t>)(</w:t>
      </w:r>
      <w:proofErr w:type="gramEnd"/>
      <w:r w:rsidRPr="00915DB5">
        <w:rPr>
          <w:rFonts w:ascii="Calibri" w:hAnsi="Calibri"/>
          <w:i/>
          <w:iCs/>
          <w:sz w:val="22"/>
          <w:szCs w:val="22"/>
          <w:lang w:val="en"/>
        </w:rPr>
        <w:t xml:space="preserve">5) of this provision.] </w:t>
      </w:r>
      <w:r w:rsidRPr="00915DB5">
        <w:rPr>
          <w:rFonts w:ascii="Calibri" w:hAnsi="Calibri"/>
          <w:sz w:val="22"/>
          <w:szCs w:val="22"/>
          <w:lang w:val="en"/>
        </w:rPr>
        <w:t>The offeror represents that—</w:t>
      </w:r>
    </w:p>
    <w:p w:rsidR="00444B6F" w:rsidRPr="00915DB5" w:rsidRDefault="00444B6F" w:rsidP="002B3DF3">
      <w:pPr>
        <w:pStyle w:val="pindented2"/>
        <w:spacing w:after="60" w:line="240" w:lineRule="auto"/>
        <w:ind w:left="1170" w:hanging="180"/>
        <w:rPr>
          <w:rFonts w:ascii="Calibri" w:hAnsi="Calibri"/>
          <w:sz w:val="22"/>
          <w:szCs w:val="22"/>
          <w:lang w:val="en"/>
        </w:rPr>
      </w:pPr>
      <w:bookmarkStart w:id="557" w:name="wp1200347"/>
      <w:bookmarkEnd w:id="557"/>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It o </w:t>
      </w:r>
      <w:proofErr w:type="spellStart"/>
      <w:r w:rsidRPr="00915DB5">
        <w:rPr>
          <w:rFonts w:ascii="Calibri" w:hAnsi="Calibri"/>
          <w:sz w:val="22"/>
          <w:szCs w:val="22"/>
          <w:lang w:val="en"/>
        </w:rPr>
        <w:t>is,o</w:t>
      </w:r>
      <w:proofErr w:type="spellEnd"/>
      <w:r w:rsidRPr="00915DB5">
        <w:rPr>
          <w:rFonts w:ascii="Calibri" w:hAnsi="Calibri"/>
          <w:sz w:val="22"/>
          <w:szCs w:val="22"/>
          <w:lang w:val="en"/>
        </w:rPr>
        <w:t xml:space="preserve"> is not a WOSB concern eligible under the WOSB Program, has provided all the required documents to the WOSB Repository, and no change in circumstances or adverse decisions have been issued that affects its eligibility; and</w:t>
      </w:r>
    </w:p>
    <w:p w:rsidR="00444B6F" w:rsidRPr="00915DB5" w:rsidRDefault="00444B6F" w:rsidP="002B3DF3">
      <w:pPr>
        <w:pStyle w:val="pindented2"/>
        <w:spacing w:after="60" w:line="240" w:lineRule="auto"/>
        <w:ind w:left="1170" w:hanging="180"/>
        <w:rPr>
          <w:rFonts w:ascii="Calibri" w:hAnsi="Calibri"/>
          <w:sz w:val="22"/>
          <w:szCs w:val="22"/>
          <w:lang w:val="en"/>
        </w:rPr>
      </w:pPr>
      <w:bookmarkStart w:id="558" w:name="wp1200357"/>
      <w:bookmarkEnd w:id="558"/>
      <w:r w:rsidRPr="00915DB5">
        <w:rPr>
          <w:rFonts w:ascii="Calibri" w:hAnsi="Calibri"/>
          <w:sz w:val="22"/>
          <w:szCs w:val="22"/>
          <w:lang w:val="en"/>
        </w:rPr>
        <w:t>(ii) It o is, o is not a joint venture that complies with the requirements of 13 CFR part 127, and the representation in paragraph (c)(6)(</w:t>
      </w:r>
      <w:proofErr w:type="spellStart"/>
      <w:r w:rsidRPr="00915DB5">
        <w:rPr>
          <w:rFonts w:ascii="Calibri" w:hAnsi="Calibri"/>
          <w:sz w:val="22"/>
          <w:szCs w:val="22"/>
          <w:lang w:val="en"/>
        </w:rPr>
        <w:t>i</w:t>
      </w:r>
      <w:proofErr w:type="spellEnd"/>
      <w:r w:rsidRPr="00915DB5">
        <w:rPr>
          <w:rFonts w:ascii="Calibri" w:hAnsi="Calibri"/>
          <w:sz w:val="22"/>
          <w:szCs w:val="22"/>
          <w:lang w:val="en"/>
        </w:rPr>
        <w:t>) of this provision is accurate for each WOSB concern eligible under the WOSB Program participating in the joint venture.</w:t>
      </w:r>
      <w:r w:rsidRPr="00915DB5">
        <w:rPr>
          <w:rFonts w:ascii="Calibri" w:hAnsi="Calibri"/>
          <w:i/>
          <w:iCs/>
          <w:sz w:val="22"/>
          <w:szCs w:val="22"/>
          <w:lang w:val="en"/>
        </w:rPr>
        <w:t xml:space="preserve"> </w:t>
      </w:r>
      <w:r w:rsidRPr="00915DB5">
        <w:rPr>
          <w:rFonts w:ascii="Calibri" w:hAnsi="Calibri"/>
          <w:sz w:val="22"/>
          <w:szCs w:val="22"/>
          <w:lang w:val="en"/>
        </w:rPr>
        <w:t>[</w:t>
      </w:r>
      <w:r w:rsidRPr="00915DB5">
        <w:rPr>
          <w:rFonts w:ascii="Calibri" w:hAnsi="Calibri"/>
          <w:i/>
          <w:iCs/>
          <w:sz w:val="22"/>
          <w:szCs w:val="22"/>
          <w:lang w:val="en"/>
        </w:rPr>
        <w:t>The offeror shall enter the name or names of the WOSB concern eligible under the WOSB Program and other small businesses that are participating in the joint venture: __________.</w:t>
      </w:r>
      <w:r w:rsidRPr="00915DB5">
        <w:rPr>
          <w:rFonts w:ascii="Calibri" w:hAnsi="Calibri"/>
          <w:sz w:val="22"/>
          <w:szCs w:val="22"/>
          <w:lang w:val="en"/>
        </w:rPr>
        <w:t xml:space="preserve">] Each WOSB </w:t>
      </w:r>
      <w:r w:rsidRPr="00915DB5">
        <w:rPr>
          <w:rFonts w:ascii="Calibri" w:hAnsi="Calibri"/>
          <w:sz w:val="22"/>
          <w:szCs w:val="22"/>
          <w:lang w:val="en"/>
        </w:rPr>
        <w:lastRenderedPageBreak/>
        <w:t>concern eligible under the WOSB Program participating in the joint venture shall submit a separate signed copy of the WOSB representation.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59" w:name="wp1200332"/>
      <w:bookmarkEnd w:id="559"/>
      <w:r w:rsidRPr="00915DB5">
        <w:rPr>
          <w:rFonts w:ascii="Calibri" w:hAnsi="Calibri"/>
          <w:sz w:val="22"/>
          <w:szCs w:val="22"/>
          <w:lang w:val="en"/>
        </w:rPr>
        <w:t>(7) Economically disadvantaged women-owned small business (EDWOSB) concern. [</w:t>
      </w:r>
      <w:r w:rsidRPr="00915DB5">
        <w:rPr>
          <w:rFonts w:ascii="Calibri" w:hAnsi="Calibri"/>
          <w:i/>
          <w:iCs/>
          <w:sz w:val="22"/>
          <w:szCs w:val="22"/>
          <w:lang w:val="en"/>
        </w:rPr>
        <w:t>Complete only if the offeror represented itself as a WOSB concern eligible under the WOSB Program in (c</w:t>
      </w:r>
      <w:proofErr w:type="gramStart"/>
      <w:r w:rsidRPr="00915DB5">
        <w:rPr>
          <w:rFonts w:ascii="Calibri" w:hAnsi="Calibri"/>
          <w:i/>
          <w:iCs/>
          <w:sz w:val="22"/>
          <w:szCs w:val="22"/>
          <w:lang w:val="en"/>
        </w:rPr>
        <w:t>)(</w:t>
      </w:r>
      <w:proofErr w:type="gramEnd"/>
      <w:r w:rsidRPr="00915DB5">
        <w:rPr>
          <w:rFonts w:ascii="Calibri" w:hAnsi="Calibri"/>
          <w:i/>
          <w:iCs/>
          <w:sz w:val="22"/>
          <w:szCs w:val="22"/>
          <w:lang w:val="en"/>
        </w:rPr>
        <w:t>6) of this provision.</w:t>
      </w:r>
      <w:r w:rsidRPr="00915DB5">
        <w:rPr>
          <w:rFonts w:ascii="Calibri" w:hAnsi="Calibri"/>
          <w:sz w:val="22"/>
          <w:szCs w:val="22"/>
          <w:lang w:val="en"/>
        </w:rPr>
        <w:t>] The offeror represents that—</w:t>
      </w:r>
    </w:p>
    <w:p w:rsidR="00444B6F" w:rsidRPr="00915DB5" w:rsidRDefault="00444B6F" w:rsidP="002B3DF3">
      <w:pPr>
        <w:pStyle w:val="pindented2"/>
        <w:spacing w:after="60" w:line="240" w:lineRule="auto"/>
        <w:ind w:left="1260" w:hanging="270"/>
        <w:rPr>
          <w:rFonts w:ascii="Calibri" w:hAnsi="Calibri"/>
          <w:sz w:val="22"/>
          <w:szCs w:val="22"/>
          <w:lang w:val="en"/>
        </w:rPr>
      </w:pPr>
      <w:bookmarkStart w:id="560" w:name="wp1200386"/>
      <w:bookmarkEnd w:id="560"/>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It o is, o is not an EDWOSB concern, has provided all the required documents to the WOSB Repository, and no change in circumstances or adverse decisions have been issued that affects its eligibility; and</w:t>
      </w:r>
    </w:p>
    <w:p w:rsidR="00444B6F" w:rsidRPr="00915DB5" w:rsidRDefault="00444B6F" w:rsidP="002B3DF3">
      <w:pPr>
        <w:pStyle w:val="pindented2"/>
        <w:spacing w:after="60" w:line="240" w:lineRule="auto"/>
        <w:ind w:left="1260" w:hanging="270"/>
        <w:rPr>
          <w:rFonts w:ascii="Calibri" w:hAnsi="Calibri"/>
          <w:sz w:val="22"/>
          <w:szCs w:val="22"/>
          <w:lang w:val="en"/>
        </w:rPr>
      </w:pPr>
      <w:bookmarkStart w:id="561" w:name="wp1200388"/>
      <w:bookmarkEnd w:id="561"/>
      <w:r w:rsidRPr="00915DB5">
        <w:rPr>
          <w:rFonts w:ascii="Calibri" w:hAnsi="Calibri"/>
          <w:sz w:val="22"/>
          <w:szCs w:val="22"/>
          <w:lang w:val="en"/>
        </w:rPr>
        <w:t>(ii) It o is, o is not a joint venture that complies with the requirements of 13 CFR part 127, and the representation in paragraph (c</w:t>
      </w:r>
      <w:proofErr w:type="gramStart"/>
      <w:r w:rsidRPr="00915DB5">
        <w:rPr>
          <w:rFonts w:ascii="Calibri" w:hAnsi="Calibri"/>
          <w:sz w:val="22"/>
          <w:szCs w:val="22"/>
          <w:lang w:val="en"/>
        </w:rPr>
        <w:t>)(</w:t>
      </w:r>
      <w:proofErr w:type="gramEnd"/>
      <w:r w:rsidRPr="00915DB5">
        <w:rPr>
          <w:rFonts w:ascii="Calibri" w:hAnsi="Calibri"/>
          <w:sz w:val="22"/>
          <w:szCs w:val="22"/>
          <w:lang w:val="en"/>
        </w:rPr>
        <w:t>7)(</w:t>
      </w:r>
      <w:proofErr w:type="spellStart"/>
      <w:r w:rsidRPr="00915DB5">
        <w:rPr>
          <w:rFonts w:ascii="Calibri" w:hAnsi="Calibri"/>
          <w:sz w:val="22"/>
          <w:szCs w:val="22"/>
          <w:lang w:val="en"/>
        </w:rPr>
        <w:t>i</w:t>
      </w:r>
      <w:proofErr w:type="spellEnd"/>
      <w:r w:rsidRPr="00915DB5">
        <w:rPr>
          <w:rFonts w:ascii="Calibri" w:hAnsi="Calibri"/>
          <w:sz w:val="22"/>
          <w:szCs w:val="22"/>
          <w:lang w:val="en"/>
        </w:rPr>
        <w:t>) of this provision is accurate for each EDWOSB concern participating in the joint venture. [</w:t>
      </w:r>
      <w:r w:rsidRPr="00915DB5">
        <w:rPr>
          <w:rStyle w:val="Emphasis"/>
          <w:rFonts w:ascii="Calibri" w:hAnsi="Calibri"/>
          <w:sz w:val="22"/>
          <w:szCs w:val="22"/>
          <w:lang w:val="en"/>
        </w:rPr>
        <w:t>The offeror shall enter the name or names of the EDWOSB concern and other small businesses that are participating in the joint venture:</w:t>
      </w:r>
      <w:r w:rsidRPr="00915DB5">
        <w:rPr>
          <w:rFonts w:ascii="Calibri" w:hAnsi="Calibri"/>
          <w:sz w:val="22"/>
          <w:szCs w:val="22"/>
          <w:lang w:val="en"/>
        </w:rPr>
        <w:t xml:space="preserve"> __________.] Each EDWOSB concern participating in the joint venture shall submit a separate signed copy of the EDWOSB representation.</w:t>
      </w:r>
    </w:p>
    <w:p w:rsidR="00444B6F" w:rsidRPr="00915DB5" w:rsidRDefault="00444B6F" w:rsidP="002B3DF3">
      <w:pPr>
        <w:pStyle w:val="pbody"/>
        <w:spacing w:after="60" w:line="240" w:lineRule="auto"/>
        <w:ind w:left="450" w:firstLine="0"/>
        <w:rPr>
          <w:rFonts w:ascii="Calibri" w:hAnsi="Calibri"/>
          <w:sz w:val="22"/>
          <w:szCs w:val="22"/>
          <w:lang w:val="en"/>
        </w:rPr>
      </w:pPr>
      <w:bookmarkStart w:id="562" w:name="wp1201270"/>
      <w:bookmarkEnd w:id="562"/>
      <w:r w:rsidRPr="00915DB5">
        <w:rPr>
          <w:rFonts w:ascii="Calibri" w:hAnsi="Calibri"/>
          <w:b/>
          <w:bCs/>
          <w:sz w:val="22"/>
          <w:szCs w:val="22"/>
          <w:lang w:val="en"/>
        </w:rPr>
        <w:t xml:space="preserve">Note: </w:t>
      </w:r>
      <w:r w:rsidRPr="00915DB5">
        <w:rPr>
          <w:rFonts w:ascii="Calibri" w:hAnsi="Calibri"/>
          <w:sz w:val="22"/>
          <w:szCs w:val="22"/>
          <w:lang w:val="en"/>
        </w:rPr>
        <w:t>Complete paragraphs (c</w:t>
      </w:r>
      <w:proofErr w:type="gramStart"/>
      <w:r w:rsidRPr="00915DB5">
        <w:rPr>
          <w:rFonts w:ascii="Calibri" w:hAnsi="Calibri"/>
          <w:sz w:val="22"/>
          <w:szCs w:val="22"/>
          <w:lang w:val="en"/>
        </w:rPr>
        <w:t>)(</w:t>
      </w:r>
      <w:proofErr w:type="gramEnd"/>
      <w:r w:rsidRPr="00915DB5">
        <w:rPr>
          <w:rFonts w:ascii="Calibri" w:hAnsi="Calibri"/>
          <w:sz w:val="22"/>
          <w:szCs w:val="22"/>
          <w:lang w:val="en"/>
        </w:rPr>
        <w:t>8) and (c)(9) only if this solicitation is expected to exceed the simplified acquisition threshold.</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63" w:name="wp1200294"/>
      <w:bookmarkEnd w:id="563"/>
      <w:r w:rsidRPr="00915DB5">
        <w:rPr>
          <w:rFonts w:ascii="Calibri" w:hAnsi="Calibri"/>
          <w:sz w:val="22"/>
          <w:szCs w:val="22"/>
          <w:lang w:val="en"/>
        </w:rPr>
        <w:t xml:space="preserve">(8) </w:t>
      </w:r>
      <w:r w:rsidRPr="00915DB5">
        <w:rPr>
          <w:rStyle w:val="Emphasis"/>
          <w:rFonts w:ascii="Calibri" w:hAnsi="Calibri"/>
          <w:sz w:val="22"/>
          <w:szCs w:val="22"/>
          <w:lang w:val="en"/>
        </w:rPr>
        <w:t>Women-owned business concern (other than small business concern</w:t>
      </w:r>
      <w:r w:rsidRPr="00915DB5">
        <w:rPr>
          <w:rFonts w:ascii="Calibri" w:hAnsi="Calibri"/>
          <w:i/>
          <w:iCs/>
          <w:sz w:val="22"/>
          <w:szCs w:val="22"/>
          <w:lang w:val="en"/>
        </w:rPr>
        <w:t xml:space="preserve">). </w:t>
      </w:r>
      <w:r w:rsidRPr="00915DB5">
        <w:rPr>
          <w:rFonts w:ascii="Calibri" w:hAnsi="Calibri"/>
          <w:sz w:val="22"/>
          <w:szCs w:val="22"/>
          <w:lang w:val="en"/>
        </w:rPr>
        <w:t>[</w:t>
      </w:r>
      <w:r w:rsidRPr="00915DB5">
        <w:rPr>
          <w:rStyle w:val="Emphasis"/>
          <w:rFonts w:ascii="Calibri" w:hAnsi="Calibri"/>
          <w:sz w:val="22"/>
          <w:szCs w:val="22"/>
          <w:lang w:val="en"/>
        </w:rPr>
        <w:t>Complete only if the offeror is a women-owned business concern and did not represent itself as a small business concern in paragraph (c</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1) of this provision</w:t>
      </w:r>
      <w:r w:rsidRPr="00915DB5">
        <w:rPr>
          <w:rFonts w:ascii="Calibri" w:hAnsi="Calibri"/>
          <w:sz w:val="22"/>
          <w:szCs w:val="22"/>
          <w:lang w:val="en"/>
        </w:rPr>
        <w:t>.] The offeror represents that it o is a women-owned business concern.</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64" w:name="wp1199710"/>
      <w:bookmarkEnd w:id="564"/>
      <w:r w:rsidRPr="00915DB5">
        <w:rPr>
          <w:rFonts w:ascii="Calibri" w:hAnsi="Calibri"/>
          <w:sz w:val="22"/>
          <w:szCs w:val="22"/>
          <w:lang w:val="en"/>
        </w:rPr>
        <w:t xml:space="preserve">(9) </w:t>
      </w:r>
      <w:r w:rsidRPr="00915DB5">
        <w:rPr>
          <w:rStyle w:val="Emphasis"/>
          <w:rFonts w:ascii="Calibri" w:hAnsi="Calibri"/>
          <w:sz w:val="22"/>
          <w:szCs w:val="22"/>
          <w:lang w:val="en"/>
        </w:rPr>
        <w:t>Tie bid priority for labor surplus area concerns</w:t>
      </w:r>
      <w:r w:rsidRPr="00915DB5">
        <w:rPr>
          <w:rFonts w:ascii="Calibri" w:hAnsi="Calibri"/>
          <w:sz w:val="22"/>
          <w:szCs w:val="22"/>
          <w:lang w:val="en"/>
        </w:rPr>
        <w:t>. If this is an invitation for bid, small business offerors may identify the labor surplus areas in which costs to be incurred on account of manufacturing or production (by offeror or first-tier subcontractors) amount to more than 50 percent of the contract price</w:t>
      </w:r>
      <w:proofErr w:type="gramStart"/>
      <w:r w:rsidRPr="00915DB5">
        <w:rPr>
          <w:rFonts w:ascii="Calibri" w:hAnsi="Calibri"/>
          <w:sz w:val="22"/>
          <w:szCs w:val="22"/>
          <w:lang w:val="en"/>
        </w:rPr>
        <w:t>:_</w:t>
      </w:r>
      <w:proofErr w:type="gramEnd"/>
      <w:r w:rsidRPr="00915DB5">
        <w:rPr>
          <w:rFonts w:ascii="Calibri" w:hAnsi="Calibri"/>
          <w:sz w:val="22"/>
          <w:szCs w:val="22"/>
          <w:lang w:val="en"/>
        </w:rPr>
        <w:t>___________________________________</w:t>
      </w:r>
    </w:p>
    <w:p w:rsidR="00444B6F" w:rsidRPr="00915DB5" w:rsidRDefault="00444B6F" w:rsidP="002B3DF3">
      <w:pPr>
        <w:pStyle w:val="pindented1"/>
        <w:spacing w:before="0" w:beforeAutospacing="0" w:after="60" w:afterAutospacing="0"/>
        <w:ind w:left="810" w:hanging="270"/>
        <w:rPr>
          <w:rFonts w:ascii="Calibri" w:hAnsi="Calibri"/>
          <w:sz w:val="22"/>
          <w:szCs w:val="22"/>
          <w:lang w:val="en"/>
        </w:rPr>
      </w:pPr>
      <w:bookmarkStart w:id="565" w:name="wp1199716"/>
      <w:bookmarkEnd w:id="565"/>
      <w:r w:rsidRPr="00915DB5">
        <w:rPr>
          <w:rFonts w:ascii="Calibri" w:hAnsi="Calibri"/>
          <w:sz w:val="22"/>
          <w:szCs w:val="22"/>
          <w:lang w:val="en"/>
        </w:rPr>
        <w:t>(10) [</w:t>
      </w:r>
      <w:r w:rsidRPr="00915DB5">
        <w:rPr>
          <w:rStyle w:val="Emphasis"/>
          <w:rFonts w:ascii="Calibri" w:hAnsi="Calibri"/>
          <w:sz w:val="22"/>
          <w:szCs w:val="22"/>
          <w:lang w:val="en"/>
        </w:rPr>
        <w:t xml:space="preserve">Complete only if the solicitation contains the clause at FAR </w:t>
      </w:r>
      <w:hyperlink r:id="rId298" w:anchor="wp1136333" w:history="1">
        <w:r w:rsidRPr="00915DB5">
          <w:rPr>
            <w:rStyle w:val="Hyperlink"/>
            <w:rFonts w:ascii="Calibri" w:hAnsi="Calibri"/>
            <w:sz w:val="22"/>
            <w:szCs w:val="22"/>
            <w:lang w:val="en"/>
          </w:rPr>
          <w:t>52.219-23</w:t>
        </w:r>
      </w:hyperlink>
      <w:r w:rsidRPr="00915DB5">
        <w:rPr>
          <w:rStyle w:val="Emphasis"/>
          <w:rFonts w:ascii="Calibri" w:hAnsi="Calibri"/>
          <w:sz w:val="22"/>
          <w:szCs w:val="22"/>
          <w:lang w:val="en"/>
        </w:rPr>
        <w:t xml:space="preserve">, Notice of Price Evaluation Adjustment for Small Disadvantaged Business Concerns, or FAR </w:t>
      </w:r>
      <w:hyperlink r:id="rId299" w:anchor="wp1136374" w:history="1">
        <w:r w:rsidRPr="00915DB5">
          <w:rPr>
            <w:rStyle w:val="Hyperlink"/>
            <w:rFonts w:ascii="Calibri" w:hAnsi="Calibri"/>
            <w:sz w:val="22"/>
            <w:szCs w:val="22"/>
            <w:lang w:val="en"/>
          </w:rPr>
          <w:t>52.219-25</w:t>
        </w:r>
      </w:hyperlink>
      <w:r w:rsidRPr="00915DB5">
        <w:rPr>
          <w:rStyle w:val="Emphasis"/>
          <w:rFonts w:ascii="Calibri" w:hAnsi="Calibri"/>
          <w:sz w:val="22"/>
          <w:szCs w:val="22"/>
          <w:lang w:val="en"/>
        </w:rPr>
        <w:t>, Small Disadvantaged Business Participation Program—Disadvantaged Status and Reporting, and the offeror desires a benefit based on its disadvantaged status</w:t>
      </w:r>
      <w:r w:rsidRPr="00915DB5">
        <w:rPr>
          <w:rFonts w:ascii="Calibri" w:hAnsi="Calibri"/>
          <w:sz w:val="22"/>
          <w:szCs w:val="22"/>
          <w:lang w:val="en"/>
        </w:rPr>
        <w:t>.]</w:t>
      </w:r>
    </w:p>
    <w:p w:rsidR="00444B6F" w:rsidRPr="00915DB5" w:rsidRDefault="00444B6F" w:rsidP="00137D6C">
      <w:pPr>
        <w:pStyle w:val="pindented2"/>
        <w:spacing w:after="60" w:line="240" w:lineRule="auto"/>
        <w:ind w:left="1080" w:firstLine="0"/>
        <w:rPr>
          <w:rFonts w:ascii="Calibri" w:hAnsi="Calibri"/>
          <w:sz w:val="22"/>
          <w:szCs w:val="22"/>
          <w:lang w:val="en"/>
        </w:rPr>
      </w:pPr>
      <w:bookmarkStart w:id="566" w:name="wp1179289"/>
      <w:bookmarkEnd w:id="566"/>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w:t>
      </w:r>
      <w:r w:rsidRPr="00915DB5">
        <w:rPr>
          <w:rStyle w:val="Emphasis"/>
          <w:rFonts w:ascii="Calibri" w:hAnsi="Calibri"/>
          <w:sz w:val="22"/>
          <w:szCs w:val="22"/>
          <w:lang w:val="en"/>
        </w:rPr>
        <w:t xml:space="preserve">General. </w:t>
      </w:r>
      <w:r w:rsidRPr="00915DB5">
        <w:rPr>
          <w:rFonts w:ascii="Calibri" w:hAnsi="Calibri"/>
          <w:sz w:val="22"/>
          <w:szCs w:val="22"/>
          <w:lang w:val="en"/>
        </w:rPr>
        <w:t>The offeror represents that either—</w:t>
      </w:r>
    </w:p>
    <w:p w:rsidR="00444B6F" w:rsidRPr="00915DB5" w:rsidRDefault="00444B6F" w:rsidP="00137D6C">
      <w:pPr>
        <w:pStyle w:val="pindented3"/>
        <w:spacing w:after="60" w:line="240" w:lineRule="auto"/>
        <w:ind w:left="1710" w:hanging="270"/>
        <w:rPr>
          <w:rFonts w:ascii="Calibri" w:hAnsi="Calibri"/>
          <w:sz w:val="22"/>
          <w:szCs w:val="22"/>
          <w:lang w:val="en"/>
        </w:rPr>
      </w:pPr>
      <w:bookmarkStart w:id="567" w:name="wp1179290"/>
      <w:bookmarkEnd w:id="567"/>
      <w:r w:rsidRPr="00915DB5">
        <w:rPr>
          <w:rFonts w:ascii="Calibri" w:hAnsi="Calibri"/>
          <w:sz w:val="22"/>
          <w:szCs w:val="22"/>
          <w:lang w:val="en"/>
        </w:rPr>
        <w:t>(A) It o is, o is not certified by the Small Business Administration as a small disadvantaged business concern and identified, on the date of this representation, as a certified small disadvantaged business concern in the SAM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444B6F" w:rsidRPr="00915DB5" w:rsidRDefault="00444B6F" w:rsidP="00137D6C">
      <w:pPr>
        <w:pStyle w:val="pindented3"/>
        <w:spacing w:after="60" w:line="240" w:lineRule="auto"/>
        <w:ind w:left="1710" w:hanging="270"/>
        <w:rPr>
          <w:rFonts w:ascii="Calibri" w:hAnsi="Calibri"/>
          <w:sz w:val="22"/>
          <w:szCs w:val="22"/>
          <w:lang w:val="en"/>
        </w:rPr>
      </w:pPr>
      <w:bookmarkStart w:id="568" w:name="wp1179291"/>
      <w:bookmarkEnd w:id="568"/>
      <w:r w:rsidRPr="00915DB5">
        <w:rPr>
          <w:rFonts w:ascii="Calibri" w:hAnsi="Calibri"/>
          <w:sz w:val="22"/>
          <w:szCs w:val="22"/>
          <w:lang w:val="en"/>
        </w:rPr>
        <w:t>(B) It o has, o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444B6F" w:rsidRPr="00915DB5" w:rsidRDefault="00444B6F" w:rsidP="00137D6C">
      <w:pPr>
        <w:pStyle w:val="pindented2"/>
        <w:spacing w:after="60" w:line="240" w:lineRule="auto"/>
        <w:ind w:left="1350" w:hanging="270"/>
        <w:rPr>
          <w:rFonts w:ascii="Calibri" w:hAnsi="Calibri"/>
          <w:sz w:val="22"/>
          <w:szCs w:val="22"/>
          <w:lang w:val="en"/>
        </w:rPr>
      </w:pPr>
      <w:bookmarkStart w:id="569" w:name="wp1179292"/>
      <w:bookmarkEnd w:id="569"/>
      <w:r w:rsidRPr="00915DB5">
        <w:rPr>
          <w:rFonts w:ascii="Calibri" w:hAnsi="Calibri"/>
          <w:sz w:val="22"/>
          <w:szCs w:val="22"/>
          <w:lang w:val="en"/>
        </w:rPr>
        <w:t xml:space="preserve">(ii) </w:t>
      </w:r>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w:t>
      </w:r>
      <w:r w:rsidRPr="00915DB5">
        <w:rPr>
          <w:rStyle w:val="Emphasis"/>
          <w:rFonts w:ascii="Calibri" w:hAnsi="Calibri"/>
          <w:sz w:val="22"/>
          <w:szCs w:val="22"/>
          <w:lang w:val="en"/>
        </w:rPr>
        <w:t xml:space="preserve">Joint Ventures under the Price Evaluation Adjustment for Small Disadvantaged Business Concerns. </w:t>
      </w:r>
      <w:r w:rsidRPr="00915DB5">
        <w:rPr>
          <w:rFonts w:ascii="Calibri" w:hAnsi="Calibri"/>
          <w:sz w:val="22"/>
          <w:szCs w:val="22"/>
          <w:lang w:val="en"/>
        </w:rPr>
        <w:t xml:space="preserve">The offeror represents, as part of its offer, that it is a joint venture that </w:t>
      </w:r>
      <w:r w:rsidRPr="00915DB5">
        <w:rPr>
          <w:rFonts w:ascii="Calibri" w:hAnsi="Calibri"/>
          <w:sz w:val="22"/>
          <w:szCs w:val="22"/>
          <w:lang w:val="en"/>
        </w:rPr>
        <w:lastRenderedPageBreak/>
        <w:t>complies with the requirements in 13 CFR 124.1002(f) and that the representation in paragraph (c)(10)(</w:t>
      </w:r>
      <w:proofErr w:type="spellStart"/>
      <w:r w:rsidRPr="00915DB5">
        <w:rPr>
          <w:rFonts w:ascii="Calibri" w:hAnsi="Calibri"/>
          <w:sz w:val="22"/>
          <w:szCs w:val="22"/>
          <w:lang w:val="en"/>
        </w:rPr>
        <w:t>i</w:t>
      </w:r>
      <w:proofErr w:type="spellEnd"/>
      <w:r w:rsidRPr="00915DB5">
        <w:rPr>
          <w:rFonts w:ascii="Calibri" w:hAnsi="Calibri"/>
          <w:sz w:val="22"/>
          <w:szCs w:val="22"/>
          <w:lang w:val="en"/>
        </w:rPr>
        <w:t>) of this provision is accurate for the small disadvantaged business concern that is participating in the joint venture. [</w:t>
      </w:r>
      <w:r w:rsidRPr="00915DB5">
        <w:rPr>
          <w:rStyle w:val="Emphasis"/>
          <w:rFonts w:ascii="Calibri" w:hAnsi="Calibri"/>
          <w:sz w:val="22"/>
          <w:szCs w:val="22"/>
          <w:lang w:val="en"/>
        </w:rPr>
        <w:t>The offeror shall enter the name of the small disadvantaged business concern that is participating in the joint venture: ________________</w:t>
      </w:r>
      <w:r w:rsidRPr="00915DB5">
        <w:rPr>
          <w:rFonts w:ascii="Calibri" w:hAnsi="Calibri"/>
          <w:sz w:val="22"/>
          <w:szCs w:val="22"/>
          <w:lang w:val="en"/>
        </w:rPr>
        <w:t>.]</w:t>
      </w:r>
    </w:p>
    <w:p w:rsidR="00444B6F" w:rsidRPr="00915DB5" w:rsidRDefault="00444B6F" w:rsidP="00137D6C">
      <w:pPr>
        <w:pStyle w:val="pindented1"/>
        <w:spacing w:before="0" w:beforeAutospacing="0" w:after="60" w:afterAutospacing="0"/>
        <w:ind w:left="900" w:hanging="360"/>
        <w:rPr>
          <w:rFonts w:ascii="Calibri" w:hAnsi="Calibri"/>
          <w:sz w:val="22"/>
          <w:szCs w:val="22"/>
          <w:lang w:val="en"/>
        </w:rPr>
      </w:pPr>
      <w:bookmarkStart w:id="570" w:name="wp1181486"/>
      <w:bookmarkEnd w:id="570"/>
      <w:r w:rsidRPr="00915DB5">
        <w:rPr>
          <w:rFonts w:ascii="Calibri" w:hAnsi="Calibri"/>
          <w:sz w:val="22"/>
          <w:szCs w:val="22"/>
          <w:lang w:val="en"/>
        </w:rPr>
        <w:t xml:space="preserve">(11) </w:t>
      </w:r>
      <w:proofErr w:type="spellStart"/>
      <w:r w:rsidRPr="00915DB5">
        <w:rPr>
          <w:rStyle w:val="Emphasis"/>
          <w:rFonts w:ascii="Calibri" w:hAnsi="Calibri"/>
          <w:sz w:val="22"/>
          <w:szCs w:val="22"/>
          <w:lang w:val="en"/>
        </w:rPr>
        <w:t>HUBZone</w:t>
      </w:r>
      <w:proofErr w:type="spellEnd"/>
      <w:r w:rsidRPr="00915DB5">
        <w:rPr>
          <w:rStyle w:val="Emphasis"/>
          <w:rFonts w:ascii="Calibri" w:hAnsi="Calibri"/>
          <w:sz w:val="22"/>
          <w:szCs w:val="22"/>
          <w:lang w:val="en"/>
        </w:rPr>
        <w:t xml:space="preserve"> small business concern</w:t>
      </w:r>
      <w:r w:rsidRPr="00915DB5">
        <w:rPr>
          <w:rFonts w:ascii="Calibri" w:hAnsi="Calibri"/>
          <w:sz w:val="22"/>
          <w:szCs w:val="22"/>
          <w:lang w:val="en"/>
        </w:rPr>
        <w:t>. [</w:t>
      </w:r>
      <w:r w:rsidRPr="00915DB5">
        <w:rPr>
          <w:rStyle w:val="Emphasis"/>
          <w:rFonts w:ascii="Calibri" w:hAnsi="Calibri"/>
          <w:sz w:val="22"/>
          <w:szCs w:val="22"/>
          <w:lang w:val="en"/>
        </w:rPr>
        <w:t>Complete only if the offeror represented itself as a small business concern in paragraph (c</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1) of this provision</w:t>
      </w:r>
      <w:r w:rsidRPr="00915DB5">
        <w:rPr>
          <w:rFonts w:ascii="Calibri" w:hAnsi="Calibri"/>
          <w:sz w:val="22"/>
          <w:szCs w:val="22"/>
          <w:lang w:val="en"/>
        </w:rPr>
        <w:t>.] The offeror represents, as part of its offer, that—</w:t>
      </w:r>
    </w:p>
    <w:p w:rsidR="00444B6F" w:rsidRPr="00915DB5" w:rsidRDefault="00444B6F" w:rsidP="00975001">
      <w:pPr>
        <w:pStyle w:val="pindented2"/>
        <w:spacing w:after="60" w:line="240" w:lineRule="auto"/>
        <w:ind w:left="1350" w:hanging="270"/>
        <w:rPr>
          <w:rFonts w:ascii="Calibri" w:hAnsi="Calibri"/>
          <w:sz w:val="22"/>
          <w:szCs w:val="22"/>
          <w:lang w:val="en"/>
        </w:rPr>
      </w:pPr>
      <w:bookmarkStart w:id="571" w:name="wp1181487"/>
      <w:bookmarkEnd w:id="571"/>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It o is, o is not a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small business concern listed, on the date of this representation, on the List of Qualified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Small Business Concerns maintained by the Small Business Administration, and no material changes in ownership and control, principal office, or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employee percentage have occurred since it was certified in accordance with 13 CFR Part 126; and</w:t>
      </w:r>
    </w:p>
    <w:p w:rsidR="00444B6F" w:rsidRPr="00915DB5" w:rsidRDefault="00444B6F" w:rsidP="00975001">
      <w:pPr>
        <w:pStyle w:val="pindented2"/>
        <w:spacing w:after="60" w:line="240" w:lineRule="auto"/>
        <w:ind w:left="1350" w:hanging="270"/>
        <w:rPr>
          <w:rFonts w:ascii="Calibri" w:hAnsi="Calibri"/>
          <w:sz w:val="22"/>
          <w:szCs w:val="22"/>
          <w:lang w:val="en"/>
        </w:rPr>
      </w:pPr>
      <w:bookmarkStart w:id="572" w:name="wp1179295"/>
      <w:bookmarkEnd w:id="572"/>
      <w:r w:rsidRPr="00915DB5">
        <w:rPr>
          <w:rFonts w:ascii="Calibri" w:hAnsi="Calibri"/>
          <w:sz w:val="22"/>
          <w:szCs w:val="22"/>
          <w:lang w:val="en"/>
        </w:rPr>
        <w:t xml:space="preserve">(ii) It o is, o is not a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joint venture that complies with the requirements of 13 CFR Part 126, and the representation in paragraph (c)(11)(</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of this provision is accurate for each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small business concern participating in the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joint venture. [The offeror shall enter the names of each of the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small business concerns participating in the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joint venture: __________.] Each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small business concern participating in the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joint venture shall submit a separate signed copy of the </w:t>
      </w:r>
      <w:proofErr w:type="spellStart"/>
      <w:r w:rsidRPr="00915DB5">
        <w:rPr>
          <w:rFonts w:ascii="Calibri" w:hAnsi="Calibri"/>
          <w:sz w:val="22"/>
          <w:szCs w:val="22"/>
          <w:lang w:val="en"/>
        </w:rPr>
        <w:t>HUBZone</w:t>
      </w:r>
      <w:proofErr w:type="spellEnd"/>
      <w:r w:rsidRPr="00915DB5">
        <w:rPr>
          <w:rFonts w:ascii="Calibri" w:hAnsi="Calibri"/>
          <w:sz w:val="22"/>
          <w:szCs w:val="22"/>
          <w:lang w:val="en"/>
        </w:rPr>
        <w:t xml:space="preserve"> representation.</w:t>
      </w:r>
    </w:p>
    <w:p w:rsidR="00444B6F" w:rsidRPr="00915DB5" w:rsidRDefault="00444B6F" w:rsidP="00975001">
      <w:pPr>
        <w:pStyle w:val="pbody"/>
        <w:spacing w:after="60" w:line="240" w:lineRule="auto"/>
        <w:ind w:firstLine="0"/>
        <w:rPr>
          <w:rFonts w:ascii="Calibri" w:hAnsi="Calibri"/>
          <w:sz w:val="22"/>
          <w:szCs w:val="22"/>
          <w:lang w:val="en"/>
        </w:rPr>
      </w:pPr>
      <w:bookmarkStart w:id="573" w:name="wp1179296"/>
      <w:bookmarkEnd w:id="573"/>
      <w:r w:rsidRPr="00915DB5">
        <w:rPr>
          <w:rFonts w:ascii="Calibri" w:hAnsi="Calibri"/>
          <w:sz w:val="22"/>
          <w:szCs w:val="22"/>
          <w:lang w:val="en"/>
        </w:rPr>
        <w:t xml:space="preserve">(d) Representations required </w:t>
      </w:r>
      <w:proofErr w:type="gramStart"/>
      <w:r w:rsidRPr="00915DB5">
        <w:rPr>
          <w:rFonts w:ascii="Calibri" w:hAnsi="Calibri"/>
          <w:sz w:val="22"/>
          <w:szCs w:val="22"/>
          <w:lang w:val="en"/>
        </w:rPr>
        <w:t>to implement</w:t>
      </w:r>
      <w:proofErr w:type="gramEnd"/>
      <w:r w:rsidRPr="00915DB5">
        <w:rPr>
          <w:rFonts w:ascii="Calibri" w:hAnsi="Calibri"/>
          <w:sz w:val="22"/>
          <w:szCs w:val="22"/>
          <w:lang w:val="en"/>
        </w:rPr>
        <w:t xml:space="preserve"> provisions of Executive Order 11246—</w:t>
      </w:r>
    </w:p>
    <w:p w:rsidR="00444B6F" w:rsidRPr="00915DB5" w:rsidRDefault="00444B6F" w:rsidP="00975001">
      <w:pPr>
        <w:pStyle w:val="pindented1"/>
        <w:spacing w:before="0" w:beforeAutospacing="0" w:after="60" w:afterAutospacing="0"/>
        <w:ind w:left="540"/>
        <w:rPr>
          <w:rFonts w:ascii="Calibri" w:hAnsi="Calibri"/>
          <w:sz w:val="22"/>
          <w:szCs w:val="22"/>
          <w:lang w:val="en"/>
        </w:rPr>
      </w:pPr>
      <w:bookmarkStart w:id="574" w:name="wp1179297"/>
      <w:bookmarkEnd w:id="574"/>
      <w:r w:rsidRPr="00915DB5">
        <w:rPr>
          <w:rFonts w:ascii="Calibri" w:hAnsi="Calibri"/>
          <w:sz w:val="22"/>
          <w:szCs w:val="22"/>
          <w:lang w:val="en"/>
        </w:rPr>
        <w:t>(1) Previous contracts and compliance. The offeror represents that—</w:t>
      </w:r>
    </w:p>
    <w:p w:rsidR="00444B6F" w:rsidRPr="00915DB5" w:rsidRDefault="00444B6F" w:rsidP="00975001">
      <w:pPr>
        <w:pStyle w:val="pindented2"/>
        <w:spacing w:after="60" w:line="240" w:lineRule="auto"/>
        <w:ind w:left="1260" w:hanging="270"/>
        <w:rPr>
          <w:rFonts w:ascii="Calibri" w:hAnsi="Calibri"/>
          <w:sz w:val="22"/>
          <w:szCs w:val="22"/>
          <w:lang w:val="en"/>
        </w:rPr>
      </w:pPr>
      <w:bookmarkStart w:id="575" w:name="wp1179298"/>
      <w:bookmarkEnd w:id="575"/>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It o has, o has not participated in a previous contract or subcontract subject to the Equal Opportunity clause of this solicitation; and</w:t>
      </w:r>
    </w:p>
    <w:p w:rsidR="00444B6F" w:rsidRPr="00915DB5" w:rsidRDefault="00444B6F" w:rsidP="00975001">
      <w:pPr>
        <w:pStyle w:val="pindented2"/>
        <w:spacing w:after="60" w:line="240" w:lineRule="auto"/>
        <w:ind w:left="1260" w:hanging="270"/>
        <w:rPr>
          <w:rFonts w:ascii="Calibri" w:hAnsi="Calibri"/>
          <w:sz w:val="22"/>
          <w:szCs w:val="22"/>
          <w:lang w:val="en"/>
        </w:rPr>
      </w:pPr>
      <w:bookmarkStart w:id="576" w:name="wp1179299"/>
      <w:bookmarkEnd w:id="576"/>
      <w:r w:rsidRPr="00915DB5">
        <w:rPr>
          <w:rFonts w:ascii="Calibri" w:hAnsi="Calibri"/>
          <w:sz w:val="22"/>
          <w:szCs w:val="22"/>
          <w:lang w:val="en"/>
        </w:rPr>
        <w:t>(ii) It o has, o has not filed all required compliance reports.</w:t>
      </w:r>
    </w:p>
    <w:p w:rsidR="00444B6F" w:rsidRPr="00915DB5" w:rsidRDefault="00444B6F" w:rsidP="00975001">
      <w:pPr>
        <w:pStyle w:val="pindented1"/>
        <w:spacing w:before="0" w:beforeAutospacing="0" w:after="60" w:afterAutospacing="0"/>
        <w:ind w:left="540"/>
        <w:rPr>
          <w:rFonts w:ascii="Calibri" w:hAnsi="Calibri"/>
          <w:sz w:val="22"/>
          <w:szCs w:val="22"/>
          <w:lang w:val="en"/>
        </w:rPr>
      </w:pPr>
      <w:bookmarkStart w:id="577" w:name="wp1179300"/>
      <w:bookmarkEnd w:id="577"/>
      <w:r w:rsidRPr="00915DB5">
        <w:rPr>
          <w:rFonts w:ascii="Calibri" w:hAnsi="Calibri"/>
          <w:sz w:val="22"/>
          <w:szCs w:val="22"/>
          <w:lang w:val="en"/>
        </w:rPr>
        <w:t xml:space="preserve">(2) </w:t>
      </w:r>
      <w:r w:rsidRPr="00915DB5">
        <w:rPr>
          <w:rStyle w:val="Emphasis"/>
          <w:rFonts w:ascii="Calibri" w:hAnsi="Calibri"/>
          <w:sz w:val="22"/>
          <w:szCs w:val="22"/>
          <w:lang w:val="en"/>
        </w:rPr>
        <w:t>Affirmative Action Compliance</w:t>
      </w:r>
      <w:r w:rsidRPr="00915DB5">
        <w:rPr>
          <w:rFonts w:ascii="Calibri" w:hAnsi="Calibri"/>
          <w:sz w:val="22"/>
          <w:szCs w:val="22"/>
          <w:lang w:val="en"/>
        </w:rPr>
        <w:t>. The offeror represents that—</w:t>
      </w:r>
    </w:p>
    <w:p w:rsidR="00444B6F" w:rsidRPr="00915DB5" w:rsidRDefault="00444B6F" w:rsidP="00975001">
      <w:pPr>
        <w:pStyle w:val="pindented2"/>
        <w:spacing w:after="60" w:line="240" w:lineRule="auto"/>
        <w:ind w:left="1260" w:hanging="270"/>
        <w:rPr>
          <w:rFonts w:ascii="Calibri" w:hAnsi="Calibri"/>
          <w:sz w:val="22"/>
          <w:szCs w:val="22"/>
          <w:lang w:val="en"/>
        </w:rPr>
      </w:pPr>
      <w:bookmarkStart w:id="578" w:name="wp1179301"/>
      <w:bookmarkEnd w:id="578"/>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It o has developed and has on file, o has not developed and does not have on file, at each establishment, affirmative action programs required by rules and regulations of the Secretary of Labor (41 </w:t>
      </w:r>
      <w:proofErr w:type="spellStart"/>
      <w:r w:rsidRPr="00915DB5">
        <w:rPr>
          <w:rFonts w:ascii="Calibri" w:hAnsi="Calibri"/>
          <w:sz w:val="22"/>
          <w:szCs w:val="22"/>
          <w:lang w:val="en"/>
        </w:rPr>
        <w:t>cfr</w:t>
      </w:r>
      <w:proofErr w:type="spellEnd"/>
      <w:r w:rsidRPr="00915DB5">
        <w:rPr>
          <w:rFonts w:ascii="Calibri" w:hAnsi="Calibri"/>
          <w:sz w:val="22"/>
          <w:szCs w:val="22"/>
          <w:lang w:val="en"/>
        </w:rPr>
        <w:t xml:space="preserve"> parts 60-1 and 60-2), or</w:t>
      </w:r>
    </w:p>
    <w:p w:rsidR="00444B6F" w:rsidRPr="00915DB5" w:rsidRDefault="00444B6F" w:rsidP="00975001">
      <w:pPr>
        <w:pStyle w:val="pindented2"/>
        <w:spacing w:after="60" w:line="240" w:lineRule="auto"/>
        <w:ind w:left="1260" w:hanging="270"/>
        <w:rPr>
          <w:rFonts w:ascii="Calibri" w:hAnsi="Calibri"/>
          <w:sz w:val="22"/>
          <w:szCs w:val="22"/>
          <w:lang w:val="en"/>
        </w:rPr>
      </w:pPr>
      <w:bookmarkStart w:id="579" w:name="wp1179302"/>
      <w:bookmarkEnd w:id="579"/>
      <w:r w:rsidRPr="00915DB5">
        <w:rPr>
          <w:rFonts w:ascii="Calibri" w:hAnsi="Calibri"/>
          <w:sz w:val="22"/>
          <w:szCs w:val="22"/>
          <w:lang w:val="en"/>
        </w:rPr>
        <w:t>(ii) It o has not previously had contracts subject to the written affirmative action programs requirement of the rules and regulations of the Secretary of Labor.</w:t>
      </w:r>
    </w:p>
    <w:p w:rsidR="00444B6F" w:rsidRPr="00915DB5" w:rsidRDefault="00444B6F" w:rsidP="00975001">
      <w:pPr>
        <w:pStyle w:val="pbody"/>
        <w:spacing w:after="60" w:line="240" w:lineRule="auto"/>
        <w:ind w:left="360" w:hanging="360"/>
        <w:rPr>
          <w:rFonts w:ascii="Calibri" w:hAnsi="Calibri"/>
          <w:sz w:val="22"/>
          <w:szCs w:val="22"/>
          <w:lang w:val="en"/>
        </w:rPr>
      </w:pPr>
      <w:bookmarkStart w:id="580" w:name="wp1179303"/>
      <w:bookmarkEnd w:id="580"/>
      <w:r w:rsidRPr="00915DB5">
        <w:rPr>
          <w:rFonts w:ascii="Calibri" w:hAnsi="Calibri"/>
          <w:sz w:val="22"/>
          <w:szCs w:val="22"/>
          <w:lang w:val="en"/>
        </w:rPr>
        <w:t xml:space="preserve">(e) </w:t>
      </w:r>
      <w:r w:rsidRPr="00915DB5">
        <w:rPr>
          <w:rStyle w:val="Emphasis"/>
          <w:rFonts w:ascii="Calibri" w:hAnsi="Calibri"/>
          <w:sz w:val="22"/>
          <w:szCs w:val="22"/>
          <w:lang w:val="en"/>
        </w:rPr>
        <w:t>Certification Regarding Payments to Influence Federal Transactions (</w:t>
      </w:r>
      <w:r w:rsidRPr="00915DB5">
        <w:rPr>
          <w:rStyle w:val="Emphasis"/>
          <w:rFonts w:ascii="Calibri" w:hAnsi="Calibri"/>
          <w:i w:val="0"/>
          <w:iCs w:val="0"/>
          <w:sz w:val="22"/>
          <w:szCs w:val="22"/>
          <w:u w:val="single"/>
          <w:lang w:val="en"/>
        </w:rPr>
        <w:t xml:space="preserve">31 </w:t>
      </w:r>
      <w:r w:rsidRPr="00915DB5">
        <w:rPr>
          <w:rStyle w:val="Emphasis"/>
          <w:rFonts w:ascii="Calibri" w:hAnsi="Calibri"/>
          <w:i w:val="0"/>
          <w:iCs w:val="0"/>
          <w:sz w:val="22"/>
          <w:szCs w:val="22"/>
          <w:lang w:val="en"/>
        </w:rPr>
        <w:t>U.S.C. 1352</w:t>
      </w:r>
      <w:r w:rsidRPr="00915DB5">
        <w:rPr>
          <w:rStyle w:val="Emphasis"/>
          <w:rFonts w:ascii="Calibri" w:hAnsi="Calibri"/>
          <w:sz w:val="22"/>
          <w:szCs w:val="22"/>
          <w:lang w:val="en"/>
        </w:rPr>
        <w:t>)</w:t>
      </w:r>
      <w:r w:rsidRPr="00915DB5">
        <w:rPr>
          <w:rFonts w:ascii="Calibri" w:hAnsi="Calibri"/>
          <w:sz w:val="22"/>
          <w:szCs w:val="22"/>
          <w:lang w:val="en"/>
        </w:rPr>
        <w:t xml:space="preserve">. </w:t>
      </w:r>
      <w:proofErr w:type="gramStart"/>
      <w:r w:rsidRPr="00915DB5">
        <w:rPr>
          <w:rFonts w:ascii="Calibri" w:hAnsi="Calibri"/>
          <w:sz w:val="22"/>
          <w:szCs w:val="22"/>
          <w:lang w:val="en"/>
        </w:rPr>
        <w:t>(Applies only if the contract is expected to exceed $150,000.)</w:t>
      </w:r>
      <w:proofErr w:type="gramEnd"/>
      <w:r w:rsidRPr="00915DB5">
        <w:rPr>
          <w:rFonts w:ascii="Calibri" w:hAnsi="Calibri"/>
          <w:sz w:val="22"/>
          <w:szCs w:val="22"/>
          <w:lang w:val="en"/>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444B6F" w:rsidRPr="00915DB5" w:rsidRDefault="00444B6F" w:rsidP="00975001">
      <w:pPr>
        <w:pStyle w:val="pbody"/>
        <w:spacing w:after="60" w:line="240" w:lineRule="auto"/>
        <w:ind w:left="270" w:hanging="270"/>
        <w:rPr>
          <w:rFonts w:ascii="Calibri" w:hAnsi="Calibri"/>
          <w:sz w:val="22"/>
          <w:szCs w:val="22"/>
          <w:lang w:val="en"/>
        </w:rPr>
      </w:pPr>
      <w:bookmarkStart w:id="581" w:name="wp1179304"/>
      <w:bookmarkEnd w:id="581"/>
      <w:r w:rsidRPr="00915DB5">
        <w:rPr>
          <w:rFonts w:ascii="Calibri" w:hAnsi="Calibri"/>
          <w:sz w:val="22"/>
          <w:szCs w:val="22"/>
          <w:lang w:val="en"/>
        </w:rPr>
        <w:t xml:space="preserve">(f) </w:t>
      </w:r>
      <w:r w:rsidRPr="00915DB5">
        <w:rPr>
          <w:rStyle w:val="Emphasis"/>
          <w:rFonts w:ascii="Calibri" w:hAnsi="Calibri"/>
          <w:sz w:val="22"/>
          <w:szCs w:val="22"/>
          <w:lang w:val="en"/>
        </w:rPr>
        <w:t>Buy American Act Certificate</w:t>
      </w:r>
      <w:r w:rsidRPr="00915DB5">
        <w:rPr>
          <w:rFonts w:ascii="Calibri" w:hAnsi="Calibri"/>
          <w:sz w:val="22"/>
          <w:szCs w:val="22"/>
          <w:lang w:val="en"/>
        </w:rPr>
        <w:t xml:space="preserve">. (Applies only if the clause at Federal Acquisition Regulation (FAR) </w:t>
      </w:r>
      <w:hyperlink r:id="rId300" w:anchor="wp1168995" w:history="1">
        <w:r w:rsidRPr="00915DB5">
          <w:rPr>
            <w:rStyle w:val="Hyperlink"/>
            <w:rFonts w:ascii="Calibri" w:hAnsi="Calibri"/>
            <w:sz w:val="22"/>
            <w:szCs w:val="22"/>
            <w:lang w:val="en"/>
          </w:rPr>
          <w:t>52.225-1</w:t>
        </w:r>
      </w:hyperlink>
      <w:r w:rsidRPr="00915DB5">
        <w:rPr>
          <w:rFonts w:ascii="Calibri" w:hAnsi="Calibri"/>
          <w:sz w:val="22"/>
          <w:szCs w:val="22"/>
          <w:lang w:val="en"/>
        </w:rPr>
        <w:t>, Buy American Act—Supplies, is included in this solicitation.)</w:t>
      </w:r>
    </w:p>
    <w:p w:rsidR="00444B6F" w:rsidRPr="00915DB5" w:rsidRDefault="00444B6F" w:rsidP="00975001">
      <w:pPr>
        <w:pStyle w:val="pindented1"/>
        <w:spacing w:before="0" w:beforeAutospacing="0" w:after="60" w:afterAutospacing="0"/>
        <w:ind w:left="810" w:hanging="270"/>
        <w:rPr>
          <w:rFonts w:ascii="Calibri" w:hAnsi="Calibri"/>
          <w:sz w:val="22"/>
          <w:szCs w:val="22"/>
          <w:lang w:val="en"/>
        </w:rPr>
      </w:pPr>
      <w:bookmarkStart w:id="582" w:name="wp1179305"/>
      <w:bookmarkEnd w:id="582"/>
      <w:r w:rsidRPr="00915DB5">
        <w:rPr>
          <w:rFonts w:ascii="Calibri" w:hAnsi="Calibri"/>
          <w:sz w:val="22"/>
          <w:szCs w:val="22"/>
          <w:lang w:val="en"/>
        </w:rPr>
        <w:lastRenderedPageBreak/>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915DB5">
        <w:rPr>
          <w:rStyle w:val="Emphasis"/>
          <w:rFonts w:ascii="Calibri" w:hAnsi="Calibri"/>
          <w:sz w:val="22"/>
          <w:szCs w:val="22"/>
          <w:lang w:val="en"/>
        </w:rPr>
        <w:t xml:space="preserve"> i.e.</w:t>
      </w:r>
      <w:r w:rsidRPr="00915DB5">
        <w:rPr>
          <w:rFonts w:ascii="Calibri" w:hAnsi="Calibri"/>
          <w:sz w:val="22"/>
          <w:szCs w:val="22"/>
          <w:lang w:val="en"/>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444B6F" w:rsidRPr="00915DB5" w:rsidRDefault="00444B6F" w:rsidP="00975001">
      <w:pPr>
        <w:pStyle w:val="pindented1"/>
        <w:spacing w:before="0" w:beforeAutospacing="0" w:after="60" w:afterAutospacing="0"/>
        <w:ind w:left="810" w:hanging="270"/>
        <w:rPr>
          <w:rFonts w:ascii="Calibri" w:hAnsi="Calibri"/>
          <w:sz w:val="22"/>
          <w:szCs w:val="22"/>
          <w:lang w:val="en"/>
        </w:rPr>
      </w:pPr>
      <w:bookmarkStart w:id="583" w:name="wp1179323"/>
      <w:bookmarkEnd w:id="583"/>
      <w:r w:rsidRPr="00915DB5">
        <w:rPr>
          <w:rFonts w:ascii="Calibri" w:hAnsi="Calibri"/>
          <w:sz w:val="22"/>
          <w:szCs w:val="22"/>
          <w:lang w:val="en"/>
        </w:rPr>
        <w:t>(2) Foreign End Products:</w:t>
      </w:r>
    </w:p>
    <w:tbl>
      <w:tblPr>
        <w:tblW w:w="0" w:type="auto"/>
        <w:tblCellSpacing w:w="15" w:type="dxa"/>
        <w:tblInd w:w="2380" w:type="dxa"/>
        <w:tblCellMar>
          <w:top w:w="15" w:type="dxa"/>
          <w:left w:w="15" w:type="dxa"/>
          <w:bottom w:w="15" w:type="dxa"/>
          <w:right w:w="15" w:type="dxa"/>
        </w:tblCellMar>
        <w:tblLook w:val="04A0" w:firstRow="1" w:lastRow="0" w:firstColumn="1" w:lastColumn="0" w:noHBand="0" w:noVBand="1"/>
      </w:tblPr>
      <w:tblGrid>
        <w:gridCol w:w="2206"/>
        <w:gridCol w:w="2485"/>
      </w:tblGrid>
      <w:tr w:rsidR="00444B6F" w:rsidRPr="00444B6F" w:rsidTr="00975001">
        <w:trPr>
          <w:tblCellSpacing w:w="15" w:type="dxa"/>
        </w:trPr>
        <w:tc>
          <w:tcPr>
            <w:tcW w:w="0" w:type="auto"/>
            <w:vAlign w:val="bottom"/>
            <w:hideMark/>
          </w:tcPr>
          <w:p w:rsidR="00444B6F" w:rsidRPr="00915DB5" w:rsidRDefault="00444B6F" w:rsidP="00975001">
            <w:pPr>
              <w:pStyle w:val="pcellheadingctr"/>
              <w:spacing w:after="60" w:line="240" w:lineRule="auto"/>
              <w:ind w:left="810" w:hanging="270"/>
              <w:rPr>
                <w:rFonts w:ascii="Calibri" w:hAnsi="Calibri"/>
                <w:sz w:val="22"/>
                <w:szCs w:val="22"/>
              </w:rPr>
            </w:pPr>
            <w:bookmarkStart w:id="584" w:name="wp1179308"/>
            <w:bookmarkEnd w:id="584"/>
            <w:r w:rsidRPr="00915DB5">
              <w:rPr>
                <w:rFonts w:ascii="Calibri" w:hAnsi="Calibri"/>
                <w:sz w:val="22"/>
                <w:szCs w:val="22"/>
              </w:rPr>
              <w:t>Line Item No.</w:t>
            </w:r>
          </w:p>
        </w:tc>
        <w:tc>
          <w:tcPr>
            <w:tcW w:w="0" w:type="auto"/>
            <w:vAlign w:val="bottom"/>
            <w:hideMark/>
          </w:tcPr>
          <w:p w:rsidR="00444B6F" w:rsidRPr="00915DB5" w:rsidRDefault="00444B6F" w:rsidP="00975001">
            <w:pPr>
              <w:pStyle w:val="pcellheadingctr"/>
              <w:spacing w:after="60" w:line="240" w:lineRule="auto"/>
              <w:ind w:left="810" w:hanging="270"/>
              <w:rPr>
                <w:rFonts w:ascii="Calibri" w:hAnsi="Calibri"/>
                <w:sz w:val="22"/>
                <w:szCs w:val="22"/>
              </w:rPr>
            </w:pPr>
            <w:bookmarkStart w:id="585" w:name="wp1179310"/>
            <w:bookmarkEnd w:id="585"/>
            <w:r w:rsidRPr="00915DB5">
              <w:rPr>
                <w:rFonts w:ascii="Calibri" w:hAnsi="Calibri"/>
                <w:sz w:val="22"/>
                <w:szCs w:val="22"/>
              </w:rPr>
              <w:t>Country of Origin</w:t>
            </w:r>
          </w:p>
        </w:tc>
      </w:tr>
      <w:tr w:rsidR="00444B6F" w:rsidRPr="00444B6F" w:rsidTr="00975001">
        <w:trPr>
          <w:tblCellSpacing w:w="15" w:type="dxa"/>
        </w:trPr>
        <w:tc>
          <w:tcPr>
            <w:tcW w:w="0" w:type="auto"/>
            <w:hideMark/>
          </w:tcPr>
          <w:p w:rsidR="00444B6F" w:rsidRPr="00915DB5" w:rsidRDefault="00444B6F" w:rsidP="00975001">
            <w:pPr>
              <w:pStyle w:val="pcellbodyctr"/>
              <w:spacing w:after="60" w:line="240" w:lineRule="auto"/>
              <w:ind w:left="810" w:hanging="270"/>
              <w:rPr>
                <w:rFonts w:ascii="Calibri" w:hAnsi="Calibri"/>
                <w:sz w:val="22"/>
                <w:szCs w:val="22"/>
              </w:rPr>
            </w:pPr>
            <w:bookmarkStart w:id="586" w:name="wp1179312"/>
            <w:bookmarkEnd w:id="586"/>
            <w:r w:rsidRPr="00915DB5">
              <w:rPr>
                <w:rFonts w:ascii="Calibri" w:hAnsi="Calibri"/>
                <w:sz w:val="22"/>
                <w:szCs w:val="22"/>
              </w:rPr>
              <w:t>______________</w:t>
            </w:r>
          </w:p>
        </w:tc>
        <w:tc>
          <w:tcPr>
            <w:tcW w:w="0" w:type="auto"/>
            <w:hideMark/>
          </w:tcPr>
          <w:p w:rsidR="00444B6F" w:rsidRPr="00915DB5" w:rsidRDefault="00444B6F" w:rsidP="00975001">
            <w:pPr>
              <w:pStyle w:val="pcellbodyctr"/>
              <w:spacing w:after="60" w:line="240" w:lineRule="auto"/>
              <w:ind w:left="810" w:hanging="270"/>
              <w:rPr>
                <w:rFonts w:ascii="Calibri" w:hAnsi="Calibri"/>
                <w:sz w:val="22"/>
                <w:szCs w:val="22"/>
              </w:rPr>
            </w:pPr>
            <w:bookmarkStart w:id="587" w:name="wp1179314"/>
            <w:bookmarkEnd w:id="587"/>
            <w:r w:rsidRPr="00915DB5">
              <w:rPr>
                <w:rFonts w:ascii="Calibri" w:hAnsi="Calibri"/>
                <w:sz w:val="22"/>
                <w:szCs w:val="22"/>
              </w:rPr>
              <w:t>_________________</w:t>
            </w:r>
          </w:p>
        </w:tc>
      </w:tr>
      <w:tr w:rsidR="00444B6F" w:rsidRPr="00444B6F" w:rsidTr="00975001">
        <w:trPr>
          <w:tblCellSpacing w:w="15" w:type="dxa"/>
        </w:trPr>
        <w:tc>
          <w:tcPr>
            <w:tcW w:w="0" w:type="auto"/>
            <w:hideMark/>
          </w:tcPr>
          <w:p w:rsidR="00444B6F" w:rsidRPr="00915DB5" w:rsidRDefault="00444B6F" w:rsidP="00975001">
            <w:pPr>
              <w:pStyle w:val="pcellbodyctr"/>
              <w:spacing w:after="60" w:line="240" w:lineRule="auto"/>
              <w:ind w:left="810" w:hanging="270"/>
              <w:rPr>
                <w:rFonts w:ascii="Calibri" w:hAnsi="Calibri"/>
                <w:sz w:val="22"/>
                <w:szCs w:val="22"/>
              </w:rPr>
            </w:pPr>
            <w:bookmarkStart w:id="588" w:name="wp1179316"/>
            <w:bookmarkEnd w:id="588"/>
            <w:r w:rsidRPr="00915DB5">
              <w:rPr>
                <w:rFonts w:ascii="Calibri" w:hAnsi="Calibri"/>
                <w:sz w:val="22"/>
                <w:szCs w:val="22"/>
              </w:rPr>
              <w:t>______________</w:t>
            </w:r>
          </w:p>
        </w:tc>
        <w:tc>
          <w:tcPr>
            <w:tcW w:w="0" w:type="auto"/>
            <w:hideMark/>
          </w:tcPr>
          <w:p w:rsidR="00444B6F" w:rsidRPr="00915DB5" w:rsidRDefault="00444B6F" w:rsidP="00975001">
            <w:pPr>
              <w:pStyle w:val="pcellbodyctr"/>
              <w:spacing w:after="60" w:line="240" w:lineRule="auto"/>
              <w:ind w:left="810" w:hanging="270"/>
              <w:rPr>
                <w:rFonts w:ascii="Calibri" w:hAnsi="Calibri"/>
                <w:sz w:val="22"/>
                <w:szCs w:val="22"/>
              </w:rPr>
            </w:pPr>
            <w:bookmarkStart w:id="589" w:name="wp1179318"/>
            <w:bookmarkEnd w:id="589"/>
            <w:r w:rsidRPr="00915DB5">
              <w:rPr>
                <w:rFonts w:ascii="Calibri" w:hAnsi="Calibri"/>
                <w:sz w:val="22"/>
                <w:szCs w:val="22"/>
              </w:rPr>
              <w:t>_________________</w:t>
            </w:r>
          </w:p>
        </w:tc>
      </w:tr>
      <w:tr w:rsidR="00444B6F" w:rsidRPr="00444B6F" w:rsidTr="00975001">
        <w:trPr>
          <w:tblCellSpacing w:w="15" w:type="dxa"/>
        </w:trPr>
        <w:tc>
          <w:tcPr>
            <w:tcW w:w="0" w:type="auto"/>
            <w:hideMark/>
          </w:tcPr>
          <w:p w:rsidR="00444B6F" w:rsidRPr="00915DB5" w:rsidRDefault="00975001" w:rsidP="00444B6F">
            <w:pPr>
              <w:pStyle w:val="pcellbodyctr"/>
              <w:spacing w:after="60" w:line="240" w:lineRule="auto"/>
              <w:rPr>
                <w:rFonts w:ascii="Calibri" w:hAnsi="Calibri"/>
                <w:sz w:val="22"/>
                <w:szCs w:val="22"/>
              </w:rPr>
            </w:pPr>
            <w:bookmarkStart w:id="590" w:name="wp1179320"/>
            <w:bookmarkEnd w:id="590"/>
            <w:r w:rsidRPr="00915DB5">
              <w:rPr>
                <w:rFonts w:ascii="Calibri" w:hAnsi="Calibri"/>
                <w:sz w:val="22"/>
                <w:szCs w:val="22"/>
              </w:rPr>
              <w:t xml:space="preserve">            </w:t>
            </w:r>
            <w:r w:rsidR="00444B6F" w:rsidRPr="00915DB5">
              <w:rPr>
                <w:rFonts w:ascii="Calibri" w:hAnsi="Calibri"/>
                <w:sz w:val="22"/>
                <w:szCs w:val="22"/>
              </w:rPr>
              <w:t>______________</w:t>
            </w:r>
          </w:p>
        </w:tc>
        <w:tc>
          <w:tcPr>
            <w:tcW w:w="0" w:type="auto"/>
            <w:hideMark/>
          </w:tcPr>
          <w:p w:rsidR="00444B6F" w:rsidRPr="00915DB5" w:rsidRDefault="00B23E97" w:rsidP="00444B6F">
            <w:pPr>
              <w:pStyle w:val="pcellbodyctr"/>
              <w:spacing w:after="60" w:line="240" w:lineRule="auto"/>
              <w:rPr>
                <w:rFonts w:ascii="Calibri" w:hAnsi="Calibri"/>
                <w:sz w:val="22"/>
                <w:szCs w:val="22"/>
              </w:rPr>
            </w:pPr>
            <w:bookmarkStart w:id="591" w:name="wp1179322"/>
            <w:bookmarkEnd w:id="591"/>
            <w:r w:rsidRPr="00915DB5">
              <w:rPr>
                <w:rFonts w:ascii="Calibri" w:hAnsi="Calibri"/>
                <w:sz w:val="22"/>
                <w:szCs w:val="22"/>
              </w:rPr>
              <w:t xml:space="preserve">           </w:t>
            </w:r>
            <w:r w:rsidR="00444B6F" w:rsidRPr="00915DB5">
              <w:rPr>
                <w:rFonts w:ascii="Calibri" w:hAnsi="Calibri"/>
                <w:sz w:val="22"/>
                <w:szCs w:val="22"/>
              </w:rPr>
              <w:t>_________________</w:t>
            </w:r>
          </w:p>
        </w:tc>
      </w:tr>
    </w:tbl>
    <w:p w:rsidR="00444B6F" w:rsidRPr="00915DB5" w:rsidRDefault="00444B6F" w:rsidP="00444B6F">
      <w:pPr>
        <w:pStyle w:val="pbodyctr"/>
        <w:spacing w:before="0" w:after="60" w:line="240" w:lineRule="auto"/>
        <w:rPr>
          <w:rFonts w:ascii="Calibri" w:hAnsi="Calibri"/>
          <w:sz w:val="22"/>
          <w:szCs w:val="22"/>
          <w:lang w:val="en"/>
        </w:rPr>
      </w:pPr>
      <w:bookmarkStart w:id="592" w:name="wp1179324"/>
      <w:bookmarkEnd w:id="592"/>
      <w:r w:rsidRPr="00915DB5">
        <w:rPr>
          <w:rFonts w:ascii="Calibri" w:hAnsi="Calibri"/>
          <w:sz w:val="22"/>
          <w:szCs w:val="22"/>
          <w:lang w:val="en"/>
        </w:rPr>
        <w:t>[</w:t>
      </w:r>
      <w:r w:rsidRPr="00915DB5">
        <w:rPr>
          <w:rStyle w:val="Emphasis"/>
          <w:rFonts w:ascii="Calibri" w:hAnsi="Calibri"/>
          <w:sz w:val="22"/>
          <w:szCs w:val="22"/>
          <w:lang w:val="en"/>
        </w:rPr>
        <w:t>List as necessary</w:t>
      </w:r>
      <w:r w:rsidRPr="00915DB5">
        <w:rPr>
          <w:rFonts w:ascii="Calibri" w:hAnsi="Calibri"/>
          <w:sz w:val="22"/>
          <w:szCs w:val="22"/>
          <w:lang w:val="en"/>
        </w:rPr>
        <w:t>]</w:t>
      </w:r>
    </w:p>
    <w:p w:rsidR="00444B6F" w:rsidRPr="00915DB5" w:rsidRDefault="00444B6F" w:rsidP="00975001">
      <w:pPr>
        <w:pStyle w:val="pindented1"/>
        <w:spacing w:before="0" w:beforeAutospacing="0" w:after="60" w:afterAutospacing="0"/>
        <w:ind w:left="540"/>
        <w:rPr>
          <w:rFonts w:ascii="Calibri" w:hAnsi="Calibri"/>
          <w:sz w:val="22"/>
          <w:szCs w:val="22"/>
          <w:lang w:val="en"/>
        </w:rPr>
      </w:pPr>
      <w:bookmarkStart w:id="593" w:name="wp1179325"/>
      <w:bookmarkEnd w:id="593"/>
      <w:r w:rsidRPr="00915DB5">
        <w:rPr>
          <w:rFonts w:ascii="Calibri" w:hAnsi="Calibri"/>
          <w:sz w:val="22"/>
          <w:szCs w:val="22"/>
          <w:lang w:val="en"/>
        </w:rPr>
        <w:t xml:space="preserve">(3) The Government will evaluate offers in accordance with the policies and procedures of FAR </w:t>
      </w:r>
      <w:hyperlink r:id="rId301" w:anchor="wp225048" w:history="1">
        <w:r w:rsidRPr="00915DB5">
          <w:rPr>
            <w:rStyle w:val="Hyperlink"/>
            <w:rFonts w:ascii="Calibri" w:hAnsi="Calibri"/>
            <w:sz w:val="22"/>
            <w:szCs w:val="22"/>
            <w:lang w:val="en"/>
          </w:rPr>
          <w:t>Part 25</w:t>
        </w:r>
      </w:hyperlink>
      <w:r w:rsidRPr="00915DB5">
        <w:rPr>
          <w:rFonts w:ascii="Calibri" w:hAnsi="Calibri"/>
          <w:sz w:val="22"/>
          <w:szCs w:val="22"/>
          <w:lang w:val="en"/>
        </w:rPr>
        <w:t>.</w:t>
      </w:r>
    </w:p>
    <w:p w:rsidR="00444B6F" w:rsidRPr="00915DB5" w:rsidRDefault="00444B6F" w:rsidP="00975001">
      <w:pPr>
        <w:pStyle w:val="pbody"/>
        <w:spacing w:after="60" w:line="240" w:lineRule="auto"/>
        <w:ind w:left="720" w:hanging="720"/>
        <w:rPr>
          <w:rFonts w:ascii="Calibri" w:hAnsi="Calibri"/>
          <w:sz w:val="22"/>
          <w:szCs w:val="22"/>
          <w:lang w:val="en"/>
        </w:rPr>
      </w:pPr>
      <w:bookmarkStart w:id="594" w:name="wp1179326"/>
      <w:bookmarkEnd w:id="594"/>
      <w:r w:rsidRPr="00915DB5">
        <w:rPr>
          <w:rFonts w:ascii="Calibri" w:hAnsi="Calibri"/>
          <w:sz w:val="22"/>
          <w:szCs w:val="22"/>
          <w:lang w:val="en"/>
        </w:rPr>
        <w:t>(g)</w:t>
      </w:r>
      <w:r w:rsidR="00975001" w:rsidRPr="00915DB5">
        <w:rPr>
          <w:rFonts w:ascii="Calibri" w:hAnsi="Calibri"/>
          <w:sz w:val="22"/>
          <w:szCs w:val="22"/>
          <w:lang w:val="en"/>
        </w:rPr>
        <w:t xml:space="preserve">   </w:t>
      </w:r>
      <w:r w:rsidRPr="00915DB5">
        <w:rPr>
          <w:rFonts w:ascii="Calibri" w:hAnsi="Calibri"/>
          <w:sz w:val="22"/>
          <w:szCs w:val="22"/>
          <w:lang w:val="en"/>
        </w:rPr>
        <w:t xml:space="preserve">(1) </w:t>
      </w:r>
      <w:r w:rsidRPr="00915DB5">
        <w:rPr>
          <w:rStyle w:val="Emphasis"/>
          <w:rFonts w:ascii="Calibri" w:hAnsi="Calibri"/>
          <w:sz w:val="22"/>
          <w:szCs w:val="22"/>
          <w:lang w:val="en"/>
        </w:rPr>
        <w:t>Buy American Act—Free Trade Agreements—Israeli Trade Act Certificate</w:t>
      </w:r>
      <w:r w:rsidRPr="00915DB5">
        <w:rPr>
          <w:rFonts w:ascii="Calibri" w:hAnsi="Calibri"/>
          <w:sz w:val="22"/>
          <w:szCs w:val="22"/>
          <w:lang w:val="en"/>
        </w:rPr>
        <w:t xml:space="preserve">. </w:t>
      </w:r>
      <w:proofErr w:type="gramStart"/>
      <w:r w:rsidRPr="00915DB5">
        <w:rPr>
          <w:rFonts w:ascii="Calibri" w:hAnsi="Calibri"/>
          <w:sz w:val="22"/>
          <w:szCs w:val="22"/>
          <w:lang w:val="en"/>
        </w:rPr>
        <w:t xml:space="preserve">(Applies only if the clause at FAR </w:t>
      </w:r>
      <w:hyperlink r:id="rId302" w:anchor="wp1169038" w:history="1">
        <w:r w:rsidRPr="00915DB5">
          <w:rPr>
            <w:rStyle w:val="Hyperlink"/>
            <w:rFonts w:ascii="Calibri" w:hAnsi="Calibri"/>
            <w:sz w:val="22"/>
            <w:szCs w:val="22"/>
            <w:lang w:val="en"/>
          </w:rPr>
          <w:t>52.225-3</w:t>
        </w:r>
      </w:hyperlink>
      <w:r w:rsidRPr="00915DB5">
        <w:rPr>
          <w:rFonts w:ascii="Calibri" w:hAnsi="Calibri"/>
          <w:sz w:val="22"/>
          <w:szCs w:val="22"/>
          <w:lang w:val="en"/>
        </w:rPr>
        <w:t>, Buy American Act—Free Trade Agreements—Israeli Trade Act, is included in this solicitation.)</w:t>
      </w:r>
      <w:proofErr w:type="gramEnd"/>
    </w:p>
    <w:p w:rsidR="00444B6F" w:rsidRPr="00915DB5" w:rsidRDefault="00444B6F" w:rsidP="00975001">
      <w:pPr>
        <w:pStyle w:val="pindented2"/>
        <w:spacing w:after="60" w:line="240" w:lineRule="auto"/>
        <w:ind w:left="1260" w:hanging="270"/>
        <w:rPr>
          <w:rFonts w:ascii="Calibri" w:hAnsi="Calibri"/>
          <w:sz w:val="22"/>
          <w:szCs w:val="22"/>
          <w:lang w:val="en"/>
        </w:rPr>
      </w:pPr>
      <w:bookmarkStart w:id="595" w:name="wp1189351"/>
      <w:bookmarkEnd w:id="595"/>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915DB5">
        <w:rPr>
          <w:rFonts w:ascii="Calibri" w:hAnsi="Calibri"/>
          <w:sz w:val="22"/>
          <w:szCs w:val="22"/>
          <w:lang w:val="en"/>
        </w:rPr>
        <w:t>Bahrainian</w:t>
      </w:r>
      <w:proofErr w:type="spellEnd"/>
      <w:r w:rsidRPr="00915DB5">
        <w:rPr>
          <w:rFonts w:ascii="Calibri" w:hAnsi="Calibri"/>
          <w:sz w:val="22"/>
          <w:szCs w:val="22"/>
          <w:lang w:val="en"/>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444B6F" w:rsidRPr="00915DB5" w:rsidRDefault="00444B6F" w:rsidP="00975001">
      <w:pPr>
        <w:pStyle w:val="pindented2"/>
        <w:spacing w:after="60" w:line="240" w:lineRule="auto"/>
        <w:ind w:left="1260" w:hanging="270"/>
        <w:rPr>
          <w:rFonts w:ascii="Calibri" w:hAnsi="Calibri"/>
          <w:sz w:val="22"/>
          <w:szCs w:val="22"/>
          <w:lang w:val="en"/>
        </w:rPr>
      </w:pPr>
      <w:bookmarkStart w:id="596" w:name="wp1183548"/>
      <w:bookmarkEnd w:id="596"/>
      <w:r w:rsidRPr="00915DB5">
        <w:rPr>
          <w:rFonts w:ascii="Calibri" w:hAnsi="Calibri"/>
          <w:sz w:val="22"/>
          <w:szCs w:val="22"/>
          <w:lang w:val="en"/>
        </w:rPr>
        <w:t xml:space="preserve">(ii) The offeror certifies that the following supplies are Free Trade Agreement country end products (other than </w:t>
      </w:r>
      <w:proofErr w:type="spellStart"/>
      <w:r w:rsidRPr="00915DB5">
        <w:rPr>
          <w:rFonts w:ascii="Calibri" w:hAnsi="Calibri"/>
          <w:sz w:val="22"/>
          <w:szCs w:val="22"/>
          <w:lang w:val="en"/>
        </w:rPr>
        <w:t>Bahrainian</w:t>
      </w:r>
      <w:proofErr w:type="spellEnd"/>
      <w:r w:rsidRPr="00915DB5">
        <w:rPr>
          <w:rFonts w:ascii="Calibri" w:hAnsi="Calibri"/>
          <w:sz w:val="22"/>
          <w:szCs w:val="22"/>
          <w:lang w:val="en"/>
        </w:rPr>
        <w:t>, Moroccan, Omani, Panamanian, or Peruvian end products) or Israeli end products as defined in the clause of this solicitation entitled “Buy American Act—Free Trade Agreements—Israeli Trade Act”:</w:t>
      </w:r>
    </w:p>
    <w:p w:rsidR="00444B6F" w:rsidRPr="00915DB5" w:rsidRDefault="00444B6F" w:rsidP="009B2DE0">
      <w:pPr>
        <w:pStyle w:val="pbody"/>
        <w:spacing w:after="60" w:line="240" w:lineRule="auto"/>
        <w:ind w:left="1260" w:firstLine="0"/>
        <w:rPr>
          <w:rFonts w:ascii="Calibri" w:hAnsi="Calibri"/>
          <w:sz w:val="22"/>
          <w:szCs w:val="22"/>
          <w:lang w:val="en"/>
        </w:rPr>
      </w:pPr>
      <w:bookmarkStart w:id="597" w:name="wp1183576"/>
      <w:bookmarkEnd w:id="597"/>
      <w:r w:rsidRPr="00915DB5">
        <w:rPr>
          <w:rFonts w:ascii="Calibri" w:hAnsi="Calibri"/>
          <w:sz w:val="22"/>
          <w:szCs w:val="22"/>
          <w:lang w:val="en"/>
        </w:rPr>
        <w:t xml:space="preserve">Free Trade Agreement Country End Products (Other than </w:t>
      </w:r>
      <w:proofErr w:type="spellStart"/>
      <w:r w:rsidRPr="00915DB5">
        <w:rPr>
          <w:rFonts w:ascii="Calibri" w:hAnsi="Calibri"/>
          <w:sz w:val="22"/>
          <w:szCs w:val="22"/>
          <w:lang w:val="en"/>
        </w:rPr>
        <w:t>Bahrainian</w:t>
      </w:r>
      <w:proofErr w:type="spellEnd"/>
      <w:r w:rsidRPr="00915DB5">
        <w:rPr>
          <w:rFonts w:ascii="Calibri" w:hAnsi="Calibri"/>
          <w:sz w:val="22"/>
          <w:szCs w:val="22"/>
          <w:lang w:val="en"/>
        </w:rPr>
        <w:t>, Moroccan, Omani, Panamanian, or Peruvian End Products) or Israeli End Products:</w:t>
      </w:r>
    </w:p>
    <w:tbl>
      <w:tblPr>
        <w:tblW w:w="0" w:type="auto"/>
        <w:tblCellSpacing w:w="15" w:type="dxa"/>
        <w:tblInd w:w="2950" w:type="dxa"/>
        <w:tblCellMar>
          <w:top w:w="15" w:type="dxa"/>
          <w:left w:w="15" w:type="dxa"/>
          <w:bottom w:w="15" w:type="dxa"/>
          <w:right w:w="15" w:type="dxa"/>
        </w:tblCellMar>
        <w:tblLook w:val="04A0" w:firstRow="1" w:lastRow="0" w:firstColumn="1" w:lastColumn="0" w:noHBand="0" w:noVBand="1"/>
      </w:tblPr>
      <w:tblGrid>
        <w:gridCol w:w="1609"/>
        <w:gridCol w:w="1938"/>
      </w:tblGrid>
      <w:tr w:rsidR="00444B6F" w:rsidRPr="00444B6F" w:rsidTr="00975001">
        <w:trPr>
          <w:tblCellSpacing w:w="15" w:type="dxa"/>
        </w:trPr>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598" w:name="wp1183579"/>
            <w:bookmarkEnd w:id="598"/>
            <w:r w:rsidRPr="00915DB5">
              <w:rPr>
                <w:rFonts w:ascii="Calibri" w:hAnsi="Calibri"/>
                <w:sz w:val="22"/>
                <w:szCs w:val="22"/>
              </w:rPr>
              <w:t>Line Item No.</w:t>
            </w:r>
          </w:p>
        </w:tc>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599" w:name="wp1183581"/>
            <w:bookmarkEnd w:id="599"/>
            <w:r w:rsidRPr="00915DB5">
              <w:rPr>
                <w:rFonts w:ascii="Calibri" w:hAnsi="Calibri"/>
                <w:sz w:val="22"/>
                <w:szCs w:val="22"/>
              </w:rPr>
              <w:t>Country of Origin</w:t>
            </w:r>
          </w:p>
        </w:tc>
      </w:tr>
      <w:tr w:rsidR="00444B6F" w:rsidRPr="00444B6F" w:rsidTr="0097500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00" w:name="wp1183583"/>
            <w:bookmarkEnd w:id="600"/>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01" w:name="wp1183585"/>
            <w:bookmarkEnd w:id="601"/>
            <w:r w:rsidRPr="00915DB5">
              <w:rPr>
                <w:rFonts w:ascii="Calibri" w:hAnsi="Calibri"/>
                <w:sz w:val="22"/>
                <w:szCs w:val="22"/>
              </w:rPr>
              <w:t>_________________</w:t>
            </w:r>
          </w:p>
        </w:tc>
      </w:tr>
      <w:tr w:rsidR="00444B6F" w:rsidRPr="00444B6F" w:rsidTr="0097500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02" w:name="wp1183587"/>
            <w:bookmarkEnd w:id="602"/>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03" w:name="wp1183589"/>
            <w:bookmarkEnd w:id="603"/>
            <w:r w:rsidRPr="00915DB5">
              <w:rPr>
                <w:rFonts w:ascii="Calibri" w:hAnsi="Calibri"/>
                <w:sz w:val="22"/>
                <w:szCs w:val="22"/>
              </w:rPr>
              <w:t>_________________</w:t>
            </w:r>
          </w:p>
        </w:tc>
      </w:tr>
      <w:tr w:rsidR="00444B6F" w:rsidRPr="00444B6F" w:rsidTr="0097500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04" w:name="wp1183591"/>
            <w:bookmarkEnd w:id="604"/>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05" w:name="wp1183593"/>
            <w:bookmarkEnd w:id="605"/>
            <w:r w:rsidRPr="00915DB5">
              <w:rPr>
                <w:rFonts w:ascii="Calibri" w:hAnsi="Calibri"/>
                <w:sz w:val="22"/>
                <w:szCs w:val="22"/>
              </w:rPr>
              <w:t>_________________</w:t>
            </w:r>
          </w:p>
        </w:tc>
      </w:tr>
    </w:tbl>
    <w:p w:rsidR="00444B6F" w:rsidRPr="00915DB5" w:rsidRDefault="00444B6F" w:rsidP="00444B6F">
      <w:pPr>
        <w:pStyle w:val="pbodyctr"/>
        <w:spacing w:before="0" w:after="60" w:line="240" w:lineRule="auto"/>
        <w:rPr>
          <w:rFonts w:ascii="Calibri" w:hAnsi="Calibri"/>
          <w:sz w:val="22"/>
          <w:szCs w:val="22"/>
          <w:lang w:val="en"/>
        </w:rPr>
      </w:pPr>
      <w:bookmarkStart w:id="606" w:name="wp1183594"/>
      <w:bookmarkEnd w:id="606"/>
      <w:r w:rsidRPr="00915DB5">
        <w:rPr>
          <w:rFonts w:ascii="Calibri" w:hAnsi="Calibri"/>
          <w:sz w:val="22"/>
          <w:szCs w:val="22"/>
          <w:lang w:val="en"/>
        </w:rPr>
        <w:t>[</w:t>
      </w:r>
      <w:r w:rsidRPr="00915DB5">
        <w:rPr>
          <w:rStyle w:val="Emphasis"/>
          <w:rFonts w:ascii="Calibri" w:hAnsi="Calibri"/>
          <w:sz w:val="22"/>
          <w:szCs w:val="22"/>
          <w:lang w:val="en"/>
        </w:rPr>
        <w:t>List as necessary</w:t>
      </w:r>
      <w:r w:rsidRPr="00915DB5">
        <w:rPr>
          <w:rFonts w:ascii="Calibri" w:hAnsi="Calibri"/>
          <w:sz w:val="22"/>
          <w:szCs w:val="22"/>
          <w:lang w:val="en"/>
        </w:rPr>
        <w:t>]</w:t>
      </w:r>
    </w:p>
    <w:p w:rsidR="00444B6F" w:rsidRPr="00915DB5" w:rsidRDefault="00444B6F" w:rsidP="00975001">
      <w:pPr>
        <w:pStyle w:val="pindented2"/>
        <w:spacing w:after="60" w:line="240" w:lineRule="auto"/>
        <w:ind w:left="1350" w:hanging="360"/>
        <w:rPr>
          <w:rFonts w:ascii="Calibri" w:hAnsi="Calibri"/>
          <w:sz w:val="22"/>
          <w:szCs w:val="22"/>
          <w:lang w:val="en"/>
        </w:rPr>
      </w:pPr>
      <w:bookmarkStart w:id="607" w:name="wp1179348"/>
      <w:bookmarkEnd w:id="607"/>
      <w:r w:rsidRPr="00915DB5">
        <w:rPr>
          <w:rFonts w:ascii="Calibri" w:hAnsi="Calibri"/>
          <w:sz w:val="22"/>
          <w:szCs w:val="22"/>
          <w:lang w:val="en"/>
        </w:rPr>
        <w:lastRenderedPageBreak/>
        <w:t xml:space="preserve">(iii) The offeror shall list those supplies that are foreign end products (other than those listed in paragraph (g)(1)(ii)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915DB5">
        <w:rPr>
          <w:rStyle w:val="Emphasis"/>
          <w:rFonts w:ascii="Calibri" w:hAnsi="Calibri"/>
          <w:sz w:val="22"/>
          <w:szCs w:val="22"/>
          <w:lang w:val="en"/>
        </w:rPr>
        <w:t>i.e.</w:t>
      </w:r>
      <w:r w:rsidRPr="00915DB5">
        <w:rPr>
          <w:rFonts w:ascii="Calibri" w:hAnsi="Calibri"/>
          <w:sz w:val="22"/>
          <w:szCs w:val="22"/>
          <w:lang w:val="en"/>
        </w:rPr>
        <w:t>, an end product that is not a COTS item and does not meet the component test in paragraph (2) of the definition of “domestic end product.”</w:t>
      </w:r>
    </w:p>
    <w:p w:rsidR="00444B6F" w:rsidRPr="00915DB5" w:rsidRDefault="00444B6F" w:rsidP="009B2DE0">
      <w:pPr>
        <w:pStyle w:val="pbody"/>
        <w:spacing w:after="60" w:line="240" w:lineRule="auto"/>
        <w:ind w:left="1350" w:firstLine="0"/>
        <w:rPr>
          <w:rFonts w:ascii="Calibri" w:hAnsi="Calibri"/>
          <w:sz w:val="22"/>
          <w:szCs w:val="22"/>
          <w:lang w:val="en"/>
        </w:rPr>
      </w:pPr>
      <w:bookmarkStart w:id="608" w:name="wp1179366"/>
      <w:bookmarkEnd w:id="608"/>
      <w:r w:rsidRPr="00915DB5">
        <w:rPr>
          <w:rFonts w:ascii="Calibri" w:hAnsi="Calibri"/>
          <w:sz w:val="22"/>
          <w:szCs w:val="22"/>
          <w:lang w:val="en"/>
        </w:rPr>
        <w:t>Other Foreign End Products:</w:t>
      </w:r>
    </w:p>
    <w:tbl>
      <w:tblPr>
        <w:tblW w:w="0" w:type="auto"/>
        <w:tblCellSpacing w:w="15" w:type="dxa"/>
        <w:tblInd w:w="2940" w:type="dxa"/>
        <w:tblCellMar>
          <w:top w:w="15" w:type="dxa"/>
          <w:left w:w="15" w:type="dxa"/>
          <w:bottom w:w="15" w:type="dxa"/>
          <w:right w:w="15" w:type="dxa"/>
        </w:tblCellMar>
        <w:tblLook w:val="04A0" w:firstRow="1" w:lastRow="0" w:firstColumn="1" w:lastColumn="0" w:noHBand="0" w:noVBand="1"/>
      </w:tblPr>
      <w:tblGrid>
        <w:gridCol w:w="1609"/>
        <w:gridCol w:w="1938"/>
      </w:tblGrid>
      <w:tr w:rsidR="00444B6F" w:rsidRPr="00444B6F" w:rsidTr="009B2DE0">
        <w:trPr>
          <w:tblCellSpacing w:w="15" w:type="dxa"/>
        </w:trPr>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09" w:name="wp1179351"/>
            <w:bookmarkEnd w:id="609"/>
            <w:r w:rsidRPr="00915DB5">
              <w:rPr>
                <w:rFonts w:ascii="Calibri" w:hAnsi="Calibri"/>
                <w:sz w:val="22"/>
                <w:szCs w:val="22"/>
              </w:rPr>
              <w:t>Line Item No.</w:t>
            </w:r>
          </w:p>
        </w:tc>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10" w:name="wp1179353"/>
            <w:bookmarkEnd w:id="610"/>
            <w:r w:rsidRPr="00915DB5">
              <w:rPr>
                <w:rFonts w:ascii="Calibri" w:hAnsi="Calibri"/>
                <w:sz w:val="22"/>
                <w:szCs w:val="22"/>
              </w:rPr>
              <w:t>Country of Origin</w:t>
            </w:r>
          </w:p>
        </w:tc>
      </w:tr>
      <w:tr w:rsidR="00444B6F" w:rsidRPr="00444B6F" w:rsidTr="009B2DE0">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11" w:name="wp1179355"/>
            <w:bookmarkEnd w:id="611"/>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12" w:name="wp1179357"/>
            <w:bookmarkEnd w:id="612"/>
            <w:r w:rsidRPr="00915DB5">
              <w:rPr>
                <w:rFonts w:ascii="Calibri" w:hAnsi="Calibri"/>
                <w:sz w:val="22"/>
                <w:szCs w:val="22"/>
              </w:rPr>
              <w:t>_________________</w:t>
            </w:r>
          </w:p>
        </w:tc>
      </w:tr>
      <w:tr w:rsidR="00444B6F" w:rsidRPr="00444B6F" w:rsidTr="009B2DE0">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13" w:name="wp1179359"/>
            <w:bookmarkEnd w:id="613"/>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14" w:name="wp1179361"/>
            <w:bookmarkEnd w:id="614"/>
            <w:r w:rsidRPr="00915DB5">
              <w:rPr>
                <w:rFonts w:ascii="Calibri" w:hAnsi="Calibri"/>
                <w:sz w:val="22"/>
                <w:szCs w:val="22"/>
              </w:rPr>
              <w:t>_________________</w:t>
            </w:r>
          </w:p>
        </w:tc>
      </w:tr>
      <w:tr w:rsidR="00444B6F" w:rsidRPr="00444B6F" w:rsidTr="009B2DE0">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15" w:name="wp1179363"/>
            <w:bookmarkEnd w:id="615"/>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16" w:name="wp1179365"/>
            <w:bookmarkEnd w:id="616"/>
            <w:r w:rsidRPr="00915DB5">
              <w:rPr>
                <w:rFonts w:ascii="Calibri" w:hAnsi="Calibri"/>
                <w:sz w:val="22"/>
                <w:szCs w:val="22"/>
              </w:rPr>
              <w:t>_________________</w:t>
            </w:r>
          </w:p>
        </w:tc>
      </w:tr>
    </w:tbl>
    <w:p w:rsidR="00444B6F" w:rsidRPr="00915DB5" w:rsidRDefault="00444B6F" w:rsidP="00444B6F">
      <w:pPr>
        <w:pStyle w:val="pbodyctr"/>
        <w:spacing w:before="0" w:after="60" w:line="240" w:lineRule="auto"/>
        <w:rPr>
          <w:rFonts w:ascii="Calibri" w:hAnsi="Calibri"/>
          <w:sz w:val="22"/>
          <w:szCs w:val="22"/>
          <w:lang w:val="en"/>
        </w:rPr>
      </w:pPr>
      <w:bookmarkStart w:id="617" w:name="wp1179367"/>
      <w:bookmarkEnd w:id="617"/>
      <w:r w:rsidRPr="00915DB5">
        <w:rPr>
          <w:rFonts w:ascii="Calibri" w:hAnsi="Calibri"/>
          <w:sz w:val="22"/>
          <w:szCs w:val="22"/>
          <w:lang w:val="en"/>
        </w:rPr>
        <w:t>[</w:t>
      </w:r>
      <w:r w:rsidRPr="00915DB5">
        <w:rPr>
          <w:rStyle w:val="Emphasis"/>
          <w:rFonts w:ascii="Calibri" w:hAnsi="Calibri"/>
          <w:sz w:val="22"/>
          <w:szCs w:val="22"/>
          <w:lang w:val="en"/>
        </w:rPr>
        <w:t>List as necessary</w:t>
      </w:r>
      <w:r w:rsidRPr="00915DB5">
        <w:rPr>
          <w:rFonts w:ascii="Calibri" w:hAnsi="Calibri"/>
          <w:sz w:val="22"/>
          <w:szCs w:val="22"/>
          <w:lang w:val="en"/>
        </w:rPr>
        <w:t>]</w:t>
      </w:r>
    </w:p>
    <w:p w:rsidR="00444B6F" w:rsidRPr="00915DB5" w:rsidRDefault="00444B6F" w:rsidP="008F27E3">
      <w:pPr>
        <w:pStyle w:val="pindented2"/>
        <w:spacing w:after="60" w:line="240" w:lineRule="auto"/>
        <w:ind w:left="1080" w:hanging="360"/>
        <w:rPr>
          <w:rFonts w:ascii="Calibri" w:hAnsi="Calibri"/>
          <w:sz w:val="22"/>
          <w:szCs w:val="22"/>
          <w:lang w:val="en"/>
        </w:rPr>
      </w:pPr>
      <w:bookmarkStart w:id="618" w:name="wp1179368"/>
      <w:bookmarkEnd w:id="618"/>
      <w:proofErr w:type="gramStart"/>
      <w:r w:rsidRPr="00915DB5">
        <w:rPr>
          <w:rFonts w:ascii="Calibri" w:hAnsi="Calibri"/>
          <w:sz w:val="22"/>
          <w:szCs w:val="22"/>
          <w:lang w:val="en"/>
        </w:rPr>
        <w:t>(iv) The</w:t>
      </w:r>
      <w:proofErr w:type="gramEnd"/>
      <w:r w:rsidRPr="00915DB5">
        <w:rPr>
          <w:rFonts w:ascii="Calibri" w:hAnsi="Calibri"/>
          <w:sz w:val="22"/>
          <w:szCs w:val="22"/>
          <w:lang w:val="en"/>
        </w:rPr>
        <w:t xml:space="preserve"> Government will evaluate offers in accordance with the policies and procedures of FAR </w:t>
      </w:r>
      <w:hyperlink r:id="rId303" w:anchor="wp225048" w:history="1">
        <w:r w:rsidRPr="00915DB5">
          <w:rPr>
            <w:rStyle w:val="Hyperlink"/>
            <w:rFonts w:ascii="Calibri" w:hAnsi="Calibri"/>
            <w:sz w:val="22"/>
            <w:szCs w:val="22"/>
            <w:lang w:val="en"/>
          </w:rPr>
          <w:t>Part 25</w:t>
        </w:r>
      </w:hyperlink>
      <w:r w:rsidRPr="00915DB5">
        <w:rPr>
          <w:rFonts w:ascii="Calibri" w:hAnsi="Calibri"/>
          <w:sz w:val="22"/>
          <w:szCs w:val="22"/>
          <w:lang w:val="en"/>
        </w:rPr>
        <w:t>.</w:t>
      </w:r>
    </w:p>
    <w:p w:rsidR="00444B6F" w:rsidRPr="00915DB5" w:rsidRDefault="00444B6F" w:rsidP="008F27E3">
      <w:pPr>
        <w:pStyle w:val="pindented1"/>
        <w:spacing w:before="0" w:beforeAutospacing="0" w:after="60" w:afterAutospacing="0"/>
        <w:ind w:left="720" w:hanging="360"/>
        <w:rPr>
          <w:rFonts w:ascii="Calibri" w:hAnsi="Calibri"/>
          <w:sz w:val="22"/>
          <w:szCs w:val="22"/>
          <w:lang w:val="en"/>
        </w:rPr>
      </w:pPr>
      <w:bookmarkStart w:id="619" w:name="wp1179369"/>
      <w:bookmarkEnd w:id="619"/>
      <w:r w:rsidRPr="00915DB5">
        <w:rPr>
          <w:rFonts w:ascii="Calibri" w:hAnsi="Calibri"/>
          <w:sz w:val="22"/>
          <w:szCs w:val="22"/>
          <w:lang w:val="en"/>
        </w:rPr>
        <w:t xml:space="preserve">(2) </w:t>
      </w:r>
      <w:r w:rsidRPr="00915DB5">
        <w:rPr>
          <w:rStyle w:val="Emphasis"/>
          <w:rFonts w:ascii="Calibri" w:hAnsi="Calibri"/>
          <w:sz w:val="22"/>
          <w:szCs w:val="22"/>
          <w:lang w:val="en"/>
        </w:rPr>
        <w:t>Buy American Act—Free Trade Agreements—Israeli Trade Act Certificate, Alternate I</w:t>
      </w:r>
      <w:r w:rsidRPr="00915DB5">
        <w:rPr>
          <w:rFonts w:ascii="Calibri" w:hAnsi="Calibri"/>
          <w:sz w:val="22"/>
          <w:szCs w:val="22"/>
          <w:lang w:val="en"/>
        </w:rPr>
        <w:t xml:space="preserve">. If Alternate I to the clause at FAR </w:t>
      </w:r>
      <w:hyperlink r:id="rId304" w:anchor="wp1169038" w:history="1">
        <w:r w:rsidRPr="00915DB5">
          <w:rPr>
            <w:rStyle w:val="Hyperlink"/>
            <w:rFonts w:ascii="Calibri" w:hAnsi="Calibri"/>
            <w:sz w:val="22"/>
            <w:szCs w:val="22"/>
            <w:lang w:val="en"/>
          </w:rPr>
          <w:t>52.225-3</w:t>
        </w:r>
      </w:hyperlink>
      <w:r w:rsidRPr="00915DB5">
        <w:rPr>
          <w:rFonts w:ascii="Calibri" w:hAnsi="Calibri"/>
          <w:sz w:val="22"/>
          <w:szCs w:val="22"/>
          <w:lang w:val="en"/>
        </w:rPr>
        <w:t xml:space="preserve"> is included in this solicitation, substitute the following paragraph (g</w:t>
      </w:r>
      <w:proofErr w:type="gramStart"/>
      <w:r w:rsidRPr="00915DB5">
        <w:rPr>
          <w:rFonts w:ascii="Calibri" w:hAnsi="Calibri"/>
          <w:sz w:val="22"/>
          <w:szCs w:val="22"/>
          <w:lang w:val="en"/>
        </w:rPr>
        <w:t>)(</w:t>
      </w:r>
      <w:proofErr w:type="gramEnd"/>
      <w:r w:rsidRPr="00915DB5">
        <w:rPr>
          <w:rFonts w:ascii="Calibri" w:hAnsi="Calibri"/>
          <w:sz w:val="22"/>
          <w:szCs w:val="22"/>
          <w:lang w:val="en"/>
        </w:rPr>
        <w:t>1)(ii) for paragraph (g)(1)(ii) of the basic provision:</w:t>
      </w:r>
    </w:p>
    <w:p w:rsidR="00444B6F" w:rsidRPr="00915DB5" w:rsidRDefault="00444B6F" w:rsidP="000517E1">
      <w:pPr>
        <w:pStyle w:val="pbodyaltlist1"/>
        <w:spacing w:after="60" w:line="240" w:lineRule="auto"/>
        <w:ind w:left="1080" w:hanging="360"/>
        <w:rPr>
          <w:rFonts w:ascii="Calibri" w:hAnsi="Calibri"/>
          <w:sz w:val="22"/>
          <w:szCs w:val="22"/>
          <w:lang w:val="en"/>
        </w:rPr>
      </w:pPr>
      <w:bookmarkStart w:id="620" w:name="wp1179370"/>
      <w:bookmarkEnd w:id="620"/>
      <w:r w:rsidRPr="00915DB5">
        <w:rPr>
          <w:rFonts w:ascii="Calibri" w:hAnsi="Calibri"/>
          <w:sz w:val="22"/>
          <w:szCs w:val="22"/>
          <w:lang w:val="en"/>
        </w:rPr>
        <w:t>(g)(1</w:t>
      </w:r>
      <w:r w:rsidR="008F27E3" w:rsidRPr="00915DB5">
        <w:rPr>
          <w:rFonts w:ascii="Calibri" w:hAnsi="Calibri"/>
          <w:sz w:val="22"/>
          <w:szCs w:val="22"/>
          <w:lang w:val="en"/>
        </w:rPr>
        <w:t xml:space="preserve"> </w:t>
      </w:r>
      <w:r w:rsidRPr="00915DB5">
        <w:rPr>
          <w:rFonts w:ascii="Calibri" w:hAnsi="Calibri"/>
          <w:sz w:val="22"/>
          <w:szCs w:val="22"/>
          <w:lang w:val="en"/>
        </w:rPr>
        <w:t>(ii) The offeror certifies that the following supplies are Canadian end products as defined in the clause of this solicitation entitled “Buy American Act—Free Trade Agreements—Israeli Trade Act</w:t>
      </w:r>
      <w:proofErr w:type="gramStart"/>
      <w:r w:rsidRPr="00915DB5">
        <w:rPr>
          <w:rFonts w:ascii="Calibri" w:hAnsi="Calibri"/>
          <w:sz w:val="22"/>
          <w:szCs w:val="22"/>
          <w:lang w:val="en"/>
        </w:rPr>
        <w:t>”:</w:t>
      </w:r>
      <w:proofErr w:type="gramEnd"/>
    </w:p>
    <w:p w:rsidR="00444B6F" w:rsidRPr="00915DB5" w:rsidRDefault="00444B6F" w:rsidP="008F27E3">
      <w:pPr>
        <w:pStyle w:val="pbody"/>
        <w:spacing w:after="60" w:line="240" w:lineRule="auto"/>
        <w:ind w:left="1080"/>
        <w:rPr>
          <w:rFonts w:ascii="Calibri" w:hAnsi="Calibri"/>
          <w:sz w:val="22"/>
          <w:szCs w:val="22"/>
          <w:lang w:val="en"/>
        </w:rPr>
      </w:pPr>
      <w:bookmarkStart w:id="621" w:name="wp1179380"/>
      <w:bookmarkEnd w:id="621"/>
      <w:r w:rsidRPr="00915DB5">
        <w:rPr>
          <w:rFonts w:ascii="Calibri" w:hAnsi="Calibri"/>
          <w:sz w:val="22"/>
          <w:szCs w:val="22"/>
          <w:lang w:val="en"/>
        </w:rPr>
        <w:t>Canadian End Products:</w:t>
      </w:r>
    </w:p>
    <w:tbl>
      <w:tblPr>
        <w:tblW w:w="0" w:type="auto"/>
        <w:tblCellSpacing w:w="15" w:type="dxa"/>
        <w:tblInd w:w="2530" w:type="dxa"/>
        <w:tblCellMar>
          <w:top w:w="15" w:type="dxa"/>
          <w:left w:w="15" w:type="dxa"/>
          <w:bottom w:w="15" w:type="dxa"/>
          <w:right w:w="15" w:type="dxa"/>
        </w:tblCellMar>
        <w:tblLook w:val="04A0" w:firstRow="1" w:lastRow="0" w:firstColumn="1" w:lastColumn="0" w:noHBand="0" w:noVBand="1"/>
      </w:tblPr>
      <w:tblGrid>
        <w:gridCol w:w="4364"/>
      </w:tblGrid>
      <w:tr w:rsidR="00444B6F" w:rsidRPr="00444B6F" w:rsidTr="008F27E3">
        <w:trPr>
          <w:tblCellSpacing w:w="15" w:type="dxa"/>
        </w:trPr>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22" w:name="wp1179373"/>
            <w:bookmarkEnd w:id="622"/>
            <w:r w:rsidRPr="00915DB5">
              <w:rPr>
                <w:rFonts w:ascii="Calibri" w:hAnsi="Calibri"/>
                <w:sz w:val="22"/>
                <w:szCs w:val="22"/>
              </w:rPr>
              <w:t>Line Item No.</w:t>
            </w:r>
          </w:p>
        </w:tc>
      </w:tr>
      <w:tr w:rsidR="00444B6F" w:rsidRPr="00444B6F" w:rsidTr="008F27E3">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23" w:name="wp1179375"/>
            <w:bookmarkEnd w:id="623"/>
            <w:r w:rsidRPr="00915DB5">
              <w:rPr>
                <w:rFonts w:ascii="Calibri" w:hAnsi="Calibri"/>
                <w:sz w:val="22"/>
                <w:szCs w:val="22"/>
              </w:rPr>
              <w:t>_______________________________________</w:t>
            </w:r>
          </w:p>
        </w:tc>
      </w:tr>
      <w:tr w:rsidR="00444B6F" w:rsidRPr="00444B6F" w:rsidTr="008F27E3">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24" w:name="wp1179377"/>
            <w:bookmarkEnd w:id="624"/>
            <w:r w:rsidRPr="00915DB5">
              <w:rPr>
                <w:rFonts w:ascii="Calibri" w:hAnsi="Calibri"/>
                <w:sz w:val="22"/>
                <w:szCs w:val="22"/>
              </w:rPr>
              <w:t>_______________________________________</w:t>
            </w:r>
          </w:p>
        </w:tc>
      </w:tr>
      <w:tr w:rsidR="00444B6F" w:rsidRPr="00444B6F" w:rsidTr="008F27E3">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25" w:name="wp1179379"/>
            <w:bookmarkEnd w:id="625"/>
            <w:r w:rsidRPr="00915DB5">
              <w:rPr>
                <w:rFonts w:ascii="Calibri" w:hAnsi="Calibri"/>
                <w:sz w:val="22"/>
                <w:szCs w:val="22"/>
              </w:rPr>
              <w:t>_______________________________________</w:t>
            </w:r>
          </w:p>
        </w:tc>
      </w:tr>
    </w:tbl>
    <w:p w:rsidR="00444B6F" w:rsidRPr="00915DB5" w:rsidRDefault="00444B6F" w:rsidP="00444B6F">
      <w:pPr>
        <w:pStyle w:val="pbodyctr"/>
        <w:spacing w:before="0" w:after="60" w:line="240" w:lineRule="auto"/>
        <w:rPr>
          <w:rFonts w:ascii="Calibri" w:hAnsi="Calibri"/>
          <w:sz w:val="22"/>
          <w:szCs w:val="22"/>
          <w:lang w:val="en"/>
        </w:rPr>
      </w:pPr>
      <w:bookmarkStart w:id="626" w:name="wp1179381"/>
      <w:bookmarkEnd w:id="626"/>
      <w:r w:rsidRPr="00915DB5">
        <w:rPr>
          <w:rFonts w:ascii="Calibri" w:hAnsi="Calibri"/>
          <w:sz w:val="22"/>
          <w:szCs w:val="22"/>
          <w:lang w:val="en"/>
        </w:rPr>
        <w:t>[</w:t>
      </w:r>
      <w:r w:rsidRPr="00915DB5">
        <w:rPr>
          <w:rStyle w:val="Emphasis"/>
          <w:rFonts w:ascii="Calibri" w:hAnsi="Calibri"/>
          <w:sz w:val="22"/>
          <w:szCs w:val="22"/>
          <w:lang w:val="en"/>
        </w:rPr>
        <w:t>List as necessary</w:t>
      </w:r>
      <w:r w:rsidRPr="00915DB5">
        <w:rPr>
          <w:rFonts w:ascii="Calibri" w:hAnsi="Calibri"/>
          <w:sz w:val="22"/>
          <w:szCs w:val="22"/>
          <w:lang w:val="en"/>
        </w:rPr>
        <w:t>]</w:t>
      </w:r>
    </w:p>
    <w:p w:rsidR="00444B6F" w:rsidRPr="00915DB5" w:rsidRDefault="00444B6F" w:rsidP="000517E1">
      <w:pPr>
        <w:pStyle w:val="pindented1"/>
        <w:spacing w:before="0" w:beforeAutospacing="0" w:after="60" w:afterAutospacing="0"/>
        <w:ind w:left="720" w:hanging="360"/>
        <w:rPr>
          <w:rFonts w:ascii="Calibri" w:hAnsi="Calibri"/>
          <w:sz w:val="22"/>
          <w:szCs w:val="22"/>
          <w:lang w:val="en"/>
        </w:rPr>
      </w:pPr>
      <w:bookmarkStart w:id="627" w:name="wp1179382"/>
      <w:bookmarkEnd w:id="627"/>
      <w:r w:rsidRPr="00915DB5">
        <w:rPr>
          <w:rFonts w:ascii="Calibri" w:hAnsi="Calibri"/>
          <w:sz w:val="22"/>
          <w:szCs w:val="22"/>
          <w:lang w:val="en"/>
        </w:rPr>
        <w:t xml:space="preserve">(3) </w:t>
      </w:r>
      <w:r w:rsidRPr="00915DB5">
        <w:rPr>
          <w:rStyle w:val="Emphasis"/>
          <w:rFonts w:ascii="Calibri" w:hAnsi="Calibri"/>
          <w:sz w:val="22"/>
          <w:szCs w:val="22"/>
          <w:lang w:val="en"/>
        </w:rPr>
        <w:t>Buy American Act—Free Trade Agreements—Israeli Trade Act Certificate, Alternate II</w:t>
      </w:r>
      <w:r w:rsidRPr="00915DB5">
        <w:rPr>
          <w:rFonts w:ascii="Calibri" w:hAnsi="Calibri"/>
          <w:sz w:val="22"/>
          <w:szCs w:val="22"/>
          <w:lang w:val="en"/>
        </w:rPr>
        <w:t xml:space="preserve">. If Alternate II to the clause at FAR </w:t>
      </w:r>
      <w:hyperlink r:id="rId305" w:anchor="wp1169038" w:history="1">
        <w:r w:rsidRPr="00915DB5">
          <w:rPr>
            <w:rStyle w:val="Hyperlink"/>
            <w:rFonts w:ascii="Calibri" w:hAnsi="Calibri"/>
            <w:sz w:val="22"/>
            <w:szCs w:val="22"/>
            <w:lang w:val="en"/>
          </w:rPr>
          <w:t>52.225-3</w:t>
        </w:r>
      </w:hyperlink>
      <w:r w:rsidRPr="00915DB5">
        <w:rPr>
          <w:rFonts w:ascii="Calibri" w:hAnsi="Calibri"/>
          <w:sz w:val="22"/>
          <w:szCs w:val="22"/>
          <w:lang w:val="en"/>
        </w:rPr>
        <w:t xml:space="preserve"> is included in this solicitation, substitute the following paragraph (g</w:t>
      </w:r>
      <w:proofErr w:type="gramStart"/>
      <w:r w:rsidRPr="00915DB5">
        <w:rPr>
          <w:rFonts w:ascii="Calibri" w:hAnsi="Calibri"/>
          <w:sz w:val="22"/>
          <w:szCs w:val="22"/>
          <w:lang w:val="en"/>
        </w:rPr>
        <w:t>)(</w:t>
      </w:r>
      <w:proofErr w:type="gramEnd"/>
      <w:r w:rsidRPr="00915DB5">
        <w:rPr>
          <w:rFonts w:ascii="Calibri" w:hAnsi="Calibri"/>
          <w:sz w:val="22"/>
          <w:szCs w:val="22"/>
          <w:lang w:val="en"/>
        </w:rPr>
        <w:t>1)(ii) for paragraph (g)(1)(ii) of the basic provision:</w:t>
      </w:r>
    </w:p>
    <w:p w:rsidR="00444B6F" w:rsidRPr="00915DB5" w:rsidRDefault="00444B6F" w:rsidP="000517E1">
      <w:pPr>
        <w:pStyle w:val="pbodyaltlist1"/>
        <w:tabs>
          <w:tab w:val="left" w:pos="720"/>
        </w:tabs>
        <w:spacing w:after="60" w:line="240" w:lineRule="auto"/>
        <w:ind w:left="720" w:firstLine="0"/>
        <w:rPr>
          <w:rFonts w:ascii="Calibri" w:hAnsi="Calibri"/>
          <w:sz w:val="22"/>
          <w:szCs w:val="22"/>
          <w:lang w:val="en"/>
        </w:rPr>
      </w:pPr>
      <w:bookmarkStart w:id="628" w:name="wp1179383"/>
      <w:bookmarkEnd w:id="628"/>
      <w:r w:rsidRPr="00915DB5">
        <w:rPr>
          <w:rFonts w:ascii="Calibri" w:hAnsi="Calibri"/>
          <w:sz w:val="22"/>
          <w:szCs w:val="22"/>
          <w:lang w:val="en"/>
        </w:rPr>
        <w:t xml:space="preserve">(g)(1)(ii) </w:t>
      </w:r>
      <w:r w:rsidR="000517E1" w:rsidRPr="00915DB5">
        <w:rPr>
          <w:rFonts w:ascii="Calibri" w:hAnsi="Calibri"/>
          <w:sz w:val="22"/>
          <w:szCs w:val="22"/>
          <w:lang w:val="en"/>
        </w:rPr>
        <w:t xml:space="preserve"> </w:t>
      </w:r>
      <w:r w:rsidRPr="00915DB5">
        <w:rPr>
          <w:rFonts w:ascii="Calibri" w:hAnsi="Calibri"/>
          <w:sz w:val="22"/>
          <w:szCs w:val="22"/>
          <w:lang w:val="en"/>
        </w:rPr>
        <w:t>The offeror certifies that the following supplies are Canadian end products or Israeli end products as defined in the clause of this solicitation entitled “Buy American Act—Free Trade Agreements—Israeli Trade Act”:</w:t>
      </w:r>
    </w:p>
    <w:p w:rsidR="00444B6F" w:rsidRPr="00915DB5" w:rsidRDefault="00444B6F" w:rsidP="000517E1">
      <w:pPr>
        <w:pStyle w:val="pbody"/>
        <w:spacing w:after="60" w:line="240" w:lineRule="auto"/>
        <w:ind w:left="720" w:firstLine="0"/>
        <w:rPr>
          <w:rFonts w:ascii="Calibri" w:hAnsi="Calibri"/>
          <w:sz w:val="22"/>
          <w:szCs w:val="22"/>
          <w:lang w:val="en"/>
        </w:rPr>
      </w:pPr>
      <w:bookmarkStart w:id="629" w:name="wp1179401"/>
      <w:bookmarkEnd w:id="629"/>
      <w:r w:rsidRPr="00915DB5">
        <w:rPr>
          <w:rFonts w:ascii="Calibri" w:hAnsi="Calibri"/>
          <w:sz w:val="22"/>
          <w:szCs w:val="22"/>
          <w:lang w:val="en"/>
        </w:rPr>
        <w:t>Canadian or Israeli End Products:</w:t>
      </w:r>
    </w:p>
    <w:tbl>
      <w:tblPr>
        <w:tblW w:w="0" w:type="auto"/>
        <w:tblCellSpacing w:w="15" w:type="dxa"/>
        <w:tblInd w:w="2950" w:type="dxa"/>
        <w:tblCellMar>
          <w:top w:w="15" w:type="dxa"/>
          <w:left w:w="15" w:type="dxa"/>
          <w:bottom w:w="15" w:type="dxa"/>
          <w:right w:w="15" w:type="dxa"/>
        </w:tblCellMar>
        <w:tblLook w:val="04A0" w:firstRow="1" w:lastRow="0" w:firstColumn="1" w:lastColumn="0" w:noHBand="0" w:noVBand="1"/>
      </w:tblPr>
      <w:tblGrid>
        <w:gridCol w:w="1609"/>
        <w:gridCol w:w="1938"/>
      </w:tblGrid>
      <w:tr w:rsidR="00444B6F" w:rsidRPr="00444B6F" w:rsidTr="000517E1">
        <w:trPr>
          <w:tblCellSpacing w:w="15" w:type="dxa"/>
        </w:trPr>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30" w:name="wp1179386"/>
            <w:bookmarkEnd w:id="630"/>
            <w:r w:rsidRPr="00915DB5">
              <w:rPr>
                <w:rFonts w:ascii="Calibri" w:hAnsi="Calibri"/>
                <w:sz w:val="22"/>
                <w:szCs w:val="22"/>
              </w:rPr>
              <w:t>Line Item No.</w:t>
            </w:r>
          </w:p>
        </w:tc>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31" w:name="wp1179388"/>
            <w:bookmarkEnd w:id="631"/>
            <w:r w:rsidRPr="00915DB5">
              <w:rPr>
                <w:rFonts w:ascii="Calibri" w:hAnsi="Calibri"/>
                <w:sz w:val="22"/>
                <w:szCs w:val="22"/>
              </w:rPr>
              <w:t>Country of Origin</w:t>
            </w:r>
          </w:p>
        </w:tc>
      </w:tr>
      <w:tr w:rsidR="00444B6F" w:rsidRPr="00444B6F" w:rsidTr="000517E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32" w:name="wp1179390"/>
            <w:bookmarkEnd w:id="632"/>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33" w:name="wp1179392"/>
            <w:bookmarkEnd w:id="633"/>
            <w:r w:rsidRPr="00915DB5">
              <w:rPr>
                <w:rFonts w:ascii="Calibri" w:hAnsi="Calibri"/>
                <w:sz w:val="22"/>
                <w:szCs w:val="22"/>
              </w:rPr>
              <w:t>_________________</w:t>
            </w:r>
          </w:p>
        </w:tc>
      </w:tr>
      <w:tr w:rsidR="00444B6F" w:rsidRPr="00444B6F" w:rsidTr="000517E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34" w:name="wp1179394"/>
            <w:bookmarkEnd w:id="634"/>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35" w:name="wp1179396"/>
            <w:bookmarkEnd w:id="635"/>
            <w:r w:rsidRPr="00915DB5">
              <w:rPr>
                <w:rFonts w:ascii="Calibri" w:hAnsi="Calibri"/>
                <w:sz w:val="22"/>
                <w:szCs w:val="22"/>
              </w:rPr>
              <w:t>_________________</w:t>
            </w:r>
          </w:p>
        </w:tc>
      </w:tr>
      <w:tr w:rsidR="00444B6F" w:rsidRPr="00444B6F" w:rsidTr="000517E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36" w:name="wp1179398"/>
            <w:bookmarkEnd w:id="636"/>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37" w:name="wp1179400"/>
            <w:bookmarkEnd w:id="637"/>
            <w:r w:rsidRPr="00915DB5">
              <w:rPr>
                <w:rFonts w:ascii="Calibri" w:hAnsi="Calibri"/>
                <w:sz w:val="22"/>
                <w:szCs w:val="22"/>
              </w:rPr>
              <w:t>_________________</w:t>
            </w:r>
          </w:p>
        </w:tc>
      </w:tr>
    </w:tbl>
    <w:p w:rsidR="00444B6F" w:rsidRPr="00915DB5" w:rsidRDefault="00444B6F" w:rsidP="00444B6F">
      <w:pPr>
        <w:pStyle w:val="pbodyctr"/>
        <w:spacing w:before="0" w:after="60" w:line="240" w:lineRule="auto"/>
        <w:rPr>
          <w:rFonts w:ascii="Calibri" w:hAnsi="Calibri"/>
          <w:sz w:val="22"/>
          <w:szCs w:val="22"/>
          <w:lang w:val="en"/>
        </w:rPr>
      </w:pPr>
      <w:bookmarkStart w:id="638" w:name="wp1179402"/>
      <w:bookmarkEnd w:id="638"/>
      <w:r w:rsidRPr="00915DB5">
        <w:rPr>
          <w:rFonts w:ascii="Calibri" w:hAnsi="Calibri"/>
          <w:sz w:val="22"/>
          <w:szCs w:val="22"/>
          <w:lang w:val="en"/>
        </w:rPr>
        <w:t>[</w:t>
      </w:r>
      <w:r w:rsidRPr="00915DB5">
        <w:rPr>
          <w:rStyle w:val="Emphasis"/>
          <w:rFonts w:ascii="Calibri" w:hAnsi="Calibri"/>
          <w:sz w:val="22"/>
          <w:szCs w:val="22"/>
          <w:lang w:val="en"/>
        </w:rPr>
        <w:t>List as necessary</w:t>
      </w:r>
      <w:r w:rsidRPr="00915DB5">
        <w:rPr>
          <w:rFonts w:ascii="Calibri" w:hAnsi="Calibri"/>
          <w:sz w:val="22"/>
          <w:szCs w:val="22"/>
          <w:lang w:val="en"/>
        </w:rPr>
        <w:t>]</w:t>
      </w:r>
    </w:p>
    <w:p w:rsidR="00444B6F" w:rsidRPr="00915DB5" w:rsidRDefault="00444B6F" w:rsidP="000517E1">
      <w:pPr>
        <w:pStyle w:val="pindented1"/>
        <w:tabs>
          <w:tab w:val="left" w:pos="360"/>
        </w:tabs>
        <w:spacing w:before="0" w:beforeAutospacing="0" w:after="60" w:afterAutospacing="0"/>
        <w:ind w:left="630" w:hanging="360"/>
        <w:rPr>
          <w:rFonts w:ascii="Calibri" w:hAnsi="Calibri"/>
          <w:sz w:val="22"/>
          <w:szCs w:val="22"/>
          <w:lang w:val="en"/>
        </w:rPr>
      </w:pPr>
      <w:bookmarkStart w:id="639" w:name="wp1202526"/>
      <w:bookmarkEnd w:id="639"/>
      <w:r w:rsidRPr="00915DB5">
        <w:rPr>
          <w:rFonts w:ascii="Calibri" w:hAnsi="Calibri"/>
          <w:sz w:val="22"/>
          <w:szCs w:val="22"/>
          <w:lang w:val="en"/>
        </w:rPr>
        <w:lastRenderedPageBreak/>
        <w:t xml:space="preserve">(4) </w:t>
      </w:r>
      <w:r w:rsidRPr="00915DB5">
        <w:rPr>
          <w:rStyle w:val="Emphasis"/>
          <w:rFonts w:ascii="Calibri" w:hAnsi="Calibri"/>
          <w:sz w:val="22"/>
          <w:szCs w:val="22"/>
          <w:lang w:val="en"/>
        </w:rPr>
        <w:t>Buy American Act—Free Trade Agreements—Israeli Trade Act Certificate, Alternate III</w:t>
      </w:r>
      <w:r w:rsidRPr="00915DB5">
        <w:rPr>
          <w:rFonts w:ascii="Calibri" w:hAnsi="Calibri"/>
          <w:sz w:val="22"/>
          <w:szCs w:val="22"/>
          <w:lang w:val="en"/>
        </w:rPr>
        <w:t xml:space="preserve">. If Alternate III to the clause at </w:t>
      </w:r>
      <w:hyperlink r:id="rId306" w:anchor="wp1169038" w:history="1">
        <w:r w:rsidRPr="00915DB5">
          <w:rPr>
            <w:rStyle w:val="Hyperlink"/>
            <w:rFonts w:ascii="Calibri" w:hAnsi="Calibri"/>
            <w:sz w:val="22"/>
            <w:szCs w:val="22"/>
            <w:lang w:val="en"/>
          </w:rPr>
          <w:t>52.225-3</w:t>
        </w:r>
      </w:hyperlink>
      <w:r w:rsidRPr="00915DB5">
        <w:rPr>
          <w:rFonts w:ascii="Calibri" w:hAnsi="Calibri"/>
          <w:sz w:val="22"/>
          <w:szCs w:val="22"/>
          <w:lang w:val="en"/>
        </w:rPr>
        <w:t xml:space="preserve"> is included in this solicitation, substitute the following paragraph (g</w:t>
      </w:r>
      <w:proofErr w:type="gramStart"/>
      <w:r w:rsidRPr="00915DB5">
        <w:rPr>
          <w:rFonts w:ascii="Calibri" w:hAnsi="Calibri"/>
          <w:sz w:val="22"/>
          <w:szCs w:val="22"/>
          <w:lang w:val="en"/>
        </w:rPr>
        <w:t>)(</w:t>
      </w:r>
      <w:proofErr w:type="gramEnd"/>
      <w:r w:rsidRPr="00915DB5">
        <w:rPr>
          <w:rFonts w:ascii="Calibri" w:hAnsi="Calibri"/>
          <w:sz w:val="22"/>
          <w:szCs w:val="22"/>
          <w:lang w:val="en"/>
        </w:rPr>
        <w:t>1)(ii) for paragraph (g)(1)(ii) of the basic provision:</w:t>
      </w:r>
    </w:p>
    <w:p w:rsidR="00444B6F" w:rsidRPr="00915DB5" w:rsidRDefault="00444B6F" w:rsidP="000517E1">
      <w:pPr>
        <w:pStyle w:val="pbodyaltlist1"/>
        <w:spacing w:after="60" w:line="240" w:lineRule="auto"/>
        <w:ind w:left="630" w:firstLine="0"/>
        <w:rPr>
          <w:rFonts w:ascii="Calibri" w:hAnsi="Calibri"/>
          <w:sz w:val="22"/>
          <w:szCs w:val="22"/>
          <w:lang w:val="en"/>
        </w:rPr>
      </w:pPr>
      <w:bookmarkStart w:id="640" w:name="wp1202528"/>
      <w:bookmarkEnd w:id="640"/>
      <w:r w:rsidRPr="00915DB5">
        <w:rPr>
          <w:rFonts w:ascii="Calibri" w:hAnsi="Calibri"/>
          <w:sz w:val="22"/>
          <w:szCs w:val="22"/>
          <w:lang w:val="en"/>
        </w:rPr>
        <w:t xml:space="preserve">(g)(1)(ii) The offeror certifies that the following supplies are Free Trade Agreement country end products (other than </w:t>
      </w:r>
      <w:proofErr w:type="spellStart"/>
      <w:r w:rsidRPr="00915DB5">
        <w:rPr>
          <w:rFonts w:ascii="Calibri" w:hAnsi="Calibri"/>
          <w:sz w:val="22"/>
          <w:szCs w:val="22"/>
          <w:lang w:val="en"/>
        </w:rPr>
        <w:t>Bahrainian</w:t>
      </w:r>
      <w:proofErr w:type="spellEnd"/>
      <w:r w:rsidRPr="00915DB5">
        <w:rPr>
          <w:rFonts w:ascii="Calibri" w:hAnsi="Calibri"/>
          <w:sz w:val="22"/>
          <w:szCs w:val="22"/>
          <w:lang w:val="en"/>
        </w:rPr>
        <w:t>, Korean, Moroccan, Omani, Panamanian, or Peruvian end products) or Israeli end products as defined in the clause of this solicitation entitled “Buy American Act-Free Trade Agreements-Israeli Trade Act”:</w:t>
      </w:r>
    </w:p>
    <w:p w:rsidR="00444B6F" w:rsidRPr="00915DB5" w:rsidRDefault="00444B6F" w:rsidP="000517E1">
      <w:pPr>
        <w:pStyle w:val="pbodyaltlist1"/>
        <w:spacing w:after="60" w:line="240" w:lineRule="auto"/>
        <w:ind w:left="630" w:firstLine="0"/>
        <w:rPr>
          <w:rFonts w:ascii="Calibri" w:hAnsi="Calibri"/>
          <w:sz w:val="22"/>
          <w:szCs w:val="22"/>
          <w:lang w:val="en"/>
        </w:rPr>
      </w:pPr>
      <w:bookmarkStart w:id="641" w:name="wp1204980"/>
      <w:bookmarkEnd w:id="641"/>
      <w:r w:rsidRPr="00915DB5">
        <w:rPr>
          <w:rFonts w:ascii="Calibri" w:hAnsi="Calibri"/>
          <w:sz w:val="22"/>
          <w:szCs w:val="22"/>
          <w:lang w:val="en"/>
        </w:rPr>
        <w:t xml:space="preserve">Free Trade Agreement Country End Products (Other than </w:t>
      </w:r>
      <w:proofErr w:type="spellStart"/>
      <w:r w:rsidRPr="00915DB5">
        <w:rPr>
          <w:rFonts w:ascii="Calibri" w:hAnsi="Calibri"/>
          <w:sz w:val="22"/>
          <w:szCs w:val="22"/>
          <w:lang w:val="en"/>
        </w:rPr>
        <w:t>Bahrainian</w:t>
      </w:r>
      <w:proofErr w:type="spellEnd"/>
      <w:r w:rsidRPr="00915DB5">
        <w:rPr>
          <w:rFonts w:ascii="Calibri" w:hAnsi="Calibri"/>
          <w:sz w:val="22"/>
          <w:szCs w:val="22"/>
          <w:lang w:val="en"/>
        </w:rPr>
        <w:t>, Korean, Moroccan, Omani, Panamanian, or Peruvian End Products) or Israeli End Products:</w:t>
      </w:r>
    </w:p>
    <w:tbl>
      <w:tblPr>
        <w:tblW w:w="0" w:type="auto"/>
        <w:tblCellSpacing w:w="15" w:type="dxa"/>
        <w:tblInd w:w="2940" w:type="dxa"/>
        <w:tblCellMar>
          <w:top w:w="15" w:type="dxa"/>
          <w:left w:w="15" w:type="dxa"/>
          <w:bottom w:w="15" w:type="dxa"/>
          <w:right w:w="15" w:type="dxa"/>
        </w:tblCellMar>
        <w:tblLook w:val="04A0" w:firstRow="1" w:lastRow="0" w:firstColumn="1" w:lastColumn="0" w:noHBand="0" w:noVBand="1"/>
      </w:tblPr>
      <w:tblGrid>
        <w:gridCol w:w="1609"/>
        <w:gridCol w:w="1938"/>
      </w:tblGrid>
      <w:tr w:rsidR="00444B6F" w:rsidRPr="00444B6F" w:rsidTr="000517E1">
        <w:trPr>
          <w:tblCellSpacing w:w="15" w:type="dxa"/>
        </w:trPr>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42" w:name="wp1204983"/>
            <w:bookmarkEnd w:id="642"/>
            <w:r w:rsidRPr="00915DB5">
              <w:rPr>
                <w:rFonts w:ascii="Calibri" w:hAnsi="Calibri"/>
                <w:sz w:val="22"/>
                <w:szCs w:val="22"/>
              </w:rPr>
              <w:t>Line Item No.</w:t>
            </w:r>
          </w:p>
        </w:tc>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43" w:name="wp1204985"/>
            <w:bookmarkEnd w:id="643"/>
            <w:r w:rsidRPr="00915DB5">
              <w:rPr>
                <w:rFonts w:ascii="Calibri" w:hAnsi="Calibri"/>
                <w:sz w:val="22"/>
                <w:szCs w:val="22"/>
              </w:rPr>
              <w:t>Country of Origin</w:t>
            </w:r>
          </w:p>
        </w:tc>
      </w:tr>
      <w:tr w:rsidR="00444B6F" w:rsidRPr="00444B6F" w:rsidTr="000517E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44" w:name="wp1204987"/>
            <w:bookmarkEnd w:id="644"/>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45" w:name="wp1204989"/>
            <w:bookmarkEnd w:id="645"/>
            <w:r w:rsidRPr="00915DB5">
              <w:rPr>
                <w:rFonts w:ascii="Calibri" w:hAnsi="Calibri"/>
                <w:sz w:val="22"/>
                <w:szCs w:val="22"/>
              </w:rPr>
              <w:t>_________________</w:t>
            </w:r>
          </w:p>
        </w:tc>
      </w:tr>
      <w:tr w:rsidR="00444B6F" w:rsidRPr="00444B6F" w:rsidTr="000517E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46" w:name="wp1204991"/>
            <w:bookmarkEnd w:id="646"/>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47" w:name="wp1204993"/>
            <w:bookmarkEnd w:id="647"/>
            <w:r w:rsidRPr="00915DB5">
              <w:rPr>
                <w:rFonts w:ascii="Calibri" w:hAnsi="Calibri"/>
                <w:sz w:val="22"/>
                <w:szCs w:val="22"/>
              </w:rPr>
              <w:t>_________________</w:t>
            </w:r>
          </w:p>
        </w:tc>
      </w:tr>
      <w:tr w:rsidR="00444B6F" w:rsidRPr="00444B6F" w:rsidTr="000517E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48" w:name="wp1204995"/>
            <w:bookmarkEnd w:id="648"/>
            <w:r w:rsidRPr="00915DB5">
              <w:rPr>
                <w:rFonts w:ascii="Calibri" w:hAnsi="Calibri"/>
                <w:sz w:val="22"/>
                <w:szCs w:val="22"/>
              </w:rPr>
              <w:t>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49" w:name="wp1204997"/>
            <w:bookmarkEnd w:id="649"/>
            <w:r w:rsidRPr="00915DB5">
              <w:rPr>
                <w:rFonts w:ascii="Calibri" w:hAnsi="Calibri"/>
                <w:sz w:val="22"/>
                <w:szCs w:val="22"/>
              </w:rPr>
              <w:t>_________________</w:t>
            </w:r>
          </w:p>
        </w:tc>
      </w:tr>
    </w:tbl>
    <w:p w:rsidR="00444B6F" w:rsidRPr="00915DB5" w:rsidRDefault="00444B6F" w:rsidP="00444B6F">
      <w:pPr>
        <w:pStyle w:val="pbodyctr"/>
        <w:spacing w:before="0" w:after="60" w:line="240" w:lineRule="auto"/>
        <w:rPr>
          <w:rFonts w:ascii="Calibri" w:hAnsi="Calibri"/>
          <w:sz w:val="22"/>
          <w:szCs w:val="22"/>
          <w:lang w:val="en"/>
        </w:rPr>
      </w:pPr>
      <w:bookmarkStart w:id="650" w:name="wp1204998"/>
      <w:bookmarkEnd w:id="650"/>
      <w:r w:rsidRPr="00915DB5">
        <w:rPr>
          <w:rFonts w:ascii="Calibri" w:hAnsi="Calibri"/>
          <w:sz w:val="22"/>
          <w:szCs w:val="22"/>
          <w:lang w:val="en"/>
        </w:rPr>
        <w:t>[</w:t>
      </w:r>
      <w:r w:rsidRPr="00915DB5">
        <w:rPr>
          <w:rStyle w:val="Emphasis"/>
          <w:rFonts w:ascii="Calibri" w:hAnsi="Calibri"/>
          <w:sz w:val="22"/>
          <w:szCs w:val="22"/>
          <w:lang w:val="en"/>
        </w:rPr>
        <w:t>List as necessary</w:t>
      </w:r>
      <w:r w:rsidRPr="00915DB5">
        <w:rPr>
          <w:rFonts w:ascii="Calibri" w:hAnsi="Calibri"/>
          <w:sz w:val="22"/>
          <w:szCs w:val="22"/>
          <w:lang w:val="en"/>
        </w:rPr>
        <w:t>]</w:t>
      </w:r>
    </w:p>
    <w:p w:rsidR="00D56791" w:rsidRPr="00D56791" w:rsidRDefault="00444B6F" w:rsidP="00D56791">
      <w:pPr>
        <w:pStyle w:val="pindented1"/>
        <w:spacing w:before="0" w:beforeAutospacing="0" w:after="60" w:afterAutospacing="0"/>
        <w:ind w:left="630" w:hanging="360"/>
        <w:rPr>
          <w:rFonts w:ascii="Calibri" w:hAnsi="Calibri"/>
          <w:sz w:val="22"/>
          <w:szCs w:val="22"/>
          <w:lang w:val="en"/>
        </w:rPr>
      </w:pPr>
      <w:bookmarkStart w:id="651" w:name="wp1179403"/>
      <w:bookmarkEnd w:id="651"/>
      <w:r w:rsidRPr="00915DB5">
        <w:rPr>
          <w:rFonts w:ascii="Calibri" w:hAnsi="Calibri"/>
          <w:sz w:val="22"/>
          <w:szCs w:val="22"/>
          <w:lang w:val="en"/>
        </w:rPr>
        <w:t xml:space="preserve">(5) </w:t>
      </w:r>
      <w:r w:rsidRPr="00915DB5">
        <w:rPr>
          <w:rStyle w:val="Emphasis"/>
          <w:rFonts w:ascii="Calibri" w:hAnsi="Calibri"/>
          <w:sz w:val="22"/>
          <w:szCs w:val="22"/>
          <w:lang w:val="en"/>
        </w:rPr>
        <w:t>Trade Agreements Certificate</w:t>
      </w:r>
      <w:bookmarkStart w:id="652" w:name="wp1179426"/>
      <w:bookmarkEnd w:id="652"/>
      <w:r w:rsidR="00D56791" w:rsidRPr="00D56791">
        <w:rPr>
          <w:rFonts w:ascii="Calibri" w:hAnsi="Calibri"/>
          <w:sz w:val="22"/>
          <w:szCs w:val="22"/>
          <w:lang w:val="en"/>
        </w:rPr>
        <w:t xml:space="preserve">. </w:t>
      </w:r>
      <w:proofErr w:type="gramStart"/>
      <w:r w:rsidR="00D56791" w:rsidRPr="00D56791">
        <w:rPr>
          <w:rFonts w:ascii="Calibri" w:hAnsi="Calibri"/>
          <w:sz w:val="22"/>
          <w:szCs w:val="22"/>
          <w:lang w:val="en"/>
        </w:rPr>
        <w:t xml:space="preserve">(Applies only if the clause at FAR </w:t>
      </w:r>
      <w:hyperlink r:id="rId307" w:anchor="wp1169151" w:history="1">
        <w:r w:rsidR="00D56791" w:rsidRPr="00D56791">
          <w:rPr>
            <w:rStyle w:val="Hyperlink"/>
            <w:rFonts w:ascii="Calibri" w:hAnsi="Calibri"/>
            <w:sz w:val="22"/>
            <w:szCs w:val="22"/>
            <w:lang w:val="en"/>
          </w:rPr>
          <w:t>52.225-5</w:t>
        </w:r>
      </w:hyperlink>
      <w:r w:rsidR="00D56791" w:rsidRPr="00D56791">
        <w:rPr>
          <w:rFonts w:ascii="Calibri" w:hAnsi="Calibri"/>
          <w:sz w:val="22"/>
          <w:szCs w:val="22"/>
          <w:lang w:val="en"/>
        </w:rPr>
        <w:t>, Trade Agreements, is included in this solicitation.)</w:t>
      </w:r>
      <w:proofErr w:type="gramEnd"/>
    </w:p>
    <w:p w:rsidR="00D56791" w:rsidRPr="00D56791" w:rsidRDefault="00D56791" w:rsidP="00D56791">
      <w:pPr>
        <w:pStyle w:val="pindented2"/>
        <w:spacing w:after="60" w:line="240" w:lineRule="auto"/>
        <w:ind w:left="990" w:hanging="270"/>
        <w:rPr>
          <w:rFonts w:ascii="Calibri" w:hAnsi="Calibri"/>
          <w:sz w:val="22"/>
          <w:szCs w:val="22"/>
          <w:lang w:val="en"/>
        </w:rPr>
      </w:pPr>
      <w:bookmarkStart w:id="653" w:name="wp1179404"/>
      <w:bookmarkEnd w:id="653"/>
      <w:r w:rsidRPr="00D56791">
        <w:rPr>
          <w:rFonts w:ascii="Calibri" w:hAnsi="Calibri"/>
          <w:sz w:val="22"/>
          <w:szCs w:val="22"/>
          <w:lang w:val="en"/>
        </w:rPr>
        <w:t>(</w:t>
      </w:r>
      <w:proofErr w:type="spellStart"/>
      <w:r w:rsidRPr="00D56791">
        <w:rPr>
          <w:rFonts w:ascii="Calibri" w:hAnsi="Calibri"/>
          <w:sz w:val="22"/>
          <w:szCs w:val="22"/>
          <w:lang w:val="en"/>
        </w:rPr>
        <w:t>i</w:t>
      </w:r>
      <w:proofErr w:type="spellEnd"/>
      <w:r w:rsidRPr="00D56791">
        <w:rPr>
          <w:rFonts w:ascii="Calibri" w:hAnsi="Calibri"/>
          <w:sz w:val="22"/>
          <w:szCs w:val="22"/>
          <w:lang w:val="en"/>
        </w:rPr>
        <w:t>) The offeror certifies that each end product, except those listed in paragraph (g)(5)(ii) of this provision, is a U.S.-made or designated country end product, as defined in the clause of this solicitation entitled “Trade Agreements.”</w:t>
      </w:r>
    </w:p>
    <w:p w:rsidR="00D56791" w:rsidRPr="00D56791" w:rsidRDefault="00D56791" w:rsidP="00D56791">
      <w:pPr>
        <w:pStyle w:val="pindented2"/>
        <w:spacing w:after="60" w:line="240" w:lineRule="auto"/>
        <w:ind w:left="990" w:hanging="270"/>
        <w:rPr>
          <w:rFonts w:ascii="Calibri" w:hAnsi="Calibri"/>
          <w:sz w:val="22"/>
          <w:szCs w:val="22"/>
          <w:lang w:val="en"/>
        </w:rPr>
      </w:pPr>
      <w:bookmarkStart w:id="654" w:name="wp1179405"/>
      <w:bookmarkEnd w:id="654"/>
      <w:r w:rsidRPr="00D56791">
        <w:rPr>
          <w:rFonts w:ascii="Calibri" w:hAnsi="Calibri"/>
          <w:sz w:val="22"/>
          <w:szCs w:val="22"/>
          <w:lang w:val="en"/>
        </w:rPr>
        <w:t>(ii) The offeror shall list as other end products those end products that are not U.S.-made or designated country end products.</w:t>
      </w:r>
    </w:p>
    <w:p w:rsidR="00D56791" w:rsidRPr="00D56791" w:rsidRDefault="00D56791" w:rsidP="00D56791">
      <w:pPr>
        <w:pStyle w:val="pbody"/>
        <w:spacing w:after="60" w:line="240" w:lineRule="auto"/>
        <w:ind w:left="990" w:hanging="270"/>
        <w:rPr>
          <w:rFonts w:ascii="Calibri" w:hAnsi="Calibri"/>
          <w:sz w:val="22"/>
          <w:szCs w:val="22"/>
          <w:lang w:val="en"/>
        </w:rPr>
      </w:pPr>
      <w:bookmarkStart w:id="655" w:name="wp1179423"/>
      <w:bookmarkEnd w:id="655"/>
      <w:r w:rsidRPr="00D56791">
        <w:rPr>
          <w:rFonts w:ascii="Calibri" w:hAnsi="Calibri"/>
          <w:sz w:val="22"/>
          <w:szCs w:val="22"/>
          <w:lang w:val="en"/>
        </w:rPr>
        <w:t>Other End Products: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2658"/>
      </w:tblGrid>
      <w:tr w:rsidR="00D56791" w:rsidRPr="00D56791" w:rsidTr="008640B7">
        <w:trPr>
          <w:tblCellSpacing w:w="15" w:type="dxa"/>
          <w:jc w:val="center"/>
        </w:trPr>
        <w:tc>
          <w:tcPr>
            <w:tcW w:w="0" w:type="auto"/>
            <w:vAlign w:val="bottom"/>
            <w:hideMark/>
          </w:tcPr>
          <w:p w:rsidR="00D56791" w:rsidRPr="00D56791" w:rsidRDefault="00D56791" w:rsidP="008640B7">
            <w:pPr>
              <w:pStyle w:val="pcellheadingctr"/>
              <w:spacing w:after="60" w:line="240" w:lineRule="auto"/>
              <w:ind w:left="990" w:hanging="270"/>
              <w:rPr>
                <w:rFonts w:ascii="Calibri" w:hAnsi="Calibri"/>
                <w:sz w:val="22"/>
                <w:szCs w:val="22"/>
              </w:rPr>
            </w:pPr>
            <w:bookmarkStart w:id="656" w:name="wp1179408"/>
            <w:bookmarkEnd w:id="656"/>
            <w:r w:rsidRPr="00D56791">
              <w:rPr>
                <w:rFonts w:ascii="Calibri" w:hAnsi="Calibri"/>
                <w:sz w:val="22"/>
                <w:szCs w:val="22"/>
              </w:rPr>
              <w:t>Line Item No.</w:t>
            </w:r>
          </w:p>
        </w:tc>
        <w:tc>
          <w:tcPr>
            <w:tcW w:w="0" w:type="auto"/>
            <w:vAlign w:val="bottom"/>
            <w:hideMark/>
          </w:tcPr>
          <w:p w:rsidR="00D56791" w:rsidRPr="00D56791" w:rsidRDefault="00D56791" w:rsidP="008640B7">
            <w:pPr>
              <w:pStyle w:val="pcellheadingctr"/>
              <w:spacing w:after="60" w:line="240" w:lineRule="auto"/>
              <w:ind w:left="990" w:hanging="270"/>
              <w:rPr>
                <w:rFonts w:ascii="Calibri" w:hAnsi="Calibri"/>
                <w:sz w:val="22"/>
                <w:szCs w:val="22"/>
              </w:rPr>
            </w:pPr>
            <w:bookmarkStart w:id="657" w:name="wp1179410"/>
            <w:bookmarkEnd w:id="657"/>
            <w:r w:rsidRPr="00D56791">
              <w:rPr>
                <w:rFonts w:ascii="Calibri" w:hAnsi="Calibri"/>
                <w:sz w:val="22"/>
                <w:szCs w:val="22"/>
              </w:rPr>
              <w:t>Country of Origin</w:t>
            </w:r>
          </w:p>
        </w:tc>
      </w:tr>
      <w:tr w:rsidR="00D56791" w:rsidRPr="00D56791" w:rsidTr="008640B7">
        <w:trPr>
          <w:tblCellSpacing w:w="15" w:type="dxa"/>
          <w:jc w:val="center"/>
        </w:trPr>
        <w:tc>
          <w:tcPr>
            <w:tcW w:w="0" w:type="auto"/>
            <w:hideMark/>
          </w:tcPr>
          <w:p w:rsidR="00D56791" w:rsidRPr="00D56791" w:rsidRDefault="00D56791" w:rsidP="008640B7">
            <w:pPr>
              <w:pStyle w:val="pcellbodyctr"/>
              <w:spacing w:after="60" w:line="240" w:lineRule="auto"/>
              <w:ind w:left="990" w:hanging="270"/>
              <w:rPr>
                <w:rFonts w:ascii="Calibri" w:hAnsi="Calibri"/>
                <w:sz w:val="22"/>
                <w:szCs w:val="22"/>
              </w:rPr>
            </w:pPr>
            <w:bookmarkStart w:id="658" w:name="wp1179412"/>
            <w:bookmarkEnd w:id="658"/>
            <w:r w:rsidRPr="00D56791">
              <w:rPr>
                <w:rFonts w:ascii="Calibri" w:hAnsi="Calibri"/>
                <w:sz w:val="22"/>
                <w:szCs w:val="22"/>
              </w:rPr>
              <w:t>______________</w:t>
            </w:r>
          </w:p>
        </w:tc>
        <w:tc>
          <w:tcPr>
            <w:tcW w:w="0" w:type="auto"/>
            <w:hideMark/>
          </w:tcPr>
          <w:p w:rsidR="00D56791" w:rsidRPr="00D56791" w:rsidRDefault="00D56791" w:rsidP="008640B7">
            <w:pPr>
              <w:pStyle w:val="pcellbodyctr"/>
              <w:spacing w:after="60" w:line="240" w:lineRule="auto"/>
              <w:ind w:left="990" w:hanging="270"/>
              <w:rPr>
                <w:rFonts w:ascii="Calibri" w:hAnsi="Calibri"/>
                <w:sz w:val="22"/>
                <w:szCs w:val="22"/>
              </w:rPr>
            </w:pPr>
            <w:bookmarkStart w:id="659" w:name="wp1179414"/>
            <w:bookmarkEnd w:id="659"/>
            <w:r w:rsidRPr="00D56791">
              <w:rPr>
                <w:rFonts w:ascii="Calibri" w:hAnsi="Calibri"/>
                <w:sz w:val="22"/>
                <w:szCs w:val="22"/>
              </w:rPr>
              <w:t>_________________</w:t>
            </w:r>
          </w:p>
        </w:tc>
      </w:tr>
      <w:tr w:rsidR="00D56791" w:rsidRPr="00D56791" w:rsidTr="008640B7">
        <w:trPr>
          <w:tblCellSpacing w:w="15" w:type="dxa"/>
          <w:jc w:val="center"/>
        </w:trPr>
        <w:tc>
          <w:tcPr>
            <w:tcW w:w="0" w:type="auto"/>
            <w:hideMark/>
          </w:tcPr>
          <w:p w:rsidR="00D56791" w:rsidRPr="00D56791" w:rsidRDefault="00D56791" w:rsidP="008640B7">
            <w:pPr>
              <w:pStyle w:val="pcellbodyctr"/>
              <w:spacing w:after="60" w:line="240" w:lineRule="auto"/>
              <w:ind w:left="990" w:hanging="270"/>
              <w:rPr>
                <w:rFonts w:ascii="Calibri" w:hAnsi="Calibri"/>
                <w:sz w:val="22"/>
                <w:szCs w:val="22"/>
              </w:rPr>
            </w:pPr>
            <w:bookmarkStart w:id="660" w:name="wp1179416"/>
            <w:bookmarkEnd w:id="660"/>
            <w:r w:rsidRPr="00D56791">
              <w:rPr>
                <w:rFonts w:ascii="Calibri" w:hAnsi="Calibri"/>
                <w:sz w:val="22"/>
                <w:szCs w:val="22"/>
              </w:rPr>
              <w:t>______________</w:t>
            </w:r>
          </w:p>
        </w:tc>
        <w:tc>
          <w:tcPr>
            <w:tcW w:w="0" w:type="auto"/>
            <w:hideMark/>
          </w:tcPr>
          <w:p w:rsidR="00D56791" w:rsidRPr="00D56791" w:rsidRDefault="00D56791" w:rsidP="008640B7">
            <w:pPr>
              <w:pStyle w:val="pcellbodyctr"/>
              <w:spacing w:after="60" w:line="240" w:lineRule="auto"/>
              <w:ind w:left="990" w:hanging="270"/>
              <w:rPr>
                <w:rFonts w:ascii="Calibri" w:hAnsi="Calibri"/>
                <w:sz w:val="22"/>
                <w:szCs w:val="22"/>
              </w:rPr>
            </w:pPr>
            <w:bookmarkStart w:id="661" w:name="wp1179418"/>
            <w:bookmarkEnd w:id="661"/>
            <w:r w:rsidRPr="00D56791">
              <w:rPr>
                <w:rFonts w:ascii="Calibri" w:hAnsi="Calibri"/>
                <w:sz w:val="22"/>
                <w:szCs w:val="22"/>
              </w:rPr>
              <w:t>_________________</w:t>
            </w:r>
          </w:p>
        </w:tc>
      </w:tr>
      <w:tr w:rsidR="00D56791" w:rsidRPr="00D56791" w:rsidTr="008640B7">
        <w:trPr>
          <w:tblCellSpacing w:w="15" w:type="dxa"/>
          <w:jc w:val="center"/>
        </w:trPr>
        <w:tc>
          <w:tcPr>
            <w:tcW w:w="0" w:type="auto"/>
            <w:hideMark/>
          </w:tcPr>
          <w:p w:rsidR="00D56791" w:rsidRPr="00D56791" w:rsidRDefault="00D56791" w:rsidP="008640B7">
            <w:pPr>
              <w:pStyle w:val="pcellbodyctr"/>
              <w:spacing w:after="60" w:line="240" w:lineRule="auto"/>
              <w:ind w:left="990" w:hanging="270"/>
              <w:rPr>
                <w:rFonts w:ascii="Calibri" w:hAnsi="Calibri"/>
                <w:sz w:val="22"/>
                <w:szCs w:val="22"/>
              </w:rPr>
            </w:pPr>
            <w:bookmarkStart w:id="662" w:name="wp1179420"/>
            <w:bookmarkEnd w:id="662"/>
            <w:r w:rsidRPr="00D56791">
              <w:rPr>
                <w:rFonts w:ascii="Calibri" w:hAnsi="Calibri"/>
                <w:sz w:val="22"/>
                <w:szCs w:val="22"/>
              </w:rPr>
              <w:t>______________</w:t>
            </w:r>
          </w:p>
        </w:tc>
        <w:tc>
          <w:tcPr>
            <w:tcW w:w="0" w:type="auto"/>
            <w:hideMark/>
          </w:tcPr>
          <w:p w:rsidR="00D56791" w:rsidRPr="00D56791" w:rsidRDefault="00D56791" w:rsidP="008640B7">
            <w:pPr>
              <w:pStyle w:val="pcellbodyctr"/>
              <w:spacing w:after="60" w:line="240" w:lineRule="auto"/>
              <w:ind w:left="990" w:hanging="270"/>
              <w:rPr>
                <w:rFonts w:ascii="Calibri" w:hAnsi="Calibri"/>
                <w:sz w:val="22"/>
                <w:szCs w:val="22"/>
              </w:rPr>
            </w:pPr>
            <w:bookmarkStart w:id="663" w:name="wp1179422"/>
            <w:bookmarkEnd w:id="663"/>
            <w:r w:rsidRPr="00D56791">
              <w:rPr>
                <w:rFonts w:ascii="Calibri" w:hAnsi="Calibri"/>
                <w:sz w:val="22"/>
                <w:szCs w:val="22"/>
              </w:rPr>
              <w:t>_________________</w:t>
            </w:r>
          </w:p>
        </w:tc>
      </w:tr>
    </w:tbl>
    <w:p w:rsidR="00D56791" w:rsidRPr="00D56791" w:rsidRDefault="00D56791" w:rsidP="00D56791">
      <w:pPr>
        <w:pStyle w:val="pbodyctr"/>
        <w:spacing w:before="0" w:after="60" w:line="240" w:lineRule="auto"/>
        <w:ind w:left="990" w:hanging="270"/>
        <w:rPr>
          <w:rFonts w:ascii="Calibri" w:hAnsi="Calibri"/>
          <w:sz w:val="22"/>
          <w:szCs w:val="22"/>
          <w:lang w:val="en"/>
        </w:rPr>
      </w:pPr>
      <w:bookmarkStart w:id="664" w:name="wp1179424"/>
      <w:bookmarkEnd w:id="664"/>
      <w:r w:rsidRPr="00D56791">
        <w:rPr>
          <w:rFonts w:ascii="Calibri" w:hAnsi="Calibri"/>
          <w:sz w:val="22"/>
          <w:szCs w:val="22"/>
          <w:lang w:val="en"/>
        </w:rPr>
        <w:t>[</w:t>
      </w:r>
      <w:r w:rsidRPr="00D56791">
        <w:rPr>
          <w:rStyle w:val="Emphasis"/>
          <w:rFonts w:ascii="Calibri" w:hAnsi="Calibri"/>
          <w:sz w:val="22"/>
          <w:szCs w:val="22"/>
          <w:lang w:val="en"/>
        </w:rPr>
        <w:t>List as necessary</w:t>
      </w:r>
      <w:r w:rsidRPr="00D56791">
        <w:rPr>
          <w:rFonts w:ascii="Calibri" w:hAnsi="Calibri"/>
          <w:sz w:val="22"/>
          <w:szCs w:val="22"/>
          <w:lang w:val="en"/>
        </w:rPr>
        <w:t>]</w:t>
      </w:r>
    </w:p>
    <w:p w:rsidR="00D56791" w:rsidRPr="00D56791" w:rsidRDefault="00D56791" w:rsidP="00D56791">
      <w:pPr>
        <w:pStyle w:val="pindented2"/>
        <w:spacing w:after="60" w:line="240" w:lineRule="auto"/>
        <w:ind w:left="990" w:hanging="270"/>
        <w:rPr>
          <w:rFonts w:ascii="Calibri" w:hAnsi="Calibri"/>
          <w:sz w:val="22"/>
          <w:szCs w:val="22"/>
          <w:lang w:val="en"/>
        </w:rPr>
      </w:pPr>
      <w:bookmarkStart w:id="665" w:name="wp1179425"/>
      <w:bookmarkEnd w:id="665"/>
      <w:r w:rsidRPr="00D56791">
        <w:rPr>
          <w:rFonts w:ascii="Calibri" w:hAnsi="Calibri"/>
          <w:sz w:val="22"/>
          <w:szCs w:val="22"/>
          <w:lang w:val="en"/>
        </w:rPr>
        <w:t xml:space="preserve">(iii) The Government will evaluate offers in accordance with the policies and procedures of FAR </w:t>
      </w:r>
      <w:hyperlink r:id="rId308" w:anchor="wp225048" w:history="1">
        <w:r w:rsidRPr="00D56791">
          <w:rPr>
            <w:rStyle w:val="Hyperlink"/>
            <w:rFonts w:ascii="Calibri" w:hAnsi="Calibri"/>
            <w:sz w:val="22"/>
            <w:szCs w:val="22"/>
            <w:lang w:val="en"/>
          </w:rPr>
          <w:t>Part 25</w:t>
        </w:r>
      </w:hyperlink>
      <w:r w:rsidRPr="00D56791">
        <w:rPr>
          <w:rFonts w:ascii="Calibri" w:hAnsi="Calibri"/>
          <w:sz w:val="22"/>
          <w:szCs w:val="22"/>
          <w:lang w:val="en"/>
        </w:rPr>
        <w:t>.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444B6F" w:rsidRPr="00915DB5" w:rsidRDefault="00D56791" w:rsidP="00D56791">
      <w:pPr>
        <w:pStyle w:val="pindented1"/>
        <w:spacing w:before="0" w:beforeAutospacing="0" w:after="60" w:afterAutospacing="0"/>
        <w:ind w:left="630" w:hanging="360"/>
        <w:rPr>
          <w:rFonts w:ascii="Calibri" w:hAnsi="Calibri"/>
          <w:sz w:val="22"/>
          <w:szCs w:val="22"/>
          <w:lang w:val="en"/>
        </w:rPr>
      </w:pPr>
      <w:r w:rsidRPr="00915DB5">
        <w:rPr>
          <w:rFonts w:ascii="Calibri" w:hAnsi="Calibri"/>
          <w:sz w:val="22"/>
          <w:szCs w:val="22"/>
          <w:lang w:val="en"/>
        </w:rPr>
        <w:t xml:space="preserve"> </w:t>
      </w:r>
      <w:r w:rsidR="00444B6F" w:rsidRPr="00915DB5">
        <w:rPr>
          <w:rFonts w:ascii="Calibri" w:hAnsi="Calibri"/>
          <w:sz w:val="22"/>
          <w:szCs w:val="22"/>
          <w:lang w:val="en"/>
        </w:rPr>
        <w:t xml:space="preserve">(h) </w:t>
      </w:r>
      <w:r w:rsidR="00444B6F" w:rsidRPr="00915DB5">
        <w:rPr>
          <w:rStyle w:val="Emphasis"/>
          <w:rFonts w:ascii="Calibri" w:hAnsi="Calibri"/>
          <w:sz w:val="22"/>
          <w:szCs w:val="22"/>
          <w:lang w:val="en"/>
        </w:rPr>
        <w:t>Certification Regarding Responsibility Matters (Executive Order 12689</w:t>
      </w:r>
      <w:r w:rsidR="00444B6F" w:rsidRPr="00915DB5">
        <w:rPr>
          <w:rFonts w:ascii="Calibri" w:hAnsi="Calibri"/>
          <w:sz w:val="22"/>
          <w:szCs w:val="22"/>
          <w:lang w:val="en"/>
        </w:rPr>
        <w:t xml:space="preserve">). </w:t>
      </w:r>
      <w:proofErr w:type="gramStart"/>
      <w:r w:rsidR="00444B6F" w:rsidRPr="00915DB5">
        <w:rPr>
          <w:rFonts w:ascii="Calibri" w:hAnsi="Calibri"/>
          <w:sz w:val="22"/>
          <w:szCs w:val="22"/>
          <w:lang w:val="en"/>
        </w:rPr>
        <w:t>(Applies only if the contract value is expected to exceed the simplified acquisition threshold.)</w:t>
      </w:r>
      <w:proofErr w:type="gramEnd"/>
      <w:r w:rsidR="00444B6F" w:rsidRPr="00915DB5">
        <w:rPr>
          <w:rFonts w:ascii="Calibri" w:hAnsi="Calibri"/>
          <w:sz w:val="22"/>
          <w:szCs w:val="22"/>
          <w:lang w:val="en"/>
        </w:rPr>
        <w:t xml:space="preserve"> The offeror certifies, to the best of its knowledge and belief, that the offeror and/or any of its principals—</w:t>
      </w:r>
    </w:p>
    <w:p w:rsidR="00444B6F" w:rsidRPr="00915DB5" w:rsidRDefault="00444B6F" w:rsidP="000517E1">
      <w:pPr>
        <w:pStyle w:val="pindented1"/>
        <w:tabs>
          <w:tab w:val="left" w:pos="900"/>
        </w:tabs>
        <w:spacing w:before="0" w:beforeAutospacing="0" w:after="60" w:afterAutospacing="0"/>
        <w:ind w:left="810" w:hanging="270"/>
        <w:rPr>
          <w:rFonts w:ascii="Calibri" w:hAnsi="Calibri"/>
          <w:sz w:val="22"/>
          <w:szCs w:val="22"/>
          <w:lang w:val="en"/>
        </w:rPr>
      </w:pPr>
      <w:bookmarkStart w:id="666" w:name="wp1179427"/>
      <w:bookmarkEnd w:id="666"/>
      <w:r w:rsidRPr="00915DB5">
        <w:rPr>
          <w:rFonts w:ascii="Calibri" w:hAnsi="Calibri"/>
          <w:sz w:val="22"/>
          <w:szCs w:val="22"/>
          <w:lang w:val="en"/>
        </w:rPr>
        <w:t>(1) o Are, o are not presently debarred, suspended, proposed for debarment, or declared ineligible for the award of contracts by any Federal agency;</w:t>
      </w:r>
    </w:p>
    <w:p w:rsidR="00444B6F" w:rsidRPr="00915DB5" w:rsidRDefault="00444B6F" w:rsidP="000517E1">
      <w:pPr>
        <w:pStyle w:val="pindented1"/>
        <w:tabs>
          <w:tab w:val="left" w:pos="900"/>
        </w:tabs>
        <w:spacing w:before="0" w:beforeAutospacing="0" w:after="60" w:afterAutospacing="0"/>
        <w:ind w:left="810" w:hanging="270"/>
        <w:rPr>
          <w:rFonts w:ascii="Calibri" w:hAnsi="Calibri"/>
          <w:sz w:val="22"/>
          <w:szCs w:val="22"/>
          <w:lang w:val="en"/>
        </w:rPr>
      </w:pPr>
      <w:bookmarkStart w:id="667" w:name="wp1179428"/>
      <w:bookmarkEnd w:id="667"/>
      <w:r w:rsidRPr="00915DB5">
        <w:rPr>
          <w:rFonts w:ascii="Calibri" w:hAnsi="Calibri"/>
          <w:sz w:val="22"/>
          <w:szCs w:val="22"/>
          <w:lang w:val="en"/>
        </w:rPr>
        <w:t xml:space="preserve">(2) o Have, o have not, within a three-year period preceding this offer, been convicted of or had a civil judgment rendered against them for: commission of fraud or a criminal offense in </w:t>
      </w:r>
      <w:r w:rsidRPr="00915DB5">
        <w:rPr>
          <w:rFonts w:ascii="Calibri" w:hAnsi="Calibri"/>
          <w:sz w:val="22"/>
          <w:szCs w:val="22"/>
          <w:lang w:val="en"/>
        </w:rPr>
        <w:lastRenderedPageBreak/>
        <w:t>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444B6F" w:rsidRPr="00915DB5" w:rsidRDefault="00444B6F" w:rsidP="000517E1">
      <w:pPr>
        <w:pStyle w:val="pindented1"/>
        <w:tabs>
          <w:tab w:val="left" w:pos="900"/>
        </w:tabs>
        <w:spacing w:before="0" w:beforeAutospacing="0" w:after="60" w:afterAutospacing="0"/>
        <w:ind w:left="810" w:hanging="270"/>
        <w:rPr>
          <w:rFonts w:ascii="Calibri" w:hAnsi="Calibri"/>
          <w:sz w:val="22"/>
          <w:szCs w:val="22"/>
          <w:lang w:val="en"/>
        </w:rPr>
      </w:pPr>
      <w:bookmarkStart w:id="668" w:name="wp1179429"/>
      <w:bookmarkEnd w:id="668"/>
      <w:r w:rsidRPr="00915DB5">
        <w:rPr>
          <w:rFonts w:ascii="Calibri" w:hAnsi="Calibri"/>
          <w:sz w:val="22"/>
          <w:szCs w:val="22"/>
          <w:lang w:val="en"/>
        </w:rPr>
        <w:t xml:space="preserve">(3) o Are, o are </w:t>
      </w:r>
      <w:r w:rsidR="00D56791" w:rsidRPr="00146A09">
        <w:rPr>
          <w:rFonts w:ascii="Calibri" w:hAnsi="Calibri"/>
          <w:sz w:val="22"/>
          <w:szCs w:val="22"/>
          <w:lang w:val="en"/>
        </w:rPr>
        <w:t>not presently indicted for, or otherwise criminally or civilly charged by a Government entity with, commission of any of these offenses enumerated in paragraph (h)(2) of this clause; and</w:t>
      </w:r>
    </w:p>
    <w:p w:rsidR="00444B6F" w:rsidRPr="00915DB5" w:rsidRDefault="00444B6F" w:rsidP="000517E1">
      <w:pPr>
        <w:pStyle w:val="pindented1"/>
        <w:tabs>
          <w:tab w:val="left" w:pos="900"/>
        </w:tabs>
        <w:spacing w:before="0" w:beforeAutospacing="0" w:after="60" w:afterAutospacing="0"/>
        <w:ind w:left="810" w:hanging="270"/>
        <w:rPr>
          <w:rFonts w:ascii="Calibri" w:hAnsi="Calibri"/>
          <w:sz w:val="22"/>
          <w:szCs w:val="22"/>
          <w:lang w:val="en"/>
        </w:rPr>
      </w:pPr>
      <w:bookmarkStart w:id="669" w:name="wp1192421"/>
      <w:bookmarkEnd w:id="669"/>
      <w:r w:rsidRPr="00915DB5">
        <w:rPr>
          <w:rFonts w:ascii="Calibri" w:hAnsi="Calibri"/>
          <w:sz w:val="22"/>
          <w:szCs w:val="22"/>
          <w:lang w:val="en"/>
        </w:rPr>
        <w:t xml:space="preserve">(4) </w:t>
      </w:r>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Have, o have not, within a three-year period preceding this offer, been notified of any delinquent Federal taxes in an amount that exceeds $3,000 for which the liability remains unsatisfied.</w:t>
      </w:r>
    </w:p>
    <w:p w:rsidR="00444B6F" w:rsidRPr="00915DB5" w:rsidRDefault="00444B6F" w:rsidP="000517E1">
      <w:pPr>
        <w:pStyle w:val="pindented2"/>
        <w:spacing w:after="60" w:line="240" w:lineRule="auto"/>
        <w:ind w:left="990" w:firstLine="0"/>
        <w:rPr>
          <w:rFonts w:ascii="Calibri" w:hAnsi="Calibri"/>
          <w:sz w:val="22"/>
          <w:szCs w:val="22"/>
          <w:lang w:val="en"/>
        </w:rPr>
      </w:pPr>
      <w:bookmarkStart w:id="670" w:name="wp1192423"/>
      <w:bookmarkEnd w:id="670"/>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Taxes are considered delinquent if both of the following criteria apply:</w:t>
      </w:r>
    </w:p>
    <w:p w:rsidR="00444B6F" w:rsidRPr="00915DB5" w:rsidRDefault="00444B6F" w:rsidP="000517E1">
      <w:pPr>
        <w:pStyle w:val="pindented3"/>
        <w:spacing w:after="60" w:line="240" w:lineRule="auto"/>
        <w:ind w:left="1710" w:hanging="360"/>
        <w:rPr>
          <w:rFonts w:ascii="Calibri" w:hAnsi="Calibri"/>
          <w:sz w:val="22"/>
          <w:szCs w:val="22"/>
          <w:lang w:val="en"/>
        </w:rPr>
      </w:pPr>
      <w:bookmarkStart w:id="671" w:name="wp1192425"/>
      <w:bookmarkEnd w:id="671"/>
      <w:r w:rsidRPr="00915DB5">
        <w:rPr>
          <w:rFonts w:ascii="Calibri" w:hAnsi="Calibri"/>
          <w:sz w:val="22"/>
          <w:szCs w:val="22"/>
          <w:lang w:val="en"/>
        </w:rPr>
        <w:t xml:space="preserve">(A) </w:t>
      </w:r>
      <w:r w:rsidRPr="00915DB5">
        <w:rPr>
          <w:rStyle w:val="Emphasis"/>
          <w:rFonts w:ascii="Calibri" w:hAnsi="Calibri"/>
          <w:sz w:val="22"/>
          <w:szCs w:val="22"/>
          <w:lang w:val="en"/>
        </w:rPr>
        <w:t>The tax liability is finally determined</w:t>
      </w:r>
      <w:r w:rsidRPr="00915DB5">
        <w:rPr>
          <w:rFonts w:ascii="Calibri" w:hAnsi="Calibri"/>
          <w:sz w:val="22"/>
          <w:szCs w:val="22"/>
          <w:lang w:val="en"/>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444B6F" w:rsidRPr="00915DB5" w:rsidRDefault="00444B6F" w:rsidP="000517E1">
      <w:pPr>
        <w:pStyle w:val="pindented3"/>
        <w:spacing w:after="60" w:line="240" w:lineRule="auto"/>
        <w:ind w:left="1710" w:hanging="360"/>
        <w:rPr>
          <w:rFonts w:ascii="Calibri" w:hAnsi="Calibri"/>
          <w:sz w:val="22"/>
          <w:szCs w:val="22"/>
          <w:lang w:val="en"/>
        </w:rPr>
      </w:pPr>
      <w:bookmarkStart w:id="672" w:name="wp1192426"/>
      <w:bookmarkEnd w:id="672"/>
      <w:r w:rsidRPr="00915DB5">
        <w:rPr>
          <w:rFonts w:ascii="Calibri" w:hAnsi="Calibri"/>
          <w:sz w:val="22"/>
          <w:szCs w:val="22"/>
          <w:lang w:val="en"/>
        </w:rPr>
        <w:t xml:space="preserve">(B) </w:t>
      </w:r>
      <w:r w:rsidRPr="00915DB5">
        <w:rPr>
          <w:rStyle w:val="Emphasis"/>
          <w:rFonts w:ascii="Calibri" w:hAnsi="Calibri"/>
          <w:sz w:val="22"/>
          <w:szCs w:val="22"/>
          <w:lang w:val="en"/>
        </w:rPr>
        <w:t>The taxpayer is delinquent in making payment</w:t>
      </w:r>
      <w:r w:rsidRPr="00915DB5">
        <w:rPr>
          <w:rFonts w:ascii="Calibri" w:hAnsi="Calibri"/>
          <w:sz w:val="22"/>
          <w:szCs w:val="22"/>
          <w:lang w:val="en"/>
        </w:rPr>
        <w:t>. A taxpayer is delinquent if the taxpayer has failed to pay the tax liability when full payment was due and required. A taxpayer is not delinquent in cases where enforced collection action is precluded.</w:t>
      </w:r>
    </w:p>
    <w:p w:rsidR="00444B6F" w:rsidRPr="00915DB5" w:rsidRDefault="00444B6F" w:rsidP="000517E1">
      <w:pPr>
        <w:pStyle w:val="pindented2"/>
        <w:spacing w:after="60" w:line="240" w:lineRule="auto"/>
        <w:ind w:firstLine="990"/>
        <w:rPr>
          <w:rFonts w:ascii="Calibri" w:hAnsi="Calibri"/>
          <w:sz w:val="22"/>
          <w:szCs w:val="22"/>
          <w:lang w:val="en"/>
        </w:rPr>
      </w:pPr>
      <w:bookmarkStart w:id="673" w:name="wp1192429"/>
      <w:bookmarkEnd w:id="673"/>
      <w:r w:rsidRPr="00915DB5">
        <w:rPr>
          <w:rFonts w:ascii="Calibri" w:hAnsi="Calibri"/>
          <w:sz w:val="22"/>
          <w:szCs w:val="22"/>
          <w:lang w:val="en"/>
        </w:rPr>
        <w:t xml:space="preserve">(ii) </w:t>
      </w:r>
      <w:r w:rsidRPr="00915DB5">
        <w:rPr>
          <w:rStyle w:val="Emphasis"/>
          <w:rFonts w:ascii="Calibri" w:hAnsi="Calibri"/>
          <w:sz w:val="22"/>
          <w:szCs w:val="22"/>
          <w:lang w:val="en"/>
        </w:rPr>
        <w:t>Examples</w:t>
      </w:r>
      <w:r w:rsidRPr="00915DB5">
        <w:rPr>
          <w:rFonts w:ascii="Calibri" w:hAnsi="Calibri"/>
          <w:sz w:val="22"/>
          <w:szCs w:val="22"/>
          <w:lang w:val="en"/>
        </w:rPr>
        <w:t xml:space="preserve">. </w:t>
      </w:r>
    </w:p>
    <w:p w:rsidR="00444B6F" w:rsidRPr="00915DB5" w:rsidRDefault="00444B6F" w:rsidP="000517E1">
      <w:pPr>
        <w:pStyle w:val="pindented3"/>
        <w:spacing w:after="60" w:line="240" w:lineRule="auto"/>
        <w:ind w:left="1710" w:hanging="360"/>
        <w:rPr>
          <w:rFonts w:ascii="Calibri" w:hAnsi="Calibri"/>
          <w:sz w:val="22"/>
          <w:szCs w:val="22"/>
          <w:lang w:val="en"/>
        </w:rPr>
      </w:pPr>
      <w:bookmarkStart w:id="674" w:name="wp1192589"/>
      <w:bookmarkEnd w:id="674"/>
      <w:r w:rsidRPr="00915DB5">
        <w:rPr>
          <w:rFonts w:ascii="Calibri" w:hAnsi="Calibri"/>
          <w:sz w:val="22"/>
          <w:szCs w:val="22"/>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444B6F" w:rsidRPr="00915DB5" w:rsidRDefault="00444B6F" w:rsidP="000517E1">
      <w:pPr>
        <w:pStyle w:val="pindented3"/>
        <w:spacing w:after="60" w:line="240" w:lineRule="auto"/>
        <w:ind w:left="1710" w:hanging="360"/>
        <w:rPr>
          <w:rFonts w:ascii="Calibri" w:hAnsi="Calibri"/>
          <w:sz w:val="22"/>
          <w:szCs w:val="22"/>
          <w:lang w:val="en"/>
        </w:rPr>
      </w:pPr>
      <w:bookmarkStart w:id="675" w:name="wp1192595"/>
      <w:bookmarkEnd w:id="675"/>
      <w:r w:rsidRPr="00915DB5">
        <w:rPr>
          <w:rFonts w:ascii="Calibri" w:hAnsi="Calibri"/>
          <w:sz w:val="22"/>
          <w:szCs w:val="22"/>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444B6F" w:rsidRPr="00915DB5" w:rsidRDefault="00444B6F" w:rsidP="000517E1">
      <w:pPr>
        <w:pStyle w:val="pindented3"/>
        <w:spacing w:after="60" w:line="240" w:lineRule="auto"/>
        <w:ind w:left="1710" w:hanging="360"/>
        <w:rPr>
          <w:rFonts w:ascii="Calibri" w:hAnsi="Calibri"/>
          <w:sz w:val="22"/>
          <w:szCs w:val="22"/>
          <w:lang w:val="en"/>
        </w:rPr>
      </w:pPr>
      <w:bookmarkStart w:id="676" w:name="wp1192432"/>
      <w:bookmarkEnd w:id="676"/>
      <w:r w:rsidRPr="00915DB5">
        <w:rPr>
          <w:rFonts w:ascii="Calibri" w:hAnsi="Calibri"/>
          <w:sz w:val="22"/>
          <w:szCs w:val="22"/>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444B6F" w:rsidRPr="00915DB5" w:rsidRDefault="00444B6F" w:rsidP="000517E1">
      <w:pPr>
        <w:pStyle w:val="pindented3"/>
        <w:spacing w:after="60" w:line="240" w:lineRule="auto"/>
        <w:ind w:left="1710" w:hanging="360"/>
        <w:rPr>
          <w:rFonts w:ascii="Calibri" w:hAnsi="Calibri"/>
          <w:sz w:val="22"/>
          <w:szCs w:val="22"/>
          <w:lang w:val="en"/>
        </w:rPr>
      </w:pPr>
      <w:bookmarkStart w:id="677" w:name="wp1192532"/>
      <w:bookmarkEnd w:id="677"/>
      <w:r w:rsidRPr="00915DB5">
        <w:rPr>
          <w:rFonts w:ascii="Calibri" w:hAnsi="Calibri"/>
          <w:sz w:val="22"/>
          <w:szCs w:val="22"/>
          <w:lang w:val="en"/>
        </w:rPr>
        <w:t>(D) The taxpayer has filed for bankruptcy protection. The taxpayer is not delinquent because enforced collection action is stayed under 11 U.S.C. §362 (the Bankruptcy Code).</w:t>
      </w:r>
    </w:p>
    <w:p w:rsidR="00444B6F" w:rsidRPr="00915DB5" w:rsidRDefault="00444B6F" w:rsidP="00102B51">
      <w:pPr>
        <w:pStyle w:val="pbody"/>
        <w:spacing w:after="60" w:line="240" w:lineRule="auto"/>
        <w:ind w:left="270" w:hanging="270"/>
        <w:rPr>
          <w:rFonts w:ascii="Calibri" w:hAnsi="Calibri"/>
          <w:sz w:val="22"/>
          <w:szCs w:val="22"/>
          <w:lang w:val="en"/>
        </w:rPr>
      </w:pPr>
      <w:bookmarkStart w:id="678" w:name="wp1192533"/>
      <w:bookmarkEnd w:id="678"/>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Certification Regarding Knowledge of Child Labor for</w:t>
      </w:r>
      <w:r w:rsidRPr="00915DB5">
        <w:rPr>
          <w:rStyle w:val="Emphasis"/>
          <w:rFonts w:ascii="Calibri" w:hAnsi="Calibri"/>
          <w:sz w:val="22"/>
          <w:szCs w:val="22"/>
          <w:lang w:val="en"/>
        </w:rPr>
        <w:t xml:space="preserve"> Listed End Products (Executive Order 13126)</w:t>
      </w:r>
      <w:r w:rsidRPr="00915DB5">
        <w:rPr>
          <w:rFonts w:ascii="Calibri" w:hAnsi="Calibri"/>
          <w:sz w:val="22"/>
          <w:szCs w:val="22"/>
          <w:lang w:val="en"/>
        </w:rPr>
        <w:t>. [</w:t>
      </w:r>
      <w:r w:rsidRPr="00915DB5">
        <w:rPr>
          <w:rStyle w:val="Emphasis"/>
          <w:rFonts w:ascii="Calibri" w:hAnsi="Calibri"/>
          <w:sz w:val="22"/>
          <w:szCs w:val="22"/>
          <w:lang w:val="en"/>
        </w:rPr>
        <w:t>The Contracting Officer must list in paragraph (</w:t>
      </w:r>
      <w:proofErr w:type="spellStart"/>
      <w:r w:rsidRPr="00915DB5">
        <w:rPr>
          <w:rStyle w:val="Emphasis"/>
          <w:rFonts w:ascii="Calibri" w:hAnsi="Calibri"/>
          <w:sz w:val="22"/>
          <w:szCs w:val="22"/>
          <w:lang w:val="en"/>
        </w:rPr>
        <w:t>i</w:t>
      </w:r>
      <w:proofErr w:type="spellEnd"/>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 xml:space="preserve">1) any end products being acquired under this solicitation that are included in the List of Products Requiring Contractor Certification as to Forced or Indentured Child Labor, unless excluded at </w:t>
      </w:r>
      <w:hyperlink r:id="rId309" w:anchor="wp1088086" w:history="1">
        <w:r w:rsidRPr="00915DB5">
          <w:rPr>
            <w:rStyle w:val="Hyperlink"/>
            <w:rFonts w:ascii="Calibri" w:hAnsi="Calibri"/>
            <w:sz w:val="22"/>
            <w:szCs w:val="22"/>
            <w:lang w:val="en"/>
          </w:rPr>
          <w:t>22.1503</w:t>
        </w:r>
      </w:hyperlink>
      <w:r w:rsidRPr="00915DB5">
        <w:rPr>
          <w:rStyle w:val="Emphasis"/>
          <w:rFonts w:ascii="Calibri" w:hAnsi="Calibri"/>
          <w:sz w:val="22"/>
          <w:szCs w:val="22"/>
          <w:lang w:val="en"/>
        </w:rPr>
        <w:t>(b)</w:t>
      </w:r>
      <w:r w:rsidRPr="00915DB5">
        <w:rPr>
          <w:rFonts w:ascii="Calibri" w:hAnsi="Calibri"/>
          <w:sz w:val="22"/>
          <w:szCs w:val="22"/>
          <w:lang w:val="en"/>
        </w:rPr>
        <w:t>.]</w:t>
      </w:r>
    </w:p>
    <w:p w:rsidR="00444B6F" w:rsidRPr="00915DB5" w:rsidRDefault="00444B6F" w:rsidP="00102B51">
      <w:pPr>
        <w:pStyle w:val="pindented1"/>
        <w:spacing w:before="0" w:beforeAutospacing="0" w:after="60" w:afterAutospacing="0"/>
        <w:ind w:left="720"/>
        <w:rPr>
          <w:rFonts w:ascii="Calibri" w:hAnsi="Calibri"/>
          <w:sz w:val="22"/>
          <w:szCs w:val="22"/>
          <w:lang w:val="en"/>
        </w:rPr>
      </w:pPr>
      <w:bookmarkStart w:id="679" w:name="wp1179444"/>
      <w:bookmarkEnd w:id="679"/>
      <w:r w:rsidRPr="00915DB5">
        <w:rPr>
          <w:rFonts w:ascii="Calibri" w:hAnsi="Calibri"/>
          <w:sz w:val="22"/>
          <w:szCs w:val="22"/>
          <w:lang w:val="en"/>
        </w:rPr>
        <w:lastRenderedPageBreak/>
        <w:t xml:space="preserve">(1) </w:t>
      </w:r>
      <w:r w:rsidRPr="00915DB5">
        <w:rPr>
          <w:rStyle w:val="Emphasis"/>
          <w:rFonts w:ascii="Calibri" w:hAnsi="Calibri"/>
          <w:sz w:val="22"/>
          <w:szCs w:val="22"/>
          <w:lang w:val="en"/>
        </w:rPr>
        <w:t>Listed end products</w:t>
      </w:r>
      <w:r w:rsidRPr="00915DB5">
        <w:rPr>
          <w:rFonts w:ascii="Calibri" w:hAnsi="Calibri"/>
          <w:sz w:val="22"/>
          <w:szCs w:val="22"/>
          <w:lang w:val="en"/>
        </w:rPr>
        <w:t>.</w:t>
      </w:r>
    </w:p>
    <w:tbl>
      <w:tblPr>
        <w:tblW w:w="0" w:type="auto"/>
        <w:tblCellSpacing w:w="15" w:type="dxa"/>
        <w:tblInd w:w="1010" w:type="dxa"/>
        <w:tblCellMar>
          <w:top w:w="15" w:type="dxa"/>
          <w:left w:w="15" w:type="dxa"/>
          <w:bottom w:w="15" w:type="dxa"/>
          <w:right w:w="15" w:type="dxa"/>
        </w:tblCellMar>
        <w:tblLook w:val="04A0" w:firstRow="1" w:lastRow="0" w:firstColumn="1" w:lastColumn="0" w:noHBand="0" w:noVBand="1"/>
      </w:tblPr>
      <w:tblGrid>
        <w:gridCol w:w="2157"/>
        <w:gridCol w:w="2388"/>
      </w:tblGrid>
      <w:tr w:rsidR="00444B6F" w:rsidRPr="00444B6F" w:rsidTr="00102B51">
        <w:trPr>
          <w:tblCellSpacing w:w="15" w:type="dxa"/>
        </w:trPr>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80" w:name="wp1179433"/>
            <w:bookmarkEnd w:id="680"/>
            <w:r w:rsidRPr="00915DB5">
              <w:rPr>
                <w:rFonts w:ascii="Calibri" w:hAnsi="Calibri"/>
                <w:sz w:val="22"/>
                <w:szCs w:val="22"/>
              </w:rPr>
              <w:t>Listed End Product</w:t>
            </w:r>
          </w:p>
        </w:tc>
        <w:tc>
          <w:tcPr>
            <w:tcW w:w="0" w:type="auto"/>
            <w:vAlign w:val="bottom"/>
            <w:hideMark/>
          </w:tcPr>
          <w:p w:rsidR="00444B6F" w:rsidRPr="00915DB5" w:rsidRDefault="00444B6F" w:rsidP="00444B6F">
            <w:pPr>
              <w:pStyle w:val="pcellheadingctr"/>
              <w:spacing w:after="60" w:line="240" w:lineRule="auto"/>
              <w:rPr>
                <w:rFonts w:ascii="Calibri" w:hAnsi="Calibri"/>
                <w:sz w:val="22"/>
                <w:szCs w:val="22"/>
              </w:rPr>
            </w:pPr>
            <w:bookmarkStart w:id="681" w:name="wp1179435"/>
            <w:bookmarkEnd w:id="681"/>
            <w:r w:rsidRPr="00915DB5">
              <w:rPr>
                <w:rFonts w:ascii="Calibri" w:hAnsi="Calibri"/>
                <w:sz w:val="22"/>
                <w:szCs w:val="22"/>
              </w:rPr>
              <w:t>Listed Countries of Origin</w:t>
            </w:r>
          </w:p>
        </w:tc>
      </w:tr>
      <w:tr w:rsidR="00444B6F" w:rsidRPr="00444B6F" w:rsidTr="00102B5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82" w:name="wp1179437"/>
            <w:bookmarkEnd w:id="682"/>
            <w:r w:rsidRPr="00915DB5">
              <w:rPr>
                <w:rFonts w:ascii="Calibri" w:hAnsi="Calibri"/>
                <w:sz w:val="22"/>
                <w:szCs w:val="22"/>
              </w:rPr>
              <w:t>___________________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83" w:name="wp1179439"/>
            <w:bookmarkEnd w:id="683"/>
            <w:r w:rsidRPr="00915DB5">
              <w:rPr>
                <w:rFonts w:ascii="Calibri" w:hAnsi="Calibri"/>
                <w:sz w:val="22"/>
                <w:szCs w:val="22"/>
              </w:rPr>
              <w:t>___________________</w:t>
            </w:r>
          </w:p>
        </w:tc>
      </w:tr>
      <w:tr w:rsidR="00444B6F" w:rsidRPr="00444B6F" w:rsidTr="00102B51">
        <w:trPr>
          <w:tblCellSpacing w:w="15" w:type="dxa"/>
        </w:trPr>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84" w:name="wp1179441"/>
            <w:bookmarkEnd w:id="684"/>
            <w:r w:rsidRPr="00915DB5">
              <w:rPr>
                <w:rFonts w:ascii="Calibri" w:hAnsi="Calibri"/>
                <w:sz w:val="22"/>
                <w:szCs w:val="22"/>
              </w:rPr>
              <w:t>___________________</w:t>
            </w:r>
          </w:p>
        </w:tc>
        <w:tc>
          <w:tcPr>
            <w:tcW w:w="0" w:type="auto"/>
            <w:hideMark/>
          </w:tcPr>
          <w:p w:rsidR="00444B6F" w:rsidRPr="00915DB5" w:rsidRDefault="00444B6F" w:rsidP="00444B6F">
            <w:pPr>
              <w:pStyle w:val="pcellbodyctr"/>
              <w:spacing w:after="60" w:line="240" w:lineRule="auto"/>
              <w:rPr>
                <w:rFonts w:ascii="Calibri" w:hAnsi="Calibri"/>
                <w:sz w:val="22"/>
                <w:szCs w:val="22"/>
              </w:rPr>
            </w:pPr>
            <w:bookmarkStart w:id="685" w:name="wp1179443"/>
            <w:bookmarkEnd w:id="685"/>
            <w:r w:rsidRPr="00915DB5">
              <w:rPr>
                <w:rFonts w:ascii="Calibri" w:hAnsi="Calibri"/>
                <w:sz w:val="22"/>
                <w:szCs w:val="22"/>
              </w:rPr>
              <w:t>___________________</w:t>
            </w:r>
          </w:p>
        </w:tc>
      </w:tr>
    </w:tbl>
    <w:p w:rsidR="00444B6F" w:rsidRPr="00915DB5" w:rsidRDefault="00444B6F" w:rsidP="00B23E97">
      <w:pPr>
        <w:pStyle w:val="pindented1"/>
        <w:spacing w:before="0" w:beforeAutospacing="0" w:after="40" w:afterAutospacing="0"/>
        <w:ind w:left="990" w:hanging="270"/>
        <w:rPr>
          <w:rFonts w:ascii="Calibri" w:hAnsi="Calibri"/>
          <w:sz w:val="22"/>
          <w:szCs w:val="22"/>
          <w:lang w:val="en"/>
        </w:rPr>
      </w:pPr>
      <w:bookmarkStart w:id="686" w:name="wp1179445"/>
      <w:bookmarkEnd w:id="686"/>
      <w:r w:rsidRPr="00915DB5">
        <w:rPr>
          <w:rFonts w:ascii="Calibri" w:hAnsi="Calibri"/>
          <w:sz w:val="22"/>
          <w:szCs w:val="22"/>
          <w:lang w:val="en"/>
        </w:rPr>
        <w:t xml:space="preserve">(2) </w:t>
      </w:r>
      <w:r w:rsidRPr="00915DB5">
        <w:rPr>
          <w:rStyle w:val="Emphasis"/>
          <w:rFonts w:ascii="Calibri" w:hAnsi="Calibri"/>
          <w:sz w:val="22"/>
          <w:szCs w:val="22"/>
          <w:lang w:val="en"/>
        </w:rPr>
        <w:t>Certification</w:t>
      </w:r>
      <w:r w:rsidRPr="00915DB5">
        <w:rPr>
          <w:rFonts w:ascii="Calibri" w:hAnsi="Calibri"/>
          <w:sz w:val="22"/>
          <w:szCs w:val="22"/>
          <w:lang w:val="en"/>
        </w:rPr>
        <w:t>. [</w:t>
      </w:r>
      <w:r w:rsidRPr="00915DB5">
        <w:rPr>
          <w:rStyle w:val="Emphasis"/>
          <w:rFonts w:ascii="Calibri" w:hAnsi="Calibri"/>
          <w:sz w:val="22"/>
          <w:szCs w:val="22"/>
          <w:lang w:val="en"/>
        </w:rPr>
        <w:t>If the Contracting Officer has identified end products and countries of origin in paragraph (</w:t>
      </w:r>
      <w:proofErr w:type="spellStart"/>
      <w:r w:rsidRPr="00915DB5">
        <w:rPr>
          <w:rStyle w:val="Emphasis"/>
          <w:rFonts w:ascii="Calibri" w:hAnsi="Calibri"/>
          <w:sz w:val="22"/>
          <w:szCs w:val="22"/>
          <w:lang w:val="en"/>
        </w:rPr>
        <w:t>i</w:t>
      </w:r>
      <w:proofErr w:type="spellEnd"/>
      <w:r w:rsidRPr="00915DB5">
        <w:rPr>
          <w:rStyle w:val="Emphasis"/>
          <w:rFonts w:ascii="Calibri" w:hAnsi="Calibri"/>
          <w:sz w:val="22"/>
          <w:szCs w:val="22"/>
          <w:lang w:val="en"/>
        </w:rPr>
        <w:t>)(1) of this provision, then the offeror must certify to either (</w:t>
      </w:r>
      <w:proofErr w:type="spellStart"/>
      <w:r w:rsidRPr="00915DB5">
        <w:rPr>
          <w:rStyle w:val="Emphasis"/>
          <w:rFonts w:ascii="Calibri" w:hAnsi="Calibri"/>
          <w:sz w:val="22"/>
          <w:szCs w:val="22"/>
          <w:lang w:val="en"/>
        </w:rPr>
        <w:t>i</w:t>
      </w:r>
      <w:proofErr w:type="spellEnd"/>
      <w:r w:rsidRPr="00915DB5">
        <w:rPr>
          <w:rStyle w:val="Emphasis"/>
          <w:rFonts w:ascii="Calibri" w:hAnsi="Calibri"/>
          <w:sz w:val="22"/>
          <w:szCs w:val="22"/>
          <w:lang w:val="en"/>
        </w:rPr>
        <w:t>)(2)(</w:t>
      </w:r>
      <w:proofErr w:type="spellStart"/>
      <w:r w:rsidRPr="00915DB5">
        <w:rPr>
          <w:rStyle w:val="Emphasis"/>
          <w:rFonts w:ascii="Calibri" w:hAnsi="Calibri"/>
          <w:sz w:val="22"/>
          <w:szCs w:val="22"/>
          <w:lang w:val="en"/>
        </w:rPr>
        <w:t>i</w:t>
      </w:r>
      <w:proofErr w:type="spellEnd"/>
      <w:r w:rsidRPr="00915DB5">
        <w:rPr>
          <w:rStyle w:val="Emphasis"/>
          <w:rFonts w:ascii="Calibri" w:hAnsi="Calibri"/>
          <w:sz w:val="22"/>
          <w:szCs w:val="22"/>
          <w:lang w:val="en"/>
        </w:rPr>
        <w:t>) or (</w:t>
      </w:r>
      <w:proofErr w:type="spellStart"/>
      <w:r w:rsidRPr="00915DB5">
        <w:rPr>
          <w:rStyle w:val="Emphasis"/>
          <w:rFonts w:ascii="Calibri" w:hAnsi="Calibri"/>
          <w:sz w:val="22"/>
          <w:szCs w:val="22"/>
          <w:lang w:val="en"/>
        </w:rPr>
        <w:t>i</w:t>
      </w:r>
      <w:proofErr w:type="spellEnd"/>
      <w:r w:rsidRPr="00915DB5">
        <w:rPr>
          <w:rStyle w:val="Emphasis"/>
          <w:rFonts w:ascii="Calibri" w:hAnsi="Calibri"/>
          <w:sz w:val="22"/>
          <w:szCs w:val="22"/>
          <w:lang w:val="en"/>
        </w:rPr>
        <w:t>)(2)(ii) by checking the appropriate block</w:t>
      </w:r>
      <w:r w:rsidRPr="00915DB5">
        <w:rPr>
          <w:rFonts w:ascii="Calibri" w:hAnsi="Calibri"/>
          <w:sz w:val="22"/>
          <w:szCs w:val="22"/>
          <w:lang w:val="en"/>
        </w:rPr>
        <w:t>.]</w:t>
      </w:r>
    </w:p>
    <w:p w:rsidR="00444B6F" w:rsidRPr="00915DB5" w:rsidRDefault="00444B6F" w:rsidP="00B23E97">
      <w:pPr>
        <w:pStyle w:val="pindented2"/>
        <w:spacing w:after="40" w:line="240" w:lineRule="auto"/>
        <w:ind w:left="1440" w:hanging="360"/>
        <w:rPr>
          <w:rFonts w:ascii="Calibri" w:hAnsi="Calibri"/>
          <w:sz w:val="22"/>
          <w:szCs w:val="22"/>
          <w:lang w:val="en"/>
        </w:rPr>
      </w:pPr>
      <w:bookmarkStart w:id="687" w:name="wp1179446"/>
      <w:bookmarkEnd w:id="687"/>
      <w:r w:rsidRPr="00915DB5">
        <w:rPr>
          <w:rFonts w:ascii="Calibri" w:hAnsi="Calibri"/>
          <w:sz w:val="22"/>
          <w:szCs w:val="22"/>
          <w:lang w:val="en"/>
        </w:rPr>
        <w:t>[ ] (</w:t>
      </w:r>
      <w:proofErr w:type="spellStart"/>
      <w:r w:rsidRPr="00915DB5">
        <w:rPr>
          <w:rFonts w:ascii="Calibri" w:hAnsi="Calibri"/>
          <w:sz w:val="22"/>
          <w:szCs w:val="22"/>
          <w:lang w:val="en"/>
        </w:rPr>
        <w:t>i</w:t>
      </w:r>
      <w:proofErr w:type="spellEnd"/>
      <w:r w:rsidRPr="00915DB5">
        <w:rPr>
          <w:rFonts w:ascii="Calibri" w:hAnsi="Calibri"/>
          <w:sz w:val="22"/>
          <w:szCs w:val="22"/>
          <w:lang w:val="en"/>
        </w:rPr>
        <w:t>) The offeror will not supply any end product listed in paragraph (</w:t>
      </w:r>
      <w:proofErr w:type="spellStart"/>
      <w:r w:rsidRPr="00915DB5">
        <w:rPr>
          <w:rFonts w:ascii="Calibri" w:hAnsi="Calibri"/>
          <w:sz w:val="22"/>
          <w:szCs w:val="22"/>
          <w:lang w:val="en"/>
        </w:rPr>
        <w:t>i</w:t>
      </w:r>
      <w:proofErr w:type="spellEnd"/>
      <w:r w:rsidRPr="00915DB5">
        <w:rPr>
          <w:rFonts w:ascii="Calibri" w:hAnsi="Calibri"/>
          <w:sz w:val="22"/>
          <w:szCs w:val="22"/>
          <w:lang w:val="en"/>
        </w:rPr>
        <w:t>)(1) of this provision that was mined, produced, or manufactured in the corresponding country as listed for that product.</w:t>
      </w:r>
    </w:p>
    <w:p w:rsidR="00444B6F" w:rsidRPr="00915DB5" w:rsidRDefault="00444B6F" w:rsidP="00B23E97">
      <w:pPr>
        <w:pStyle w:val="pindented2"/>
        <w:spacing w:after="40" w:line="240" w:lineRule="auto"/>
        <w:ind w:left="1440" w:hanging="360"/>
        <w:rPr>
          <w:rFonts w:ascii="Calibri" w:hAnsi="Calibri"/>
          <w:sz w:val="22"/>
          <w:szCs w:val="22"/>
          <w:lang w:val="en"/>
        </w:rPr>
      </w:pPr>
      <w:bookmarkStart w:id="688" w:name="wp1179447"/>
      <w:bookmarkEnd w:id="688"/>
      <w:r w:rsidRPr="00915DB5">
        <w:rPr>
          <w:rFonts w:ascii="Calibri" w:hAnsi="Calibri"/>
          <w:sz w:val="22"/>
          <w:szCs w:val="22"/>
          <w:lang w:val="en"/>
        </w:rPr>
        <w:t>[ ] (ii) The offeror may supply an end product listed in paragraph (</w:t>
      </w:r>
      <w:proofErr w:type="spellStart"/>
      <w:r w:rsidRPr="00915DB5">
        <w:rPr>
          <w:rFonts w:ascii="Calibri" w:hAnsi="Calibri"/>
          <w:sz w:val="22"/>
          <w:szCs w:val="22"/>
          <w:lang w:val="en"/>
        </w:rPr>
        <w:t>i</w:t>
      </w:r>
      <w:proofErr w:type="spellEnd"/>
      <w:r w:rsidRPr="00915DB5">
        <w:rPr>
          <w:rFonts w:ascii="Calibri" w:hAnsi="Calibri"/>
          <w:sz w:val="22"/>
          <w:szCs w:val="22"/>
          <w:lang w:val="en"/>
        </w:rP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444B6F" w:rsidRPr="00915DB5" w:rsidRDefault="00444B6F" w:rsidP="00B23E97">
      <w:pPr>
        <w:pStyle w:val="pbody"/>
        <w:spacing w:after="40" w:line="240" w:lineRule="auto"/>
        <w:ind w:left="270" w:hanging="270"/>
        <w:rPr>
          <w:rFonts w:ascii="Calibri" w:hAnsi="Calibri"/>
          <w:sz w:val="22"/>
          <w:szCs w:val="22"/>
          <w:lang w:val="en"/>
        </w:rPr>
      </w:pPr>
      <w:bookmarkStart w:id="689" w:name="wp1184099"/>
      <w:bookmarkEnd w:id="689"/>
      <w:r w:rsidRPr="00915DB5">
        <w:rPr>
          <w:rFonts w:ascii="Calibri" w:hAnsi="Calibri"/>
          <w:sz w:val="22"/>
          <w:szCs w:val="22"/>
          <w:lang w:val="en"/>
        </w:rPr>
        <w:t xml:space="preserve">(j) </w:t>
      </w:r>
      <w:r w:rsidRPr="00915DB5">
        <w:rPr>
          <w:rStyle w:val="Emphasis"/>
          <w:rFonts w:ascii="Calibri" w:hAnsi="Calibri"/>
          <w:sz w:val="22"/>
          <w:szCs w:val="22"/>
          <w:lang w:val="en"/>
        </w:rPr>
        <w:t>Place of manufacture.</w:t>
      </w:r>
      <w:r w:rsidRPr="00915DB5">
        <w:rPr>
          <w:rFonts w:ascii="Calibri" w:hAnsi="Calibri"/>
          <w:sz w:val="22"/>
          <w:szCs w:val="22"/>
          <w:lang w:val="en"/>
        </w:rPr>
        <w:t xml:space="preserve"> </w:t>
      </w:r>
      <w:proofErr w:type="gramStart"/>
      <w:r w:rsidRPr="00915DB5">
        <w:rPr>
          <w:rFonts w:ascii="Calibri" w:hAnsi="Calibri"/>
          <w:sz w:val="22"/>
          <w:szCs w:val="22"/>
          <w:lang w:val="en"/>
        </w:rPr>
        <w:t>(Does not apply unless the solicitation is predominantly for the acquisition of manufactured end products.)</w:t>
      </w:r>
      <w:proofErr w:type="gramEnd"/>
      <w:r w:rsidRPr="00915DB5">
        <w:rPr>
          <w:rFonts w:ascii="Calibri" w:hAnsi="Calibri"/>
          <w:sz w:val="22"/>
          <w:szCs w:val="22"/>
          <w:lang w:val="en"/>
        </w:rPr>
        <w:t xml:space="preserve"> For statistical purposes only, the offeror shall indicate whether the place of manufacture of the end products it expects to provide in response to this solicitation is predominantly—</w:t>
      </w:r>
    </w:p>
    <w:p w:rsidR="00444B6F" w:rsidRPr="00915DB5" w:rsidRDefault="00444B6F" w:rsidP="00B23E97">
      <w:pPr>
        <w:pStyle w:val="pindented1"/>
        <w:spacing w:before="0" w:beforeAutospacing="0" w:after="40" w:afterAutospacing="0"/>
        <w:ind w:left="720" w:hanging="180"/>
        <w:rPr>
          <w:rFonts w:ascii="Calibri" w:hAnsi="Calibri"/>
          <w:sz w:val="22"/>
          <w:szCs w:val="22"/>
          <w:lang w:val="en"/>
        </w:rPr>
      </w:pPr>
      <w:bookmarkStart w:id="690" w:name="wp1184100"/>
      <w:bookmarkEnd w:id="690"/>
      <w:r w:rsidRPr="00915DB5">
        <w:rPr>
          <w:rFonts w:ascii="Calibri" w:hAnsi="Calibri"/>
          <w:sz w:val="22"/>
          <w:szCs w:val="22"/>
          <w:lang w:val="en"/>
        </w:rPr>
        <w:t>(1) o In the United States (Check this box if the total anticipated price of offered end products manufactured in the United States exceeds the total anticipated price of offered end products manufactured outside the United States); or</w:t>
      </w:r>
    </w:p>
    <w:p w:rsidR="00444B6F" w:rsidRPr="00915DB5" w:rsidRDefault="00444B6F" w:rsidP="00B23E97">
      <w:pPr>
        <w:pStyle w:val="pindented1"/>
        <w:spacing w:before="0" w:beforeAutospacing="0" w:after="40" w:afterAutospacing="0"/>
        <w:ind w:left="450"/>
        <w:rPr>
          <w:rFonts w:ascii="Calibri" w:hAnsi="Calibri"/>
          <w:sz w:val="22"/>
          <w:szCs w:val="22"/>
          <w:lang w:val="en"/>
        </w:rPr>
      </w:pPr>
      <w:bookmarkStart w:id="691" w:name="wp1184101"/>
      <w:bookmarkEnd w:id="691"/>
      <w:r w:rsidRPr="00915DB5">
        <w:rPr>
          <w:rFonts w:ascii="Calibri" w:hAnsi="Calibri"/>
          <w:sz w:val="22"/>
          <w:szCs w:val="22"/>
          <w:lang w:val="en"/>
        </w:rPr>
        <w:t xml:space="preserve">(2) </w:t>
      </w:r>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Outside the United States.</w:t>
      </w:r>
    </w:p>
    <w:p w:rsidR="00444B6F" w:rsidRPr="00915DB5" w:rsidRDefault="00444B6F" w:rsidP="00B23E97">
      <w:pPr>
        <w:pStyle w:val="pbody"/>
        <w:spacing w:after="40" w:line="240" w:lineRule="auto"/>
        <w:ind w:left="360" w:hanging="360"/>
        <w:rPr>
          <w:rFonts w:ascii="Calibri" w:hAnsi="Calibri"/>
          <w:sz w:val="22"/>
          <w:szCs w:val="22"/>
          <w:lang w:val="en"/>
        </w:rPr>
      </w:pPr>
      <w:bookmarkStart w:id="692" w:name="wp1190838"/>
      <w:bookmarkEnd w:id="692"/>
      <w:r w:rsidRPr="00915DB5">
        <w:rPr>
          <w:rFonts w:ascii="Calibri" w:hAnsi="Calibri"/>
          <w:sz w:val="22"/>
          <w:szCs w:val="22"/>
          <w:lang w:val="en"/>
        </w:rPr>
        <w:t xml:space="preserve">(k) </w:t>
      </w:r>
      <w:r w:rsidRPr="00915DB5">
        <w:rPr>
          <w:rStyle w:val="Emphasis"/>
          <w:rFonts w:ascii="Calibri" w:hAnsi="Calibri"/>
          <w:sz w:val="22"/>
          <w:szCs w:val="22"/>
          <w:lang w:val="en"/>
        </w:rPr>
        <w:t>Certificates regarding exemptions from the application of the Service Contract Act.</w:t>
      </w:r>
      <w:r w:rsidRPr="00915DB5">
        <w:rPr>
          <w:rFonts w:ascii="Calibri" w:hAnsi="Calibri"/>
          <w:sz w:val="22"/>
          <w:szCs w:val="22"/>
          <w:lang w:val="en"/>
        </w:rPr>
        <w:t xml:space="preserve"> (Certification by the offeror as to its compliance with respect to the contract also constitutes its certification as to compliance by its subcontractor if it subcontracts out the exempt services.) [</w:t>
      </w:r>
      <w:r w:rsidRPr="00915DB5">
        <w:rPr>
          <w:rStyle w:val="Emphasis"/>
          <w:rFonts w:ascii="Calibri" w:hAnsi="Calibri"/>
          <w:sz w:val="22"/>
          <w:szCs w:val="22"/>
          <w:lang w:val="en"/>
        </w:rPr>
        <w:t>The contracting officer is to check a box to indicate if paragraph (k</w:t>
      </w:r>
      <w:proofErr w:type="gramStart"/>
      <w:r w:rsidRPr="00915DB5">
        <w:rPr>
          <w:rStyle w:val="Emphasis"/>
          <w:rFonts w:ascii="Calibri" w:hAnsi="Calibri"/>
          <w:sz w:val="22"/>
          <w:szCs w:val="22"/>
          <w:lang w:val="en"/>
        </w:rPr>
        <w:t>)(</w:t>
      </w:r>
      <w:proofErr w:type="gramEnd"/>
      <w:r w:rsidRPr="00915DB5">
        <w:rPr>
          <w:rStyle w:val="Emphasis"/>
          <w:rFonts w:ascii="Calibri" w:hAnsi="Calibri"/>
          <w:sz w:val="22"/>
          <w:szCs w:val="22"/>
          <w:lang w:val="en"/>
        </w:rPr>
        <w:t>1) or (k)(2) applies.</w:t>
      </w:r>
      <w:r w:rsidRPr="00915DB5">
        <w:rPr>
          <w:rFonts w:ascii="Calibri" w:hAnsi="Calibri"/>
          <w:sz w:val="22"/>
          <w:szCs w:val="22"/>
          <w:lang w:val="en"/>
        </w:rPr>
        <w:t>]</w:t>
      </w:r>
    </w:p>
    <w:p w:rsidR="00444B6F" w:rsidRPr="00915DB5" w:rsidRDefault="001A209F" w:rsidP="00B23E97">
      <w:pPr>
        <w:pStyle w:val="pbody"/>
        <w:spacing w:after="40" w:line="240" w:lineRule="auto"/>
        <w:ind w:left="990" w:hanging="540"/>
        <w:rPr>
          <w:rFonts w:ascii="Calibri" w:hAnsi="Calibri"/>
          <w:sz w:val="22"/>
          <w:szCs w:val="22"/>
          <w:lang w:val="en"/>
        </w:rPr>
      </w:pPr>
      <w:r w:rsidRPr="00BD76BA">
        <w:rPr>
          <w:lang w:val="en"/>
        </w:rPr>
        <w:t xml:space="preserve"> </w:t>
      </w:r>
      <w:r w:rsidR="00BD76BA" w:rsidRPr="00BD76BA">
        <w:rPr>
          <w:lang w:val="en"/>
        </w:rPr>
        <w:t>[</w:t>
      </w:r>
      <w:bookmarkStart w:id="693" w:name="wp1190969"/>
      <w:bookmarkEnd w:id="693"/>
      <w:r>
        <w:rPr>
          <w:lang w:val="en"/>
        </w:rPr>
        <w:t xml:space="preserve"> </w:t>
      </w:r>
      <w:r w:rsidR="00444B6F" w:rsidRPr="00915DB5">
        <w:rPr>
          <w:rFonts w:ascii="Calibri" w:hAnsi="Calibri"/>
          <w:sz w:val="22"/>
          <w:szCs w:val="22"/>
          <w:lang w:val="en"/>
        </w:rPr>
        <w:t xml:space="preserve">] (1) Maintenance, calibration, or repair of certain equipment as described in FAR </w:t>
      </w:r>
      <w:hyperlink r:id="rId310" w:anchor="wp1105165" w:history="1">
        <w:r w:rsidR="00444B6F" w:rsidRPr="00915DB5">
          <w:rPr>
            <w:rStyle w:val="Hyperlink"/>
            <w:rFonts w:ascii="Calibri" w:hAnsi="Calibri"/>
            <w:sz w:val="22"/>
            <w:szCs w:val="22"/>
            <w:lang w:val="en"/>
          </w:rPr>
          <w:t>22.1003-4</w:t>
        </w:r>
      </w:hyperlink>
      <w:r w:rsidR="00444B6F" w:rsidRPr="00915DB5">
        <w:rPr>
          <w:rFonts w:ascii="Calibri" w:hAnsi="Calibri"/>
          <w:sz w:val="22"/>
          <w:szCs w:val="22"/>
          <w:lang w:val="en"/>
        </w:rPr>
        <w:t>(c</w:t>
      </w:r>
      <w:proofErr w:type="gramStart"/>
      <w:r w:rsidR="00444B6F" w:rsidRPr="00915DB5">
        <w:rPr>
          <w:rFonts w:ascii="Calibri" w:hAnsi="Calibri"/>
          <w:sz w:val="22"/>
          <w:szCs w:val="22"/>
          <w:lang w:val="en"/>
        </w:rPr>
        <w:t>)(</w:t>
      </w:r>
      <w:proofErr w:type="gramEnd"/>
      <w:r w:rsidR="00444B6F" w:rsidRPr="00915DB5">
        <w:rPr>
          <w:rFonts w:ascii="Calibri" w:hAnsi="Calibri"/>
          <w:sz w:val="22"/>
          <w:szCs w:val="22"/>
          <w:lang w:val="en"/>
        </w:rPr>
        <w:t xml:space="preserve">1). The offeror o does </w:t>
      </w:r>
      <w:proofErr w:type="spellStart"/>
      <w:r w:rsidR="00444B6F" w:rsidRPr="00915DB5">
        <w:rPr>
          <w:rFonts w:ascii="Calibri" w:hAnsi="Calibri"/>
          <w:sz w:val="22"/>
          <w:szCs w:val="22"/>
          <w:lang w:val="en"/>
        </w:rPr>
        <w:t>o</w:t>
      </w:r>
      <w:proofErr w:type="spellEnd"/>
      <w:r w:rsidR="00444B6F" w:rsidRPr="00915DB5">
        <w:rPr>
          <w:rFonts w:ascii="Calibri" w:hAnsi="Calibri"/>
          <w:sz w:val="22"/>
          <w:szCs w:val="22"/>
          <w:lang w:val="en"/>
        </w:rPr>
        <w:t xml:space="preserve"> does not certify that—</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694" w:name="wp1190842"/>
      <w:bookmarkEnd w:id="694"/>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695" w:name="wp1190844"/>
      <w:bookmarkEnd w:id="695"/>
      <w:r w:rsidRPr="00915DB5">
        <w:rPr>
          <w:rFonts w:ascii="Calibri" w:hAnsi="Calibri"/>
          <w:sz w:val="22"/>
          <w:szCs w:val="22"/>
          <w:lang w:val="en"/>
        </w:rPr>
        <w:t xml:space="preserve">(ii) The services will be furnished at prices which are, or are based on, established catalog or market prices (see FAR </w:t>
      </w:r>
      <w:hyperlink r:id="rId311" w:anchor="wp1105165" w:history="1">
        <w:r w:rsidRPr="00915DB5">
          <w:rPr>
            <w:rStyle w:val="Hyperlink"/>
            <w:rFonts w:ascii="Calibri" w:hAnsi="Calibri"/>
            <w:sz w:val="22"/>
            <w:szCs w:val="22"/>
            <w:lang w:val="en"/>
          </w:rPr>
          <w:t>22.1003-4</w:t>
        </w:r>
      </w:hyperlink>
      <w:r w:rsidRPr="00915DB5">
        <w:rPr>
          <w:rFonts w:ascii="Calibri" w:hAnsi="Calibri"/>
          <w:sz w:val="22"/>
          <w:szCs w:val="22"/>
          <w:lang w:val="en"/>
        </w:rPr>
        <w:t>(c</w:t>
      </w:r>
      <w:proofErr w:type="gramStart"/>
      <w:r w:rsidRPr="00915DB5">
        <w:rPr>
          <w:rFonts w:ascii="Calibri" w:hAnsi="Calibri"/>
          <w:sz w:val="22"/>
          <w:szCs w:val="22"/>
          <w:lang w:val="en"/>
        </w:rPr>
        <w:t>)(</w:t>
      </w:r>
      <w:proofErr w:type="gramEnd"/>
      <w:r w:rsidRPr="00915DB5">
        <w:rPr>
          <w:rFonts w:ascii="Calibri" w:hAnsi="Calibri"/>
          <w:sz w:val="22"/>
          <w:szCs w:val="22"/>
          <w:lang w:val="en"/>
        </w:rPr>
        <w:t xml:space="preserve">2)(ii)) for the maintenance, calibration, or repair of such equipment; and </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696" w:name="wp1190846"/>
      <w:bookmarkEnd w:id="696"/>
      <w:r w:rsidRPr="00915DB5">
        <w:rPr>
          <w:rFonts w:ascii="Calibri" w:hAnsi="Calibri"/>
          <w:sz w:val="22"/>
          <w:szCs w:val="22"/>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444B6F" w:rsidRPr="00915DB5" w:rsidRDefault="00444B6F" w:rsidP="00B23E97">
      <w:pPr>
        <w:pStyle w:val="pindented1"/>
        <w:spacing w:before="0" w:beforeAutospacing="0" w:after="40" w:afterAutospacing="0"/>
        <w:ind w:left="540"/>
        <w:rPr>
          <w:rFonts w:ascii="Calibri" w:hAnsi="Calibri"/>
          <w:sz w:val="22"/>
          <w:szCs w:val="22"/>
          <w:lang w:val="en"/>
        </w:rPr>
      </w:pPr>
      <w:bookmarkStart w:id="697" w:name="wp1190848"/>
      <w:bookmarkEnd w:id="697"/>
      <w:r w:rsidRPr="00915DB5">
        <w:rPr>
          <w:rFonts w:ascii="Calibri" w:hAnsi="Calibri"/>
          <w:sz w:val="22"/>
          <w:szCs w:val="22"/>
          <w:lang w:val="en"/>
        </w:rPr>
        <w:t xml:space="preserve">[ ] (2) Certain services as described in FAR </w:t>
      </w:r>
      <w:hyperlink r:id="rId312" w:anchor="wp1105165" w:history="1">
        <w:r w:rsidRPr="00915DB5">
          <w:rPr>
            <w:rStyle w:val="Hyperlink"/>
            <w:rFonts w:ascii="Calibri" w:hAnsi="Calibri"/>
            <w:sz w:val="22"/>
            <w:szCs w:val="22"/>
            <w:lang w:val="en"/>
          </w:rPr>
          <w:t>22.1003-4</w:t>
        </w:r>
      </w:hyperlink>
      <w:r w:rsidRPr="00915DB5">
        <w:rPr>
          <w:rFonts w:ascii="Calibri" w:hAnsi="Calibri"/>
          <w:sz w:val="22"/>
          <w:szCs w:val="22"/>
          <w:lang w:val="en"/>
        </w:rPr>
        <w:t>(d</w:t>
      </w:r>
      <w:proofErr w:type="gramStart"/>
      <w:r w:rsidRPr="00915DB5">
        <w:rPr>
          <w:rFonts w:ascii="Calibri" w:hAnsi="Calibri"/>
          <w:sz w:val="22"/>
          <w:szCs w:val="22"/>
          <w:lang w:val="en"/>
        </w:rPr>
        <w:t>)(</w:t>
      </w:r>
      <w:proofErr w:type="gramEnd"/>
      <w:r w:rsidRPr="00915DB5">
        <w:rPr>
          <w:rFonts w:ascii="Calibri" w:hAnsi="Calibri"/>
          <w:sz w:val="22"/>
          <w:szCs w:val="22"/>
          <w:lang w:val="en"/>
        </w:rPr>
        <w:t xml:space="preserve">1). The offeror o does </w:t>
      </w:r>
      <w:proofErr w:type="spellStart"/>
      <w:r w:rsidRPr="00915DB5">
        <w:rPr>
          <w:rFonts w:ascii="Calibri" w:hAnsi="Calibri"/>
          <w:sz w:val="22"/>
          <w:szCs w:val="22"/>
          <w:lang w:val="en"/>
        </w:rPr>
        <w:t>o</w:t>
      </w:r>
      <w:proofErr w:type="spellEnd"/>
      <w:r w:rsidRPr="00915DB5">
        <w:rPr>
          <w:rFonts w:ascii="Calibri" w:hAnsi="Calibri"/>
          <w:sz w:val="22"/>
          <w:szCs w:val="22"/>
          <w:lang w:val="en"/>
        </w:rPr>
        <w:t xml:space="preserve"> does not certify that—</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698" w:name="wp1190850"/>
      <w:bookmarkEnd w:id="698"/>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The services under the contract are offered and sold regularly to non-Governmental customers, and are provided by the offeror (or subcontractor in the case of an exempt </w:t>
      </w:r>
      <w:r w:rsidRPr="00915DB5">
        <w:rPr>
          <w:rFonts w:ascii="Calibri" w:hAnsi="Calibri"/>
          <w:sz w:val="22"/>
          <w:szCs w:val="22"/>
          <w:lang w:val="en"/>
        </w:rPr>
        <w:lastRenderedPageBreak/>
        <w:t>subcontract) to the general public in substantial quantities in the course of normal business operations;</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699" w:name="wp1190852"/>
      <w:bookmarkEnd w:id="699"/>
      <w:r w:rsidRPr="00915DB5">
        <w:rPr>
          <w:rFonts w:ascii="Calibri" w:hAnsi="Calibri"/>
          <w:sz w:val="22"/>
          <w:szCs w:val="22"/>
          <w:lang w:val="en"/>
        </w:rPr>
        <w:t xml:space="preserve">(ii) The contract services will be furnished at prices that are, or are based on, established catalog or market prices (see FAR </w:t>
      </w:r>
      <w:hyperlink r:id="rId313" w:anchor="wp1105165" w:history="1">
        <w:r w:rsidRPr="00915DB5">
          <w:rPr>
            <w:rStyle w:val="Hyperlink"/>
            <w:rFonts w:ascii="Calibri" w:hAnsi="Calibri"/>
            <w:sz w:val="22"/>
            <w:szCs w:val="22"/>
            <w:lang w:val="en"/>
          </w:rPr>
          <w:t>22.1003-4</w:t>
        </w:r>
      </w:hyperlink>
      <w:r w:rsidRPr="00915DB5">
        <w:rPr>
          <w:rFonts w:ascii="Calibri" w:hAnsi="Calibri"/>
          <w:sz w:val="22"/>
          <w:szCs w:val="22"/>
          <w:lang w:val="en"/>
        </w:rPr>
        <w:t>(d</w:t>
      </w:r>
      <w:proofErr w:type="gramStart"/>
      <w:r w:rsidRPr="00915DB5">
        <w:rPr>
          <w:rFonts w:ascii="Calibri" w:hAnsi="Calibri"/>
          <w:sz w:val="22"/>
          <w:szCs w:val="22"/>
          <w:lang w:val="en"/>
        </w:rPr>
        <w:t>)(</w:t>
      </w:r>
      <w:proofErr w:type="gramEnd"/>
      <w:r w:rsidRPr="00915DB5">
        <w:rPr>
          <w:rFonts w:ascii="Calibri" w:hAnsi="Calibri"/>
          <w:sz w:val="22"/>
          <w:szCs w:val="22"/>
          <w:lang w:val="en"/>
        </w:rPr>
        <w:t xml:space="preserve">2)(iii)); </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700" w:name="wp1190854"/>
      <w:bookmarkEnd w:id="700"/>
      <w:r w:rsidRPr="00915DB5">
        <w:rPr>
          <w:rFonts w:ascii="Calibri" w:hAnsi="Calibri"/>
          <w:sz w:val="22"/>
          <w:szCs w:val="22"/>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701" w:name="wp1190856"/>
      <w:bookmarkEnd w:id="701"/>
      <w:proofErr w:type="gramStart"/>
      <w:r w:rsidRPr="00915DB5">
        <w:rPr>
          <w:rFonts w:ascii="Calibri" w:hAnsi="Calibri"/>
          <w:sz w:val="22"/>
          <w:szCs w:val="22"/>
          <w:lang w:val="en"/>
        </w:rPr>
        <w:t>(iv) The</w:t>
      </w:r>
      <w:proofErr w:type="gramEnd"/>
      <w:r w:rsidRPr="00915DB5">
        <w:rPr>
          <w:rFonts w:ascii="Calibri" w:hAnsi="Calibri"/>
          <w:sz w:val="22"/>
          <w:szCs w:val="22"/>
          <w:lang w:val="en"/>
        </w:rPr>
        <w:t xml:space="preserve"> compensation (wage and fringe benefits) plan for all service employees performing work under the contract is the same as that used for these employees and equivalent employees servicing commercial customers. </w:t>
      </w:r>
    </w:p>
    <w:p w:rsidR="00444B6F" w:rsidRPr="00915DB5" w:rsidRDefault="00444B6F" w:rsidP="00B23E97">
      <w:pPr>
        <w:pStyle w:val="pindented1"/>
        <w:spacing w:before="0" w:beforeAutospacing="0" w:after="40" w:afterAutospacing="0"/>
        <w:ind w:left="540"/>
        <w:rPr>
          <w:rFonts w:ascii="Calibri" w:hAnsi="Calibri"/>
          <w:sz w:val="22"/>
          <w:szCs w:val="22"/>
          <w:lang w:val="en"/>
        </w:rPr>
      </w:pPr>
      <w:bookmarkStart w:id="702" w:name="wp1190858"/>
      <w:bookmarkEnd w:id="702"/>
      <w:r w:rsidRPr="00915DB5">
        <w:rPr>
          <w:rFonts w:ascii="Calibri" w:hAnsi="Calibri"/>
          <w:sz w:val="22"/>
          <w:szCs w:val="22"/>
          <w:lang w:val="en"/>
        </w:rPr>
        <w:t>(3) If paragraph (k</w:t>
      </w:r>
      <w:proofErr w:type="gramStart"/>
      <w:r w:rsidRPr="00915DB5">
        <w:rPr>
          <w:rFonts w:ascii="Calibri" w:hAnsi="Calibri"/>
          <w:sz w:val="22"/>
          <w:szCs w:val="22"/>
          <w:lang w:val="en"/>
        </w:rPr>
        <w:t>)(</w:t>
      </w:r>
      <w:proofErr w:type="gramEnd"/>
      <w:r w:rsidRPr="00915DB5">
        <w:rPr>
          <w:rFonts w:ascii="Calibri" w:hAnsi="Calibri"/>
          <w:sz w:val="22"/>
          <w:szCs w:val="22"/>
          <w:lang w:val="en"/>
        </w:rPr>
        <w:t>1) or (k)(2) of this clause applies—</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703" w:name="wp1190860"/>
      <w:bookmarkEnd w:id="703"/>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xml:space="preserve">) If the offeror does not certify to the conditions in paragraph (k)(1) or (k)(2) and the Contracting Officer did not attach a Service Contract Act wage determination to the solicitation, the offeror shall notify the Contracting Officer as soon as possible; and </w:t>
      </w:r>
    </w:p>
    <w:p w:rsidR="00444B6F" w:rsidRPr="00915DB5" w:rsidRDefault="00444B6F" w:rsidP="00B23E97">
      <w:pPr>
        <w:pStyle w:val="pindented2"/>
        <w:spacing w:after="40" w:line="240" w:lineRule="auto"/>
        <w:ind w:left="1350" w:hanging="270"/>
        <w:rPr>
          <w:rFonts w:ascii="Calibri" w:hAnsi="Calibri"/>
          <w:sz w:val="22"/>
          <w:szCs w:val="22"/>
          <w:lang w:val="en"/>
        </w:rPr>
      </w:pPr>
      <w:bookmarkStart w:id="704" w:name="wp1190862"/>
      <w:bookmarkEnd w:id="704"/>
      <w:r w:rsidRPr="00915DB5">
        <w:rPr>
          <w:rFonts w:ascii="Calibri" w:hAnsi="Calibri"/>
          <w:sz w:val="22"/>
          <w:szCs w:val="22"/>
          <w:lang w:val="en"/>
        </w:rPr>
        <w:t>(ii) The Contracting Officer may not make an award to the offeror if the offeror fails to execute the certification in paragraph (k</w:t>
      </w:r>
      <w:proofErr w:type="gramStart"/>
      <w:r w:rsidRPr="00915DB5">
        <w:rPr>
          <w:rFonts w:ascii="Calibri" w:hAnsi="Calibri"/>
          <w:sz w:val="22"/>
          <w:szCs w:val="22"/>
          <w:lang w:val="en"/>
        </w:rPr>
        <w:t>)(</w:t>
      </w:r>
      <w:proofErr w:type="gramEnd"/>
      <w:r w:rsidRPr="00915DB5">
        <w:rPr>
          <w:rFonts w:ascii="Calibri" w:hAnsi="Calibri"/>
          <w:sz w:val="22"/>
          <w:szCs w:val="22"/>
          <w:lang w:val="en"/>
        </w:rPr>
        <w:t>1) or (k)(2) of this clause or to contact the Contracting Officer as required in paragraph (k)(3)(</w:t>
      </w:r>
      <w:proofErr w:type="spellStart"/>
      <w:r w:rsidRPr="00915DB5">
        <w:rPr>
          <w:rFonts w:ascii="Calibri" w:hAnsi="Calibri"/>
          <w:sz w:val="22"/>
          <w:szCs w:val="22"/>
          <w:lang w:val="en"/>
        </w:rPr>
        <w:t>i</w:t>
      </w:r>
      <w:proofErr w:type="spellEnd"/>
      <w:r w:rsidRPr="00915DB5">
        <w:rPr>
          <w:rFonts w:ascii="Calibri" w:hAnsi="Calibri"/>
          <w:sz w:val="22"/>
          <w:szCs w:val="22"/>
          <w:lang w:val="en"/>
        </w:rPr>
        <w:t>) of this clause.</w:t>
      </w:r>
    </w:p>
    <w:p w:rsidR="00444B6F" w:rsidRPr="00915DB5" w:rsidRDefault="00444B6F" w:rsidP="00B23E97">
      <w:pPr>
        <w:pStyle w:val="pbody"/>
        <w:spacing w:after="40" w:line="240" w:lineRule="auto"/>
        <w:ind w:left="270" w:hanging="270"/>
        <w:rPr>
          <w:rFonts w:ascii="Calibri" w:hAnsi="Calibri"/>
          <w:sz w:val="22"/>
          <w:szCs w:val="22"/>
          <w:lang w:val="en"/>
        </w:rPr>
      </w:pPr>
      <w:bookmarkStart w:id="705" w:name="wp1193421"/>
      <w:bookmarkEnd w:id="705"/>
      <w:r w:rsidRPr="00915DB5">
        <w:rPr>
          <w:rFonts w:ascii="Calibri" w:hAnsi="Calibri"/>
          <w:sz w:val="22"/>
          <w:szCs w:val="22"/>
          <w:lang w:val="en"/>
        </w:rPr>
        <w:t xml:space="preserve">(l) </w:t>
      </w:r>
      <w:r w:rsidRPr="00915DB5">
        <w:rPr>
          <w:rStyle w:val="Emphasis"/>
          <w:rFonts w:ascii="Calibri" w:hAnsi="Calibri"/>
          <w:sz w:val="22"/>
          <w:szCs w:val="22"/>
          <w:lang w:val="en"/>
        </w:rPr>
        <w:t>Taxpayer Identification Number (TIN) (</w:t>
      </w:r>
      <w:hyperlink r:id="rId314" w:history="1">
        <w:r w:rsidRPr="00915DB5">
          <w:rPr>
            <w:rStyle w:val="Hyperlink"/>
            <w:rFonts w:ascii="Calibri" w:hAnsi="Calibri"/>
            <w:sz w:val="22"/>
            <w:szCs w:val="22"/>
            <w:lang w:val="en"/>
          </w:rPr>
          <w:t>26 U.S.C. 6109</w:t>
        </w:r>
      </w:hyperlink>
      <w:r w:rsidRPr="00915DB5">
        <w:rPr>
          <w:rStyle w:val="Emphasis"/>
          <w:rFonts w:ascii="Calibri" w:hAnsi="Calibri"/>
          <w:sz w:val="22"/>
          <w:szCs w:val="22"/>
          <w:lang w:val="en"/>
        </w:rPr>
        <w:t xml:space="preserve">, </w:t>
      </w:r>
      <w:hyperlink r:id="rId315" w:history="1">
        <w:r w:rsidRPr="00915DB5">
          <w:rPr>
            <w:rStyle w:val="Hyperlink"/>
            <w:rFonts w:ascii="Calibri" w:hAnsi="Calibri"/>
            <w:i/>
            <w:iCs/>
            <w:sz w:val="22"/>
            <w:szCs w:val="22"/>
            <w:lang w:val="en"/>
          </w:rPr>
          <w:t>31 U.S.C. 7701</w:t>
        </w:r>
      </w:hyperlink>
      <w:r w:rsidRPr="00915DB5">
        <w:rPr>
          <w:rStyle w:val="Emphasis"/>
          <w:rFonts w:ascii="Calibri" w:hAnsi="Calibri"/>
          <w:sz w:val="22"/>
          <w:szCs w:val="22"/>
          <w:lang w:val="en"/>
        </w:rPr>
        <w:t>)</w:t>
      </w:r>
      <w:r w:rsidRPr="00915DB5">
        <w:rPr>
          <w:rFonts w:ascii="Calibri" w:hAnsi="Calibri"/>
          <w:sz w:val="22"/>
          <w:szCs w:val="22"/>
          <w:lang w:val="en"/>
        </w:rPr>
        <w:t xml:space="preserve">. (Not applicable if the offeror is required to provide this information to the SAM database to be eligible for award.) </w:t>
      </w:r>
    </w:p>
    <w:p w:rsidR="00444B6F" w:rsidRPr="00915DB5" w:rsidRDefault="00444B6F" w:rsidP="00B23E97">
      <w:pPr>
        <w:pStyle w:val="pindented1"/>
        <w:spacing w:before="0" w:beforeAutospacing="0" w:after="40" w:afterAutospacing="0"/>
        <w:ind w:left="630" w:hanging="270"/>
        <w:rPr>
          <w:rFonts w:ascii="Calibri" w:hAnsi="Calibri"/>
          <w:sz w:val="22"/>
          <w:szCs w:val="22"/>
          <w:lang w:val="en"/>
        </w:rPr>
      </w:pPr>
      <w:bookmarkStart w:id="706" w:name="wp1193423"/>
      <w:bookmarkEnd w:id="706"/>
      <w:r w:rsidRPr="00915DB5">
        <w:rPr>
          <w:rFonts w:ascii="Calibri" w:hAnsi="Calibri"/>
          <w:sz w:val="22"/>
          <w:szCs w:val="22"/>
          <w:lang w:val="en"/>
        </w:rPr>
        <w:t xml:space="preserve">(1) All offerors must submit the information required in paragraphs (l)(3) through (l)(5) of this provision to comply with debt collection requirements of </w:t>
      </w:r>
      <w:hyperlink r:id="rId316" w:history="1">
        <w:r w:rsidRPr="00915DB5">
          <w:rPr>
            <w:rStyle w:val="Hyperlink"/>
            <w:rFonts w:ascii="Calibri" w:hAnsi="Calibri"/>
            <w:sz w:val="22"/>
            <w:szCs w:val="22"/>
            <w:lang w:val="en"/>
          </w:rPr>
          <w:t>31 U.S.C. 7701(c) and 3325(d)</w:t>
        </w:r>
      </w:hyperlink>
      <w:r w:rsidRPr="00915DB5">
        <w:rPr>
          <w:rFonts w:ascii="Calibri" w:hAnsi="Calibri"/>
          <w:sz w:val="22"/>
          <w:szCs w:val="22"/>
          <w:lang w:val="en"/>
        </w:rPr>
        <w:t xml:space="preserve">, reporting requirements of </w:t>
      </w:r>
      <w:hyperlink r:id="rId317" w:history="1">
        <w:r w:rsidRPr="00915DB5">
          <w:rPr>
            <w:rStyle w:val="Hyperlink"/>
            <w:rFonts w:ascii="Calibri" w:hAnsi="Calibri"/>
            <w:sz w:val="22"/>
            <w:szCs w:val="22"/>
            <w:lang w:val="en"/>
          </w:rPr>
          <w:t>26 U.S.C. 6041, 6041A, and 6050M</w:t>
        </w:r>
      </w:hyperlink>
      <w:r w:rsidRPr="00915DB5">
        <w:rPr>
          <w:rFonts w:ascii="Calibri" w:hAnsi="Calibri"/>
          <w:sz w:val="22"/>
          <w:szCs w:val="22"/>
          <w:lang w:val="en"/>
        </w:rPr>
        <w:t>, and implementing regulations issued by the Internal Revenue Service (IRS).</w:t>
      </w:r>
    </w:p>
    <w:p w:rsidR="00444B6F" w:rsidRPr="00915DB5" w:rsidRDefault="00444B6F" w:rsidP="00B23E97">
      <w:pPr>
        <w:pStyle w:val="pindented1"/>
        <w:spacing w:before="0" w:beforeAutospacing="0" w:after="40" w:afterAutospacing="0"/>
        <w:ind w:left="630" w:hanging="270"/>
        <w:rPr>
          <w:rFonts w:ascii="Calibri" w:hAnsi="Calibri"/>
          <w:sz w:val="22"/>
          <w:szCs w:val="22"/>
          <w:lang w:val="en"/>
        </w:rPr>
      </w:pPr>
      <w:bookmarkStart w:id="707" w:name="wp1193425"/>
      <w:bookmarkEnd w:id="707"/>
      <w:r w:rsidRPr="00915DB5">
        <w:rPr>
          <w:rFonts w:ascii="Calibri" w:hAnsi="Calibri"/>
          <w:sz w:val="22"/>
          <w:szCs w:val="22"/>
          <w:lang w:val="en"/>
        </w:rPr>
        <w:t>(2) The TIN may be used by the Government to collect and report on any delinquent amounts arising out of the offeror’s relationship with the Government (</w:t>
      </w:r>
      <w:hyperlink r:id="rId318" w:history="1">
        <w:r w:rsidRPr="00915DB5">
          <w:rPr>
            <w:rStyle w:val="Hyperlink"/>
            <w:rFonts w:ascii="Calibri" w:hAnsi="Calibri"/>
            <w:sz w:val="22"/>
            <w:szCs w:val="22"/>
            <w:lang w:val="en"/>
          </w:rPr>
          <w:t>31 U.S.C. 7701(c</w:t>
        </w:r>
        <w:proofErr w:type="gramStart"/>
        <w:r w:rsidRPr="00915DB5">
          <w:rPr>
            <w:rStyle w:val="Hyperlink"/>
            <w:rFonts w:ascii="Calibri" w:hAnsi="Calibri"/>
            <w:sz w:val="22"/>
            <w:szCs w:val="22"/>
            <w:lang w:val="en"/>
          </w:rPr>
          <w:t>)(</w:t>
        </w:r>
        <w:proofErr w:type="gramEnd"/>
        <w:r w:rsidRPr="00915DB5">
          <w:rPr>
            <w:rStyle w:val="Hyperlink"/>
            <w:rFonts w:ascii="Calibri" w:hAnsi="Calibri"/>
            <w:sz w:val="22"/>
            <w:szCs w:val="22"/>
            <w:lang w:val="en"/>
          </w:rPr>
          <w:t>3)</w:t>
        </w:r>
      </w:hyperlink>
      <w:r w:rsidRPr="00915DB5">
        <w:rPr>
          <w:rFonts w:ascii="Calibri" w:hAnsi="Calibri"/>
          <w:sz w:val="22"/>
          <w:szCs w:val="22"/>
          <w:lang w:val="en"/>
        </w:rPr>
        <w:t xml:space="preserve">). If the resulting contract is subject to the payment reporting requirements described in FAR </w:t>
      </w:r>
      <w:hyperlink r:id="rId319" w:anchor="wp1091081" w:history="1">
        <w:r w:rsidRPr="00915DB5">
          <w:rPr>
            <w:rStyle w:val="Hyperlink"/>
            <w:rFonts w:ascii="Calibri" w:hAnsi="Calibri"/>
            <w:sz w:val="22"/>
            <w:szCs w:val="22"/>
            <w:lang w:val="en"/>
          </w:rPr>
          <w:t>4.904</w:t>
        </w:r>
      </w:hyperlink>
      <w:r w:rsidRPr="00915DB5">
        <w:rPr>
          <w:rFonts w:ascii="Calibri" w:hAnsi="Calibri"/>
          <w:sz w:val="22"/>
          <w:szCs w:val="22"/>
          <w:lang w:val="en"/>
        </w:rPr>
        <w:t xml:space="preserve">, the TIN provided hereunder may be matched with IRS records to verify the accuracy of the offeror’s TIN. </w:t>
      </w:r>
    </w:p>
    <w:p w:rsidR="00444B6F" w:rsidRPr="00915DB5" w:rsidRDefault="00444B6F" w:rsidP="00B23E97">
      <w:pPr>
        <w:pStyle w:val="pindented1"/>
        <w:spacing w:before="0" w:beforeAutospacing="0" w:after="40" w:afterAutospacing="0"/>
        <w:ind w:left="630" w:hanging="270"/>
        <w:rPr>
          <w:rFonts w:ascii="Calibri" w:hAnsi="Calibri"/>
          <w:sz w:val="22"/>
          <w:szCs w:val="22"/>
          <w:lang w:val="en"/>
        </w:rPr>
      </w:pPr>
      <w:bookmarkStart w:id="708" w:name="wp1193427"/>
      <w:bookmarkEnd w:id="708"/>
      <w:r w:rsidRPr="00915DB5">
        <w:rPr>
          <w:rFonts w:ascii="Calibri" w:hAnsi="Calibri"/>
          <w:sz w:val="22"/>
          <w:szCs w:val="22"/>
          <w:lang w:val="en"/>
        </w:rPr>
        <w:t xml:space="preserve">(3) </w:t>
      </w:r>
      <w:r w:rsidRPr="00915DB5">
        <w:rPr>
          <w:rStyle w:val="Emphasis"/>
          <w:rFonts w:ascii="Calibri" w:hAnsi="Calibri"/>
          <w:sz w:val="22"/>
          <w:szCs w:val="22"/>
          <w:lang w:val="en"/>
        </w:rPr>
        <w:t>Taxpayer Identification Number (TIN)</w:t>
      </w:r>
      <w:r w:rsidRPr="00915DB5">
        <w:rPr>
          <w:rFonts w:ascii="Calibri" w:hAnsi="Calibri"/>
          <w:sz w:val="22"/>
          <w:szCs w:val="22"/>
          <w:lang w:val="en"/>
        </w:rPr>
        <w:t>.</w:t>
      </w:r>
    </w:p>
    <w:p w:rsidR="00444B6F" w:rsidRPr="00915DB5" w:rsidRDefault="00444B6F" w:rsidP="00B23E97">
      <w:pPr>
        <w:pStyle w:val="ph6bulleted"/>
        <w:spacing w:after="40" w:line="240" w:lineRule="auto"/>
        <w:rPr>
          <w:rFonts w:ascii="Calibri" w:hAnsi="Calibri"/>
          <w:sz w:val="22"/>
          <w:szCs w:val="22"/>
          <w:lang w:val="en"/>
        </w:rPr>
      </w:pPr>
      <w:bookmarkStart w:id="709" w:name="wp1193501"/>
      <w:bookmarkEnd w:id="709"/>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TIN: ________________________________.</w:t>
      </w:r>
    </w:p>
    <w:p w:rsidR="00444B6F" w:rsidRPr="00915DB5" w:rsidRDefault="00444B6F" w:rsidP="00B23E97">
      <w:pPr>
        <w:pStyle w:val="ph6bulleted"/>
        <w:spacing w:after="40" w:line="240" w:lineRule="auto"/>
        <w:rPr>
          <w:rFonts w:ascii="Calibri" w:hAnsi="Calibri"/>
          <w:sz w:val="22"/>
          <w:szCs w:val="22"/>
          <w:lang w:val="en"/>
        </w:rPr>
      </w:pPr>
      <w:bookmarkStart w:id="710" w:name="wp1193502"/>
      <w:bookmarkEnd w:id="710"/>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TIN has been applied for.</w:t>
      </w:r>
    </w:p>
    <w:p w:rsidR="00444B6F" w:rsidRPr="00915DB5" w:rsidRDefault="00444B6F" w:rsidP="00B23E97">
      <w:pPr>
        <w:pStyle w:val="ph6bulleted"/>
        <w:spacing w:after="40" w:line="240" w:lineRule="auto"/>
        <w:rPr>
          <w:rFonts w:ascii="Calibri" w:hAnsi="Calibri"/>
          <w:sz w:val="22"/>
          <w:szCs w:val="22"/>
          <w:lang w:val="en"/>
        </w:rPr>
      </w:pPr>
      <w:bookmarkStart w:id="711" w:name="wp1193503"/>
      <w:bookmarkEnd w:id="711"/>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TIN is not required because:</w:t>
      </w:r>
    </w:p>
    <w:p w:rsidR="00444B6F" w:rsidRPr="00915DB5" w:rsidRDefault="00444B6F" w:rsidP="00B23E97">
      <w:pPr>
        <w:pStyle w:val="ph6bulleted"/>
        <w:spacing w:after="40" w:line="240" w:lineRule="auto"/>
        <w:ind w:left="900" w:hanging="180"/>
        <w:rPr>
          <w:rFonts w:ascii="Calibri" w:hAnsi="Calibri"/>
          <w:sz w:val="22"/>
          <w:szCs w:val="22"/>
          <w:lang w:val="en"/>
        </w:rPr>
      </w:pPr>
      <w:bookmarkStart w:id="712" w:name="wp1193504"/>
      <w:bookmarkEnd w:id="712"/>
      <w:r w:rsidRPr="00915DB5">
        <w:rPr>
          <w:rFonts w:ascii="Calibri" w:hAnsi="Calibri"/>
          <w:sz w:val="22"/>
          <w:szCs w:val="22"/>
          <w:lang w:val="en"/>
        </w:rPr>
        <w:t>o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444B6F" w:rsidRPr="00915DB5" w:rsidRDefault="00444B6F" w:rsidP="00B23E97">
      <w:pPr>
        <w:pStyle w:val="ph6bulleted"/>
        <w:spacing w:after="40" w:line="240" w:lineRule="auto"/>
        <w:rPr>
          <w:rFonts w:ascii="Calibri" w:hAnsi="Calibri"/>
          <w:sz w:val="22"/>
          <w:szCs w:val="22"/>
          <w:lang w:val="en"/>
        </w:rPr>
      </w:pPr>
      <w:bookmarkStart w:id="713" w:name="wp1193505"/>
      <w:bookmarkEnd w:id="713"/>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Offeror is an agency or instrumentality of a foreign government;</w:t>
      </w:r>
    </w:p>
    <w:p w:rsidR="00444B6F" w:rsidRPr="00915DB5" w:rsidRDefault="00444B6F" w:rsidP="00B23E97">
      <w:pPr>
        <w:pStyle w:val="ph6bulleted"/>
        <w:spacing w:after="40" w:line="240" w:lineRule="auto"/>
        <w:rPr>
          <w:rFonts w:ascii="Calibri" w:hAnsi="Calibri"/>
          <w:sz w:val="22"/>
          <w:szCs w:val="22"/>
          <w:lang w:val="en"/>
        </w:rPr>
      </w:pPr>
      <w:bookmarkStart w:id="714" w:name="wp1193506"/>
      <w:bookmarkEnd w:id="714"/>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Offeror is an agency or instrumentality of the Federal Government.</w:t>
      </w:r>
    </w:p>
    <w:p w:rsidR="00444B6F" w:rsidRPr="00915DB5" w:rsidRDefault="00444B6F" w:rsidP="00B23E97">
      <w:pPr>
        <w:pStyle w:val="pindented1"/>
        <w:spacing w:before="0" w:beforeAutospacing="0" w:after="40" w:afterAutospacing="0"/>
        <w:ind w:left="360"/>
        <w:rPr>
          <w:rFonts w:ascii="Calibri" w:hAnsi="Calibri"/>
          <w:sz w:val="22"/>
          <w:szCs w:val="22"/>
          <w:lang w:val="en"/>
        </w:rPr>
      </w:pPr>
      <w:bookmarkStart w:id="715" w:name="wp1193507"/>
      <w:bookmarkEnd w:id="715"/>
      <w:r w:rsidRPr="00915DB5">
        <w:rPr>
          <w:rFonts w:ascii="Calibri" w:hAnsi="Calibri"/>
          <w:sz w:val="22"/>
          <w:szCs w:val="22"/>
          <w:lang w:val="en"/>
        </w:rPr>
        <w:t xml:space="preserve">(4) </w:t>
      </w:r>
      <w:r w:rsidRPr="00915DB5">
        <w:rPr>
          <w:rStyle w:val="Emphasis"/>
          <w:rFonts w:ascii="Calibri" w:hAnsi="Calibri"/>
          <w:sz w:val="22"/>
          <w:szCs w:val="22"/>
          <w:lang w:val="en"/>
        </w:rPr>
        <w:t>Type of organization</w:t>
      </w:r>
      <w:r w:rsidRPr="00915DB5">
        <w:rPr>
          <w:rFonts w:ascii="Calibri" w:hAnsi="Calibri"/>
          <w:sz w:val="22"/>
          <w:szCs w:val="22"/>
          <w:lang w:val="en"/>
        </w:rPr>
        <w:t>.</w:t>
      </w:r>
    </w:p>
    <w:p w:rsidR="00444B6F" w:rsidRPr="00915DB5" w:rsidRDefault="00444B6F" w:rsidP="00B23E97">
      <w:pPr>
        <w:pStyle w:val="ph6bulleted"/>
        <w:spacing w:after="40" w:line="240" w:lineRule="auto"/>
        <w:rPr>
          <w:rFonts w:ascii="Calibri" w:hAnsi="Calibri"/>
          <w:sz w:val="22"/>
          <w:szCs w:val="22"/>
          <w:lang w:val="en"/>
        </w:rPr>
      </w:pPr>
      <w:bookmarkStart w:id="716" w:name="wp1193508"/>
      <w:bookmarkEnd w:id="716"/>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Sole proprietorship;</w:t>
      </w:r>
    </w:p>
    <w:p w:rsidR="00444B6F" w:rsidRPr="00915DB5" w:rsidRDefault="00444B6F" w:rsidP="00B23E97">
      <w:pPr>
        <w:pStyle w:val="ph6bulleted"/>
        <w:spacing w:after="40" w:line="240" w:lineRule="auto"/>
        <w:rPr>
          <w:rFonts w:ascii="Calibri" w:hAnsi="Calibri"/>
          <w:sz w:val="22"/>
          <w:szCs w:val="22"/>
          <w:lang w:val="en"/>
        </w:rPr>
      </w:pPr>
      <w:bookmarkStart w:id="717" w:name="wp1193509"/>
      <w:bookmarkEnd w:id="717"/>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Partnership;</w:t>
      </w:r>
    </w:p>
    <w:p w:rsidR="00444B6F" w:rsidRPr="00915DB5" w:rsidRDefault="00444B6F" w:rsidP="00B23E97">
      <w:pPr>
        <w:pStyle w:val="ph6bulleted"/>
        <w:spacing w:after="40" w:line="240" w:lineRule="auto"/>
        <w:rPr>
          <w:rFonts w:ascii="Calibri" w:hAnsi="Calibri"/>
          <w:sz w:val="22"/>
          <w:szCs w:val="22"/>
          <w:lang w:val="en"/>
        </w:rPr>
      </w:pPr>
      <w:bookmarkStart w:id="718" w:name="wp1193510"/>
      <w:bookmarkEnd w:id="718"/>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Corporate entity (not tax-exempt);</w:t>
      </w:r>
    </w:p>
    <w:p w:rsidR="00444B6F" w:rsidRPr="00915DB5" w:rsidRDefault="00444B6F" w:rsidP="00B23E97">
      <w:pPr>
        <w:pStyle w:val="ph6bulleted"/>
        <w:spacing w:after="40" w:line="240" w:lineRule="auto"/>
        <w:rPr>
          <w:rFonts w:ascii="Calibri" w:hAnsi="Calibri"/>
          <w:sz w:val="22"/>
          <w:szCs w:val="22"/>
          <w:lang w:val="en"/>
        </w:rPr>
      </w:pPr>
      <w:bookmarkStart w:id="719" w:name="wp1193511"/>
      <w:bookmarkEnd w:id="719"/>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Corporate entity (tax-exempt);</w:t>
      </w:r>
    </w:p>
    <w:p w:rsidR="00444B6F" w:rsidRPr="00915DB5" w:rsidRDefault="00444B6F" w:rsidP="00B23E97">
      <w:pPr>
        <w:pStyle w:val="ph6bulleted"/>
        <w:spacing w:after="40" w:line="240" w:lineRule="auto"/>
        <w:rPr>
          <w:rFonts w:ascii="Calibri" w:hAnsi="Calibri"/>
          <w:sz w:val="22"/>
          <w:szCs w:val="22"/>
          <w:lang w:val="en"/>
        </w:rPr>
      </w:pPr>
      <w:bookmarkStart w:id="720" w:name="wp1193512"/>
      <w:bookmarkEnd w:id="720"/>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Government entity (Federal, State, or local);</w:t>
      </w:r>
    </w:p>
    <w:p w:rsidR="00444B6F" w:rsidRPr="00915DB5" w:rsidRDefault="00444B6F" w:rsidP="00B23E97">
      <w:pPr>
        <w:pStyle w:val="ph6bulleted"/>
        <w:spacing w:after="40" w:line="240" w:lineRule="auto"/>
        <w:rPr>
          <w:rFonts w:ascii="Calibri" w:hAnsi="Calibri"/>
          <w:sz w:val="22"/>
          <w:szCs w:val="22"/>
          <w:lang w:val="en"/>
        </w:rPr>
      </w:pPr>
      <w:bookmarkStart w:id="721" w:name="wp1193513"/>
      <w:bookmarkEnd w:id="721"/>
      <w:proofErr w:type="gramStart"/>
      <w:r w:rsidRPr="00915DB5">
        <w:rPr>
          <w:rFonts w:ascii="Calibri" w:hAnsi="Calibri"/>
          <w:sz w:val="22"/>
          <w:szCs w:val="22"/>
          <w:lang w:val="en"/>
        </w:rPr>
        <w:lastRenderedPageBreak/>
        <w:t>o</w:t>
      </w:r>
      <w:proofErr w:type="gramEnd"/>
      <w:r w:rsidRPr="00915DB5">
        <w:rPr>
          <w:rFonts w:ascii="Calibri" w:hAnsi="Calibri"/>
          <w:sz w:val="22"/>
          <w:szCs w:val="22"/>
          <w:lang w:val="en"/>
        </w:rPr>
        <w:t xml:space="preserve"> Foreign government;</w:t>
      </w:r>
    </w:p>
    <w:p w:rsidR="00444B6F" w:rsidRPr="00915DB5" w:rsidRDefault="00444B6F" w:rsidP="00B23E97">
      <w:pPr>
        <w:pStyle w:val="ph6bulleted"/>
        <w:spacing w:after="40" w:line="240" w:lineRule="auto"/>
        <w:rPr>
          <w:rFonts w:ascii="Calibri" w:hAnsi="Calibri"/>
          <w:sz w:val="22"/>
          <w:szCs w:val="22"/>
          <w:lang w:val="en"/>
        </w:rPr>
      </w:pPr>
      <w:bookmarkStart w:id="722" w:name="wp1193514"/>
      <w:bookmarkEnd w:id="722"/>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International organization per 26 CFR 1.6049-4;</w:t>
      </w:r>
    </w:p>
    <w:p w:rsidR="00444B6F" w:rsidRPr="00915DB5" w:rsidRDefault="00444B6F" w:rsidP="00B23E97">
      <w:pPr>
        <w:pStyle w:val="ph6bulleted"/>
        <w:spacing w:after="40" w:line="240" w:lineRule="auto"/>
        <w:rPr>
          <w:rFonts w:ascii="Calibri" w:hAnsi="Calibri"/>
          <w:sz w:val="22"/>
          <w:szCs w:val="22"/>
          <w:lang w:val="en"/>
        </w:rPr>
      </w:pPr>
      <w:bookmarkStart w:id="723" w:name="wp1193515"/>
      <w:bookmarkEnd w:id="723"/>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Other ________________________________.</w:t>
      </w:r>
    </w:p>
    <w:p w:rsidR="00444B6F" w:rsidRPr="00915DB5" w:rsidRDefault="00444B6F" w:rsidP="00B23E97">
      <w:pPr>
        <w:pStyle w:val="pindented1"/>
        <w:spacing w:before="0" w:beforeAutospacing="0" w:after="40" w:afterAutospacing="0"/>
        <w:ind w:left="360"/>
        <w:rPr>
          <w:rFonts w:ascii="Calibri" w:hAnsi="Calibri"/>
          <w:sz w:val="22"/>
          <w:szCs w:val="22"/>
          <w:lang w:val="en"/>
        </w:rPr>
      </w:pPr>
      <w:bookmarkStart w:id="724" w:name="wp1193516"/>
      <w:bookmarkEnd w:id="724"/>
      <w:r w:rsidRPr="00915DB5">
        <w:rPr>
          <w:rFonts w:ascii="Calibri" w:hAnsi="Calibri"/>
          <w:sz w:val="22"/>
          <w:szCs w:val="22"/>
          <w:lang w:val="en"/>
        </w:rPr>
        <w:t xml:space="preserve">(5) </w:t>
      </w:r>
      <w:r w:rsidRPr="00915DB5">
        <w:rPr>
          <w:rStyle w:val="Emphasis"/>
          <w:rFonts w:ascii="Calibri" w:hAnsi="Calibri"/>
          <w:sz w:val="22"/>
          <w:szCs w:val="22"/>
          <w:lang w:val="en"/>
        </w:rPr>
        <w:t>Common parent</w:t>
      </w:r>
      <w:r w:rsidRPr="00915DB5">
        <w:rPr>
          <w:rFonts w:ascii="Calibri" w:hAnsi="Calibri"/>
          <w:sz w:val="22"/>
          <w:szCs w:val="22"/>
          <w:lang w:val="en"/>
        </w:rPr>
        <w:t>.</w:t>
      </w:r>
    </w:p>
    <w:p w:rsidR="00444B6F" w:rsidRPr="00915DB5" w:rsidRDefault="00444B6F" w:rsidP="00B23E97">
      <w:pPr>
        <w:pStyle w:val="ph6bulleted"/>
        <w:spacing w:after="40" w:line="240" w:lineRule="auto"/>
        <w:rPr>
          <w:rFonts w:ascii="Calibri" w:hAnsi="Calibri"/>
          <w:sz w:val="22"/>
          <w:szCs w:val="22"/>
          <w:lang w:val="en"/>
        </w:rPr>
      </w:pPr>
      <w:bookmarkStart w:id="725" w:name="wp1193517"/>
      <w:bookmarkEnd w:id="725"/>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Offeror is not owned or controlled by a common parent;</w:t>
      </w:r>
    </w:p>
    <w:p w:rsidR="00444B6F" w:rsidRPr="00915DB5" w:rsidRDefault="00444B6F" w:rsidP="00B23E97">
      <w:pPr>
        <w:pStyle w:val="ph6bulleted"/>
        <w:spacing w:after="40" w:line="240" w:lineRule="auto"/>
        <w:rPr>
          <w:rFonts w:ascii="Calibri" w:hAnsi="Calibri"/>
          <w:sz w:val="22"/>
          <w:szCs w:val="22"/>
          <w:lang w:val="en"/>
        </w:rPr>
      </w:pPr>
      <w:bookmarkStart w:id="726" w:name="wp1193518"/>
      <w:bookmarkEnd w:id="726"/>
      <w:proofErr w:type="gramStart"/>
      <w:r w:rsidRPr="00915DB5">
        <w:rPr>
          <w:rFonts w:ascii="Calibri" w:hAnsi="Calibri"/>
          <w:sz w:val="22"/>
          <w:szCs w:val="22"/>
          <w:lang w:val="en"/>
        </w:rPr>
        <w:t>o</w:t>
      </w:r>
      <w:proofErr w:type="gramEnd"/>
      <w:r w:rsidRPr="00915DB5">
        <w:rPr>
          <w:rFonts w:ascii="Calibri" w:hAnsi="Calibri"/>
          <w:sz w:val="22"/>
          <w:szCs w:val="22"/>
          <w:lang w:val="en"/>
        </w:rPr>
        <w:t xml:space="preserve"> Name and TIN of common parent:</w:t>
      </w:r>
    </w:p>
    <w:p w:rsidR="00444B6F" w:rsidRPr="00915DB5" w:rsidRDefault="00444B6F" w:rsidP="00B23E97">
      <w:pPr>
        <w:pStyle w:val="pindented3"/>
        <w:spacing w:after="40" w:line="240" w:lineRule="auto"/>
        <w:rPr>
          <w:rFonts w:ascii="Calibri" w:hAnsi="Calibri"/>
          <w:sz w:val="22"/>
          <w:szCs w:val="22"/>
          <w:lang w:val="en"/>
        </w:rPr>
      </w:pPr>
      <w:bookmarkStart w:id="727" w:name="wp1193519"/>
      <w:bookmarkEnd w:id="727"/>
      <w:r w:rsidRPr="00915DB5">
        <w:rPr>
          <w:rFonts w:ascii="Calibri" w:hAnsi="Calibri"/>
          <w:sz w:val="22"/>
          <w:szCs w:val="22"/>
          <w:lang w:val="en"/>
        </w:rPr>
        <w:t>Name ________________________________.</w:t>
      </w:r>
    </w:p>
    <w:p w:rsidR="00444B6F" w:rsidRPr="00915DB5" w:rsidRDefault="00444B6F" w:rsidP="00B23E97">
      <w:pPr>
        <w:pStyle w:val="pindented3"/>
        <w:spacing w:after="40" w:line="240" w:lineRule="auto"/>
        <w:rPr>
          <w:rFonts w:ascii="Calibri" w:hAnsi="Calibri"/>
          <w:sz w:val="22"/>
          <w:szCs w:val="22"/>
          <w:lang w:val="en"/>
        </w:rPr>
      </w:pPr>
      <w:bookmarkStart w:id="728" w:name="wp1193520"/>
      <w:bookmarkEnd w:id="728"/>
      <w:proofErr w:type="gramStart"/>
      <w:r w:rsidRPr="00915DB5">
        <w:rPr>
          <w:rFonts w:ascii="Calibri" w:hAnsi="Calibri"/>
          <w:sz w:val="22"/>
          <w:szCs w:val="22"/>
          <w:lang w:val="en"/>
        </w:rPr>
        <w:t>TIN _________________________________.</w:t>
      </w:r>
      <w:proofErr w:type="gramEnd"/>
    </w:p>
    <w:p w:rsidR="00444B6F" w:rsidRPr="00915DB5" w:rsidRDefault="00444B6F" w:rsidP="00B23E97">
      <w:pPr>
        <w:pStyle w:val="pbody"/>
        <w:spacing w:after="40" w:line="240" w:lineRule="auto"/>
        <w:ind w:left="360" w:hanging="360"/>
        <w:rPr>
          <w:rFonts w:ascii="Calibri" w:hAnsi="Calibri"/>
          <w:sz w:val="22"/>
          <w:szCs w:val="22"/>
          <w:lang w:val="en"/>
        </w:rPr>
      </w:pPr>
      <w:bookmarkStart w:id="729" w:name="wp1193522"/>
      <w:bookmarkEnd w:id="729"/>
      <w:r w:rsidRPr="00915DB5">
        <w:rPr>
          <w:rFonts w:ascii="Calibri" w:hAnsi="Calibri"/>
          <w:sz w:val="22"/>
          <w:szCs w:val="22"/>
          <w:lang w:val="en"/>
        </w:rPr>
        <w:t xml:space="preserve">(m) </w:t>
      </w:r>
      <w:r w:rsidRPr="00915DB5">
        <w:rPr>
          <w:rStyle w:val="Emphasis"/>
          <w:rFonts w:ascii="Calibri" w:hAnsi="Calibri"/>
          <w:sz w:val="22"/>
          <w:szCs w:val="22"/>
          <w:lang w:val="en"/>
        </w:rPr>
        <w:t>Restricted business operations in Sudan</w:t>
      </w:r>
      <w:r w:rsidRPr="00915DB5">
        <w:rPr>
          <w:rFonts w:ascii="Calibri" w:hAnsi="Calibri"/>
          <w:sz w:val="22"/>
          <w:szCs w:val="22"/>
          <w:lang w:val="en"/>
        </w:rPr>
        <w:t xml:space="preserve">. By submission of its offer, the offeror certifies that the offeror does not conduct any restricted business operations in Sudan. </w:t>
      </w:r>
    </w:p>
    <w:p w:rsidR="00444B6F" w:rsidRPr="00915DB5" w:rsidRDefault="00444B6F" w:rsidP="00B23E97">
      <w:pPr>
        <w:pStyle w:val="pbody"/>
        <w:spacing w:after="40" w:line="240" w:lineRule="auto"/>
        <w:ind w:left="360" w:hanging="360"/>
        <w:rPr>
          <w:rFonts w:ascii="Calibri" w:hAnsi="Calibri"/>
          <w:sz w:val="22"/>
          <w:szCs w:val="22"/>
          <w:lang w:val="en"/>
        </w:rPr>
      </w:pPr>
      <w:bookmarkStart w:id="730" w:name="wp1197522"/>
      <w:bookmarkEnd w:id="730"/>
      <w:r w:rsidRPr="00915DB5">
        <w:rPr>
          <w:rFonts w:ascii="Calibri" w:hAnsi="Calibri"/>
          <w:sz w:val="22"/>
          <w:szCs w:val="22"/>
          <w:lang w:val="en"/>
        </w:rPr>
        <w:t>(n) Prohibition on Contracting with Inverted Domestic Corporations.</w:t>
      </w:r>
    </w:p>
    <w:p w:rsidR="00444B6F" w:rsidRPr="00915DB5" w:rsidRDefault="00444B6F" w:rsidP="00B23E97">
      <w:pPr>
        <w:pStyle w:val="pindented1"/>
        <w:spacing w:before="0" w:beforeAutospacing="0" w:after="40" w:afterAutospacing="0"/>
        <w:ind w:left="720" w:hanging="360"/>
        <w:rPr>
          <w:rFonts w:ascii="Calibri" w:hAnsi="Calibri"/>
          <w:sz w:val="22"/>
          <w:szCs w:val="22"/>
          <w:lang w:val="en"/>
        </w:rPr>
      </w:pPr>
      <w:bookmarkStart w:id="731" w:name="wp1201142"/>
      <w:bookmarkEnd w:id="731"/>
      <w:r w:rsidRPr="00915DB5">
        <w:rPr>
          <w:rFonts w:ascii="Calibri" w:hAnsi="Calibri"/>
          <w:sz w:val="22"/>
          <w:szCs w:val="22"/>
          <w:lang w:val="en"/>
        </w:rPr>
        <w:t xml:space="preserve">(1) </w:t>
      </w:r>
      <w:r w:rsidRPr="00915DB5">
        <w:rPr>
          <w:rStyle w:val="Emphasis"/>
          <w:rFonts w:ascii="Calibri" w:hAnsi="Calibri"/>
          <w:sz w:val="22"/>
          <w:szCs w:val="22"/>
          <w:lang w:val="en"/>
        </w:rPr>
        <w:t>Relation to Internal Revenue Code</w:t>
      </w:r>
      <w:r w:rsidRPr="00915DB5">
        <w:rPr>
          <w:rFonts w:ascii="Calibri" w:hAnsi="Calibri"/>
          <w:sz w:val="22"/>
          <w:szCs w:val="22"/>
          <w:lang w:val="en"/>
        </w:rPr>
        <w:t xml:space="preserve">. An inverted domestic corporation as herein defined does not meet the definition of an inverted domestic corporation as defined by the Internal Revenue Code </w:t>
      </w:r>
      <w:hyperlink r:id="rId320" w:history="1">
        <w:r w:rsidRPr="00915DB5">
          <w:rPr>
            <w:rStyle w:val="Hyperlink"/>
            <w:rFonts w:ascii="Calibri" w:hAnsi="Calibri"/>
            <w:sz w:val="22"/>
            <w:szCs w:val="22"/>
            <w:lang w:val="en"/>
          </w:rPr>
          <w:t>25 U.S.C. 7874</w:t>
        </w:r>
      </w:hyperlink>
      <w:r w:rsidRPr="00915DB5">
        <w:rPr>
          <w:rFonts w:ascii="Calibri" w:hAnsi="Calibri"/>
          <w:sz w:val="22"/>
          <w:szCs w:val="22"/>
          <w:lang w:val="en"/>
        </w:rPr>
        <w:t>.</w:t>
      </w:r>
    </w:p>
    <w:p w:rsidR="00444B6F" w:rsidRPr="00915DB5" w:rsidRDefault="00444B6F" w:rsidP="00B23E97">
      <w:pPr>
        <w:pStyle w:val="pindented1"/>
        <w:spacing w:before="0" w:beforeAutospacing="0" w:after="40" w:afterAutospacing="0"/>
        <w:ind w:left="360"/>
        <w:rPr>
          <w:rFonts w:ascii="Calibri" w:hAnsi="Calibri"/>
          <w:sz w:val="22"/>
          <w:szCs w:val="22"/>
          <w:lang w:val="en"/>
        </w:rPr>
      </w:pPr>
      <w:bookmarkStart w:id="732" w:name="wp1201144"/>
      <w:bookmarkEnd w:id="732"/>
      <w:r w:rsidRPr="00915DB5">
        <w:rPr>
          <w:rFonts w:ascii="Calibri" w:hAnsi="Calibri"/>
          <w:sz w:val="22"/>
          <w:szCs w:val="22"/>
          <w:lang w:val="en"/>
        </w:rPr>
        <w:t xml:space="preserve">(2) </w:t>
      </w:r>
      <w:r w:rsidRPr="00915DB5">
        <w:rPr>
          <w:rStyle w:val="Emphasis"/>
          <w:rFonts w:ascii="Calibri" w:hAnsi="Calibri"/>
          <w:sz w:val="22"/>
          <w:szCs w:val="22"/>
          <w:lang w:val="en"/>
        </w:rPr>
        <w:t>Representation</w:t>
      </w:r>
      <w:r w:rsidRPr="00915DB5">
        <w:rPr>
          <w:rFonts w:ascii="Calibri" w:hAnsi="Calibri"/>
          <w:sz w:val="22"/>
          <w:szCs w:val="22"/>
          <w:lang w:val="en"/>
        </w:rPr>
        <w:t>. By submission of its offer, the offeror represents that—</w:t>
      </w:r>
    </w:p>
    <w:p w:rsidR="00444B6F" w:rsidRPr="00915DB5" w:rsidRDefault="00444B6F" w:rsidP="00B23E97">
      <w:pPr>
        <w:pStyle w:val="pindented2"/>
        <w:spacing w:after="40" w:line="240" w:lineRule="auto"/>
        <w:rPr>
          <w:rFonts w:ascii="Calibri" w:hAnsi="Calibri"/>
          <w:sz w:val="22"/>
          <w:szCs w:val="22"/>
          <w:lang w:val="en"/>
        </w:rPr>
      </w:pPr>
      <w:bookmarkStart w:id="733" w:name="wp1201146"/>
      <w:bookmarkEnd w:id="733"/>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It is not an inverted domestic corporation; and</w:t>
      </w:r>
    </w:p>
    <w:p w:rsidR="00444B6F" w:rsidRPr="00915DB5" w:rsidRDefault="00444B6F" w:rsidP="00B23E97">
      <w:pPr>
        <w:pStyle w:val="pindented2"/>
        <w:spacing w:after="40" w:line="240" w:lineRule="auto"/>
        <w:rPr>
          <w:rFonts w:ascii="Calibri" w:hAnsi="Calibri"/>
          <w:sz w:val="22"/>
          <w:szCs w:val="22"/>
          <w:lang w:val="en"/>
        </w:rPr>
      </w:pPr>
      <w:bookmarkStart w:id="734" w:name="wp1201148"/>
      <w:bookmarkEnd w:id="734"/>
      <w:r w:rsidRPr="00915DB5">
        <w:rPr>
          <w:rFonts w:ascii="Calibri" w:hAnsi="Calibri"/>
          <w:sz w:val="22"/>
          <w:szCs w:val="22"/>
          <w:lang w:val="en"/>
        </w:rPr>
        <w:t>(ii) It is not a subsidiary of an inverted domestic corporation.</w:t>
      </w:r>
    </w:p>
    <w:p w:rsidR="00444B6F" w:rsidRPr="00915DB5" w:rsidRDefault="00444B6F" w:rsidP="00B23E97">
      <w:pPr>
        <w:pStyle w:val="pbody"/>
        <w:spacing w:after="40" w:line="240" w:lineRule="auto"/>
        <w:ind w:firstLine="0"/>
        <w:rPr>
          <w:rFonts w:ascii="Calibri" w:hAnsi="Calibri"/>
          <w:sz w:val="22"/>
          <w:szCs w:val="22"/>
          <w:lang w:val="en"/>
        </w:rPr>
      </w:pPr>
      <w:bookmarkStart w:id="735" w:name="wp1198686"/>
      <w:bookmarkEnd w:id="735"/>
      <w:r w:rsidRPr="00915DB5">
        <w:rPr>
          <w:rFonts w:ascii="Calibri" w:hAnsi="Calibri"/>
          <w:sz w:val="22"/>
          <w:szCs w:val="22"/>
          <w:lang w:val="en"/>
        </w:rPr>
        <w:t xml:space="preserve">(o) Prohibition on contracting with entities engaging in certain activities or transactions relating to Iran. </w:t>
      </w:r>
    </w:p>
    <w:p w:rsidR="00444B6F" w:rsidRPr="00915DB5" w:rsidRDefault="00444B6F" w:rsidP="00B23E97">
      <w:pPr>
        <w:pStyle w:val="pindented1"/>
        <w:spacing w:before="0" w:beforeAutospacing="0" w:after="40" w:afterAutospacing="0"/>
        <w:ind w:left="720" w:hanging="360"/>
        <w:rPr>
          <w:rFonts w:ascii="Calibri" w:hAnsi="Calibri"/>
          <w:sz w:val="22"/>
          <w:szCs w:val="22"/>
          <w:lang w:val="en"/>
        </w:rPr>
      </w:pPr>
      <w:bookmarkStart w:id="736" w:name="wp1198687"/>
      <w:bookmarkEnd w:id="736"/>
      <w:r w:rsidRPr="00915DB5">
        <w:rPr>
          <w:rFonts w:ascii="Calibri" w:hAnsi="Calibri"/>
          <w:sz w:val="22"/>
          <w:szCs w:val="22"/>
          <w:lang w:val="en"/>
        </w:rPr>
        <w:t xml:space="preserve">(1) The offeror shall e-mail questions concerning sensitive technology to the Department of State at </w:t>
      </w:r>
      <w:hyperlink r:id="rId321" w:history="1">
        <w:r w:rsidRPr="00915DB5">
          <w:rPr>
            <w:rStyle w:val="Hyperlink"/>
            <w:rFonts w:ascii="Calibri" w:hAnsi="Calibri"/>
            <w:sz w:val="22"/>
            <w:szCs w:val="22"/>
            <w:lang w:val="en"/>
          </w:rPr>
          <w:t>CISADA106@state.gov</w:t>
        </w:r>
      </w:hyperlink>
      <w:r w:rsidRPr="00915DB5">
        <w:rPr>
          <w:rFonts w:ascii="Calibri" w:hAnsi="Calibri"/>
          <w:sz w:val="22"/>
          <w:szCs w:val="22"/>
          <w:lang w:val="en"/>
        </w:rPr>
        <w:t>.</w:t>
      </w:r>
    </w:p>
    <w:p w:rsidR="00444B6F" w:rsidRPr="00915DB5" w:rsidRDefault="00444B6F" w:rsidP="00B23E97">
      <w:pPr>
        <w:pStyle w:val="pindented1"/>
        <w:spacing w:before="0" w:beforeAutospacing="0" w:after="40" w:afterAutospacing="0"/>
        <w:ind w:left="720" w:hanging="360"/>
        <w:rPr>
          <w:rFonts w:ascii="Calibri" w:hAnsi="Calibri"/>
          <w:sz w:val="22"/>
          <w:szCs w:val="22"/>
          <w:lang w:val="en"/>
        </w:rPr>
      </w:pPr>
      <w:bookmarkStart w:id="737" w:name="wp1201676"/>
      <w:bookmarkEnd w:id="737"/>
      <w:r w:rsidRPr="00915DB5">
        <w:rPr>
          <w:rFonts w:ascii="Calibri" w:hAnsi="Calibri"/>
          <w:sz w:val="22"/>
          <w:szCs w:val="22"/>
          <w:lang w:val="en"/>
        </w:rPr>
        <w:t xml:space="preserve">(2) </w:t>
      </w:r>
      <w:r w:rsidRPr="00915DB5">
        <w:rPr>
          <w:rStyle w:val="Emphasis"/>
          <w:rFonts w:ascii="Calibri" w:hAnsi="Calibri"/>
          <w:sz w:val="22"/>
          <w:szCs w:val="22"/>
          <w:lang w:val="en"/>
        </w:rPr>
        <w:t>Representation and Certifications</w:t>
      </w:r>
      <w:r w:rsidRPr="00915DB5">
        <w:rPr>
          <w:rFonts w:ascii="Calibri" w:hAnsi="Calibri"/>
          <w:sz w:val="22"/>
          <w:szCs w:val="22"/>
          <w:lang w:val="en"/>
        </w:rPr>
        <w:t>. Unless a waiver is granted or an exception applies as provided in paragraph (o</w:t>
      </w:r>
      <w:proofErr w:type="gramStart"/>
      <w:r w:rsidRPr="00915DB5">
        <w:rPr>
          <w:rFonts w:ascii="Calibri" w:hAnsi="Calibri"/>
          <w:sz w:val="22"/>
          <w:szCs w:val="22"/>
          <w:lang w:val="en"/>
        </w:rPr>
        <w:t>)(</w:t>
      </w:r>
      <w:proofErr w:type="gramEnd"/>
      <w:r w:rsidRPr="00915DB5">
        <w:rPr>
          <w:rFonts w:ascii="Calibri" w:hAnsi="Calibri"/>
          <w:sz w:val="22"/>
          <w:szCs w:val="22"/>
          <w:lang w:val="en"/>
        </w:rPr>
        <w:t>3) of this provision, by submission of its offer, the offeror—</w:t>
      </w:r>
    </w:p>
    <w:p w:rsidR="00444B6F" w:rsidRPr="00915DB5" w:rsidRDefault="00444B6F" w:rsidP="00B23E97">
      <w:pPr>
        <w:pStyle w:val="pindented2"/>
        <w:spacing w:after="40" w:line="240" w:lineRule="auto"/>
        <w:ind w:left="1170" w:hanging="270"/>
        <w:rPr>
          <w:rFonts w:ascii="Calibri" w:hAnsi="Calibri"/>
          <w:sz w:val="22"/>
          <w:szCs w:val="22"/>
          <w:lang w:val="en"/>
        </w:rPr>
      </w:pPr>
      <w:bookmarkStart w:id="738" w:name="wp1201700"/>
      <w:bookmarkEnd w:id="738"/>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Represents, to the best of its knowledge and belief, that the offeror does not export any sensitive technology to the government of Iran or any entities or individuals owned or controlled by, or acting on behalf or at the direction of, the government of Iran;</w:t>
      </w:r>
    </w:p>
    <w:p w:rsidR="00444B6F" w:rsidRPr="00915DB5" w:rsidRDefault="00444B6F" w:rsidP="00B23E97">
      <w:pPr>
        <w:pStyle w:val="pindented2"/>
        <w:spacing w:after="40" w:line="240" w:lineRule="auto"/>
        <w:ind w:left="1170" w:hanging="270"/>
        <w:rPr>
          <w:rFonts w:ascii="Calibri" w:hAnsi="Calibri"/>
          <w:sz w:val="22"/>
          <w:szCs w:val="22"/>
          <w:lang w:val="en"/>
        </w:rPr>
      </w:pPr>
      <w:bookmarkStart w:id="739" w:name="wp1201702"/>
      <w:bookmarkEnd w:id="739"/>
      <w:r w:rsidRPr="00915DB5">
        <w:rPr>
          <w:rFonts w:ascii="Calibri" w:hAnsi="Calibri"/>
          <w:sz w:val="22"/>
          <w:szCs w:val="22"/>
          <w:lang w:val="en"/>
        </w:rPr>
        <w:t>(ii) Certifies that the offeror, or any person owned or controlled by the offeror, does not engage in any activities for which sanctions may be imposed under section 5 of the Iran Sanctions Act; and</w:t>
      </w:r>
    </w:p>
    <w:p w:rsidR="00444B6F" w:rsidRPr="00915DB5" w:rsidRDefault="00444B6F" w:rsidP="00B23E97">
      <w:pPr>
        <w:pStyle w:val="pindented2"/>
        <w:spacing w:after="40" w:line="240" w:lineRule="auto"/>
        <w:ind w:left="1170" w:hanging="270"/>
        <w:rPr>
          <w:rFonts w:ascii="Calibri" w:hAnsi="Calibri"/>
          <w:sz w:val="22"/>
          <w:szCs w:val="22"/>
          <w:lang w:val="en"/>
        </w:rPr>
      </w:pPr>
      <w:bookmarkStart w:id="740" w:name="wp1205013"/>
      <w:bookmarkEnd w:id="740"/>
      <w:r w:rsidRPr="00915DB5">
        <w:rPr>
          <w:rFonts w:ascii="Calibri" w:hAnsi="Calibri"/>
          <w:sz w:val="22"/>
          <w:szCs w:val="22"/>
          <w:lang w:val="en"/>
        </w:rPr>
        <w:t>(iii) 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(50 U.S.C. 1701 et seq.) (</w:t>
      </w:r>
      <w:proofErr w:type="gramStart"/>
      <w:r w:rsidRPr="00915DB5">
        <w:rPr>
          <w:rFonts w:ascii="Calibri" w:hAnsi="Calibri"/>
          <w:sz w:val="22"/>
          <w:szCs w:val="22"/>
          <w:lang w:val="en"/>
        </w:rPr>
        <w:t>see</w:t>
      </w:r>
      <w:proofErr w:type="gramEnd"/>
      <w:r w:rsidRPr="00915DB5">
        <w:rPr>
          <w:rFonts w:ascii="Calibri" w:hAnsi="Calibri"/>
          <w:sz w:val="22"/>
          <w:szCs w:val="22"/>
          <w:lang w:val="en"/>
        </w:rPr>
        <w:t xml:space="preserve"> OFAC's Specially Designated Nationals and Blocked Persons List at </w:t>
      </w:r>
      <w:hyperlink r:id="rId322" w:history="1">
        <w:r w:rsidRPr="00915DB5">
          <w:rPr>
            <w:rStyle w:val="Hyperlink"/>
            <w:rFonts w:ascii="Calibri" w:hAnsi="Calibri"/>
            <w:sz w:val="22"/>
            <w:szCs w:val="22"/>
            <w:lang w:val="en"/>
          </w:rPr>
          <w:t>http://www.treasury.gov/ofac/downloads/t11sdn.pdf</w:t>
        </w:r>
      </w:hyperlink>
      <w:r w:rsidRPr="00915DB5">
        <w:rPr>
          <w:rFonts w:ascii="Calibri" w:hAnsi="Calibri"/>
          <w:sz w:val="22"/>
          <w:szCs w:val="22"/>
          <w:lang w:val="en"/>
        </w:rPr>
        <w:t xml:space="preserve">). </w:t>
      </w:r>
    </w:p>
    <w:p w:rsidR="00444B6F" w:rsidRPr="00915DB5" w:rsidRDefault="00444B6F" w:rsidP="00B23E97">
      <w:pPr>
        <w:pStyle w:val="pindented1"/>
        <w:spacing w:before="0" w:beforeAutospacing="0" w:after="40" w:afterAutospacing="0"/>
        <w:ind w:left="630" w:hanging="270"/>
        <w:rPr>
          <w:rFonts w:ascii="Calibri" w:hAnsi="Calibri"/>
          <w:sz w:val="22"/>
          <w:szCs w:val="22"/>
          <w:lang w:val="en"/>
        </w:rPr>
      </w:pPr>
      <w:bookmarkStart w:id="741" w:name="wp1201695"/>
      <w:bookmarkEnd w:id="741"/>
      <w:r w:rsidRPr="00915DB5">
        <w:rPr>
          <w:rFonts w:ascii="Calibri" w:hAnsi="Calibri"/>
          <w:sz w:val="22"/>
          <w:szCs w:val="22"/>
          <w:lang w:val="en"/>
        </w:rPr>
        <w:t>(3) The representation and certification requirements of paragraph (o</w:t>
      </w:r>
      <w:proofErr w:type="gramStart"/>
      <w:r w:rsidRPr="00915DB5">
        <w:rPr>
          <w:rFonts w:ascii="Calibri" w:hAnsi="Calibri"/>
          <w:sz w:val="22"/>
          <w:szCs w:val="22"/>
          <w:lang w:val="en"/>
        </w:rPr>
        <w:t>)(</w:t>
      </w:r>
      <w:proofErr w:type="gramEnd"/>
      <w:r w:rsidRPr="00915DB5">
        <w:rPr>
          <w:rFonts w:ascii="Calibri" w:hAnsi="Calibri"/>
          <w:sz w:val="22"/>
          <w:szCs w:val="22"/>
          <w:lang w:val="en"/>
        </w:rPr>
        <w:t>2) of this provision do not apply if—</w:t>
      </w:r>
    </w:p>
    <w:p w:rsidR="00444B6F" w:rsidRPr="00915DB5" w:rsidRDefault="00444B6F" w:rsidP="00B23E97">
      <w:pPr>
        <w:pStyle w:val="pindented2"/>
        <w:spacing w:after="40" w:line="240" w:lineRule="auto"/>
        <w:ind w:left="1170" w:hanging="270"/>
        <w:rPr>
          <w:rFonts w:ascii="Calibri" w:hAnsi="Calibri"/>
          <w:sz w:val="22"/>
          <w:szCs w:val="22"/>
          <w:lang w:val="en"/>
        </w:rPr>
      </w:pPr>
      <w:bookmarkStart w:id="742" w:name="wp1198689"/>
      <w:bookmarkEnd w:id="742"/>
      <w:r w:rsidRPr="00915DB5">
        <w:rPr>
          <w:rFonts w:ascii="Calibri" w:hAnsi="Calibri"/>
          <w:sz w:val="22"/>
          <w:szCs w:val="22"/>
          <w:lang w:val="en"/>
        </w:rPr>
        <w:t>(</w:t>
      </w:r>
      <w:proofErr w:type="spellStart"/>
      <w:r w:rsidRPr="00915DB5">
        <w:rPr>
          <w:rFonts w:ascii="Calibri" w:hAnsi="Calibri"/>
          <w:sz w:val="22"/>
          <w:szCs w:val="22"/>
          <w:lang w:val="en"/>
        </w:rPr>
        <w:t>i</w:t>
      </w:r>
      <w:proofErr w:type="spellEnd"/>
      <w:r w:rsidRPr="00915DB5">
        <w:rPr>
          <w:rFonts w:ascii="Calibri" w:hAnsi="Calibri"/>
          <w:sz w:val="22"/>
          <w:szCs w:val="22"/>
          <w:lang w:val="en"/>
        </w:rPr>
        <w:t>) This solicitation includes a trade agreements certification (</w:t>
      </w:r>
      <w:r w:rsidRPr="00915DB5">
        <w:rPr>
          <w:rStyle w:val="Emphasis"/>
          <w:rFonts w:ascii="Calibri" w:hAnsi="Calibri"/>
          <w:sz w:val="22"/>
          <w:szCs w:val="22"/>
          <w:lang w:val="en"/>
        </w:rPr>
        <w:t>e.g.</w:t>
      </w:r>
      <w:r w:rsidRPr="00915DB5">
        <w:rPr>
          <w:rFonts w:ascii="Calibri" w:hAnsi="Calibri"/>
          <w:sz w:val="22"/>
          <w:szCs w:val="22"/>
          <w:lang w:val="en"/>
        </w:rPr>
        <w:t xml:space="preserve">, </w:t>
      </w:r>
      <w:hyperlink r:id="rId323" w:anchor="wp1179194" w:history="1">
        <w:r w:rsidRPr="00915DB5">
          <w:rPr>
            <w:rStyle w:val="Hyperlink"/>
            <w:rFonts w:ascii="Calibri" w:hAnsi="Calibri"/>
            <w:sz w:val="22"/>
            <w:szCs w:val="22"/>
            <w:lang w:val="en"/>
          </w:rPr>
          <w:t>52.212-3</w:t>
        </w:r>
      </w:hyperlink>
      <w:r w:rsidRPr="00915DB5">
        <w:rPr>
          <w:rFonts w:ascii="Calibri" w:hAnsi="Calibri"/>
          <w:sz w:val="22"/>
          <w:szCs w:val="22"/>
          <w:lang w:val="en"/>
        </w:rPr>
        <w:t>(g) or a comparable agency provision); and</w:t>
      </w:r>
    </w:p>
    <w:p w:rsidR="00444B6F" w:rsidRPr="00915DB5" w:rsidRDefault="00444B6F" w:rsidP="00F33A59">
      <w:pPr>
        <w:pStyle w:val="pindented2"/>
        <w:spacing w:after="60" w:line="240" w:lineRule="auto"/>
        <w:ind w:left="1170" w:hanging="270"/>
        <w:rPr>
          <w:rFonts w:ascii="Calibri" w:hAnsi="Calibri"/>
          <w:sz w:val="22"/>
          <w:szCs w:val="22"/>
          <w:lang w:val="en"/>
        </w:rPr>
      </w:pPr>
      <w:r w:rsidRPr="00915DB5">
        <w:rPr>
          <w:rFonts w:ascii="Calibri" w:hAnsi="Calibri"/>
          <w:sz w:val="22"/>
          <w:szCs w:val="22"/>
          <w:lang w:val="en"/>
        </w:rPr>
        <w:t>(ii) The offeror has certified that all the offered products to be supplied are designated country end products.</w:t>
      </w:r>
    </w:p>
    <w:bookmarkEnd w:id="491"/>
    <w:bookmarkEnd w:id="492"/>
    <w:bookmarkEnd w:id="493"/>
    <w:bookmarkEnd w:id="494"/>
    <w:p w:rsidR="00444B6F" w:rsidRPr="00444B6F" w:rsidRDefault="00444B6F" w:rsidP="00444B6F">
      <w:pPr>
        <w:rPr>
          <w:highlight w:val="cyan"/>
          <w:lang w:val="en"/>
        </w:rPr>
      </w:pPr>
    </w:p>
    <w:sectPr w:rsidR="00444B6F" w:rsidRPr="00444B6F" w:rsidSect="001208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B7" w:rsidRDefault="008640B7" w:rsidP="00215454">
      <w:r>
        <w:separator/>
      </w:r>
    </w:p>
  </w:endnote>
  <w:endnote w:type="continuationSeparator" w:id="0">
    <w:p w:rsidR="008640B7" w:rsidRDefault="008640B7" w:rsidP="0021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B7" w:rsidRPr="00915DB5" w:rsidRDefault="008640B7">
    <w:pPr>
      <w:pStyle w:val="Footer"/>
      <w:jc w:val="right"/>
      <w:rPr>
        <w:rFonts w:ascii="Calibri" w:hAnsi="Calibri" w:cs="Calibri"/>
        <w:b/>
      </w:rPr>
    </w:pPr>
    <w:r w:rsidRPr="00915DB5">
      <w:rPr>
        <w:rFonts w:ascii="Calibri" w:hAnsi="Calibri" w:cs="Calibri"/>
        <w:b/>
      </w:rPr>
      <w:t>CP-</w:t>
    </w:r>
    <w:r w:rsidRPr="00915DB5">
      <w:rPr>
        <w:rFonts w:ascii="Calibri" w:hAnsi="Calibri" w:cs="Calibri"/>
        <w:b/>
      </w:rPr>
      <w:fldChar w:fldCharType="begin"/>
    </w:r>
    <w:r w:rsidRPr="00915DB5">
      <w:rPr>
        <w:rFonts w:ascii="Calibri" w:hAnsi="Calibri" w:cs="Calibri"/>
        <w:b/>
      </w:rPr>
      <w:instrText xml:space="preserve"> PAGE   \* MERGEFORMAT </w:instrText>
    </w:r>
    <w:r w:rsidRPr="00915DB5">
      <w:rPr>
        <w:rFonts w:ascii="Calibri" w:hAnsi="Calibri" w:cs="Calibri"/>
        <w:b/>
      </w:rPr>
      <w:fldChar w:fldCharType="separate"/>
    </w:r>
    <w:r w:rsidRPr="00915DB5">
      <w:rPr>
        <w:rFonts w:ascii="Calibri" w:hAnsi="Calibri" w:cs="Calibri"/>
        <w:b/>
        <w:noProof/>
      </w:rPr>
      <w:t>1</w:t>
    </w:r>
    <w:r w:rsidRPr="00915DB5">
      <w:rPr>
        <w:rFonts w:ascii="Calibri" w:hAnsi="Calibri" w:cs="Calibri"/>
        <w:b/>
      </w:rPr>
      <w:fldChar w:fldCharType="end"/>
    </w:r>
  </w:p>
  <w:p w:rsidR="008640B7" w:rsidRPr="0000666D" w:rsidRDefault="008640B7" w:rsidP="0000666D">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B7" w:rsidRPr="00215454" w:rsidRDefault="008640B7">
    <w:pPr>
      <w:pStyle w:val="Footer"/>
      <w:jc w:val="right"/>
      <w:rPr>
        <w:rFonts w:ascii="Arial" w:hAnsi="Arial" w:cs="Arial"/>
      </w:rPr>
    </w:pPr>
    <w:r>
      <w:rPr>
        <w:rFonts w:ascii="Arial" w:hAnsi="Arial" w:cs="Arial"/>
      </w:rPr>
      <w:t>CP-</w:t>
    </w:r>
    <w:r w:rsidRPr="00215454">
      <w:rPr>
        <w:rFonts w:ascii="Arial" w:hAnsi="Arial" w:cs="Arial"/>
      </w:rPr>
      <w:fldChar w:fldCharType="begin"/>
    </w:r>
    <w:r w:rsidRPr="00215454">
      <w:rPr>
        <w:rFonts w:ascii="Arial" w:hAnsi="Arial" w:cs="Arial"/>
      </w:rPr>
      <w:instrText xml:space="preserve"> PAGE   \* MERGEFORMAT </w:instrText>
    </w:r>
    <w:r w:rsidRPr="00215454">
      <w:rPr>
        <w:rFonts w:ascii="Arial" w:hAnsi="Arial" w:cs="Arial"/>
      </w:rPr>
      <w:fldChar w:fldCharType="separate"/>
    </w:r>
    <w:r w:rsidR="00C31648">
      <w:rPr>
        <w:rFonts w:ascii="Arial" w:hAnsi="Arial" w:cs="Arial"/>
        <w:noProof/>
      </w:rPr>
      <w:t>6</w:t>
    </w:r>
    <w:r w:rsidRPr="00215454">
      <w:rPr>
        <w:rFonts w:ascii="Arial" w:hAnsi="Arial" w:cs="Arial"/>
      </w:rPr>
      <w:fldChar w:fldCharType="end"/>
    </w:r>
  </w:p>
  <w:p w:rsidR="008640B7" w:rsidRDefault="00864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B7" w:rsidRPr="00915DB5" w:rsidRDefault="008640B7">
    <w:pPr>
      <w:pStyle w:val="Footer"/>
      <w:jc w:val="right"/>
      <w:rPr>
        <w:rFonts w:ascii="Calibri" w:hAnsi="Calibri" w:cs="Calibri"/>
        <w:b/>
      </w:rPr>
    </w:pPr>
    <w:r w:rsidRPr="00915DB5">
      <w:rPr>
        <w:rFonts w:ascii="Calibri" w:hAnsi="Calibri" w:cs="Calibri"/>
        <w:b/>
      </w:rPr>
      <w:fldChar w:fldCharType="begin"/>
    </w:r>
    <w:r w:rsidRPr="00915DB5">
      <w:rPr>
        <w:rFonts w:ascii="Calibri" w:hAnsi="Calibri" w:cs="Calibri"/>
        <w:b/>
      </w:rPr>
      <w:instrText xml:space="preserve"> PAGE   \* MERGEFORMAT </w:instrText>
    </w:r>
    <w:r w:rsidRPr="00915DB5">
      <w:rPr>
        <w:rFonts w:ascii="Calibri" w:hAnsi="Calibri" w:cs="Calibri"/>
        <w:b/>
      </w:rPr>
      <w:fldChar w:fldCharType="separate"/>
    </w:r>
    <w:r w:rsidR="00C31648">
      <w:rPr>
        <w:rFonts w:ascii="Calibri" w:hAnsi="Calibri" w:cs="Calibri"/>
        <w:b/>
        <w:noProof/>
      </w:rPr>
      <w:t>14</w:t>
    </w:r>
    <w:r w:rsidRPr="00915DB5">
      <w:rPr>
        <w:rFonts w:ascii="Calibri" w:hAnsi="Calibri" w:cs="Calibri"/>
        <w:b/>
      </w:rPr>
      <w:fldChar w:fldCharType="end"/>
    </w:r>
  </w:p>
  <w:p w:rsidR="008640B7" w:rsidRDefault="00864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B7" w:rsidRDefault="008640B7" w:rsidP="00215454">
      <w:r>
        <w:separator/>
      </w:r>
    </w:p>
  </w:footnote>
  <w:footnote w:type="continuationSeparator" w:id="0">
    <w:p w:rsidR="008640B7" w:rsidRDefault="008640B7" w:rsidP="0021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B7" w:rsidRPr="00915DB5" w:rsidRDefault="008640B7" w:rsidP="00215454">
    <w:pPr>
      <w:pStyle w:val="Header"/>
      <w:jc w:val="right"/>
      <w:rPr>
        <w:rFonts w:ascii="Calibri" w:hAnsi="Calibri" w:cs="Calibri"/>
      </w:rPr>
    </w:pPr>
    <w:r w:rsidRPr="00915DB5">
      <w:rPr>
        <w:rFonts w:ascii="Calibri" w:hAnsi="Calibri" w:cs="Calibri"/>
      </w:rPr>
      <w:t>02 – Solicitation Document</w:t>
    </w:r>
  </w:p>
  <w:p w:rsidR="008640B7" w:rsidRPr="00915DB5" w:rsidRDefault="008640B7" w:rsidP="00537A9B">
    <w:pPr>
      <w:pStyle w:val="Header"/>
      <w:jc w:val="right"/>
      <w:rPr>
        <w:rFonts w:ascii="Calibri" w:hAnsi="Calibri" w:cs="Calibri"/>
      </w:rPr>
    </w:pPr>
    <w:r w:rsidRPr="00915DB5">
      <w:rPr>
        <w:rFonts w:ascii="Calibri" w:hAnsi="Calibri" w:cs="Calibri"/>
      </w:rPr>
      <w:t>RFP-797-655A-03-0001-R5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8FD"/>
    <w:multiLevelType w:val="hybridMultilevel"/>
    <w:tmpl w:val="3AE0EED4"/>
    <w:lvl w:ilvl="0" w:tplc="7AAEDE2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93A"/>
    <w:multiLevelType w:val="hybridMultilevel"/>
    <w:tmpl w:val="CE9A73E4"/>
    <w:lvl w:ilvl="0" w:tplc="4254DE56">
      <w:start w:val="2"/>
      <w:numFmt w:val="decimal"/>
      <w:lvlText w:val="(%1)"/>
      <w:lvlJc w:val="left"/>
      <w:pPr>
        <w:tabs>
          <w:tab w:val="num" w:pos="990"/>
        </w:tabs>
        <w:ind w:left="99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638A4"/>
    <w:multiLevelType w:val="hybridMultilevel"/>
    <w:tmpl w:val="77FCA384"/>
    <w:lvl w:ilvl="0" w:tplc="20F819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40312"/>
    <w:multiLevelType w:val="singleLevel"/>
    <w:tmpl w:val="2DC439F6"/>
    <w:lvl w:ilvl="0">
      <w:start w:val="5"/>
      <w:numFmt w:val="decimal"/>
      <w:suff w:val="space"/>
      <w:lvlText w:val="%1."/>
      <w:lvlJc w:val="left"/>
      <w:pPr>
        <w:ind w:left="360" w:firstLine="360"/>
      </w:pPr>
      <w:rPr>
        <w:rFonts w:cs="Times New Roman" w:hint="default"/>
      </w:rPr>
    </w:lvl>
  </w:abstractNum>
  <w:abstractNum w:abstractNumId="4">
    <w:nsid w:val="11977DA3"/>
    <w:multiLevelType w:val="hybridMultilevel"/>
    <w:tmpl w:val="5AAA8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92753"/>
    <w:multiLevelType w:val="hybridMultilevel"/>
    <w:tmpl w:val="86A27DD2"/>
    <w:lvl w:ilvl="0" w:tplc="1662087E">
      <w:start w:val="2"/>
      <w:numFmt w:val="decimal"/>
      <w:lvlText w:val="(%1)"/>
      <w:lvlJc w:val="left"/>
      <w:pPr>
        <w:tabs>
          <w:tab w:val="num" w:pos="990"/>
        </w:tabs>
        <w:ind w:left="99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A5163"/>
    <w:multiLevelType w:val="hybridMultilevel"/>
    <w:tmpl w:val="5EE4BA76"/>
    <w:lvl w:ilvl="0" w:tplc="35BA87A0">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54F9D"/>
    <w:multiLevelType w:val="hybridMultilevel"/>
    <w:tmpl w:val="24EAB04C"/>
    <w:lvl w:ilvl="0" w:tplc="2956393C">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9">
    <w:nsid w:val="2A4135AE"/>
    <w:multiLevelType w:val="hybridMultilevel"/>
    <w:tmpl w:val="EB363820"/>
    <w:lvl w:ilvl="0" w:tplc="875C6186">
      <w:start w:val="1"/>
      <w:numFmt w:val="lowerRoman"/>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nsid w:val="2AF371EE"/>
    <w:multiLevelType w:val="hybridMultilevel"/>
    <w:tmpl w:val="EEF84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335B53"/>
    <w:multiLevelType w:val="hybridMultilevel"/>
    <w:tmpl w:val="69F0A054"/>
    <w:lvl w:ilvl="0" w:tplc="B1A6A4A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2C654F33"/>
    <w:multiLevelType w:val="singleLevel"/>
    <w:tmpl w:val="04090001"/>
    <w:lvl w:ilvl="0">
      <w:start w:val="1"/>
      <w:numFmt w:val="bullet"/>
      <w:lvlText w:val=""/>
      <w:lvlJc w:val="left"/>
      <w:pPr>
        <w:ind w:left="720" w:hanging="360"/>
      </w:pPr>
      <w:rPr>
        <w:rFonts w:ascii="Symbol" w:hAnsi="Symbol" w:hint="default"/>
      </w:rPr>
    </w:lvl>
  </w:abstractNum>
  <w:abstractNum w:abstractNumId="13">
    <w:nsid w:val="2D025ADE"/>
    <w:multiLevelType w:val="hybridMultilevel"/>
    <w:tmpl w:val="39AE256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312900"/>
    <w:multiLevelType w:val="hybridMultilevel"/>
    <w:tmpl w:val="4BA0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8969CF"/>
    <w:multiLevelType w:val="hybridMultilevel"/>
    <w:tmpl w:val="E9D2BD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6">
    <w:nsid w:val="3BAF5C1A"/>
    <w:multiLevelType w:val="hybridMultilevel"/>
    <w:tmpl w:val="1326F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30431E"/>
    <w:multiLevelType w:val="hybridMultilevel"/>
    <w:tmpl w:val="39CCC64C"/>
    <w:lvl w:ilvl="0" w:tplc="EB2A3E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E9931D0"/>
    <w:multiLevelType w:val="hybridMultilevel"/>
    <w:tmpl w:val="5EE4BA76"/>
    <w:lvl w:ilvl="0" w:tplc="35BA87A0">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D3A24"/>
    <w:multiLevelType w:val="hybridMultilevel"/>
    <w:tmpl w:val="1318EA58"/>
    <w:lvl w:ilvl="0" w:tplc="ECA2A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34C0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87732E2"/>
    <w:multiLevelType w:val="hybridMultilevel"/>
    <w:tmpl w:val="8094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E564AA"/>
    <w:multiLevelType w:val="singleLevel"/>
    <w:tmpl w:val="3EDABF78"/>
    <w:lvl w:ilvl="0">
      <w:start w:val="1"/>
      <w:numFmt w:val="decimal"/>
      <w:lvlText w:val="%1)"/>
      <w:lvlJc w:val="left"/>
      <w:pPr>
        <w:tabs>
          <w:tab w:val="num" w:pos="1410"/>
        </w:tabs>
        <w:ind w:left="1410" w:hanging="690"/>
      </w:pPr>
      <w:rPr>
        <w:rFonts w:hint="default"/>
      </w:rPr>
    </w:lvl>
  </w:abstractNum>
  <w:abstractNum w:abstractNumId="23">
    <w:nsid w:val="4F3C7686"/>
    <w:multiLevelType w:val="hybridMultilevel"/>
    <w:tmpl w:val="CE5C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0D2716"/>
    <w:multiLevelType w:val="hybridMultilevel"/>
    <w:tmpl w:val="78223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9A23C8"/>
    <w:multiLevelType w:val="hybridMultilevel"/>
    <w:tmpl w:val="B3149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4A7331"/>
    <w:multiLevelType w:val="hybridMultilevel"/>
    <w:tmpl w:val="03ECF41C"/>
    <w:lvl w:ilvl="0" w:tplc="4254DE56">
      <w:start w:val="2"/>
      <w:numFmt w:val="decimal"/>
      <w:lvlText w:val="(%1)"/>
      <w:lvlJc w:val="left"/>
      <w:pPr>
        <w:tabs>
          <w:tab w:val="num" w:pos="990"/>
        </w:tabs>
        <w:ind w:left="99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B50D1"/>
    <w:multiLevelType w:val="hybridMultilevel"/>
    <w:tmpl w:val="6EB6CE5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nsid w:val="6C36153B"/>
    <w:multiLevelType w:val="hybridMultilevel"/>
    <w:tmpl w:val="36A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B10F2"/>
    <w:multiLevelType w:val="singleLevel"/>
    <w:tmpl w:val="F1CE1588"/>
    <w:lvl w:ilvl="0">
      <w:start w:val="2"/>
      <w:numFmt w:val="decimal"/>
      <w:lvlText w:val="(%1)"/>
      <w:lvlJc w:val="left"/>
      <w:pPr>
        <w:tabs>
          <w:tab w:val="num" w:pos="1800"/>
        </w:tabs>
        <w:ind w:left="1800" w:hanging="360"/>
      </w:pPr>
      <w:rPr>
        <w:rFonts w:cs="Times New Roman" w:hint="default"/>
      </w:rPr>
    </w:lvl>
  </w:abstractNum>
  <w:abstractNum w:abstractNumId="30">
    <w:nsid w:val="705A6E07"/>
    <w:multiLevelType w:val="hybridMultilevel"/>
    <w:tmpl w:val="B68A6894"/>
    <w:lvl w:ilvl="0" w:tplc="84263E92">
      <w:start w:val="2"/>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60F30"/>
    <w:multiLevelType w:val="hybridMultilevel"/>
    <w:tmpl w:val="9A4E18AC"/>
    <w:lvl w:ilvl="0" w:tplc="54FA5D5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F79C9"/>
    <w:multiLevelType w:val="hybridMultilevel"/>
    <w:tmpl w:val="1352A3A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A67099"/>
    <w:multiLevelType w:val="hybridMultilevel"/>
    <w:tmpl w:val="E4006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F71C14"/>
    <w:multiLevelType w:val="hybridMultilevel"/>
    <w:tmpl w:val="D6A03204"/>
    <w:lvl w:ilvl="0" w:tplc="879AC174">
      <w:start w:val="1"/>
      <w:numFmt w:val="lowerLetter"/>
      <w:lvlText w:val="(%1)"/>
      <w:lvlJc w:val="left"/>
      <w:pPr>
        <w:ind w:left="36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num w:numId="1">
    <w:abstractNumId w:val="13"/>
  </w:num>
  <w:num w:numId="2">
    <w:abstractNumId w:val="32"/>
  </w:num>
  <w:num w:numId="3">
    <w:abstractNumId w:val="16"/>
  </w:num>
  <w:num w:numId="4">
    <w:abstractNumId w:val="10"/>
  </w:num>
  <w:num w:numId="5">
    <w:abstractNumId w:val="28"/>
  </w:num>
  <w:num w:numId="6">
    <w:abstractNumId w:val="11"/>
  </w:num>
  <w:num w:numId="7">
    <w:abstractNumId w:val="14"/>
  </w:num>
  <w:num w:numId="8">
    <w:abstractNumId w:val="12"/>
  </w:num>
  <w:num w:numId="9">
    <w:abstractNumId w:val="24"/>
  </w:num>
  <w:num w:numId="10">
    <w:abstractNumId w:val="21"/>
  </w:num>
  <w:num w:numId="11">
    <w:abstractNumId w:val="4"/>
  </w:num>
  <w:num w:numId="12">
    <w:abstractNumId w:val="33"/>
  </w:num>
  <w:num w:numId="13">
    <w:abstractNumId w:val="23"/>
  </w:num>
  <w:num w:numId="14">
    <w:abstractNumId w:val="25"/>
  </w:num>
  <w:num w:numId="15">
    <w:abstractNumId w:val="22"/>
  </w:num>
  <w:num w:numId="16">
    <w:abstractNumId w:val="2"/>
  </w:num>
  <w:num w:numId="17">
    <w:abstractNumId w:val="8"/>
  </w:num>
  <w:num w:numId="18">
    <w:abstractNumId w:val="19"/>
  </w:num>
  <w:num w:numId="19">
    <w:abstractNumId w:val="3"/>
  </w:num>
  <w:num w:numId="20">
    <w:abstractNumId w:val="29"/>
  </w:num>
  <w:num w:numId="21">
    <w:abstractNumId w:val="9"/>
  </w:num>
  <w:num w:numId="22">
    <w:abstractNumId w:val="15"/>
  </w:num>
  <w:num w:numId="23">
    <w:abstractNumId w:val="18"/>
  </w:num>
  <w:num w:numId="24">
    <w:abstractNumId w:val="17"/>
  </w:num>
  <w:num w:numId="25">
    <w:abstractNumId w:val="7"/>
  </w:num>
  <w:num w:numId="26">
    <w:abstractNumId w:val="20"/>
  </w:num>
  <w:num w:numId="27">
    <w:abstractNumId w:val="27"/>
  </w:num>
  <w:num w:numId="28">
    <w:abstractNumId w:val="30"/>
  </w:num>
  <w:num w:numId="29">
    <w:abstractNumId w:val="31"/>
  </w:num>
  <w:num w:numId="30">
    <w:abstractNumId w:val="6"/>
  </w:num>
  <w:num w:numId="31">
    <w:abstractNumId w:val="1"/>
  </w:num>
  <w:num w:numId="32">
    <w:abstractNumId w:val="26"/>
  </w:num>
  <w:num w:numId="33">
    <w:abstractNumId w:val="5"/>
  </w:num>
  <w:num w:numId="34">
    <w:abstractNumId w:val="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CF2"/>
    <w:rsid w:val="000020F8"/>
    <w:rsid w:val="000023E4"/>
    <w:rsid w:val="000036BC"/>
    <w:rsid w:val="000057BA"/>
    <w:rsid w:val="00006315"/>
    <w:rsid w:val="0000666D"/>
    <w:rsid w:val="000105E6"/>
    <w:rsid w:val="00011CE4"/>
    <w:rsid w:val="0001652F"/>
    <w:rsid w:val="00020C82"/>
    <w:rsid w:val="00021B1D"/>
    <w:rsid w:val="00021DB8"/>
    <w:rsid w:val="00021E05"/>
    <w:rsid w:val="00022FCE"/>
    <w:rsid w:val="000243A8"/>
    <w:rsid w:val="00026AB6"/>
    <w:rsid w:val="00026F02"/>
    <w:rsid w:val="00032049"/>
    <w:rsid w:val="0003516A"/>
    <w:rsid w:val="00035A49"/>
    <w:rsid w:val="00037D02"/>
    <w:rsid w:val="000428D2"/>
    <w:rsid w:val="00044719"/>
    <w:rsid w:val="0004602A"/>
    <w:rsid w:val="00046104"/>
    <w:rsid w:val="00046626"/>
    <w:rsid w:val="00047A51"/>
    <w:rsid w:val="000517E1"/>
    <w:rsid w:val="000529D4"/>
    <w:rsid w:val="000540EB"/>
    <w:rsid w:val="00054349"/>
    <w:rsid w:val="0005508C"/>
    <w:rsid w:val="000560FD"/>
    <w:rsid w:val="00056103"/>
    <w:rsid w:val="000566EE"/>
    <w:rsid w:val="00056D7C"/>
    <w:rsid w:val="00062283"/>
    <w:rsid w:val="0006369A"/>
    <w:rsid w:val="00063732"/>
    <w:rsid w:val="000667B1"/>
    <w:rsid w:val="00070F53"/>
    <w:rsid w:val="000715B2"/>
    <w:rsid w:val="000717CE"/>
    <w:rsid w:val="000720F1"/>
    <w:rsid w:val="000726F4"/>
    <w:rsid w:val="0007357F"/>
    <w:rsid w:val="00074666"/>
    <w:rsid w:val="00074781"/>
    <w:rsid w:val="000754EF"/>
    <w:rsid w:val="0007576F"/>
    <w:rsid w:val="00082DC8"/>
    <w:rsid w:val="00083049"/>
    <w:rsid w:val="000833C6"/>
    <w:rsid w:val="00083C54"/>
    <w:rsid w:val="000841B5"/>
    <w:rsid w:val="00084B0B"/>
    <w:rsid w:val="0009006E"/>
    <w:rsid w:val="000970F5"/>
    <w:rsid w:val="00097EAF"/>
    <w:rsid w:val="000A006A"/>
    <w:rsid w:val="000A01A4"/>
    <w:rsid w:val="000A2950"/>
    <w:rsid w:val="000A29BB"/>
    <w:rsid w:val="000A492E"/>
    <w:rsid w:val="000A4B69"/>
    <w:rsid w:val="000A679A"/>
    <w:rsid w:val="000A6B0C"/>
    <w:rsid w:val="000B7353"/>
    <w:rsid w:val="000C0123"/>
    <w:rsid w:val="000C09B7"/>
    <w:rsid w:val="000C1FD7"/>
    <w:rsid w:val="000C24EA"/>
    <w:rsid w:val="000C3F38"/>
    <w:rsid w:val="000C5E68"/>
    <w:rsid w:val="000C651F"/>
    <w:rsid w:val="000D1C82"/>
    <w:rsid w:val="000D3BA2"/>
    <w:rsid w:val="000D5D02"/>
    <w:rsid w:val="000D68F3"/>
    <w:rsid w:val="000D6D7A"/>
    <w:rsid w:val="000E23A9"/>
    <w:rsid w:val="000E285E"/>
    <w:rsid w:val="000E2A77"/>
    <w:rsid w:val="000E50DE"/>
    <w:rsid w:val="000E7B30"/>
    <w:rsid w:val="000F0BE3"/>
    <w:rsid w:val="000F4B8B"/>
    <w:rsid w:val="000F6096"/>
    <w:rsid w:val="000F6775"/>
    <w:rsid w:val="000F6CB8"/>
    <w:rsid w:val="0010000B"/>
    <w:rsid w:val="0010047C"/>
    <w:rsid w:val="00102B51"/>
    <w:rsid w:val="00103165"/>
    <w:rsid w:val="001053AA"/>
    <w:rsid w:val="0010618A"/>
    <w:rsid w:val="00107F4B"/>
    <w:rsid w:val="00111222"/>
    <w:rsid w:val="00111658"/>
    <w:rsid w:val="00112EF5"/>
    <w:rsid w:val="0012081C"/>
    <w:rsid w:val="001210C8"/>
    <w:rsid w:val="001218D2"/>
    <w:rsid w:val="00121BB5"/>
    <w:rsid w:val="00122DBF"/>
    <w:rsid w:val="00123B55"/>
    <w:rsid w:val="00124CA0"/>
    <w:rsid w:val="0012660D"/>
    <w:rsid w:val="00126F15"/>
    <w:rsid w:val="00127BFB"/>
    <w:rsid w:val="00127D7A"/>
    <w:rsid w:val="0013002A"/>
    <w:rsid w:val="001302AA"/>
    <w:rsid w:val="0013080E"/>
    <w:rsid w:val="00131B21"/>
    <w:rsid w:val="001324EB"/>
    <w:rsid w:val="00134935"/>
    <w:rsid w:val="001356A4"/>
    <w:rsid w:val="00137D6C"/>
    <w:rsid w:val="00140D7C"/>
    <w:rsid w:val="00141837"/>
    <w:rsid w:val="001473E8"/>
    <w:rsid w:val="001474C2"/>
    <w:rsid w:val="00153F31"/>
    <w:rsid w:val="00154555"/>
    <w:rsid w:val="00155B40"/>
    <w:rsid w:val="0016088F"/>
    <w:rsid w:val="00162939"/>
    <w:rsid w:val="00164342"/>
    <w:rsid w:val="0016483B"/>
    <w:rsid w:val="0016631D"/>
    <w:rsid w:val="001670F4"/>
    <w:rsid w:val="00167308"/>
    <w:rsid w:val="0016773B"/>
    <w:rsid w:val="00167F2F"/>
    <w:rsid w:val="001706D2"/>
    <w:rsid w:val="0017267A"/>
    <w:rsid w:val="00172E01"/>
    <w:rsid w:val="001735C4"/>
    <w:rsid w:val="00174510"/>
    <w:rsid w:val="001752C0"/>
    <w:rsid w:val="0017553C"/>
    <w:rsid w:val="001757BC"/>
    <w:rsid w:val="001807B2"/>
    <w:rsid w:val="00181697"/>
    <w:rsid w:val="001851A6"/>
    <w:rsid w:val="0018538F"/>
    <w:rsid w:val="001925F1"/>
    <w:rsid w:val="001927FC"/>
    <w:rsid w:val="00196C5A"/>
    <w:rsid w:val="001A209F"/>
    <w:rsid w:val="001A3C88"/>
    <w:rsid w:val="001A4E99"/>
    <w:rsid w:val="001A7A20"/>
    <w:rsid w:val="001B3371"/>
    <w:rsid w:val="001C199D"/>
    <w:rsid w:val="001C3B84"/>
    <w:rsid w:val="001C4ED3"/>
    <w:rsid w:val="001C57A9"/>
    <w:rsid w:val="001C5977"/>
    <w:rsid w:val="001C5DFE"/>
    <w:rsid w:val="001C6B87"/>
    <w:rsid w:val="001C7A99"/>
    <w:rsid w:val="001D0A39"/>
    <w:rsid w:val="001D15A4"/>
    <w:rsid w:val="001D19B9"/>
    <w:rsid w:val="001D3563"/>
    <w:rsid w:val="001D7367"/>
    <w:rsid w:val="001E4943"/>
    <w:rsid w:val="001E495E"/>
    <w:rsid w:val="001E4E7C"/>
    <w:rsid w:val="001F21B1"/>
    <w:rsid w:val="001F6C58"/>
    <w:rsid w:val="001F7A34"/>
    <w:rsid w:val="002012E3"/>
    <w:rsid w:val="00201485"/>
    <w:rsid w:val="00203108"/>
    <w:rsid w:val="002039E5"/>
    <w:rsid w:val="00204921"/>
    <w:rsid w:val="002050EA"/>
    <w:rsid w:val="00205AE2"/>
    <w:rsid w:val="00207211"/>
    <w:rsid w:val="00210C3B"/>
    <w:rsid w:val="002119BE"/>
    <w:rsid w:val="00212ADC"/>
    <w:rsid w:val="00212F94"/>
    <w:rsid w:val="0021347C"/>
    <w:rsid w:val="00215454"/>
    <w:rsid w:val="00216987"/>
    <w:rsid w:val="00225009"/>
    <w:rsid w:val="00225580"/>
    <w:rsid w:val="00232871"/>
    <w:rsid w:val="00237191"/>
    <w:rsid w:val="0023790B"/>
    <w:rsid w:val="002413F6"/>
    <w:rsid w:val="002420AD"/>
    <w:rsid w:val="00250B64"/>
    <w:rsid w:val="00255BFE"/>
    <w:rsid w:val="00256220"/>
    <w:rsid w:val="00256F49"/>
    <w:rsid w:val="002571C9"/>
    <w:rsid w:val="00257C08"/>
    <w:rsid w:val="002629B3"/>
    <w:rsid w:val="00262B18"/>
    <w:rsid w:val="00263861"/>
    <w:rsid w:val="00265765"/>
    <w:rsid w:val="00265B89"/>
    <w:rsid w:val="00265E6D"/>
    <w:rsid w:val="00266878"/>
    <w:rsid w:val="0027083F"/>
    <w:rsid w:val="00271AF2"/>
    <w:rsid w:val="00273252"/>
    <w:rsid w:val="00273C5C"/>
    <w:rsid w:val="0027460E"/>
    <w:rsid w:val="0027648F"/>
    <w:rsid w:val="0028074A"/>
    <w:rsid w:val="00280AA6"/>
    <w:rsid w:val="00284F3C"/>
    <w:rsid w:val="0028611B"/>
    <w:rsid w:val="0028715D"/>
    <w:rsid w:val="002922E6"/>
    <w:rsid w:val="00297A19"/>
    <w:rsid w:val="002A1A6E"/>
    <w:rsid w:val="002A40C8"/>
    <w:rsid w:val="002A5640"/>
    <w:rsid w:val="002A71B4"/>
    <w:rsid w:val="002B0F05"/>
    <w:rsid w:val="002B34CA"/>
    <w:rsid w:val="002B3D0D"/>
    <w:rsid w:val="002B3DF3"/>
    <w:rsid w:val="002B51F6"/>
    <w:rsid w:val="002B6332"/>
    <w:rsid w:val="002B6642"/>
    <w:rsid w:val="002C09B9"/>
    <w:rsid w:val="002C2C7E"/>
    <w:rsid w:val="002C36C3"/>
    <w:rsid w:val="002C4972"/>
    <w:rsid w:val="002C73F1"/>
    <w:rsid w:val="002D0A02"/>
    <w:rsid w:val="002D2F10"/>
    <w:rsid w:val="002D4556"/>
    <w:rsid w:val="002D6FBD"/>
    <w:rsid w:val="002D71CA"/>
    <w:rsid w:val="002D7D29"/>
    <w:rsid w:val="002E01BC"/>
    <w:rsid w:val="002E1147"/>
    <w:rsid w:val="002E1368"/>
    <w:rsid w:val="002E22E2"/>
    <w:rsid w:val="002E311A"/>
    <w:rsid w:val="002E3C81"/>
    <w:rsid w:val="002E6112"/>
    <w:rsid w:val="002F1138"/>
    <w:rsid w:val="002F190F"/>
    <w:rsid w:val="002F2E31"/>
    <w:rsid w:val="002F7CAA"/>
    <w:rsid w:val="0030385C"/>
    <w:rsid w:val="00303F90"/>
    <w:rsid w:val="00304B88"/>
    <w:rsid w:val="00305389"/>
    <w:rsid w:val="0030582C"/>
    <w:rsid w:val="0031216D"/>
    <w:rsid w:val="003124DC"/>
    <w:rsid w:val="00313414"/>
    <w:rsid w:val="00316EAE"/>
    <w:rsid w:val="00321985"/>
    <w:rsid w:val="00321F52"/>
    <w:rsid w:val="003230F7"/>
    <w:rsid w:val="00324CCC"/>
    <w:rsid w:val="00331F85"/>
    <w:rsid w:val="0033336B"/>
    <w:rsid w:val="00334344"/>
    <w:rsid w:val="00334D6E"/>
    <w:rsid w:val="00335DD8"/>
    <w:rsid w:val="00340467"/>
    <w:rsid w:val="00342EA1"/>
    <w:rsid w:val="0034372C"/>
    <w:rsid w:val="003448B6"/>
    <w:rsid w:val="00344C18"/>
    <w:rsid w:val="00346314"/>
    <w:rsid w:val="0034685D"/>
    <w:rsid w:val="00350B94"/>
    <w:rsid w:val="00353EF3"/>
    <w:rsid w:val="00357C09"/>
    <w:rsid w:val="00357C96"/>
    <w:rsid w:val="00364102"/>
    <w:rsid w:val="00365B04"/>
    <w:rsid w:val="00365FA2"/>
    <w:rsid w:val="003663CB"/>
    <w:rsid w:val="00366816"/>
    <w:rsid w:val="00370AAA"/>
    <w:rsid w:val="003715FC"/>
    <w:rsid w:val="00372033"/>
    <w:rsid w:val="0037447A"/>
    <w:rsid w:val="0037634C"/>
    <w:rsid w:val="00376E32"/>
    <w:rsid w:val="00383B18"/>
    <w:rsid w:val="0038467E"/>
    <w:rsid w:val="00386048"/>
    <w:rsid w:val="0038613F"/>
    <w:rsid w:val="003908F6"/>
    <w:rsid w:val="0039656D"/>
    <w:rsid w:val="00397A26"/>
    <w:rsid w:val="00397C62"/>
    <w:rsid w:val="003A0031"/>
    <w:rsid w:val="003A105B"/>
    <w:rsid w:val="003A1F73"/>
    <w:rsid w:val="003A4C3E"/>
    <w:rsid w:val="003A6907"/>
    <w:rsid w:val="003B1D0F"/>
    <w:rsid w:val="003B3EFA"/>
    <w:rsid w:val="003B423C"/>
    <w:rsid w:val="003B532B"/>
    <w:rsid w:val="003B78AB"/>
    <w:rsid w:val="003C1E19"/>
    <w:rsid w:val="003C1F65"/>
    <w:rsid w:val="003C30C2"/>
    <w:rsid w:val="003C67C0"/>
    <w:rsid w:val="003C72BC"/>
    <w:rsid w:val="003C7D60"/>
    <w:rsid w:val="003D3C18"/>
    <w:rsid w:val="003D3D44"/>
    <w:rsid w:val="003D409E"/>
    <w:rsid w:val="003D49FA"/>
    <w:rsid w:val="003D7255"/>
    <w:rsid w:val="003E0340"/>
    <w:rsid w:val="003E0A04"/>
    <w:rsid w:val="003E1C90"/>
    <w:rsid w:val="003E2EC9"/>
    <w:rsid w:val="003E47EF"/>
    <w:rsid w:val="003E48BE"/>
    <w:rsid w:val="003E4C45"/>
    <w:rsid w:val="003E65C4"/>
    <w:rsid w:val="003F0059"/>
    <w:rsid w:val="003F2FE8"/>
    <w:rsid w:val="003F349B"/>
    <w:rsid w:val="003F3817"/>
    <w:rsid w:val="003F5622"/>
    <w:rsid w:val="003F7103"/>
    <w:rsid w:val="00401768"/>
    <w:rsid w:val="00405C8C"/>
    <w:rsid w:val="00405DED"/>
    <w:rsid w:val="0040601E"/>
    <w:rsid w:val="004063F7"/>
    <w:rsid w:val="004069F3"/>
    <w:rsid w:val="00407B29"/>
    <w:rsid w:val="00407FD6"/>
    <w:rsid w:val="0041223B"/>
    <w:rsid w:val="0041238C"/>
    <w:rsid w:val="00414944"/>
    <w:rsid w:val="0041552D"/>
    <w:rsid w:val="00415702"/>
    <w:rsid w:val="00415E2E"/>
    <w:rsid w:val="00416495"/>
    <w:rsid w:val="004207A3"/>
    <w:rsid w:val="00420FCF"/>
    <w:rsid w:val="004226F7"/>
    <w:rsid w:val="00423DB3"/>
    <w:rsid w:val="004273A6"/>
    <w:rsid w:val="0043061F"/>
    <w:rsid w:val="00432D16"/>
    <w:rsid w:val="00433BD4"/>
    <w:rsid w:val="00436010"/>
    <w:rsid w:val="00437DC4"/>
    <w:rsid w:val="00443176"/>
    <w:rsid w:val="00444B6F"/>
    <w:rsid w:val="00445C3B"/>
    <w:rsid w:val="00446E20"/>
    <w:rsid w:val="00447D01"/>
    <w:rsid w:val="00450920"/>
    <w:rsid w:val="00450C43"/>
    <w:rsid w:val="00450E03"/>
    <w:rsid w:val="00452E97"/>
    <w:rsid w:val="004541D8"/>
    <w:rsid w:val="004553C6"/>
    <w:rsid w:val="0045590A"/>
    <w:rsid w:val="004571DE"/>
    <w:rsid w:val="00460442"/>
    <w:rsid w:val="00460875"/>
    <w:rsid w:val="00463C3A"/>
    <w:rsid w:val="00467F46"/>
    <w:rsid w:val="004727C6"/>
    <w:rsid w:val="00472CBA"/>
    <w:rsid w:val="00474D55"/>
    <w:rsid w:val="00475C6E"/>
    <w:rsid w:val="0047771E"/>
    <w:rsid w:val="0048023A"/>
    <w:rsid w:val="0048185D"/>
    <w:rsid w:val="00483202"/>
    <w:rsid w:val="00483A81"/>
    <w:rsid w:val="00485145"/>
    <w:rsid w:val="00485899"/>
    <w:rsid w:val="004858BA"/>
    <w:rsid w:val="00486C5D"/>
    <w:rsid w:val="0048700B"/>
    <w:rsid w:val="00487846"/>
    <w:rsid w:val="0049280D"/>
    <w:rsid w:val="00495662"/>
    <w:rsid w:val="004A11B6"/>
    <w:rsid w:val="004A17CA"/>
    <w:rsid w:val="004A1915"/>
    <w:rsid w:val="004A19E0"/>
    <w:rsid w:val="004A1D49"/>
    <w:rsid w:val="004A4FC3"/>
    <w:rsid w:val="004A60E1"/>
    <w:rsid w:val="004A65DE"/>
    <w:rsid w:val="004A6643"/>
    <w:rsid w:val="004A7D5F"/>
    <w:rsid w:val="004B17C6"/>
    <w:rsid w:val="004B197C"/>
    <w:rsid w:val="004B27F5"/>
    <w:rsid w:val="004B3141"/>
    <w:rsid w:val="004B6129"/>
    <w:rsid w:val="004B6C37"/>
    <w:rsid w:val="004C0D8B"/>
    <w:rsid w:val="004C11B0"/>
    <w:rsid w:val="004C25C0"/>
    <w:rsid w:val="004C3541"/>
    <w:rsid w:val="004C3738"/>
    <w:rsid w:val="004C37C1"/>
    <w:rsid w:val="004C6AB2"/>
    <w:rsid w:val="004D074C"/>
    <w:rsid w:val="004D1B9A"/>
    <w:rsid w:val="004D2E4B"/>
    <w:rsid w:val="004D3D35"/>
    <w:rsid w:val="004D3FEB"/>
    <w:rsid w:val="004E2227"/>
    <w:rsid w:val="004E3602"/>
    <w:rsid w:val="004E38ED"/>
    <w:rsid w:val="004E5ACE"/>
    <w:rsid w:val="004E6DD0"/>
    <w:rsid w:val="004F0A65"/>
    <w:rsid w:val="004F0E4B"/>
    <w:rsid w:val="004F3D25"/>
    <w:rsid w:val="004F41C0"/>
    <w:rsid w:val="004F4C1D"/>
    <w:rsid w:val="004F5534"/>
    <w:rsid w:val="004F5EDE"/>
    <w:rsid w:val="004F6593"/>
    <w:rsid w:val="004F7EBD"/>
    <w:rsid w:val="0051259D"/>
    <w:rsid w:val="00512A01"/>
    <w:rsid w:val="00513B46"/>
    <w:rsid w:val="005219F5"/>
    <w:rsid w:val="00527838"/>
    <w:rsid w:val="00527870"/>
    <w:rsid w:val="00532FD4"/>
    <w:rsid w:val="00535287"/>
    <w:rsid w:val="0053549C"/>
    <w:rsid w:val="0053588C"/>
    <w:rsid w:val="0053751F"/>
    <w:rsid w:val="00537A9B"/>
    <w:rsid w:val="005408DB"/>
    <w:rsid w:val="0054194B"/>
    <w:rsid w:val="00546698"/>
    <w:rsid w:val="005467C7"/>
    <w:rsid w:val="00546C68"/>
    <w:rsid w:val="00547B76"/>
    <w:rsid w:val="00551A5F"/>
    <w:rsid w:val="0055621A"/>
    <w:rsid w:val="00556824"/>
    <w:rsid w:val="00560401"/>
    <w:rsid w:val="0056124A"/>
    <w:rsid w:val="00565257"/>
    <w:rsid w:val="005652F5"/>
    <w:rsid w:val="005658E3"/>
    <w:rsid w:val="00567095"/>
    <w:rsid w:val="00567296"/>
    <w:rsid w:val="00570275"/>
    <w:rsid w:val="005704DC"/>
    <w:rsid w:val="00570CEB"/>
    <w:rsid w:val="00571260"/>
    <w:rsid w:val="0057148E"/>
    <w:rsid w:val="00572ABA"/>
    <w:rsid w:val="005748B2"/>
    <w:rsid w:val="00575A36"/>
    <w:rsid w:val="00575D38"/>
    <w:rsid w:val="00576DE1"/>
    <w:rsid w:val="00580429"/>
    <w:rsid w:val="0058233E"/>
    <w:rsid w:val="005825DA"/>
    <w:rsid w:val="00585F0B"/>
    <w:rsid w:val="00590F5C"/>
    <w:rsid w:val="00591C7C"/>
    <w:rsid w:val="0059211B"/>
    <w:rsid w:val="00592290"/>
    <w:rsid w:val="00592633"/>
    <w:rsid w:val="00593BF3"/>
    <w:rsid w:val="005959D8"/>
    <w:rsid w:val="005A0082"/>
    <w:rsid w:val="005A292E"/>
    <w:rsid w:val="005A3611"/>
    <w:rsid w:val="005A6901"/>
    <w:rsid w:val="005A7BA2"/>
    <w:rsid w:val="005B0E13"/>
    <w:rsid w:val="005B1BAD"/>
    <w:rsid w:val="005B58AC"/>
    <w:rsid w:val="005C01B5"/>
    <w:rsid w:val="005C2D58"/>
    <w:rsid w:val="005C3BD6"/>
    <w:rsid w:val="005C4210"/>
    <w:rsid w:val="005C51A1"/>
    <w:rsid w:val="005C59BD"/>
    <w:rsid w:val="005C6F79"/>
    <w:rsid w:val="005D26A1"/>
    <w:rsid w:val="005D2A3A"/>
    <w:rsid w:val="005E088F"/>
    <w:rsid w:val="005E30A5"/>
    <w:rsid w:val="005E3998"/>
    <w:rsid w:val="005E6233"/>
    <w:rsid w:val="005E73EB"/>
    <w:rsid w:val="005F17CE"/>
    <w:rsid w:val="005F2195"/>
    <w:rsid w:val="005F36B7"/>
    <w:rsid w:val="005F50DE"/>
    <w:rsid w:val="005F5731"/>
    <w:rsid w:val="00600A67"/>
    <w:rsid w:val="00605744"/>
    <w:rsid w:val="00611FC8"/>
    <w:rsid w:val="00614907"/>
    <w:rsid w:val="00617009"/>
    <w:rsid w:val="00620230"/>
    <w:rsid w:val="0062122F"/>
    <w:rsid w:val="006215DA"/>
    <w:rsid w:val="0062165A"/>
    <w:rsid w:val="00622616"/>
    <w:rsid w:val="006230EA"/>
    <w:rsid w:val="006243B8"/>
    <w:rsid w:val="0062482C"/>
    <w:rsid w:val="00630052"/>
    <w:rsid w:val="00632100"/>
    <w:rsid w:val="006413C7"/>
    <w:rsid w:val="006438A1"/>
    <w:rsid w:val="00644735"/>
    <w:rsid w:val="00645DF4"/>
    <w:rsid w:val="00646B0A"/>
    <w:rsid w:val="0065218E"/>
    <w:rsid w:val="00652A56"/>
    <w:rsid w:val="00653006"/>
    <w:rsid w:val="00653F1F"/>
    <w:rsid w:val="0065641A"/>
    <w:rsid w:val="00661055"/>
    <w:rsid w:val="0066189A"/>
    <w:rsid w:val="0066296A"/>
    <w:rsid w:val="00664384"/>
    <w:rsid w:val="00664553"/>
    <w:rsid w:val="00664CEF"/>
    <w:rsid w:val="00665A1A"/>
    <w:rsid w:val="00670CD0"/>
    <w:rsid w:val="00671005"/>
    <w:rsid w:val="00672B20"/>
    <w:rsid w:val="006744E8"/>
    <w:rsid w:val="00674B37"/>
    <w:rsid w:val="00680547"/>
    <w:rsid w:val="00682E89"/>
    <w:rsid w:val="00684004"/>
    <w:rsid w:val="00684FD5"/>
    <w:rsid w:val="00686CEB"/>
    <w:rsid w:val="006912A7"/>
    <w:rsid w:val="00692961"/>
    <w:rsid w:val="00692FF0"/>
    <w:rsid w:val="00695C68"/>
    <w:rsid w:val="00695D09"/>
    <w:rsid w:val="006A041F"/>
    <w:rsid w:val="006A22E3"/>
    <w:rsid w:val="006A2CA2"/>
    <w:rsid w:val="006A497E"/>
    <w:rsid w:val="006A563A"/>
    <w:rsid w:val="006B2EAA"/>
    <w:rsid w:val="006B30C3"/>
    <w:rsid w:val="006B603C"/>
    <w:rsid w:val="006B6FF1"/>
    <w:rsid w:val="006B7C39"/>
    <w:rsid w:val="006C0640"/>
    <w:rsid w:val="006C3368"/>
    <w:rsid w:val="006C44E3"/>
    <w:rsid w:val="006C5356"/>
    <w:rsid w:val="006D11E4"/>
    <w:rsid w:val="006D15D3"/>
    <w:rsid w:val="006D27E1"/>
    <w:rsid w:val="006D2BC0"/>
    <w:rsid w:val="006E030C"/>
    <w:rsid w:val="006E044F"/>
    <w:rsid w:val="006E05AA"/>
    <w:rsid w:val="006E2FC4"/>
    <w:rsid w:val="006E3E16"/>
    <w:rsid w:val="006E6B66"/>
    <w:rsid w:val="006E7DED"/>
    <w:rsid w:val="006F153B"/>
    <w:rsid w:val="006F1CBA"/>
    <w:rsid w:val="006F58A4"/>
    <w:rsid w:val="006F6C21"/>
    <w:rsid w:val="006F78E1"/>
    <w:rsid w:val="00700F18"/>
    <w:rsid w:val="00702799"/>
    <w:rsid w:val="007042AC"/>
    <w:rsid w:val="00704611"/>
    <w:rsid w:val="007055DB"/>
    <w:rsid w:val="00705A9F"/>
    <w:rsid w:val="00707D8B"/>
    <w:rsid w:val="00707E54"/>
    <w:rsid w:val="00715E13"/>
    <w:rsid w:val="00716A49"/>
    <w:rsid w:val="00723A7A"/>
    <w:rsid w:val="00724FE9"/>
    <w:rsid w:val="007304EA"/>
    <w:rsid w:val="0073122E"/>
    <w:rsid w:val="007343E0"/>
    <w:rsid w:val="007346B5"/>
    <w:rsid w:val="00735798"/>
    <w:rsid w:val="007365F7"/>
    <w:rsid w:val="00742BEF"/>
    <w:rsid w:val="00747A7C"/>
    <w:rsid w:val="00750708"/>
    <w:rsid w:val="00750F27"/>
    <w:rsid w:val="00751214"/>
    <w:rsid w:val="00751FCF"/>
    <w:rsid w:val="0075315A"/>
    <w:rsid w:val="007541CB"/>
    <w:rsid w:val="007556BD"/>
    <w:rsid w:val="007574E7"/>
    <w:rsid w:val="00764541"/>
    <w:rsid w:val="0076615C"/>
    <w:rsid w:val="00770DD6"/>
    <w:rsid w:val="00770E09"/>
    <w:rsid w:val="0077150F"/>
    <w:rsid w:val="0077222F"/>
    <w:rsid w:val="00772956"/>
    <w:rsid w:val="00772FC0"/>
    <w:rsid w:val="00773C6B"/>
    <w:rsid w:val="00774B58"/>
    <w:rsid w:val="00775735"/>
    <w:rsid w:val="00775CAF"/>
    <w:rsid w:val="00777614"/>
    <w:rsid w:val="00783507"/>
    <w:rsid w:val="0078566C"/>
    <w:rsid w:val="0078587D"/>
    <w:rsid w:val="00785C0A"/>
    <w:rsid w:val="00786A61"/>
    <w:rsid w:val="007918AC"/>
    <w:rsid w:val="00794526"/>
    <w:rsid w:val="007A221D"/>
    <w:rsid w:val="007A3FF6"/>
    <w:rsid w:val="007A55F7"/>
    <w:rsid w:val="007A5869"/>
    <w:rsid w:val="007A5A3F"/>
    <w:rsid w:val="007A6CE3"/>
    <w:rsid w:val="007B0F8E"/>
    <w:rsid w:val="007B26B5"/>
    <w:rsid w:val="007B61BE"/>
    <w:rsid w:val="007C3B8B"/>
    <w:rsid w:val="007C5F3C"/>
    <w:rsid w:val="007D10B5"/>
    <w:rsid w:val="007D3CFE"/>
    <w:rsid w:val="007D4A2E"/>
    <w:rsid w:val="007D571E"/>
    <w:rsid w:val="007D5801"/>
    <w:rsid w:val="007D7A23"/>
    <w:rsid w:val="007E0036"/>
    <w:rsid w:val="007E3AAC"/>
    <w:rsid w:val="007E7BB3"/>
    <w:rsid w:val="007E7E8F"/>
    <w:rsid w:val="007F0471"/>
    <w:rsid w:val="007F1735"/>
    <w:rsid w:val="007F667E"/>
    <w:rsid w:val="0080276B"/>
    <w:rsid w:val="008061B7"/>
    <w:rsid w:val="008066E3"/>
    <w:rsid w:val="0081021B"/>
    <w:rsid w:val="0081099C"/>
    <w:rsid w:val="00812A22"/>
    <w:rsid w:val="00814507"/>
    <w:rsid w:val="0081699A"/>
    <w:rsid w:val="00821BDF"/>
    <w:rsid w:val="00822A55"/>
    <w:rsid w:val="0082575B"/>
    <w:rsid w:val="008266DC"/>
    <w:rsid w:val="00830CE2"/>
    <w:rsid w:val="00830E5C"/>
    <w:rsid w:val="008436B1"/>
    <w:rsid w:val="00844FBC"/>
    <w:rsid w:val="0085002A"/>
    <w:rsid w:val="0085383E"/>
    <w:rsid w:val="0085421A"/>
    <w:rsid w:val="008558B7"/>
    <w:rsid w:val="00856354"/>
    <w:rsid w:val="00861156"/>
    <w:rsid w:val="00861214"/>
    <w:rsid w:val="00861585"/>
    <w:rsid w:val="00862F84"/>
    <w:rsid w:val="00863B39"/>
    <w:rsid w:val="008640B7"/>
    <w:rsid w:val="00865D8A"/>
    <w:rsid w:val="00867127"/>
    <w:rsid w:val="0088285F"/>
    <w:rsid w:val="00883E75"/>
    <w:rsid w:val="0088553D"/>
    <w:rsid w:val="00887411"/>
    <w:rsid w:val="0089362A"/>
    <w:rsid w:val="00894124"/>
    <w:rsid w:val="00894DA0"/>
    <w:rsid w:val="008A269A"/>
    <w:rsid w:val="008A48EE"/>
    <w:rsid w:val="008A528E"/>
    <w:rsid w:val="008A5562"/>
    <w:rsid w:val="008A66B5"/>
    <w:rsid w:val="008A7000"/>
    <w:rsid w:val="008B0CF0"/>
    <w:rsid w:val="008B1531"/>
    <w:rsid w:val="008B158C"/>
    <w:rsid w:val="008B5406"/>
    <w:rsid w:val="008B613D"/>
    <w:rsid w:val="008C0079"/>
    <w:rsid w:val="008C0B0B"/>
    <w:rsid w:val="008C2B19"/>
    <w:rsid w:val="008C3376"/>
    <w:rsid w:val="008C66FA"/>
    <w:rsid w:val="008C7C99"/>
    <w:rsid w:val="008C7CC1"/>
    <w:rsid w:val="008C7EC4"/>
    <w:rsid w:val="008D099A"/>
    <w:rsid w:val="008D63D8"/>
    <w:rsid w:val="008D7F95"/>
    <w:rsid w:val="008E0011"/>
    <w:rsid w:val="008E0EE0"/>
    <w:rsid w:val="008E3544"/>
    <w:rsid w:val="008E4C7E"/>
    <w:rsid w:val="008E4F0B"/>
    <w:rsid w:val="008E5AC8"/>
    <w:rsid w:val="008E6468"/>
    <w:rsid w:val="008E6930"/>
    <w:rsid w:val="008E6B59"/>
    <w:rsid w:val="008E7FA1"/>
    <w:rsid w:val="008F1CAD"/>
    <w:rsid w:val="008F27E3"/>
    <w:rsid w:val="008F4417"/>
    <w:rsid w:val="008F78EB"/>
    <w:rsid w:val="00901568"/>
    <w:rsid w:val="00903FEB"/>
    <w:rsid w:val="00904D93"/>
    <w:rsid w:val="009071EC"/>
    <w:rsid w:val="009107F3"/>
    <w:rsid w:val="00911BCD"/>
    <w:rsid w:val="00911EF9"/>
    <w:rsid w:val="009126AE"/>
    <w:rsid w:val="00913842"/>
    <w:rsid w:val="0091488F"/>
    <w:rsid w:val="00915DB5"/>
    <w:rsid w:val="0091660E"/>
    <w:rsid w:val="00916720"/>
    <w:rsid w:val="00920262"/>
    <w:rsid w:val="009219B5"/>
    <w:rsid w:val="00921D4D"/>
    <w:rsid w:val="00925710"/>
    <w:rsid w:val="009257EF"/>
    <w:rsid w:val="009270D8"/>
    <w:rsid w:val="009337A5"/>
    <w:rsid w:val="00934357"/>
    <w:rsid w:val="00934B92"/>
    <w:rsid w:val="00934FF2"/>
    <w:rsid w:val="009361D9"/>
    <w:rsid w:val="00940236"/>
    <w:rsid w:val="00940A37"/>
    <w:rsid w:val="00943B7E"/>
    <w:rsid w:val="009447E9"/>
    <w:rsid w:val="00945D56"/>
    <w:rsid w:val="009467B7"/>
    <w:rsid w:val="00950A84"/>
    <w:rsid w:val="00951AC4"/>
    <w:rsid w:val="00956F09"/>
    <w:rsid w:val="0095714F"/>
    <w:rsid w:val="00964CB5"/>
    <w:rsid w:val="00974F7B"/>
    <w:rsid w:val="00975001"/>
    <w:rsid w:val="00976B2C"/>
    <w:rsid w:val="00985B33"/>
    <w:rsid w:val="00987D61"/>
    <w:rsid w:val="009A1987"/>
    <w:rsid w:val="009A1F6B"/>
    <w:rsid w:val="009A2F43"/>
    <w:rsid w:val="009A3663"/>
    <w:rsid w:val="009A49B6"/>
    <w:rsid w:val="009A4B64"/>
    <w:rsid w:val="009A4E94"/>
    <w:rsid w:val="009A691B"/>
    <w:rsid w:val="009A709F"/>
    <w:rsid w:val="009A7B00"/>
    <w:rsid w:val="009B0902"/>
    <w:rsid w:val="009B104A"/>
    <w:rsid w:val="009B2D59"/>
    <w:rsid w:val="009B2DE0"/>
    <w:rsid w:val="009B37FD"/>
    <w:rsid w:val="009B63FC"/>
    <w:rsid w:val="009B6C09"/>
    <w:rsid w:val="009B721E"/>
    <w:rsid w:val="009B732A"/>
    <w:rsid w:val="009B7DC6"/>
    <w:rsid w:val="009C32E0"/>
    <w:rsid w:val="009C4CE7"/>
    <w:rsid w:val="009C4FE9"/>
    <w:rsid w:val="009D04F7"/>
    <w:rsid w:val="009D1A8C"/>
    <w:rsid w:val="009D1D0E"/>
    <w:rsid w:val="009D3CC5"/>
    <w:rsid w:val="009D567B"/>
    <w:rsid w:val="009E0146"/>
    <w:rsid w:val="009E0990"/>
    <w:rsid w:val="009E0B0D"/>
    <w:rsid w:val="009E1D70"/>
    <w:rsid w:val="009E47A0"/>
    <w:rsid w:val="009F2CEC"/>
    <w:rsid w:val="009F4AD8"/>
    <w:rsid w:val="009F68E3"/>
    <w:rsid w:val="00A00421"/>
    <w:rsid w:val="00A0352A"/>
    <w:rsid w:val="00A12F22"/>
    <w:rsid w:val="00A15770"/>
    <w:rsid w:val="00A17102"/>
    <w:rsid w:val="00A17C18"/>
    <w:rsid w:val="00A2079B"/>
    <w:rsid w:val="00A22069"/>
    <w:rsid w:val="00A23EAC"/>
    <w:rsid w:val="00A24ECC"/>
    <w:rsid w:val="00A25638"/>
    <w:rsid w:val="00A27099"/>
    <w:rsid w:val="00A27C87"/>
    <w:rsid w:val="00A31118"/>
    <w:rsid w:val="00A3206D"/>
    <w:rsid w:val="00A32CD3"/>
    <w:rsid w:val="00A335D4"/>
    <w:rsid w:val="00A33D2A"/>
    <w:rsid w:val="00A43646"/>
    <w:rsid w:val="00A44047"/>
    <w:rsid w:val="00A4563E"/>
    <w:rsid w:val="00A466D4"/>
    <w:rsid w:val="00A46EB6"/>
    <w:rsid w:val="00A516CA"/>
    <w:rsid w:val="00A550E5"/>
    <w:rsid w:val="00A559EC"/>
    <w:rsid w:val="00A57B76"/>
    <w:rsid w:val="00A62BDC"/>
    <w:rsid w:val="00A63297"/>
    <w:rsid w:val="00A65697"/>
    <w:rsid w:val="00A66403"/>
    <w:rsid w:val="00A66794"/>
    <w:rsid w:val="00A71A98"/>
    <w:rsid w:val="00A71AEF"/>
    <w:rsid w:val="00A71B70"/>
    <w:rsid w:val="00A723F9"/>
    <w:rsid w:val="00A741F9"/>
    <w:rsid w:val="00A74D6D"/>
    <w:rsid w:val="00A753DF"/>
    <w:rsid w:val="00A80853"/>
    <w:rsid w:val="00A821A3"/>
    <w:rsid w:val="00A8668F"/>
    <w:rsid w:val="00A90404"/>
    <w:rsid w:val="00A924FE"/>
    <w:rsid w:val="00A92B3C"/>
    <w:rsid w:val="00A94322"/>
    <w:rsid w:val="00A94B1A"/>
    <w:rsid w:val="00A970D1"/>
    <w:rsid w:val="00AA2146"/>
    <w:rsid w:val="00AA220A"/>
    <w:rsid w:val="00AA7516"/>
    <w:rsid w:val="00AB078C"/>
    <w:rsid w:val="00AB07DF"/>
    <w:rsid w:val="00AB40E8"/>
    <w:rsid w:val="00AB4160"/>
    <w:rsid w:val="00AB5F7C"/>
    <w:rsid w:val="00AB6ACB"/>
    <w:rsid w:val="00AB7113"/>
    <w:rsid w:val="00AC091B"/>
    <w:rsid w:val="00AC24EF"/>
    <w:rsid w:val="00AC2F7C"/>
    <w:rsid w:val="00AC6D5F"/>
    <w:rsid w:val="00AC6E38"/>
    <w:rsid w:val="00AD20AD"/>
    <w:rsid w:val="00AD21E2"/>
    <w:rsid w:val="00AE034E"/>
    <w:rsid w:val="00AE0EDD"/>
    <w:rsid w:val="00AE1B7D"/>
    <w:rsid w:val="00AE1D50"/>
    <w:rsid w:val="00AE2B3B"/>
    <w:rsid w:val="00AE4F39"/>
    <w:rsid w:val="00AF1654"/>
    <w:rsid w:val="00AF527B"/>
    <w:rsid w:val="00AF7EAE"/>
    <w:rsid w:val="00B06249"/>
    <w:rsid w:val="00B07AFE"/>
    <w:rsid w:val="00B1343E"/>
    <w:rsid w:val="00B13F30"/>
    <w:rsid w:val="00B15A53"/>
    <w:rsid w:val="00B17675"/>
    <w:rsid w:val="00B235C7"/>
    <w:rsid w:val="00B23BFF"/>
    <w:rsid w:val="00B23E97"/>
    <w:rsid w:val="00B2468E"/>
    <w:rsid w:val="00B24BC8"/>
    <w:rsid w:val="00B26A50"/>
    <w:rsid w:val="00B27FF0"/>
    <w:rsid w:val="00B321D5"/>
    <w:rsid w:val="00B41ABD"/>
    <w:rsid w:val="00B42F9C"/>
    <w:rsid w:val="00B43ECE"/>
    <w:rsid w:val="00B449E2"/>
    <w:rsid w:val="00B46A65"/>
    <w:rsid w:val="00B470EB"/>
    <w:rsid w:val="00B47825"/>
    <w:rsid w:val="00B529D9"/>
    <w:rsid w:val="00B54339"/>
    <w:rsid w:val="00B54BC2"/>
    <w:rsid w:val="00B60CF2"/>
    <w:rsid w:val="00B60FC3"/>
    <w:rsid w:val="00B6104B"/>
    <w:rsid w:val="00B621E5"/>
    <w:rsid w:val="00B6516B"/>
    <w:rsid w:val="00B65701"/>
    <w:rsid w:val="00B66F28"/>
    <w:rsid w:val="00B67541"/>
    <w:rsid w:val="00B71787"/>
    <w:rsid w:val="00B7372B"/>
    <w:rsid w:val="00B7553F"/>
    <w:rsid w:val="00B7757E"/>
    <w:rsid w:val="00B814CB"/>
    <w:rsid w:val="00B833A9"/>
    <w:rsid w:val="00B83E19"/>
    <w:rsid w:val="00B84AC0"/>
    <w:rsid w:val="00B84FB9"/>
    <w:rsid w:val="00B84FF9"/>
    <w:rsid w:val="00B85FE6"/>
    <w:rsid w:val="00B87DEB"/>
    <w:rsid w:val="00B9480B"/>
    <w:rsid w:val="00BA033B"/>
    <w:rsid w:val="00BA0E90"/>
    <w:rsid w:val="00BA137C"/>
    <w:rsid w:val="00BA2939"/>
    <w:rsid w:val="00BA6FD9"/>
    <w:rsid w:val="00BA7CA6"/>
    <w:rsid w:val="00BB1364"/>
    <w:rsid w:val="00BB2E6F"/>
    <w:rsid w:val="00BB4A18"/>
    <w:rsid w:val="00BB4F73"/>
    <w:rsid w:val="00BB5F63"/>
    <w:rsid w:val="00BB64D7"/>
    <w:rsid w:val="00BC2785"/>
    <w:rsid w:val="00BC4D9F"/>
    <w:rsid w:val="00BC59F2"/>
    <w:rsid w:val="00BC5CC3"/>
    <w:rsid w:val="00BD08AE"/>
    <w:rsid w:val="00BD2898"/>
    <w:rsid w:val="00BD3D59"/>
    <w:rsid w:val="00BD75BC"/>
    <w:rsid w:val="00BD76BA"/>
    <w:rsid w:val="00BE11DA"/>
    <w:rsid w:val="00BE17E3"/>
    <w:rsid w:val="00BE1E79"/>
    <w:rsid w:val="00BE2B2B"/>
    <w:rsid w:val="00BE75BB"/>
    <w:rsid w:val="00BF1C1B"/>
    <w:rsid w:val="00BF1C33"/>
    <w:rsid w:val="00BF2228"/>
    <w:rsid w:val="00BF556F"/>
    <w:rsid w:val="00BF7AFE"/>
    <w:rsid w:val="00C008FE"/>
    <w:rsid w:val="00C02673"/>
    <w:rsid w:val="00C02C47"/>
    <w:rsid w:val="00C04E71"/>
    <w:rsid w:val="00C051C6"/>
    <w:rsid w:val="00C05263"/>
    <w:rsid w:val="00C05FB7"/>
    <w:rsid w:val="00C0727C"/>
    <w:rsid w:val="00C076E4"/>
    <w:rsid w:val="00C10FF3"/>
    <w:rsid w:val="00C11D59"/>
    <w:rsid w:val="00C1220A"/>
    <w:rsid w:val="00C13C70"/>
    <w:rsid w:val="00C140EC"/>
    <w:rsid w:val="00C16227"/>
    <w:rsid w:val="00C16708"/>
    <w:rsid w:val="00C16B20"/>
    <w:rsid w:val="00C17B98"/>
    <w:rsid w:val="00C216DC"/>
    <w:rsid w:val="00C23A7D"/>
    <w:rsid w:val="00C30238"/>
    <w:rsid w:val="00C30966"/>
    <w:rsid w:val="00C31648"/>
    <w:rsid w:val="00C3181F"/>
    <w:rsid w:val="00C32A98"/>
    <w:rsid w:val="00C33BE1"/>
    <w:rsid w:val="00C40AE6"/>
    <w:rsid w:val="00C4101A"/>
    <w:rsid w:val="00C43C67"/>
    <w:rsid w:val="00C46717"/>
    <w:rsid w:val="00C501C6"/>
    <w:rsid w:val="00C50B3F"/>
    <w:rsid w:val="00C541AD"/>
    <w:rsid w:val="00C546BF"/>
    <w:rsid w:val="00C55A91"/>
    <w:rsid w:val="00C56888"/>
    <w:rsid w:val="00C56ADE"/>
    <w:rsid w:val="00C60F52"/>
    <w:rsid w:val="00C66560"/>
    <w:rsid w:val="00C6768B"/>
    <w:rsid w:val="00C678F4"/>
    <w:rsid w:val="00C67D8F"/>
    <w:rsid w:val="00C70C53"/>
    <w:rsid w:val="00C70C59"/>
    <w:rsid w:val="00C721F8"/>
    <w:rsid w:val="00C74DD6"/>
    <w:rsid w:val="00C76A2A"/>
    <w:rsid w:val="00C77492"/>
    <w:rsid w:val="00C777A3"/>
    <w:rsid w:val="00C80A5A"/>
    <w:rsid w:val="00C814B2"/>
    <w:rsid w:val="00C844AC"/>
    <w:rsid w:val="00C85B37"/>
    <w:rsid w:val="00C86DFD"/>
    <w:rsid w:val="00C9129F"/>
    <w:rsid w:val="00C958E3"/>
    <w:rsid w:val="00C9665B"/>
    <w:rsid w:val="00C9670B"/>
    <w:rsid w:val="00CA3857"/>
    <w:rsid w:val="00CA412B"/>
    <w:rsid w:val="00CA443D"/>
    <w:rsid w:val="00CA6840"/>
    <w:rsid w:val="00CA775F"/>
    <w:rsid w:val="00CB097D"/>
    <w:rsid w:val="00CB265A"/>
    <w:rsid w:val="00CB2EAB"/>
    <w:rsid w:val="00CB3C77"/>
    <w:rsid w:val="00CB4EE9"/>
    <w:rsid w:val="00CB5869"/>
    <w:rsid w:val="00CC0395"/>
    <w:rsid w:val="00CC2E1C"/>
    <w:rsid w:val="00CC3C5E"/>
    <w:rsid w:val="00CC4D84"/>
    <w:rsid w:val="00CC5061"/>
    <w:rsid w:val="00CD0476"/>
    <w:rsid w:val="00CD0ABC"/>
    <w:rsid w:val="00CD3A3B"/>
    <w:rsid w:val="00CD51BD"/>
    <w:rsid w:val="00CD6A65"/>
    <w:rsid w:val="00CE0B1A"/>
    <w:rsid w:val="00CE3792"/>
    <w:rsid w:val="00CE4DB6"/>
    <w:rsid w:val="00CE64A2"/>
    <w:rsid w:val="00CE73EF"/>
    <w:rsid w:val="00CF0D75"/>
    <w:rsid w:val="00CF1E9C"/>
    <w:rsid w:val="00CF264C"/>
    <w:rsid w:val="00CF64EC"/>
    <w:rsid w:val="00D04B0C"/>
    <w:rsid w:val="00D07C7E"/>
    <w:rsid w:val="00D103E7"/>
    <w:rsid w:val="00D10E49"/>
    <w:rsid w:val="00D118A7"/>
    <w:rsid w:val="00D11B17"/>
    <w:rsid w:val="00D14279"/>
    <w:rsid w:val="00D22563"/>
    <w:rsid w:val="00D22996"/>
    <w:rsid w:val="00D23507"/>
    <w:rsid w:val="00D254F8"/>
    <w:rsid w:val="00D304BD"/>
    <w:rsid w:val="00D30C00"/>
    <w:rsid w:val="00D318D7"/>
    <w:rsid w:val="00D3447A"/>
    <w:rsid w:val="00D34614"/>
    <w:rsid w:val="00D35206"/>
    <w:rsid w:val="00D35A90"/>
    <w:rsid w:val="00D3768D"/>
    <w:rsid w:val="00D41D89"/>
    <w:rsid w:val="00D43A65"/>
    <w:rsid w:val="00D446CF"/>
    <w:rsid w:val="00D46086"/>
    <w:rsid w:val="00D468AE"/>
    <w:rsid w:val="00D51D9B"/>
    <w:rsid w:val="00D52A61"/>
    <w:rsid w:val="00D55754"/>
    <w:rsid w:val="00D566CA"/>
    <w:rsid w:val="00D56791"/>
    <w:rsid w:val="00D61D51"/>
    <w:rsid w:val="00D63016"/>
    <w:rsid w:val="00D63791"/>
    <w:rsid w:val="00D70737"/>
    <w:rsid w:val="00D70F83"/>
    <w:rsid w:val="00D73C3C"/>
    <w:rsid w:val="00D7420B"/>
    <w:rsid w:val="00D7591A"/>
    <w:rsid w:val="00D76C5E"/>
    <w:rsid w:val="00D7777E"/>
    <w:rsid w:val="00D90A48"/>
    <w:rsid w:val="00D9129F"/>
    <w:rsid w:val="00D9360D"/>
    <w:rsid w:val="00D938DF"/>
    <w:rsid w:val="00D9485C"/>
    <w:rsid w:val="00D95D6B"/>
    <w:rsid w:val="00D97E94"/>
    <w:rsid w:val="00DB0CA2"/>
    <w:rsid w:val="00DB11E0"/>
    <w:rsid w:val="00DB2295"/>
    <w:rsid w:val="00DB3F08"/>
    <w:rsid w:val="00DB4F87"/>
    <w:rsid w:val="00DB56EE"/>
    <w:rsid w:val="00DB6C3B"/>
    <w:rsid w:val="00DB7710"/>
    <w:rsid w:val="00DC05DF"/>
    <w:rsid w:val="00DC0B95"/>
    <w:rsid w:val="00DC7615"/>
    <w:rsid w:val="00DD23DB"/>
    <w:rsid w:val="00DD4599"/>
    <w:rsid w:val="00DD510B"/>
    <w:rsid w:val="00DD65B3"/>
    <w:rsid w:val="00DD7B38"/>
    <w:rsid w:val="00DE231C"/>
    <w:rsid w:val="00DE254C"/>
    <w:rsid w:val="00DE5B4D"/>
    <w:rsid w:val="00DE640A"/>
    <w:rsid w:val="00DF23F6"/>
    <w:rsid w:val="00DF51C0"/>
    <w:rsid w:val="00E002F8"/>
    <w:rsid w:val="00E0156B"/>
    <w:rsid w:val="00E01983"/>
    <w:rsid w:val="00E05D8B"/>
    <w:rsid w:val="00E10C53"/>
    <w:rsid w:val="00E11A43"/>
    <w:rsid w:val="00E12802"/>
    <w:rsid w:val="00E1329F"/>
    <w:rsid w:val="00E20AE3"/>
    <w:rsid w:val="00E20C9C"/>
    <w:rsid w:val="00E2178C"/>
    <w:rsid w:val="00E24A45"/>
    <w:rsid w:val="00E25BC2"/>
    <w:rsid w:val="00E26B59"/>
    <w:rsid w:val="00E27B04"/>
    <w:rsid w:val="00E30B38"/>
    <w:rsid w:val="00E327C4"/>
    <w:rsid w:val="00E34E08"/>
    <w:rsid w:val="00E3667E"/>
    <w:rsid w:val="00E37517"/>
    <w:rsid w:val="00E41426"/>
    <w:rsid w:val="00E4235A"/>
    <w:rsid w:val="00E433FF"/>
    <w:rsid w:val="00E438F5"/>
    <w:rsid w:val="00E44C2E"/>
    <w:rsid w:val="00E45441"/>
    <w:rsid w:val="00E476C4"/>
    <w:rsid w:val="00E509EB"/>
    <w:rsid w:val="00E50EA5"/>
    <w:rsid w:val="00E57C9F"/>
    <w:rsid w:val="00E6313A"/>
    <w:rsid w:val="00E63223"/>
    <w:rsid w:val="00E6493E"/>
    <w:rsid w:val="00E64F6B"/>
    <w:rsid w:val="00E65168"/>
    <w:rsid w:val="00E65782"/>
    <w:rsid w:val="00E6670A"/>
    <w:rsid w:val="00E701C7"/>
    <w:rsid w:val="00E759BF"/>
    <w:rsid w:val="00E8031C"/>
    <w:rsid w:val="00E812BE"/>
    <w:rsid w:val="00E82D66"/>
    <w:rsid w:val="00E83705"/>
    <w:rsid w:val="00E91DA6"/>
    <w:rsid w:val="00E93E3A"/>
    <w:rsid w:val="00E962FF"/>
    <w:rsid w:val="00EA0E9B"/>
    <w:rsid w:val="00EA1511"/>
    <w:rsid w:val="00EA3FD4"/>
    <w:rsid w:val="00EA54D7"/>
    <w:rsid w:val="00EA56F1"/>
    <w:rsid w:val="00EA6733"/>
    <w:rsid w:val="00EA6CEA"/>
    <w:rsid w:val="00EB1444"/>
    <w:rsid w:val="00EB14B3"/>
    <w:rsid w:val="00EB2F31"/>
    <w:rsid w:val="00EB61CF"/>
    <w:rsid w:val="00EC4559"/>
    <w:rsid w:val="00EC47FF"/>
    <w:rsid w:val="00EC57F5"/>
    <w:rsid w:val="00EC6C4C"/>
    <w:rsid w:val="00EC740E"/>
    <w:rsid w:val="00EC7A8E"/>
    <w:rsid w:val="00ED0BFB"/>
    <w:rsid w:val="00ED1F68"/>
    <w:rsid w:val="00ED33AE"/>
    <w:rsid w:val="00EE0924"/>
    <w:rsid w:val="00EE0EF2"/>
    <w:rsid w:val="00EE1CD8"/>
    <w:rsid w:val="00EE1F0B"/>
    <w:rsid w:val="00EE1F89"/>
    <w:rsid w:val="00EE3584"/>
    <w:rsid w:val="00EE4E82"/>
    <w:rsid w:val="00EE5468"/>
    <w:rsid w:val="00EE68BF"/>
    <w:rsid w:val="00EF02EF"/>
    <w:rsid w:val="00EF153F"/>
    <w:rsid w:val="00EF2663"/>
    <w:rsid w:val="00EF36ED"/>
    <w:rsid w:val="00EF496B"/>
    <w:rsid w:val="00EF6251"/>
    <w:rsid w:val="00F02F91"/>
    <w:rsid w:val="00F030D7"/>
    <w:rsid w:val="00F14326"/>
    <w:rsid w:val="00F14AFA"/>
    <w:rsid w:val="00F16855"/>
    <w:rsid w:val="00F203BA"/>
    <w:rsid w:val="00F2357E"/>
    <w:rsid w:val="00F26C4E"/>
    <w:rsid w:val="00F27A31"/>
    <w:rsid w:val="00F32DA5"/>
    <w:rsid w:val="00F33036"/>
    <w:rsid w:val="00F33A59"/>
    <w:rsid w:val="00F343BA"/>
    <w:rsid w:val="00F3525B"/>
    <w:rsid w:val="00F36D36"/>
    <w:rsid w:val="00F36F76"/>
    <w:rsid w:val="00F37124"/>
    <w:rsid w:val="00F41FA5"/>
    <w:rsid w:val="00F422F8"/>
    <w:rsid w:val="00F43A21"/>
    <w:rsid w:val="00F43B7D"/>
    <w:rsid w:val="00F47444"/>
    <w:rsid w:val="00F47A1B"/>
    <w:rsid w:val="00F47E7F"/>
    <w:rsid w:val="00F50B1A"/>
    <w:rsid w:val="00F52D45"/>
    <w:rsid w:val="00F552EA"/>
    <w:rsid w:val="00F556A8"/>
    <w:rsid w:val="00F56A9A"/>
    <w:rsid w:val="00F62902"/>
    <w:rsid w:val="00F6591A"/>
    <w:rsid w:val="00F65DA9"/>
    <w:rsid w:val="00F6777C"/>
    <w:rsid w:val="00F72916"/>
    <w:rsid w:val="00F72AA3"/>
    <w:rsid w:val="00F7467E"/>
    <w:rsid w:val="00F7593F"/>
    <w:rsid w:val="00F779BA"/>
    <w:rsid w:val="00F8037C"/>
    <w:rsid w:val="00F82AFC"/>
    <w:rsid w:val="00F82EBE"/>
    <w:rsid w:val="00F83346"/>
    <w:rsid w:val="00F851F0"/>
    <w:rsid w:val="00F92087"/>
    <w:rsid w:val="00F932C8"/>
    <w:rsid w:val="00F93938"/>
    <w:rsid w:val="00F96080"/>
    <w:rsid w:val="00FA13F2"/>
    <w:rsid w:val="00FA2007"/>
    <w:rsid w:val="00FA532A"/>
    <w:rsid w:val="00FA5A8F"/>
    <w:rsid w:val="00FA5DE2"/>
    <w:rsid w:val="00FA6574"/>
    <w:rsid w:val="00FB016F"/>
    <w:rsid w:val="00FB1DE5"/>
    <w:rsid w:val="00FB3AC8"/>
    <w:rsid w:val="00FB4325"/>
    <w:rsid w:val="00FB566C"/>
    <w:rsid w:val="00FB7F17"/>
    <w:rsid w:val="00FC24E8"/>
    <w:rsid w:val="00FC3EC7"/>
    <w:rsid w:val="00FC45FC"/>
    <w:rsid w:val="00FD2E8E"/>
    <w:rsid w:val="00FD42BB"/>
    <w:rsid w:val="00FD4AA5"/>
    <w:rsid w:val="00FD5C31"/>
    <w:rsid w:val="00FD7130"/>
    <w:rsid w:val="00FE0B93"/>
    <w:rsid w:val="00FE1142"/>
    <w:rsid w:val="00FE17D6"/>
    <w:rsid w:val="00FE2975"/>
    <w:rsid w:val="00FE408D"/>
    <w:rsid w:val="00FE497B"/>
    <w:rsid w:val="00FE56E5"/>
    <w:rsid w:val="00FE65F9"/>
    <w:rsid w:val="00FF2AFC"/>
    <w:rsid w:val="00FF4930"/>
    <w:rsid w:val="00FF4F0F"/>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F2"/>
    <w:rPr>
      <w:rFonts w:ascii="Times New Roman" w:eastAsia="Times New Roman" w:hAnsi="Times New Roman"/>
      <w:sz w:val="22"/>
      <w:szCs w:val="22"/>
    </w:rPr>
  </w:style>
  <w:style w:type="paragraph" w:styleId="Heading1">
    <w:name w:val="heading 1"/>
    <w:basedOn w:val="Normal"/>
    <w:next w:val="Normal"/>
    <w:link w:val="Heading1Char"/>
    <w:uiPriority w:val="9"/>
    <w:qFormat/>
    <w:rsid w:val="00A8668F"/>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A8668F"/>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iPriority w:val="9"/>
    <w:unhideWhenUsed/>
    <w:qFormat/>
    <w:rsid w:val="00A8668F"/>
    <w:pPr>
      <w:keepNext/>
      <w:spacing w:before="240" w:after="60"/>
      <w:outlineLvl w:val="2"/>
    </w:pPr>
    <w:rPr>
      <w:rFonts w:ascii="Cambria" w:hAnsi="Cambria"/>
      <w:b/>
      <w:bCs/>
      <w:sz w:val="26"/>
      <w:szCs w:val="26"/>
    </w:rPr>
  </w:style>
  <w:style w:type="paragraph" w:styleId="Heading4">
    <w:name w:val="heading 4"/>
    <w:basedOn w:val="Heading3"/>
    <w:next w:val="Normal"/>
    <w:link w:val="Heading4Char"/>
    <w:qFormat/>
    <w:rsid w:val="0085002A"/>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A8668F"/>
    <w:pPr>
      <w:keepNext/>
      <w:pBdr>
        <w:bottom w:val="single" w:sz="12" w:space="1" w:color="auto"/>
      </w:pBdr>
      <w:jc w:val="center"/>
      <w:outlineLvl w:val="4"/>
    </w:pPr>
    <w:rPr>
      <w:rFonts w:ascii="Arial" w:hAnsi="Arial"/>
      <w:b/>
      <w:sz w:val="32"/>
      <w:szCs w:val="20"/>
    </w:rPr>
  </w:style>
  <w:style w:type="paragraph" w:styleId="Heading7">
    <w:name w:val="heading 7"/>
    <w:basedOn w:val="Normal"/>
    <w:next w:val="Normal"/>
    <w:link w:val="Heading7Char"/>
    <w:uiPriority w:val="9"/>
    <w:semiHidden/>
    <w:unhideWhenUsed/>
    <w:qFormat/>
    <w:rsid w:val="00C216D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DFD"/>
    <w:rPr>
      <w:rFonts w:ascii="Tahoma" w:hAnsi="Tahoma" w:cs="Tahoma"/>
      <w:sz w:val="16"/>
      <w:szCs w:val="16"/>
    </w:rPr>
  </w:style>
  <w:style w:type="character" w:customStyle="1" w:styleId="BalloonTextChar">
    <w:name w:val="Balloon Text Char"/>
    <w:link w:val="BalloonText"/>
    <w:uiPriority w:val="99"/>
    <w:semiHidden/>
    <w:rsid w:val="00C86DFD"/>
    <w:rPr>
      <w:rFonts w:ascii="Tahoma" w:eastAsia="Times New Roman" w:hAnsi="Tahoma" w:cs="Tahoma"/>
      <w:sz w:val="16"/>
      <w:szCs w:val="16"/>
    </w:rPr>
  </w:style>
  <w:style w:type="character" w:customStyle="1" w:styleId="Heading2Char">
    <w:name w:val="Heading 2 Char"/>
    <w:link w:val="Heading2"/>
    <w:rsid w:val="00A8668F"/>
    <w:rPr>
      <w:rFonts w:ascii="Times New Roman" w:eastAsia="Times New Roman" w:hAnsi="Times New Roman"/>
      <w:b/>
      <w:bCs/>
      <w:sz w:val="24"/>
      <w:szCs w:val="24"/>
    </w:rPr>
  </w:style>
  <w:style w:type="character" w:customStyle="1" w:styleId="Heading4Char">
    <w:name w:val="Heading 4 Char"/>
    <w:link w:val="Heading4"/>
    <w:rsid w:val="0085002A"/>
    <w:rPr>
      <w:rFonts w:ascii="Arial" w:eastAsia="Times New Roman" w:hAnsi="Arial" w:cs="Arial"/>
      <w:b/>
      <w:bCs/>
      <w:sz w:val="22"/>
      <w:szCs w:val="22"/>
    </w:rPr>
  </w:style>
  <w:style w:type="character" w:customStyle="1" w:styleId="Heading5Char">
    <w:name w:val="Heading 5 Char"/>
    <w:link w:val="Heading5"/>
    <w:rsid w:val="00A8668F"/>
    <w:rPr>
      <w:rFonts w:ascii="Arial" w:eastAsia="Times New Roman" w:hAnsi="Arial"/>
      <w:b/>
      <w:sz w:val="32"/>
    </w:rPr>
  </w:style>
  <w:style w:type="character" w:customStyle="1" w:styleId="Heading1Char">
    <w:name w:val="Heading 1 Char"/>
    <w:link w:val="Heading1"/>
    <w:uiPriority w:val="9"/>
    <w:rsid w:val="00A8668F"/>
    <w:rPr>
      <w:rFonts w:ascii="Cambria" w:eastAsia="Times New Roman" w:hAnsi="Cambria" w:cs="Times New Roman"/>
      <w:b/>
      <w:bCs/>
      <w:kern w:val="32"/>
      <w:sz w:val="32"/>
      <w:szCs w:val="32"/>
    </w:rPr>
  </w:style>
  <w:style w:type="character" w:customStyle="1" w:styleId="Heading3Char">
    <w:name w:val="Heading 3 Char"/>
    <w:link w:val="Heading3"/>
    <w:uiPriority w:val="9"/>
    <w:rsid w:val="00A8668F"/>
    <w:rPr>
      <w:rFonts w:ascii="Cambria" w:eastAsia="Times New Roman" w:hAnsi="Cambria" w:cs="Times New Roman"/>
      <w:b/>
      <w:bCs/>
      <w:sz w:val="26"/>
      <w:szCs w:val="26"/>
    </w:rPr>
  </w:style>
  <w:style w:type="character" w:styleId="Hyperlink">
    <w:name w:val="Hyperlink"/>
    <w:uiPriority w:val="99"/>
    <w:unhideWhenUsed/>
    <w:rsid w:val="00F37124"/>
    <w:rPr>
      <w:color w:val="0000FF"/>
      <w:u w:val="single"/>
    </w:rPr>
  </w:style>
  <w:style w:type="paragraph" w:customStyle="1" w:styleId="IndentLevel1">
    <w:name w:val="Indent Level 1"/>
    <w:basedOn w:val="Normal"/>
    <w:link w:val="IndentLevel1Char"/>
    <w:uiPriority w:val="99"/>
    <w:rsid w:val="00F37124"/>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964CB5"/>
    <w:pPr>
      <w:tabs>
        <w:tab w:val="left" w:pos="432"/>
        <w:tab w:val="left" w:pos="864"/>
      </w:tabs>
      <w:ind w:left="864" w:hanging="864"/>
    </w:pPr>
  </w:style>
  <w:style w:type="character" w:customStyle="1" w:styleId="Heading7Char">
    <w:name w:val="Heading 7 Char"/>
    <w:link w:val="Heading7"/>
    <w:uiPriority w:val="9"/>
    <w:semiHidden/>
    <w:rsid w:val="00C216DC"/>
    <w:rPr>
      <w:rFonts w:ascii="Calibri" w:eastAsia="Times New Roman" w:hAnsi="Calibri" w:cs="Times New Roman"/>
      <w:sz w:val="24"/>
      <w:szCs w:val="24"/>
    </w:rPr>
  </w:style>
  <w:style w:type="paragraph" w:styleId="Header">
    <w:name w:val="header"/>
    <w:basedOn w:val="Normal"/>
    <w:link w:val="HeaderChar"/>
    <w:rsid w:val="00EC740E"/>
    <w:pPr>
      <w:tabs>
        <w:tab w:val="center" w:pos="5040"/>
        <w:tab w:val="right" w:pos="10080"/>
      </w:tabs>
    </w:pPr>
    <w:rPr>
      <w:b/>
      <w:bCs/>
    </w:rPr>
  </w:style>
  <w:style w:type="character" w:customStyle="1" w:styleId="HeaderChar">
    <w:name w:val="Header Char"/>
    <w:link w:val="Header"/>
    <w:rsid w:val="00EC740E"/>
    <w:rPr>
      <w:rFonts w:ascii="Times New Roman" w:eastAsia="Times New Roman" w:hAnsi="Times New Roman"/>
      <w:b/>
      <w:bCs/>
      <w:sz w:val="22"/>
      <w:szCs w:val="22"/>
    </w:rPr>
  </w:style>
  <w:style w:type="paragraph" w:styleId="CommentText">
    <w:name w:val="annotation text"/>
    <w:basedOn w:val="Normal"/>
    <w:link w:val="CommentTextChar"/>
    <w:semiHidden/>
    <w:rsid w:val="0006369A"/>
    <w:rPr>
      <w:rFonts w:ascii="Arial" w:hAnsi="Arial" w:cs="Arial"/>
      <w:sz w:val="20"/>
      <w:szCs w:val="20"/>
    </w:rPr>
  </w:style>
  <w:style w:type="character" w:customStyle="1" w:styleId="CommentTextChar">
    <w:name w:val="Comment Text Char"/>
    <w:link w:val="CommentText"/>
    <w:semiHidden/>
    <w:rsid w:val="0006369A"/>
    <w:rPr>
      <w:rFonts w:ascii="Arial" w:eastAsia="Times New Roman" w:hAnsi="Arial" w:cs="Arial"/>
    </w:rPr>
  </w:style>
  <w:style w:type="character" w:styleId="CommentReference">
    <w:name w:val="annotation reference"/>
    <w:rsid w:val="0006369A"/>
    <w:rPr>
      <w:sz w:val="16"/>
      <w:szCs w:val="16"/>
    </w:rPr>
  </w:style>
  <w:style w:type="paragraph" w:styleId="ListParagraph">
    <w:name w:val="List Paragraph"/>
    <w:basedOn w:val="Normal"/>
    <w:uiPriority w:val="34"/>
    <w:qFormat/>
    <w:rsid w:val="0006369A"/>
    <w:pPr>
      <w:ind w:left="720"/>
    </w:pPr>
  </w:style>
  <w:style w:type="paragraph" w:styleId="BodyText2">
    <w:name w:val="Body Text 2"/>
    <w:basedOn w:val="Normal"/>
    <w:link w:val="BodyText2Char"/>
    <w:rsid w:val="00F41FA5"/>
    <w:pPr>
      <w:spacing w:after="120" w:line="480" w:lineRule="auto"/>
    </w:pPr>
    <w:rPr>
      <w:rFonts w:ascii="Arial" w:hAnsi="Arial" w:cs="Arial"/>
      <w:sz w:val="24"/>
      <w:szCs w:val="24"/>
    </w:rPr>
  </w:style>
  <w:style w:type="character" w:customStyle="1" w:styleId="BodyText2Char">
    <w:name w:val="Body Text 2 Char"/>
    <w:link w:val="BodyText2"/>
    <w:rsid w:val="00F41FA5"/>
    <w:rPr>
      <w:rFonts w:ascii="Arial" w:eastAsia="Times New Roman" w:hAnsi="Arial" w:cs="Arial"/>
      <w:sz w:val="24"/>
      <w:szCs w:val="24"/>
    </w:rPr>
  </w:style>
  <w:style w:type="character" w:styleId="FollowedHyperlink">
    <w:name w:val="FollowedHyperlink"/>
    <w:uiPriority w:val="99"/>
    <w:semiHidden/>
    <w:unhideWhenUsed/>
    <w:rsid w:val="00D76C5E"/>
    <w:rPr>
      <w:color w:val="800080"/>
      <w:u w:val="single"/>
    </w:rPr>
  </w:style>
  <w:style w:type="paragraph" w:styleId="Footer">
    <w:name w:val="footer"/>
    <w:basedOn w:val="Normal"/>
    <w:link w:val="FooterChar"/>
    <w:uiPriority w:val="99"/>
    <w:unhideWhenUsed/>
    <w:rsid w:val="00215454"/>
    <w:pPr>
      <w:tabs>
        <w:tab w:val="center" w:pos="4680"/>
        <w:tab w:val="right" w:pos="9360"/>
      </w:tabs>
    </w:pPr>
  </w:style>
  <w:style w:type="character" w:customStyle="1" w:styleId="FooterChar">
    <w:name w:val="Footer Char"/>
    <w:link w:val="Footer"/>
    <w:uiPriority w:val="99"/>
    <w:rsid w:val="00215454"/>
    <w:rPr>
      <w:rFonts w:ascii="Times New Roman" w:eastAsia="Times New Roman" w:hAnsi="Times New Roman"/>
      <w:sz w:val="22"/>
      <w:szCs w:val="22"/>
    </w:rPr>
  </w:style>
  <w:style w:type="paragraph" w:customStyle="1" w:styleId="leftflush">
    <w:name w:val="leftflush"/>
    <w:basedOn w:val="Normal"/>
    <w:rsid w:val="008E7FA1"/>
    <w:pPr>
      <w:spacing w:before="100" w:beforeAutospacing="1" w:after="100" w:afterAutospacing="1"/>
    </w:pPr>
    <w:rPr>
      <w:sz w:val="18"/>
      <w:szCs w:val="18"/>
    </w:rPr>
  </w:style>
  <w:style w:type="paragraph" w:customStyle="1" w:styleId="IndentLevel3">
    <w:name w:val="Indent Level 3"/>
    <w:basedOn w:val="IndentLevel2"/>
    <w:uiPriority w:val="99"/>
    <w:rsid w:val="00EA1511"/>
    <w:pPr>
      <w:tabs>
        <w:tab w:val="clear" w:pos="864"/>
        <w:tab w:val="right" w:pos="1296"/>
        <w:tab w:val="left" w:pos="1440"/>
      </w:tabs>
      <w:ind w:left="1440" w:hanging="1440"/>
    </w:pPr>
  </w:style>
  <w:style w:type="character" w:customStyle="1" w:styleId="IndentLevel2Char">
    <w:name w:val="Indent Level 2 Char"/>
    <w:link w:val="IndentLevel2"/>
    <w:uiPriority w:val="99"/>
    <w:rsid w:val="00940A37"/>
    <w:rPr>
      <w:rFonts w:ascii="Times New Roman" w:eastAsia="Times New Roman" w:hAnsi="Times New Roman"/>
      <w:sz w:val="18"/>
      <w:szCs w:val="18"/>
    </w:rPr>
  </w:style>
  <w:style w:type="paragraph" w:styleId="NormalWeb">
    <w:name w:val="Normal (Web)"/>
    <w:basedOn w:val="Normal"/>
    <w:uiPriority w:val="99"/>
    <w:unhideWhenUsed/>
    <w:rsid w:val="008E6468"/>
    <w:pPr>
      <w:spacing w:before="100" w:beforeAutospacing="1" w:after="100" w:afterAutospacing="1"/>
    </w:pPr>
    <w:rPr>
      <w:sz w:val="24"/>
      <w:szCs w:val="24"/>
    </w:rPr>
  </w:style>
  <w:style w:type="character" w:styleId="Strong">
    <w:name w:val="Strong"/>
    <w:uiPriority w:val="22"/>
    <w:qFormat/>
    <w:rsid w:val="00C50B3F"/>
    <w:rPr>
      <w:b/>
      <w:bCs/>
    </w:rPr>
  </w:style>
  <w:style w:type="paragraph" w:customStyle="1" w:styleId="indent">
    <w:name w:val="indent"/>
    <w:basedOn w:val="Normal"/>
    <w:rsid w:val="00C50B3F"/>
    <w:pPr>
      <w:spacing w:before="100" w:beforeAutospacing="1" w:after="100" w:afterAutospacing="1"/>
    </w:pPr>
    <w:rPr>
      <w:sz w:val="24"/>
      <w:szCs w:val="24"/>
    </w:rPr>
  </w:style>
  <w:style w:type="paragraph" w:customStyle="1" w:styleId="va-xsmall">
    <w:name w:val="va-xsmall"/>
    <w:basedOn w:val="Normal"/>
    <w:rsid w:val="007A55F7"/>
    <w:pPr>
      <w:spacing w:before="100" w:beforeAutospacing="1" w:after="100" w:afterAutospacing="1"/>
    </w:pPr>
    <w:rPr>
      <w:sz w:val="19"/>
      <w:szCs w:val="19"/>
    </w:rPr>
  </w:style>
  <w:style w:type="paragraph" w:customStyle="1" w:styleId="indenta">
    <w:name w:val="indenta"/>
    <w:basedOn w:val="Normal"/>
    <w:rsid w:val="007A55F7"/>
    <w:pPr>
      <w:spacing w:before="100" w:beforeAutospacing="1" w:after="100" w:afterAutospacing="1"/>
    </w:pPr>
    <w:rPr>
      <w:sz w:val="24"/>
      <w:szCs w:val="24"/>
    </w:rPr>
  </w:style>
  <w:style w:type="paragraph" w:customStyle="1" w:styleId="indent1">
    <w:name w:val="indent1"/>
    <w:basedOn w:val="Normal"/>
    <w:rsid w:val="007A55F7"/>
    <w:pPr>
      <w:spacing w:before="100" w:beforeAutospacing="1" w:after="100" w:afterAutospacing="1"/>
    </w:pPr>
    <w:rPr>
      <w:sz w:val="24"/>
      <w:szCs w:val="24"/>
    </w:rPr>
  </w:style>
  <w:style w:type="paragraph" w:customStyle="1" w:styleId="Default">
    <w:name w:val="Default"/>
    <w:rsid w:val="0038467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38467E"/>
    <w:pPr>
      <w:spacing w:after="120"/>
    </w:pPr>
  </w:style>
  <w:style w:type="character" w:customStyle="1" w:styleId="BodyTextChar">
    <w:name w:val="Body Text Char"/>
    <w:link w:val="BodyText"/>
    <w:uiPriority w:val="99"/>
    <w:rsid w:val="0038467E"/>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38467E"/>
    <w:pPr>
      <w:spacing w:after="120"/>
      <w:ind w:left="360"/>
    </w:pPr>
  </w:style>
  <w:style w:type="character" w:customStyle="1" w:styleId="BodyTextIndentChar">
    <w:name w:val="Body Text Indent Char"/>
    <w:link w:val="BodyTextIndent"/>
    <w:uiPriority w:val="99"/>
    <w:semiHidden/>
    <w:rsid w:val="0038467E"/>
    <w:rPr>
      <w:rFonts w:ascii="Times New Roman" w:eastAsia="Times New Roman" w:hAnsi="Times New Roman"/>
      <w:sz w:val="22"/>
      <w:szCs w:val="22"/>
    </w:rPr>
  </w:style>
  <w:style w:type="paragraph" w:customStyle="1" w:styleId="InsideAddress">
    <w:name w:val="Inside Address"/>
    <w:basedOn w:val="Normal"/>
    <w:rsid w:val="0038467E"/>
    <w:pPr>
      <w:widowControl w:val="0"/>
    </w:pPr>
    <w:rPr>
      <w:snapToGrid w:val="0"/>
      <w:sz w:val="20"/>
      <w:szCs w:val="20"/>
    </w:rPr>
  </w:style>
  <w:style w:type="paragraph" w:styleId="List2">
    <w:name w:val="List 2"/>
    <w:basedOn w:val="Normal"/>
    <w:rsid w:val="0038467E"/>
    <w:pPr>
      <w:widowControl w:val="0"/>
      <w:ind w:left="720" w:hanging="360"/>
    </w:pPr>
    <w:rPr>
      <w:snapToGrid w:val="0"/>
      <w:sz w:val="20"/>
      <w:szCs w:val="20"/>
    </w:rPr>
  </w:style>
  <w:style w:type="character" w:customStyle="1" w:styleId="IndentLevel1Char">
    <w:name w:val="Indent Level 1 Char"/>
    <w:link w:val="IndentLevel1"/>
    <w:uiPriority w:val="99"/>
    <w:rsid w:val="0073122E"/>
    <w:rPr>
      <w:rFonts w:ascii="Times New Roman" w:eastAsia="Times New Roman" w:hAnsi="Times New Roman"/>
      <w:sz w:val="18"/>
      <w:szCs w:val="18"/>
    </w:rPr>
  </w:style>
  <w:style w:type="paragraph" w:customStyle="1" w:styleId="LeftFlush0">
    <w:name w:val="Left Flush"/>
    <w:basedOn w:val="Normal"/>
    <w:rsid w:val="000D6D7A"/>
    <w:pPr>
      <w:spacing w:after="240" w:line="240" w:lineRule="atLeast"/>
    </w:pPr>
    <w:rPr>
      <w:rFonts w:ascii="Arial" w:hAnsi="Arial" w:cs="Arial"/>
      <w:sz w:val="18"/>
      <w:szCs w:val="18"/>
    </w:rPr>
  </w:style>
  <w:style w:type="paragraph" w:customStyle="1" w:styleId="pindented1">
    <w:name w:val="pindented1"/>
    <w:basedOn w:val="Normal"/>
    <w:rsid w:val="0082575B"/>
    <w:pPr>
      <w:spacing w:before="100" w:beforeAutospacing="1" w:after="100" w:afterAutospacing="1"/>
    </w:pPr>
    <w:rPr>
      <w:sz w:val="18"/>
      <w:szCs w:val="18"/>
    </w:rPr>
  </w:style>
  <w:style w:type="character" w:styleId="Emphasis">
    <w:name w:val="Emphasis"/>
    <w:uiPriority w:val="20"/>
    <w:qFormat/>
    <w:rsid w:val="003E47EF"/>
    <w:rPr>
      <w:i/>
      <w:iCs/>
    </w:rPr>
  </w:style>
  <w:style w:type="paragraph" w:customStyle="1" w:styleId="pbody">
    <w:name w:val="pbody"/>
    <w:basedOn w:val="Normal"/>
    <w:rsid w:val="003E47EF"/>
    <w:pPr>
      <w:spacing w:line="288" w:lineRule="auto"/>
      <w:ind w:firstLine="240"/>
    </w:pPr>
    <w:rPr>
      <w:rFonts w:ascii="Arial" w:hAnsi="Arial" w:cs="Arial"/>
      <w:color w:val="000000"/>
      <w:sz w:val="20"/>
      <w:szCs w:val="20"/>
    </w:rPr>
  </w:style>
  <w:style w:type="paragraph" w:customStyle="1" w:styleId="pbodyctr">
    <w:name w:val="pbodyctr"/>
    <w:basedOn w:val="Normal"/>
    <w:rsid w:val="003E47EF"/>
    <w:pPr>
      <w:spacing w:before="240" w:after="240" w:line="288" w:lineRule="auto"/>
      <w:jc w:val="center"/>
    </w:pPr>
    <w:rPr>
      <w:rFonts w:ascii="Arial" w:hAnsi="Arial" w:cs="Arial"/>
      <w:color w:val="000000"/>
      <w:sz w:val="20"/>
      <w:szCs w:val="20"/>
    </w:rPr>
  </w:style>
  <w:style w:type="paragraph" w:customStyle="1" w:styleId="pindented2">
    <w:name w:val="pindented2"/>
    <w:basedOn w:val="Normal"/>
    <w:rsid w:val="003E47EF"/>
    <w:pPr>
      <w:spacing w:line="288" w:lineRule="auto"/>
      <w:ind w:firstLine="720"/>
    </w:pPr>
    <w:rPr>
      <w:rFonts w:ascii="Arial" w:hAnsi="Arial" w:cs="Arial"/>
      <w:color w:val="000000"/>
      <w:sz w:val="20"/>
      <w:szCs w:val="20"/>
    </w:rPr>
  </w:style>
  <w:style w:type="paragraph" w:customStyle="1" w:styleId="pbodyaltlist2">
    <w:name w:val="pbodyaltlist2"/>
    <w:basedOn w:val="Normal"/>
    <w:rsid w:val="003E47EF"/>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3E47EF"/>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3E47EF"/>
    <w:pPr>
      <w:spacing w:line="288" w:lineRule="auto"/>
      <w:ind w:left="240" w:right="240" w:firstLine="960"/>
    </w:pPr>
    <w:rPr>
      <w:rFonts w:ascii="Arial" w:hAnsi="Arial" w:cs="Arial"/>
      <w:color w:val="000000"/>
      <w:sz w:val="15"/>
      <w:szCs w:val="15"/>
    </w:rPr>
  </w:style>
  <w:style w:type="table" w:styleId="TableGrid">
    <w:name w:val="Table Grid"/>
    <w:basedOn w:val="TableNormal"/>
    <w:uiPriority w:val="59"/>
    <w:rsid w:val="00D118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dyctrsmcaps">
    <w:name w:val="pbodyctrsmcaps"/>
    <w:basedOn w:val="Normal"/>
    <w:rsid w:val="00B321D5"/>
    <w:pPr>
      <w:spacing w:before="240" w:after="240" w:line="288" w:lineRule="auto"/>
      <w:jc w:val="center"/>
    </w:pPr>
    <w:rPr>
      <w:rFonts w:ascii="Arial" w:hAnsi="Arial" w:cs="Arial"/>
      <w:smallCaps/>
      <w:color w:val="000000"/>
      <w:sz w:val="20"/>
      <w:szCs w:val="20"/>
    </w:rPr>
  </w:style>
  <w:style w:type="paragraph" w:customStyle="1" w:styleId="ptoc4">
    <w:name w:val="ptoc4"/>
    <w:basedOn w:val="Normal"/>
    <w:rsid w:val="009270D8"/>
    <w:pPr>
      <w:spacing w:line="288" w:lineRule="auto"/>
      <w:ind w:left="960" w:hanging="240"/>
    </w:pPr>
    <w:rPr>
      <w:rFonts w:ascii="Arial" w:hAnsi="Arial" w:cs="Arial"/>
      <w:b/>
      <w:bCs/>
      <w:color w:val="000000"/>
      <w:sz w:val="20"/>
      <w:szCs w:val="20"/>
    </w:rPr>
  </w:style>
  <w:style w:type="paragraph" w:customStyle="1" w:styleId="ptoc5">
    <w:name w:val="ptoc5"/>
    <w:basedOn w:val="Normal"/>
    <w:rsid w:val="00704611"/>
    <w:pPr>
      <w:spacing w:line="288" w:lineRule="auto"/>
      <w:ind w:left="1200" w:hanging="240"/>
    </w:pPr>
    <w:rPr>
      <w:rFonts w:ascii="Arial" w:hAnsi="Arial" w:cs="Arial"/>
      <w:b/>
      <w:bCs/>
      <w:color w:val="000000"/>
      <w:sz w:val="20"/>
      <w:szCs w:val="20"/>
    </w:rPr>
  </w:style>
  <w:style w:type="paragraph" w:customStyle="1" w:styleId="pbodyaltlist1">
    <w:name w:val="pbodyaltlist1"/>
    <w:basedOn w:val="Normal"/>
    <w:rsid w:val="003663CB"/>
    <w:pPr>
      <w:spacing w:line="288" w:lineRule="auto"/>
      <w:ind w:left="240" w:right="240" w:firstLine="240"/>
    </w:pPr>
    <w:rPr>
      <w:rFonts w:ascii="Arial" w:hAnsi="Arial" w:cs="Arial"/>
      <w:color w:val="000000"/>
      <w:sz w:val="15"/>
      <w:szCs w:val="15"/>
    </w:rPr>
  </w:style>
  <w:style w:type="paragraph" w:customStyle="1" w:styleId="pbodyalt">
    <w:name w:val="pbodyalt"/>
    <w:basedOn w:val="Normal"/>
    <w:rsid w:val="003663CB"/>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3663CB"/>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0726F4"/>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0020F8"/>
    <w:pPr>
      <w:spacing w:line="288" w:lineRule="auto"/>
      <w:ind w:firstLine="1200"/>
    </w:pPr>
    <w:rPr>
      <w:rFonts w:ascii="Arial" w:hAnsi="Arial" w:cs="Arial"/>
      <w:color w:val="000000"/>
      <w:sz w:val="20"/>
      <w:szCs w:val="20"/>
    </w:rPr>
  </w:style>
  <w:style w:type="paragraph" w:customStyle="1" w:styleId="pindented3">
    <w:name w:val="pindented3"/>
    <w:basedOn w:val="Normal"/>
    <w:rsid w:val="000020F8"/>
    <w:pPr>
      <w:spacing w:line="288" w:lineRule="auto"/>
      <w:ind w:firstLine="960"/>
    </w:pPr>
    <w:rPr>
      <w:rFonts w:ascii="Arial" w:hAnsi="Arial" w:cs="Arial"/>
      <w:color w:val="000000"/>
      <w:sz w:val="20"/>
      <w:szCs w:val="20"/>
    </w:rPr>
  </w:style>
  <w:style w:type="paragraph" w:customStyle="1" w:styleId="pcellbodyctr">
    <w:name w:val="pcellbodyctr"/>
    <w:basedOn w:val="Normal"/>
    <w:rsid w:val="00444B6F"/>
    <w:pPr>
      <w:spacing w:line="288" w:lineRule="auto"/>
      <w:jc w:val="center"/>
    </w:pPr>
    <w:rPr>
      <w:rFonts w:ascii="Arial" w:hAnsi="Arial" w:cs="Arial"/>
      <w:color w:val="000000"/>
      <w:sz w:val="15"/>
      <w:szCs w:val="15"/>
    </w:rPr>
  </w:style>
  <w:style w:type="paragraph" w:customStyle="1" w:styleId="pcellheadingctr">
    <w:name w:val="pcellheadingctr"/>
    <w:basedOn w:val="Normal"/>
    <w:rsid w:val="00444B6F"/>
    <w:pPr>
      <w:spacing w:line="288" w:lineRule="auto"/>
      <w:jc w:val="center"/>
    </w:pPr>
    <w:rPr>
      <w:rFonts w:ascii="Arial" w:hAnsi="Arial" w:cs="Arial"/>
      <w:b/>
      <w:bCs/>
      <w:color w:val="000000"/>
      <w:sz w:val="15"/>
      <w:szCs w:val="15"/>
    </w:rPr>
  </w:style>
  <w:style w:type="paragraph" w:customStyle="1" w:styleId="ph6bulleted">
    <w:name w:val="ph6bulleted"/>
    <w:basedOn w:val="Normal"/>
    <w:rsid w:val="00444B6F"/>
    <w:pPr>
      <w:spacing w:line="288" w:lineRule="auto"/>
      <w:ind w:firstLine="720"/>
    </w:pPr>
    <w:rPr>
      <w:rFonts w:ascii="Arial" w:hAnsi="Arial" w:cs="Arial"/>
      <w:color w:val="000000"/>
      <w:sz w:val="20"/>
      <w:szCs w:val="20"/>
    </w:rPr>
  </w:style>
  <w:style w:type="paragraph" w:customStyle="1" w:styleId="pbodyaltctrsmcaps">
    <w:name w:val="pbodyaltctrsmcaps"/>
    <w:basedOn w:val="Normal"/>
    <w:rsid w:val="005467C7"/>
    <w:pPr>
      <w:spacing w:before="240" w:after="240" w:line="288" w:lineRule="auto"/>
      <w:ind w:left="240" w:right="240"/>
      <w:jc w:val="center"/>
    </w:pPr>
    <w:rPr>
      <w:rFonts w:ascii="Arial" w:hAnsi="Arial" w:cs="Arial"/>
      <w:smallCap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758">
      <w:bodyDiv w:val="1"/>
      <w:marLeft w:val="0"/>
      <w:marRight w:val="0"/>
      <w:marTop w:val="0"/>
      <w:marBottom w:val="0"/>
      <w:divBdr>
        <w:top w:val="none" w:sz="0" w:space="0" w:color="auto"/>
        <w:left w:val="none" w:sz="0" w:space="0" w:color="auto"/>
        <w:bottom w:val="none" w:sz="0" w:space="0" w:color="auto"/>
        <w:right w:val="none" w:sz="0" w:space="0" w:color="auto"/>
      </w:divBdr>
      <w:divsChild>
        <w:div w:id="117341953">
          <w:marLeft w:val="0"/>
          <w:marRight w:val="0"/>
          <w:marTop w:val="0"/>
          <w:marBottom w:val="0"/>
          <w:divBdr>
            <w:top w:val="none" w:sz="0" w:space="0" w:color="auto"/>
            <w:left w:val="none" w:sz="0" w:space="0" w:color="auto"/>
            <w:bottom w:val="none" w:sz="0" w:space="0" w:color="auto"/>
            <w:right w:val="none" w:sz="0" w:space="0" w:color="auto"/>
          </w:divBdr>
          <w:divsChild>
            <w:div w:id="340356921">
              <w:marLeft w:val="0"/>
              <w:marRight w:val="0"/>
              <w:marTop w:val="0"/>
              <w:marBottom w:val="0"/>
              <w:divBdr>
                <w:top w:val="none" w:sz="0" w:space="0" w:color="auto"/>
                <w:left w:val="none" w:sz="0" w:space="0" w:color="auto"/>
                <w:bottom w:val="none" w:sz="0" w:space="0" w:color="auto"/>
                <w:right w:val="none" w:sz="0" w:space="0" w:color="auto"/>
              </w:divBdr>
              <w:divsChild>
                <w:div w:id="1540168997">
                  <w:marLeft w:val="0"/>
                  <w:marRight w:val="80"/>
                  <w:marTop w:val="0"/>
                  <w:marBottom w:val="0"/>
                  <w:divBdr>
                    <w:top w:val="none" w:sz="0" w:space="0" w:color="auto"/>
                    <w:left w:val="none" w:sz="0" w:space="0" w:color="auto"/>
                    <w:bottom w:val="none" w:sz="0" w:space="0" w:color="auto"/>
                    <w:right w:val="none" w:sz="0" w:space="0" w:color="auto"/>
                  </w:divBdr>
                  <w:divsChild>
                    <w:div w:id="14056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8277">
      <w:bodyDiv w:val="1"/>
      <w:marLeft w:val="0"/>
      <w:marRight w:val="0"/>
      <w:marTop w:val="0"/>
      <w:marBottom w:val="0"/>
      <w:divBdr>
        <w:top w:val="none" w:sz="0" w:space="0" w:color="auto"/>
        <w:left w:val="none" w:sz="0" w:space="0" w:color="auto"/>
        <w:bottom w:val="none" w:sz="0" w:space="0" w:color="auto"/>
        <w:right w:val="none" w:sz="0" w:space="0" w:color="auto"/>
      </w:divBdr>
    </w:div>
    <w:div w:id="181096442">
      <w:bodyDiv w:val="1"/>
      <w:marLeft w:val="0"/>
      <w:marRight w:val="0"/>
      <w:marTop w:val="0"/>
      <w:marBottom w:val="0"/>
      <w:divBdr>
        <w:top w:val="none" w:sz="0" w:space="0" w:color="auto"/>
        <w:left w:val="none" w:sz="0" w:space="0" w:color="auto"/>
        <w:bottom w:val="none" w:sz="0" w:space="0" w:color="auto"/>
        <w:right w:val="none" w:sz="0" w:space="0" w:color="auto"/>
      </w:divBdr>
    </w:div>
    <w:div w:id="554510251">
      <w:bodyDiv w:val="1"/>
      <w:marLeft w:val="0"/>
      <w:marRight w:val="0"/>
      <w:marTop w:val="0"/>
      <w:marBottom w:val="0"/>
      <w:divBdr>
        <w:top w:val="none" w:sz="0" w:space="0" w:color="auto"/>
        <w:left w:val="none" w:sz="0" w:space="0" w:color="auto"/>
        <w:bottom w:val="none" w:sz="0" w:space="0" w:color="auto"/>
        <w:right w:val="none" w:sz="0" w:space="0" w:color="auto"/>
      </w:divBdr>
    </w:div>
    <w:div w:id="761953922">
      <w:bodyDiv w:val="1"/>
      <w:marLeft w:val="0"/>
      <w:marRight w:val="0"/>
      <w:marTop w:val="0"/>
      <w:marBottom w:val="0"/>
      <w:divBdr>
        <w:top w:val="none" w:sz="0" w:space="0" w:color="auto"/>
        <w:left w:val="none" w:sz="0" w:space="0" w:color="auto"/>
        <w:bottom w:val="none" w:sz="0" w:space="0" w:color="auto"/>
        <w:right w:val="none" w:sz="0" w:space="0" w:color="auto"/>
      </w:divBdr>
    </w:div>
    <w:div w:id="794560405">
      <w:bodyDiv w:val="1"/>
      <w:marLeft w:val="0"/>
      <w:marRight w:val="0"/>
      <w:marTop w:val="0"/>
      <w:marBottom w:val="0"/>
      <w:divBdr>
        <w:top w:val="none" w:sz="0" w:space="0" w:color="auto"/>
        <w:left w:val="none" w:sz="0" w:space="0" w:color="auto"/>
        <w:bottom w:val="none" w:sz="0" w:space="0" w:color="auto"/>
        <w:right w:val="none" w:sz="0" w:space="0" w:color="auto"/>
      </w:divBdr>
    </w:div>
    <w:div w:id="869105633">
      <w:bodyDiv w:val="1"/>
      <w:marLeft w:val="0"/>
      <w:marRight w:val="0"/>
      <w:marTop w:val="0"/>
      <w:marBottom w:val="0"/>
      <w:divBdr>
        <w:top w:val="none" w:sz="0" w:space="0" w:color="auto"/>
        <w:left w:val="none" w:sz="0" w:space="0" w:color="auto"/>
        <w:bottom w:val="none" w:sz="0" w:space="0" w:color="auto"/>
        <w:right w:val="none" w:sz="0" w:space="0" w:color="auto"/>
      </w:divBdr>
    </w:div>
    <w:div w:id="967972412">
      <w:bodyDiv w:val="1"/>
      <w:marLeft w:val="0"/>
      <w:marRight w:val="0"/>
      <w:marTop w:val="0"/>
      <w:marBottom w:val="0"/>
      <w:divBdr>
        <w:top w:val="none" w:sz="0" w:space="0" w:color="auto"/>
        <w:left w:val="none" w:sz="0" w:space="0" w:color="auto"/>
        <w:bottom w:val="none" w:sz="0" w:space="0" w:color="auto"/>
        <w:right w:val="none" w:sz="0" w:space="0" w:color="auto"/>
      </w:divBdr>
      <w:divsChild>
        <w:div w:id="535120099">
          <w:marLeft w:val="0"/>
          <w:marRight w:val="0"/>
          <w:marTop w:val="0"/>
          <w:marBottom w:val="0"/>
          <w:divBdr>
            <w:top w:val="none" w:sz="0" w:space="0" w:color="auto"/>
            <w:left w:val="none" w:sz="0" w:space="0" w:color="auto"/>
            <w:bottom w:val="none" w:sz="0" w:space="0" w:color="auto"/>
            <w:right w:val="none" w:sz="0" w:space="0" w:color="auto"/>
          </w:divBdr>
        </w:div>
      </w:divsChild>
    </w:div>
    <w:div w:id="1023633349">
      <w:bodyDiv w:val="1"/>
      <w:marLeft w:val="0"/>
      <w:marRight w:val="0"/>
      <w:marTop w:val="0"/>
      <w:marBottom w:val="0"/>
      <w:divBdr>
        <w:top w:val="none" w:sz="0" w:space="0" w:color="auto"/>
        <w:left w:val="none" w:sz="0" w:space="0" w:color="auto"/>
        <w:bottom w:val="none" w:sz="0" w:space="0" w:color="auto"/>
        <w:right w:val="none" w:sz="0" w:space="0" w:color="auto"/>
      </w:divBdr>
    </w:div>
    <w:div w:id="1123890345">
      <w:bodyDiv w:val="1"/>
      <w:marLeft w:val="0"/>
      <w:marRight w:val="0"/>
      <w:marTop w:val="0"/>
      <w:marBottom w:val="0"/>
      <w:divBdr>
        <w:top w:val="none" w:sz="0" w:space="0" w:color="auto"/>
        <w:left w:val="none" w:sz="0" w:space="0" w:color="auto"/>
        <w:bottom w:val="none" w:sz="0" w:space="0" w:color="auto"/>
        <w:right w:val="none" w:sz="0" w:space="0" w:color="auto"/>
      </w:divBdr>
    </w:div>
    <w:div w:id="1234126062">
      <w:bodyDiv w:val="1"/>
      <w:marLeft w:val="0"/>
      <w:marRight w:val="0"/>
      <w:marTop w:val="0"/>
      <w:marBottom w:val="0"/>
      <w:divBdr>
        <w:top w:val="none" w:sz="0" w:space="0" w:color="auto"/>
        <w:left w:val="none" w:sz="0" w:space="0" w:color="auto"/>
        <w:bottom w:val="none" w:sz="0" w:space="0" w:color="auto"/>
        <w:right w:val="none" w:sz="0" w:space="0" w:color="auto"/>
      </w:divBdr>
    </w:div>
    <w:div w:id="1278946961">
      <w:bodyDiv w:val="1"/>
      <w:marLeft w:val="0"/>
      <w:marRight w:val="0"/>
      <w:marTop w:val="0"/>
      <w:marBottom w:val="0"/>
      <w:divBdr>
        <w:top w:val="none" w:sz="0" w:space="0" w:color="auto"/>
        <w:left w:val="none" w:sz="0" w:space="0" w:color="auto"/>
        <w:bottom w:val="none" w:sz="0" w:space="0" w:color="auto"/>
        <w:right w:val="none" w:sz="0" w:space="0" w:color="auto"/>
      </w:divBdr>
    </w:div>
    <w:div w:id="1326085055">
      <w:bodyDiv w:val="1"/>
      <w:marLeft w:val="0"/>
      <w:marRight w:val="0"/>
      <w:marTop w:val="0"/>
      <w:marBottom w:val="0"/>
      <w:divBdr>
        <w:top w:val="none" w:sz="0" w:space="0" w:color="auto"/>
        <w:left w:val="none" w:sz="0" w:space="0" w:color="auto"/>
        <w:bottom w:val="none" w:sz="0" w:space="0" w:color="auto"/>
        <w:right w:val="none" w:sz="0" w:space="0" w:color="auto"/>
      </w:divBdr>
    </w:div>
    <w:div w:id="1544295570">
      <w:bodyDiv w:val="1"/>
      <w:marLeft w:val="0"/>
      <w:marRight w:val="0"/>
      <w:marTop w:val="0"/>
      <w:marBottom w:val="0"/>
      <w:divBdr>
        <w:top w:val="none" w:sz="0" w:space="0" w:color="auto"/>
        <w:left w:val="none" w:sz="0" w:space="0" w:color="auto"/>
        <w:bottom w:val="none" w:sz="0" w:space="0" w:color="auto"/>
        <w:right w:val="none" w:sz="0" w:space="0" w:color="auto"/>
      </w:divBdr>
    </w:div>
    <w:div w:id="1601794403">
      <w:bodyDiv w:val="1"/>
      <w:marLeft w:val="0"/>
      <w:marRight w:val="0"/>
      <w:marTop w:val="0"/>
      <w:marBottom w:val="0"/>
      <w:divBdr>
        <w:top w:val="none" w:sz="0" w:space="0" w:color="auto"/>
        <w:left w:val="none" w:sz="0" w:space="0" w:color="auto"/>
        <w:bottom w:val="none" w:sz="0" w:space="0" w:color="auto"/>
        <w:right w:val="none" w:sz="0" w:space="0" w:color="auto"/>
      </w:divBdr>
    </w:div>
    <w:div w:id="1774476867">
      <w:bodyDiv w:val="1"/>
      <w:marLeft w:val="0"/>
      <w:marRight w:val="0"/>
      <w:marTop w:val="0"/>
      <w:marBottom w:val="0"/>
      <w:divBdr>
        <w:top w:val="none" w:sz="0" w:space="0" w:color="auto"/>
        <w:left w:val="none" w:sz="0" w:space="0" w:color="auto"/>
        <w:bottom w:val="none" w:sz="0" w:space="0" w:color="auto"/>
        <w:right w:val="none" w:sz="0" w:space="0" w:color="auto"/>
      </w:divBdr>
    </w:div>
    <w:div w:id="1793011699">
      <w:bodyDiv w:val="1"/>
      <w:marLeft w:val="0"/>
      <w:marRight w:val="0"/>
      <w:marTop w:val="0"/>
      <w:marBottom w:val="0"/>
      <w:divBdr>
        <w:top w:val="none" w:sz="0" w:space="0" w:color="auto"/>
        <w:left w:val="none" w:sz="0" w:space="0" w:color="auto"/>
        <w:bottom w:val="none" w:sz="0" w:space="0" w:color="auto"/>
        <w:right w:val="none" w:sz="0" w:space="0" w:color="auto"/>
      </w:divBdr>
    </w:div>
    <w:div w:id="1799765425">
      <w:bodyDiv w:val="1"/>
      <w:marLeft w:val="0"/>
      <w:marRight w:val="0"/>
      <w:marTop w:val="0"/>
      <w:marBottom w:val="0"/>
      <w:divBdr>
        <w:top w:val="none" w:sz="0" w:space="0" w:color="auto"/>
        <w:left w:val="none" w:sz="0" w:space="0" w:color="auto"/>
        <w:bottom w:val="none" w:sz="0" w:space="0" w:color="auto"/>
        <w:right w:val="none" w:sz="0" w:space="0" w:color="auto"/>
      </w:divBdr>
      <w:divsChild>
        <w:div w:id="590705111">
          <w:marLeft w:val="0"/>
          <w:marRight w:val="0"/>
          <w:marTop w:val="0"/>
          <w:marBottom w:val="0"/>
          <w:divBdr>
            <w:top w:val="none" w:sz="0" w:space="0" w:color="auto"/>
            <w:left w:val="none" w:sz="0" w:space="0" w:color="auto"/>
            <w:bottom w:val="none" w:sz="0" w:space="0" w:color="auto"/>
            <w:right w:val="none" w:sz="0" w:space="0" w:color="auto"/>
          </w:divBdr>
        </w:div>
      </w:divsChild>
    </w:div>
    <w:div w:id="192487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13t16+492+90++%2815%29%20%20AND%20%28%2815%29%20ADJ%20USC%29%3ACITE%20%20%20%20%20%20%20%20%20" TargetMode="External"/><Relationship Id="rId299" Type="http://schemas.openxmlformats.org/officeDocument/2006/relationships/hyperlink" Target="http://www.acquisition.gov/far/current/html/52_217_221.html" TargetMode="External"/><Relationship Id="rId303" Type="http://schemas.openxmlformats.org/officeDocument/2006/relationships/hyperlink" Target="http://www.acquisition.gov/far/current/html/FARTOCP25.html" TargetMode="External"/><Relationship Id="rId21" Type="http://schemas.openxmlformats.org/officeDocument/2006/relationships/hyperlink" Target="http://www.acquisition.gov/far/current/html/52_200_206.html" TargetMode="External"/><Relationship Id="rId42" Type="http://schemas.openxmlformats.org/officeDocument/2006/relationships/hyperlink" Target="http://www.acquisition.gov/far/current/html/Subpart%2032_8.html" TargetMode="External"/><Relationship Id="rId63" Type="http://schemas.openxmlformats.org/officeDocument/2006/relationships/hyperlink" Target="http://www.gsaelibrary.gsa.gov" TargetMode="External"/><Relationship Id="rId84" Type="http://schemas.openxmlformats.org/officeDocument/2006/relationships/hyperlink" Target="http://www.acquisition.gov/far/current/html/52_200_206.html" TargetMode="External"/><Relationship Id="rId138" Type="http://schemas.openxmlformats.org/officeDocument/2006/relationships/hyperlink" Target="http://uscode.house.gov/uscode-cgi/fastweb.exe?getdoc+uscview+t37t40+200+2++%2838%29%20%20AND%20%28%2838%29%20ADJ%20USC%29%3ACITE%20%20%20%20%20%20%20%20%20" TargetMode="External"/><Relationship Id="rId159" Type="http://schemas.openxmlformats.org/officeDocument/2006/relationships/hyperlink" Target="http://uscode.house.gov/uscode-cgi/fastweb.exe?getdoc+uscview+t17t20+1727+50++%2819%29%20%20AND%20%28%2819%29%20ADJ%20USC%29%3ACITE%20%20%20%20%20%20%20%20%20" TargetMode="External"/><Relationship Id="rId324" Type="http://schemas.openxmlformats.org/officeDocument/2006/relationships/fontTable" Target="fontTable.xml"/><Relationship Id="rId170" Type="http://schemas.openxmlformats.org/officeDocument/2006/relationships/hyperlink" Target="http://uscode.house.gov/uscode-cgi/fastweb.exe?getdoc+uscview+t09t12+1445+65++%2810%20U.S.C.%202302%20Note%29%20%20%20%20%20%20%20%20%20%20" TargetMode="External"/><Relationship Id="rId191" Type="http://schemas.openxmlformats.org/officeDocument/2006/relationships/hyperlink" Target="http://uscode.house.gov/uscode-cgi/fastweb.exe?getdoc+uscview+t09t12+37+408++%2810%29%20%252" TargetMode="External"/><Relationship Id="rId205" Type="http://schemas.openxmlformats.org/officeDocument/2006/relationships/hyperlink" Target="http://uscode.house.gov/" TargetMode="External"/><Relationship Id="rId226" Type="http://schemas.openxmlformats.org/officeDocument/2006/relationships/hyperlink" Target="http://www.acquisition.gov/far/current/html/52_222.html" TargetMode="External"/><Relationship Id="rId247" Type="http://schemas.openxmlformats.org/officeDocument/2006/relationships/hyperlink" Target="http://uscode.house.gov/lawrevisioncounsel.shtml" TargetMode="External"/><Relationship Id="rId107" Type="http://schemas.openxmlformats.org/officeDocument/2006/relationships/hyperlink" Target="http://uscode.house.gov/uscode-cgi/fastweb.exe?getdoc+uscview+t13t16+492+90++%2815%29%20%20AND%20%28%2815%29%20ADJ%20USC%29%3ACITE%20%20%20%20%20%20%20%20%20" TargetMode="External"/><Relationship Id="rId268" Type="http://schemas.openxmlformats.org/officeDocument/2006/relationships/hyperlink" Target="http://uscode.house.gov/lawrevisioncounsel.shtml" TargetMode="External"/><Relationship Id="rId289" Type="http://schemas.openxmlformats.org/officeDocument/2006/relationships/hyperlink" Target="http://uscode.house.gov" TargetMode="External"/><Relationship Id="rId11" Type="http://schemas.openxmlformats.org/officeDocument/2006/relationships/image" Target="media/image1.png"/><Relationship Id="rId32" Type="http://schemas.openxmlformats.org/officeDocument/2006/relationships/hyperlink" Target="http://uscode.house.gov/uscode-cgi/fastweb.exe?getdoc+uscview+t37t40+1574+51++%2840%29%20%20AND%20%28%2840%29%20ADJ%20USC%29%3ACITE%20%20%20%20%20%20%20%20%20" TargetMode="External"/><Relationship Id="rId53" Type="http://schemas.openxmlformats.org/officeDocument/2006/relationships/hyperlink" Target="http://www.acquisition.gov/far/current/html/Subpart%2032_8.html" TargetMode="External"/><Relationship Id="rId74" Type="http://schemas.openxmlformats.org/officeDocument/2006/relationships/hyperlink" Target="http://www.itl.nist.gov/lab/csl-pubs.htm" TargetMode="External"/><Relationship Id="rId128" Type="http://schemas.openxmlformats.org/officeDocument/2006/relationships/hyperlink" Target="http://uscode.house.gov/uscode-cgi/fastweb.exe?getdoc+uscview+t13t16+492+90++%2815%29%20%20AND%20%28%2815%29%20ADJ%20USC%29%3ACITE%20%20%20%20%20%20%20%20%20" TargetMode="External"/><Relationship Id="rId149" Type="http://schemas.openxmlformats.org/officeDocument/2006/relationships/hyperlink" Target="http://www.acquisition.gov/far/current/html/52_223_226.html" TargetMode="External"/><Relationship Id="rId314" Type="http://schemas.openxmlformats.org/officeDocument/2006/relationships/hyperlink" Target="http://uscode.house.gov/" TargetMode="External"/><Relationship Id="rId5" Type="http://schemas.openxmlformats.org/officeDocument/2006/relationships/settings" Target="settings.xml"/><Relationship Id="rId95" Type="http://schemas.openxmlformats.org/officeDocument/2006/relationships/hyperlink" Target="http://www.acquisition.gov/far/current/html/52_207_211.html" TargetMode="External"/><Relationship Id="rId160" Type="http://schemas.openxmlformats.org/officeDocument/2006/relationships/hyperlink" Target="http://uscode.house.gov" TargetMode="External"/><Relationship Id="rId181" Type="http://schemas.openxmlformats.org/officeDocument/2006/relationships/hyperlink" Target="http://www.acquisition.gov/far/current/html/52_232.html" TargetMode="External"/><Relationship Id="rId216" Type="http://schemas.openxmlformats.org/officeDocument/2006/relationships/hyperlink" Target="http://www.acquisition.gov/far/current/html/52_217_221.html" TargetMode="External"/><Relationship Id="rId237" Type="http://schemas.openxmlformats.org/officeDocument/2006/relationships/hyperlink" Target="http://uscode.house.gov/" TargetMode="External"/><Relationship Id="rId258" Type="http://schemas.openxmlformats.org/officeDocument/2006/relationships/hyperlink" Target="http://uscode.house.gov/lawrevisioncounsel.shtml" TargetMode="External"/><Relationship Id="rId279" Type="http://schemas.openxmlformats.org/officeDocument/2006/relationships/hyperlink" Target="http://fedgov.dnb.com/webform" TargetMode="External"/><Relationship Id="rId22" Type="http://schemas.openxmlformats.org/officeDocument/2006/relationships/hyperlink" Target="http://www.acquisition.gov/far/current/html/52_232.html" TargetMode="External"/><Relationship Id="rId43" Type="http://schemas.openxmlformats.org/officeDocument/2006/relationships/hyperlink" Target="https://www.acquisition.gov" TargetMode="External"/><Relationship Id="rId64" Type="http://schemas.openxmlformats.org/officeDocument/2006/relationships/hyperlink" Target="http://www.va.gov/oal/library/vaar/vaar852.asp" TargetMode="External"/><Relationship Id="rId118" Type="http://schemas.openxmlformats.org/officeDocument/2006/relationships/hyperlink" Target="http://www.acquisition.gov/far/current/html/52_217_221.html" TargetMode="External"/><Relationship Id="rId139" Type="http://schemas.openxmlformats.org/officeDocument/2006/relationships/hyperlink" Target="http://www.acquisition.gov/far/current/html/52_222.html" TargetMode="External"/><Relationship Id="rId290" Type="http://schemas.openxmlformats.org/officeDocument/2006/relationships/hyperlink" Target="http://uscode.house.gov" TargetMode="External"/><Relationship Id="rId304" Type="http://schemas.openxmlformats.org/officeDocument/2006/relationships/hyperlink" Target="http://www.acquisition.gov/far/current/html/52_223_226.html" TargetMode="External"/><Relationship Id="rId325" Type="http://schemas.openxmlformats.org/officeDocument/2006/relationships/theme" Target="theme/theme1.xml"/><Relationship Id="rId85" Type="http://schemas.openxmlformats.org/officeDocument/2006/relationships/hyperlink" Target="http://uscode.house.gov/uscode-cgi/fastweb.exe?getdoc+uscview+t41t42+2+13++%2841%29%20%20AND%20%28%2841%29%20ADJ%20USC%29%3ACITE%20%20%20%20%20%20%20%20%20" TargetMode="External"/><Relationship Id="rId150" Type="http://schemas.openxmlformats.org/officeDocument/2006/relationships/hyperlink" Target="http://uscode.house.gov/" TargetMode="External"/><Relationship Id="rId171" Type="http://schemas.openxmlformats.org/officeDocument/2006/relationships/hyperlink" Target="http://www.acquisition.gov/far/current/html/52_223_226.html" TargetMode="External"/><Relationship Id="rId192" Type="http://schemas.openxmlformats.org/officeDocument/2006/relationships/hyperlink" Target="http://www.acquisition.gov/far/current/html/52_247.html" TargetMode="External"/><Relationship Id="rId206" Type="http://schemas.openxmlformats.org/officeDocument/2006/relationships/hyperlink" Target="http://www.acquisition.gov/far/current/html/52_222.html" TargetMode="External"/><Relationship Id="rId227" Type="http://schemas.openxmlformats.org/officeDocument/2006/relationships/hyperlink" Target="http://www.acquisition.gov/far/current/html/52_222.html" TargetMode="External"/><Relationship Id="rId248" Type="http://schemas.openxmlformats.org/officeDocument/2006/relationships/hyperlink" Target="https://www.acquisition.gov/far/current/html/52_200_206.html" TargetMode="External"/><Relationship Id="rId269" Type="http://schemas.openxmlformats.org/officeDocument/2006/relationships/hyperlink" Target="https://www.acquisition.gov/far/current/html/52_222.html" TargetMode="External"/><Relationship Id="rId12" Type="http://schemas.openxmlformats.org/officeDocument/2006/relationships/hyperlink" Target="mailto:helpdesk.ammhinFSS@va.gov" TargetMode="External"/><Relationship Id="rId33" Type="http://schemas.openxmlformats.org/officeDocument/2006/relationships/hyperlink" Target="http://uscode.house.gov/uscode-cgi/fastweb.exe?getdoc+uscview+t41t42+2+13++%2841%29%20%20AND%20%28%2841%29%20ADJ%20USC%29%3ACITE%20%20%20%20%20%20%20%20%20" TargetMode="External"/><Relationship Id="rId108" Type="http://schemas.openxmlformats.org/officeDocument/2006/relationships/hyperlink" Target="http://www.acquisition.gov/far/current/html/52_217_221.html" TargetMode="External"/><Relationship Id="rId129" Type="http://schemas.openxmlformats.org/officeDocument/2006/relationships/hyperlink" Target="http://www.acquisition.gov/far/current/html/52_217_221.html" TargetMode="External"/><Relationship Id="rId280" Type="http://schemas.openxmlformats.org/officeDocument/2006/relationships/hyperlink" Target="https://www.acquisition.gov" TargetMode="External"/><Relationship Id="rId315" Type="http://schemas.openxmlformats.org/officeDocument/2006/relationships/hyperlink" Target="http://uscode.house.gov/" TargetMode="External"/><Relationship Id="rId54" Type="http://schemas.openxmlformats.org/officeDocument/2006/relationships/hyperlink" Target="http://fedgov.dnb.com/webform" TargetMode="External"/><Relationship Id="rId75" Type="http://schemas.openxmlformats.org/officeDocument/2006/relationships/hyperlink" Target="https://www.gsaadvantage.gov" TargetMode="External"/><Relationship Id="rId96" Type="http://schemas.openxmlformats.org/officeDocument/2006/relationships/hyperlink" Target="http://www.acquisition.gov/far/current/html/52_217_221.html" TargetMode="External"/><Relationship Id="rId140" Type="http://schemas.openxmlformats.org/officeDocument/2006/relationships/hyperlink" Target="http://uscode.house.gov/uscode-cgi/fastweb.exe?getdoc+uscview+t29t32+2+78++%2829%29%20%20AND%20%28%2829%29%20ADJ%20USC%29%3ACITE%20%20%20%20%20%20%20%20%20" TargetMode="External"/><Relationship Id="rId161" Type="http://schemas.openxmlformats.org/officeDocument/2006/relationships/hyperlink" Target="http://uscode.house.gov" TargetMode="External"/><Relationship Id="rId182" Type="http://schemas.openxmlformats.org/officeDocument/2006/relationships/hyperlink" Target="http://uscode.house.gov/uscode-cgi/fastweb.exe?getdoc+uscview+t29t32+1665+30++%2831%29%20%20AND%20%28%2831%29%20ADJ%20USC%29%3ACITE%20%20%20%20%20%20%20%20%20" TargetMode="External"/><Relationship Id="rId217" Type="http://schemas.openxmlformats.org/officeDocument/2006/relationships/hyperlink" Target="http://uscode.house.gov/uscode-cgi/fastweb.exe?getdoc+uscview+t13t16+492+90++%2815%29%20%20AND%20%28%2815%29%20ADJ%20USC%29%3ACITE%20%20%20%20%20%20%20%20%20" TargetMode="External"/><Relationship Id="rId6" Type="http://schemas.openxmlformats.org/officeDocument/2006/relationships/webSettings" Target="webSettings.xml"/><Relationship Id="rId238" Type="http://schemas.openxmlformats.org/officeDocument/2006/relationships/hyperlink" Target="http://www.acquisition.gov/far/current/html/52_222.html" TargetMode="External"/><Relationship Id="rId259" Type="http://schemas.openxmlformats.org/officeDocument/2006/relationships/hyperlink" Target="https://www.acquisition.gov/far/current/html/52_222.html" TargetMode="External"/><Relationship Id="rId23" Type="http://schemas.openxmlformats.org/officeDocument/2006/relationships/hyperlink" Target="http://www.acquisition.gov/far/current/html/52_232.html" TargetMode="External"/><Relationship Id="rId119" Type="http://schemas.openxmlformats.org/officeDocument/2006/relationships/hyperlink" Target="http://uscode.house.gov/uscode-cgi/fastweb.exe?getdoc+uscview+t09t12+37+408++%2810%29%20%252" TargetMode="External"/><Relationship Id="rId270" Type="http://schemas.openxmlformats.org/officeDocument/2006/relationships/hyperlink" Target="https://www.acquisition.gov/far/current/html/52_223_226.html" TargetMode="External"/><Relationship Id="rId291" Type="http://schemas.openxmlformats.org/officeDocument/2006/relationships/hyperlink" Target="http://uscode.house.gov/" TargetMode="External"/><Relationship Id="rId305" Type="http://schemas.openxmlformats.org/officeDocument/2006/relationships/hyperlink" Target="http://www.acquisition.gov/far/current/html/52_223_226.html" TargetMode="External"/><Relationship Id="rId44" Type="http://schemas.openxmlformats.org/officeDocument/2006/relationships/hyperlink" Target="http://uscode.house.gov/" TargetMode="External"/><Relationship Id="rId65" Type="http://schemas.openxmlformats.org/officeDocument/2006/relationships/hyperlink" Target="http://www.va.gov/oal/library/vaar/vaar852.asp" TargetMode="External"/><Relationship Id="rId86" Type="http://schemas.openxmlformats.org/officeDocument/2006/relationships/hyperlink" Target="http://uscode.house.gov/uscode-cgi/fastweb.exe?getdoc+uscview+t09t12+37+408++%2810%29%20%252" TargetMode="External"/><Relationship Id="rId130" Type="http://schemas.openxmlformats.org/officeDocument/2006/relationships/hyperlink" Target="http://uscode.house.gov" TargetMode="External"/><Relationship Id="rId151" Type="http://schemas.openxmlformats.org/officeDocument/2006/relationships/hyperlink" Target="http://www.acquisition.gov/far/current/html/52_223_226.html" TargetMode="External"/><Relationship Id="rId172" Type="http://schemas.openxmlformats.org/officeDocument/2006/relationships/hyperlink" Target="http://uscode.house.gov/uscode-cgi/fastweb.exe?getdoc+uscview+t41t42+250+1286++%2842%29%20%20AND%20%28%2842%29%20ADJ%20USC%29%3ACITE%20%20%20%20%20%20%20%20%20" TargetMode="External"/><Relationship Id="rId193" Type="http://schemas.openxmlformats.org/officeDocument/2006/relationships/hyperlink" Target="http://www.acquisition.gov/far/current/html/52_222.html" TargetMode="External"/><Relationship Id="rId207" Type="http://schemas.openxmlformats.org/officeDocument/2006/relationships/hyperlink" Target="http://uscode.house.gov/" TargetMode="External"/><Relationship Id="rId228" Type="http://schemas.openxmlformats.org/officeDocument/2006/relationships/hyperlink" Target="http://www.acquisition.gov/far/current/html/52_222.html" TargetMode="External"/><Relationship Id="rId249" Type="http://schemas.openxmlformats.org/officeDocument/2006/relationships/hyperlink" Target="http://uscode.house.gov/lawrevisioncounsel.shtml" TargetMode="External"/><Relationship Id="rId13" Type="http://schemas.openxmlformats.org/officeDocument/2006/relationships/hyperlink" Target="https://www.fbo.gov/" TargetMode="External"/><Relationship Id="rId109" Type="http://schemas.openxmlformats.org/officeDocument/2006/relationships/hyperlink" Target="http://uscode.house.gov/uscode-cgi/fastweb.exe?getdoc+uscview+t13t16+492+90++%2815%29%20%20AND%20%28%2815%29%20ADJ%20USC%29%3ACITE%20%20%20%20%20%20%20%20%20" TargetMode="External"/><Relationship Id="rId260" Type="http://schemas.openxmlformats.org/officeDocument/2006/relationships/hyperlink" Target="https://www.acquisition.gov/far/current/html/52_222.html" TargetMode="External"/><Relationship Id="rId281" Type="http://schemas.openxmlformats.org/officeDocument/2006/relationships/hyperlink" Target="http://www.acquisition.gov/far/current/html/Subpart%2032_11.html" TargetMode="External"/><Relationship Id="rId316" Type="http://schemas.openxmlformats.org/officeDocument/2006/relationships/hyperlink" Target="http://uscode.house.gov/" TargetMode="External"/><Relationship Id="rId34" Type="http://schemas.openxmlformats.org/officeDocument/2006/relationships/hyperlink" Target="http://uscode.house.gov/" TargetMode="External"/><Relationship Id="rId55" Type="http://schemas.openxmlformats.org/officeDocument/2006/relationships/hyperlink" Target="https://www.acquisition.gov" TargetMode="External"/><Relationship Id="rId76" Type="http://schemas.openxmlformats.org/officeDocument/2006/relationships/hyperlink" Target="http://www.gsa.gov/logos" TargetMode="External"/><Relationship Id="rId97" Type="http://schemas.openxmlformats.org/officeDocument/2006/relationships/hyperlink" Target="http://uscode.house.gov/uscode-cgi/fastweb.exe?getdoc+uscview+t13t16+492+90++%2815%29%20%20AND%20%28%2815%29%20ADJ%20USC%29%3ACITE%20%20%20%20%20%20%20%20%20" TargetMode="External"/><Relationship Id="rId120" Type="http://schemas.openxmlformats.org/officeDocument/2006/relationships/hyperlink" Target="http://www.acquisition.gov/far/current/html/52_217_221.html" TargetMode="External"/><Relationship Id="rId141" Type="http://schemas.openxmlformats.org/officeDocument/2006/relationships/hyperlink" Target="http://www.acquisition.gov/far/current/html/52_222.html" TargetMode="External"/><Relationship Id="rId7" Type="http://schemas.openxmlformats.org/officeDocument/2006/relationships/footnotes" Target="footnotes.xml"/><Relationship Id="rId162" Type="http://schemas.openxmlformats.org/officeDocument/2006/relationships/hyperlink" Target="http://www.acquisition.gov/far/current/html/52_223_226.html" TargetMode="External"/><Relationship Id="rId183" Type="http://schemas.openxmlformats.org/officeDocument/2006/relationships/hyperlink" Target="http://www.acquisition.gov/far/current/html/52_232.html" TargetMode="External"/><Relationship Id="rId218" Type="http://schemas.openxmlformats.org/officeDocument/2006/relationships/hyperlink" Target="http://www.acquisition.gov/far/current/html/52_217_221.html" TargetMode="External"/><Relationship Id="rId239" Type="http://schemas.openxmlformats.org/officeDocument/2006/relationships/hyperlink" Target="http://www.acquisition.gov/far/current/html/52_223_226.html" TargetMode="External"/><Relationship Id="rId250" Type="http://schemas.openxmlformats.org/officeDocument/2006/relationships/hyperlink" Target="https://www.acquisition.gov/far/current/html/52_200_206.html" TargetMode="External"/><Relationship Id="rId271" Type="http://schemas.openxmlformats.org/officeDocument/2006/relationships/hyperlink" Target="https://www.acquisition.gov/far/current/html/52_223_226.html" TargetMode="External"/><Relationship Id="rId292" Type="http://schemas.openxmlformats.org/officeDocument/2006/relationships/hyperlink" Target="http://uscode.house.gov" TargetMode="External"/><Relationship Id="rId306" Type="http://schemas.openxmlformats.org/officeDocument/2006/relationships/hyperlink" Target="http://www.acquisition.gov/far/current/html/52_223_226.html" TargetMode="External"/><Relationship Id="rId24" Type="http://schemas.openxmlformats.org/officeDocument/2006/relationships/hyperlink" Target="http://uscode.house.gov/uscode-cgi/fastweb.exe?getdoc+uscview+t29t32+1665+30++%2831%29%20%20AND%20%28%2831%29%20ADJ%20USC%29%3ACITE%20%20%20%20%20%20%20%20%20" TargetMode="External"/><Relationship Id="rId45" Type="http://schemas.openxmlformats.org/officeDocument/2006/relationships/hyperlink" Target="http://www.acquisition.gov/far/current/html/Subpart%203_9.html" TargetMode="External"/><Relationship Id="rId66" Type="http://schemas.openxmlformats.org/officeDocument/2006/relationships/hyperlink" Target="http://www.fsc.va.gov/einvoice.asp" TargetMode="External"/><Relationship Id="rId87" Type="http://schemas.openxmlformats.org/officeDocument/2006/relationships/hyperlink" Target="http://www.acquisition.gov/far/current/html/52_200_206.html" TargetMode="External"/><Relationship Id="rId110" Type="http://schemas.openxmlformats.org/officeDocument/2006/relationships/hyperlink" Target="http://www.acquisition.gov/far/current/html/52_217_221.html" TargetMode="External"/><Relationship Id="rId131" Type="http://schemas.openxmlformats.org/officeDocument/2006/relationships/hyperlink" Target="http://www.acquisition.gov/far/current/html/52_217_221.html" TargetMode="External"/><Relationship Id="rId152" Type="http://schemas.openxmlformats.org/officeDocument/2006/relationships/hyperlink" Target="http://www.acquisition.gov/far/current/html/52_223_226.html" TargetMode="External"/><Relationship Id="rId173" Type="http://schemas.openxmlformats.org/officeDocument/2006/relationships/hyperlink" Target="http://www.acquisition.gov/far/current/html/52_223_226.html" TargetMode="External"/><Relationship Id="rId194" Type="http://schemas.openxmlformats.org/officeDocument/2006/relationships/hyperlink" Target="http://uscode.house.gov/uscode-cgi/fastweb.exe?getdoc+uscview+t41t42+2+13++%2841%29%20%20AND%20%28%2841%29%20ADJ%20USC%29%3ACITE%20%20%20%20%20%20%20%20%20" TargetMode="External"/><Relationship Id="rId208" Type="http://schemas.openxmlformats.org/officeDocument/2006/relationships/hyperlink" Target="http://www.acquisition.gov/far/current/html/52_222.html" TargetMode="External"/><Relationship Id="rId229" Type="http://schemas.openxmlformats.org/officeDocument/2006/relationships/hyperlink" Target="http://uscode.house.gov/uscode-cgi/fastweb.exe?getdoc+uscview+t41t42+2+13++%2841%29%20%20AND%20%28%2841%29%20ADJ%20USC%29%3ACITE%20%20%20%20%20%20%20%20%20" TargetMode="External"/><Relationship Id="rId240" Type="http://schemas.openxmlformats.org/officeDocument/2006/relationships/hyperlink" Target="http://uscode.house.gov/uscode-cgi/fastweb.exe?getdoc+uscview+t09t12+1445+65++%2810%20U.S.C.%202302%20Note%29%20%20%20%20%20%20%20%20%20%20" TargetMode="External"/><Relationship Id="rId261" Type="http://schemas.openxmlformats.org/officeDocument/2006/relationships/hyperlink" Target="https://www.acquisition.gov/far/current/html/52_222.html" TargetMode="External"/><Relationship Id="rId14" Type="http://schemas.openxmlformats.org/officeDocument/2006/relationships/footer" Target="footer2.xml"/><Relationship Id="rId30" Type="http://schemas.openxmlformats.org/officeDocument/2006/relationships/hyperlink" Target="http://uscode.house.gov/uscode-cgi/fastweb.exe?getdoc+uscview+t29t32+1665+30++%2831%29%20%20AND%20%28%2831%29%20ADJ%20USC%29%3ACITE%20%20%20%20%20%20%20%20%20" TargetMode="External"/><Relationship Id="rId35" Type="http://schemas.openxmlformats.org/officeDocument/2006/relationships/hyperlink" Target="http://uscode.house.gov/uscode-cgi/fastweb.exe?getdoc+uscview+t09t12+37+408++%2810%29%20%252" TargetMode="External"/><Relationship Id="rId56" Type="http://schemas.openxmlformats.org/officeDocument/2006/relationships/hyperlink" Target="mailto:VHABAAIssues@va.gov" TargetMode="External"/><Relationship Id="rId77" Type="http://schemas.openxmlformats.org/officeDocument/2006/relationships/hyperlink" Target="http://www.acquisition.gov/far/current/html/52_222.html" TargetMode="External"/><Relationship Id="rId100" Type="http://schemas.openxmlformats.org/officeDocument/2006/relationships/hyperlink" Target="http://www.acquisition.gov/far/current/html/52_217_221.html" TargetMode="External"/><Relationship Id="rId105" Type="http://schemas.openxmlformats.org/officeDocument/2006/relationships/hyperlink" Target="http://www.acquisition.gov/far/current/html/52_217_221.html" TargetMode="External"/><Relationship Id="rId126" Type="http://schemas.openxmlformats.org/officeDocument/2006/relationships/hyperlink" Target="http://uscode.house.gov/uscode-cgi/fastweb.exe?getdoc+uscview+t13t16+492+90++%2815%29%20%20AND%20%28%2815%29%20ADJ%20USC%29%3ACITE%20%20%20%20%20%20%20%20%20" TargetMode="External"/><Relationship Id="rId147" Type="http://schemas.openxmlformats.org/officeDocument/2006/relationships/hyperlink" Target="http://www.acquisition.gov/far/current/html/52_223_226.html" TargetMode="External"/><Relationship Id="rId168" Type="http://schemas.openxmlformats.org/officeDocument/2006/relationships/hyperlink" Target="http://www.acquisition.gov/far/current/html/52_223_226.html" TargetMode="External"/><Relationship Id="rId282" Type="http://schemas.openxmlformats.org/officeDocument/2006/relationships/hyperlink" Target="http://www.acquisition.gov/far/current/html/Subpart%204_14.html" TargetMode="External"/><Relationship Id="rId312" Type="http://schemas.openxmlformats.org/officeDocument/2006/relationships/hyperlink" Target="http://www.acquisition.gov/far/current/html/Subpart%2022_10.html" TargetMode="External"/><Relationship Id="rId317" Type="http://schemas.openxmlformats.org/officeDocument/2006/relationships/hyperlink" Target="http://uscode.house.gov/" TargetMode="External"/><Relationship Id="rId8" Type="http://schemas.openxmlformats.org/officeDocument/2006/relationships/endnotes" Target="endnotes.xml"/><Relationship Id="rId51" Type="http://schemas.openxmlformats.org/officeDocument/2006/relationships/hyperlink" Target="http://www.acquisition.gov/far/current/html/Subpart%2042_12.html" TargetMode="External"/><Relationship Id="rId72" Type="http://schemas.openxmlformats.org/officeDocument/2006/relationships/hyperlink" Target="http://www.sam.gov/" TargetMode="External"/><Relationship Id="rId93" Type="http://schemas.openxmlformats.org/officeDocument/2006/relationships/hyperlink" Target="http://www.acquisition.gov/far/current/html/52_207_211.html" TargetMode="External"/><Relationship Id="rId98" Type="http://schemas.openxmlformats.org/officeDocument/2006/relationships/hyperlink" Target="http://www.acquisition.gov/far/current/html/52_217_221.html" TargetMode="External"/><Relationship Id="rId121" Type="http://schemas.openxmlformats.org/officeDocument/2006/relationships/hyperlink" Target="http://www.acquisition.gov/far/current/html/52_217_221.html" TargetMode="External"/><Relationship Id="rId142" Type="http://schemas.openxmlformats.org/officeDocument/2006/relationships/hyperlink" Target="http://www.acquisition.gov/far/current/html/52_222.html" TargetMode="External"/><Relationship Id="rId163" Type="http://schemas.openxmlformats.org/officeDocument/2006/relationships/hyperlink" Target="http://www.acquisition.gov/far/current/html/52_223_226.html" TargetMode="External"/><Relationship Id="rId184" Type="http://schemas.openxmlformats.org/officeDocument/2006/relationships/hyperlink" Target="http://uscode.house.gov/uscode-cgi/fastweb.exe?getdoc+uscview+t29t32+1665+30++%2831%29%20%20AND%20%28%2831%29%20ADJ%20USC%29%3ACITE%20%20%20%20%20%20%20%20%20" TargetMode="External"/><Relationship Id="rId189" Type="http://schemas.openxmlformats.org/officeDocument/2006/relationships/hyperlink" Target="http://www.acquisition.gov/far/current/html/52_247.html" TargetMode="External"/><Relationship Id="rId219" Type="http://schemas.openxmlformats.org/officeDocument/2006/relationships/hyperlink" Target="http://www.acquisition.gov/far/current/html/52_222.html" TargetMode="External"/><Relationship Id="rId3" Type="http://schemas.openxmlformats.org/officeDocument/2006/relationships/styles" Target="styles.xml"/><Relationship Id="rId214" Type="http://schemas.openxmlformats.org/officeDocument/2006/relationships/hyperlink" Target="http://www.acquisition.gov/far/current/html/52_200_206.html" TargetMode="External"/><Relationship Id="rId230" Type="http://schemas.openxmlformats.org/officeDocument/2006/relationships/hyperlink" Target="http://www.acquisition.gov/far/current/html/52_222.html" TargetMode="External"/><Relationship Id="rId235" Type="http://schemas.openxmlformats.org/officeDocument/2006/relationships/hyperlink" Target="http://uscode.house.gov/" TargetMode="External"/><Relationship Id="rId251" Type="http://schemas.openxmlformats.org/officeDocument/2006/relationships/hyperlink" Target="https://www.acquisition.gov/far/current/html/52_217_221.html" TargetMode="External"/><Relationship Id="rId256" Type="http://schemas.openxmlformats.org/officeDocument/2006/relationships/hyperlink" Target="http://uscode.house.gov/lawrevisioncounsel.shtml" TargetMode="External"/><Relationship Id="rId277" Type="http://schemas.openxmlformats.org/officeDocument/2006/relationships/hyperlink" Target="http://assistdocs.com" TargetMode="External"/><Relationship Id="rId298" Type="http://schemas.openxmlformats.org/officeDocument/2006/relationships/hyperlink" Target="http://www.acquisition.gov/far/current/html/52_217_221.html" TargetMode="External"/><Relationship Id="rId25" Type="http://schemas.openxmlformats.org/officeDocument/2006/relationships/hyperlink" Target="http://uscode.house.gov/uscode-cgi/fastweb.exe?getdoc+uscview+t29t32+1665+30++%2831%29%20%20AND%20%28%2831%29%20ADJ%20USC%29%3ACITE%20%20%20%20%20%20%20%20%20" TargetMode="External"/><Relationship Id="rId46" Type="http://schemas.openxmlformats.org/officeDocument/2006/relationships/hyperlink" Target="http://uscode.house.gov/" TargetMode="External"/><Relationship Id="rId67" Type="http://schemas.openxmlformats.org/officeDocument/2006/relationships/hyperlink" Target="http://www.x12.org" TargetMode="External"/><Relationship Id="rId116" Type="http://schemas.openxmlformats.org/officeDocument/2006/relationships/hyperlink" Target="http://www.acquisition.gov/far/current/html/52_217_221.html" TargetMode="External"/><Relationship Id="rId137" Type="http://schemas.openxmlformats.org/officeDocument/2006/relationships/hyperlink" Target="http://www.acquisition.gov/far/current/html/52_222.html" TargetMode="External"/><Relationship Id="rId158" Type="http://schemas.openxmlformats.org/officeDocument/2006/relationships/hyperlink" Target="http://uscode.house.gov/uscode-cgi/fastweb.exe?getdoc+uscview+t17t20+1727+50++%2819%29%20%20AND%20%28%2819%29%20ADJ%20USC%29%3ACITE%20%20%20%20%20%20%20%20%20" TargetMode="External"/><Relationship Id="rId272" Type="http://schemas.openxmlformats.org/officeDocument/2006/relationships/hyperlink" Target="https://www.acquisition.gov/far/current/html/52_247.html" TargetMode="External"/><Relationship Id="rId293" Type="http://schemas.openxmlformats.org/officeDocument/2006/relationships/hyperlink" Target="http://uscode.house.gov/uscode-cgi/fastweb.exe?getdoc+uscview+t37t40+200+2++%2838%29%20%20AND%20%28%2838%29%20ADJ%20USC%29%3ACITE%20%20%20%20%20%20%20%20%20" TargetMode="External"/><Relationship Id="rId302" Type="http://schemas.openxmlformats.org/officeDocument/2006/relationships/hyperlink" Target="http://www.acquisition.gov/far/current/html/52_223_226.html" TargetMode="External"/><Relationship Id="rId307" Type="http://schemas.openxmlformats.org/officeDocument/2006/relationships/hyperlink" Target="http://www.acquisition.gov/far/current/html/52_223_226.html" TargetMode="External"/><Relationship Id="rId323" Type="http://schemas.openxmlformats.org/officeDocument/2006/relationships/hyperlink" Target="http://www.acquisition.gov/far/current/html/52_212_213.html" TargetMode="External"/><Relationship Id="rId20" Type="http://schemas.openxmlformats.org/officeDocument/2006/relationships/hyperlink" Target="http://www.acquisition.gov/far/current/html/52_233_240.html" TargetMode="External"/><Relationship Id="rId41" Type="http://schemas.openxmlformats.org/officeDocument/2006/relationships/hyperlink" Target="http://www.acquisition.gov/far/current/html/Subpart%2042_12.html" TargetMode="External"/><Relationship Id="rId62" Type="http://schemas.openxmlformats.org/officeDocument/2006/relationships/hyperlink" Target="https://vasalesportal.gsa.gov" TargetMode="External"/><Relationship Id="rId83" Type="http://schemas.openxmlformats.org/officeDocument/2006/relationships/hyperlink" Target="http://www.acquisition.gov/far/current/html/52_233_240.html" TargetMode="External"/><Relationship Id="rId88" Type="http://schemas.openxmlformats.org/officeDocument/2006/relationships/hyperlink" Target="http://uscode.house.gov/" TargetMode="External"/><Relationship Id="rId111" Type="http://schemas.openxmlformats.org/officeDocument/2006/relationships/hyperlink" Target="http://www.acquisition.gov/far/current/html/52_217_221.html" TargetMode="External"/><Relationship Id="rId132" Type="http://schemas.openxmlformats.org/officeDocument/2006/relationships/hyperlink" Target="http://uscode.house.gov" TargetMode="External"/><Relationship Id="rId153" Type="http://schemas.openxmlformats.org/officeDocument/2006/relationships/hyperlink" Target="http://www.acquisition.gov/far/current/html/52_223_226.html" TargetMode="External"/><Relationship Id="rId174" Type="http://schemas.openxmlformats.org/officeDocument/2006/relationships/hyperlink" Target="http://uscode.house.gov/uscode-cgi/fastweb.exe?getdoc+uscview+t41t42+250+1286++%2842%29%20%20AND%20%28%2842%29%20ADJ%20USC%29%3ACITE%20%20%20%20%20%20%20%20%20" TargetMode="External"/><Relationship Id="rId179" Type="http://schemas.openxmlformats.org/officeDocument/2006/relationships/hyperlink" Target="http://uscode.house.gov/uscode-cgi/fastweb.exe?getdoc+uscview+t41t42+2+13++%2841%29%20%20AND%20%28%2841%29%20ADJ%20USC%29%3ACITE%20%20%20%20%20%20%20%20%20" TargetMode="External"/><Relationship Id="rId195" Type="http://schemas.openxmlformats.org/officeDocument/2006/relationships/hyperlink" Target="http://www.acquisition.gov/far/current/html/52_222.html" TargetMode="External"/><Relationship Id="rId209" Type="http://schemas.openxmlformats.org/officeDocument/2006/relationships/hyperlink" Target="http://www.acquisition.gov/far/current/html/52_223_226.html" TargetMode="External"/><Relationship Id="rId190" Type="http://schemas.openxmlformats.org/officeDocument/2006/relationships/hyperlink" Target="http://uscode.house.gov/uscode-cgi/fastweb.exe?getdoc+uscview+t45t48+351+1++%2846%29%20%20AND%20%28%2846%29%20ADJ%20USC%29%3ACITE%20%20%20%20%20%20%20%20%20" TargetMode="External"/><Relationship Id="rId204" Type="http://schemas.openxmlformats.org/officeDocument/2006/relationships/hyperlink" Target="http://www.acquisition.gov/far/current/html/52_222.html" TargetMode="External"/><Relationship Id="rId220" Type="http://schemas.openxmlformats.org/officeDocument/2006/relationships/hyperlink" Target="http://www.acquisition.gov/far/current/html/52_222.html" TargetMode="External"/><Relationship Id="rId225" Type="http://schemas.openxmlformats.org/officeDocument/2006/relationships/hyperlink" Target="http://uscode.house.gov/uscode-cgi/fastweb.exe?getdoc+uscview+t29t32+2+78++%2829%29%20%20AND%20%28%2829%29%20ADJ%20USC%29%3ACITE%20%20%20%20%20%20%20%20%20" TargetMode="External"/><Relationship Id="rId241" Type="http://schemas.openxmlformats.org/officeDocument/2006/relationships/hyperlink" Target="http://www.acquisition.gov/far/current/html/52_223_226.html" TargetMode="External"/><Relationship Id="rId246" Type="http://schemas.openxmlformats.org/officeDocument/2006/relationships/hyperlink" Target="http://www.acquisition.gov/far/current/html/52_247.html" TargetMode="External"/><Relationship Id="rId267" Type="http://schemas.openxmlformats.org/officeDocument/2006/relationships/hyperlink" Target="https://www.acquisition.gov/far/current/html/52_222.html" TargetMode="External"/><Relationship Id="rId288" Type="http://schemas.openxmlformats.org/officeDocument/2006/relationships/hyperlink" Target="http://uscode.house.gov" TargetMode="External"/><Relationship Id="rId15" Type="http://schemas.openxmlformats.org/officeDocument/2006/relationships/hyperlink" Target="http://apps.fas.gsa.gov/newclausemanual/manual/Manual/FSS/AL/AL_97-5.DOC" TargetMode="External"/><Relationship Id="rId36" Type="http://schemas.openxmlformats.org/officeDocument/2006/relationships/hyperlink" Target="http://uscode.house.gov/uscode-cgi/fastweb.exe?getdoc+uscview+t49t50+2+224++%2849%29%20%20AND%20%28%2849%29%20ADJ%20USC%29%3ACITE%20%20%20%20%20%20%20%20%20" TargetMode="External"/><Relationship Id="rId57" Type="http://schemas.openxmlformats.org/officeDocument/2006/relationships/hyperlink" Target="https://www.acquisition.gov/far/current/html/Subpart%2019_1.html" TargetMode="External"/><Relationship Id="rId106" Type="http://schemas.openxmlformats.org/officeDocument/2006/relationships/hyperlink" Target="http://www.acquisition.gov/far/current/html/52_217_221.html" TargetMode="External"/><Relationship Id="rId127" Type="http://schemas.openxmlformats.org/officeDocument/2006/relationships/hyperlink" Target="http://www.acquisition.gov/far/current/html/52_217_221.html" TargetMode="External"/><Relationship Id="rId262" Type="http://schemas.openxmlformats.org/officeDocument/2006/relationships/hyperlink" Target="http://uscode.house.gov/lawrevisioncounsel.shtml" TargetMode="External"/><Relationship Id="rId283" Type="http://schemas.openxmlformats.org/officeDocument/2006/relationships/hyperlink" Target="http://fedgov.dnb.com/webform" TargetMode="External"/><Relationship Id="rId313" Type="http://schemas.openxmlformats.org/officeDocument/2006/relationships/hyperlink" Target="http://www.acquisition.gov/far/current/html/Subpart%2022_10.html" TargetMode="External"/><Relationship Id="rId318" Type="http://schemas.openxmlformats.org/officeDocument/2006/relationships/hyperlink" Target="http://uscode.house.gov/" TargetMode="External"/><Relationship Id="rId10" Type="http://schemas.openxmlformats.org/officeDocument/2006/relationships/footer" Target="footer1.xml"/><Relationship Id="rId31" Type="http://schemas.openxmlformats.org/officeDocument/2006/relationships/hyperlink" Target="http://uscode.house.gov/uscode-cgi/fastweb.exe?getdoc+uscview+t17t20+160+141++%2818%29%20%25" TargetMode="External"/><Relationship Id="rId52" Type="http://schemas.openxmlformats.org/officeDocument/2006/relationships/hyperlink" Target="http://www.acquisition.gov/far/current/html/Subpart%2042_12.html" TargetMode="External"/><Relationship Id="rId73" Type="http://schemas.openxmlformats.org/officeDocument/2006/relationships/hyperlink" Target="http://www.sam.gov/" TargetMode="External"/><Relationship Id="rId78" Type="http://schemas.openxmlformats.org/officeDocument/2006/relationships/hyperlink" Target="http://uscode.house.gov/" TargetMode="External"/><Relationship Id="rId94" Type="http://schemas.openxmlformats.org/officeDocument/2006/relationships/hyperlink" Target="http://www.acquisition.gov/far/current/html/52_207_211.html" TargetMode="External"/><Relationship Id="rId99" Type="http://schemas.openxmlformats.org/officeDocument/2006/relationships/hyperlink" Target="http://uscode.house.gov/uscode-cgi/fastweb.exe?getdoc+uscview+t13t16+492+90++%2815%29%20%20AND%20%28%2815%29%20ADJ%20USC%29%3ACITE%20%20%20%20%20%20%20%20%20" TargetMode="External"/><Relationship Id="rId101" Type="http://schemas.openxmlformats.org/officeDocument/2006/relationships/hyperlink" Target="http://uscode.house.gov/uscode-cgi/fastweb.exe?getdoc+uscview+t13t16+492+90++%2815%29%20%20AND%20%28%2815%29%20ADJ%20USC%29%3ACITE%20%20%20%20%20%20%20%20%20" TargetMode="External"/><Relationship Id="rId122" Type="http://schemas.openxmlformats.org/officeDocument/2006/relationships/hyperlink" Target="http://uscode.house.gov/uscode-cgi/fastweb.exe?getdoc+uscview+t09t12+37+408++%2810%29%20%252" TargetMode="External"/><Relationship Id="rId143" Type="http://schemas.openxmlformats.org/officeDocument/2006/relationships/hyperlink" Target="http://www.acquisition.gov/far/current/html/52_222.html" TargetMode="External"/><Relationship Id="rId148" Type="http://schemas.openxmlformats.org/officeDocument/2006/relationships/hyperlink" Target="http://uscode.house.gov/uscode-cgi/fastweb.exe?getdoc+uscview+t41t42+250+1286++%2842%29%20%20AND%20%28%2842%29%20ADJ%20USC%29%3ACITE%20%20%20%20%20%20%20%20%20" TargetMode="External"/><Relationship Id="rId164" Type="http://schemas.openxmlformats.org/officeDocument/2006/relationships/hyperlink" Target="http://www.acquisition.gov/far/current/html/52_223_226.html" TargetMode="External"/><Relationship Id="rId169" Type="http://schemas.openxmlformats.org/officeDocument/2006/relationships/hyperlink" Target="http://www.acquisition.gov/far/current/html/52_223_226.html" TargetMode="External"/><Relationship Id="rId185" Type="http://schemas.openxmlformats.org/officeDocument/2006/relationships/hyperlink" Target="http://www.acquisition.gov/far/current/html/52_232.html"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uscode.house.gov/uscode-cgi/fastweb.exe?getdoc+uscview+t09t12+37+408++%2810%29%20%252" TargetMode="External"/><Relationship Id="rId210" Type="http://schemas.openxmlformats.org/officeDocument/2006/relationships/hyperlink" Target="http://www.acquisition.gov/far/current/html/52_233_240.html" TargetMode="External"/><Relationship Id="rId215" Type="http://schemas.openxmlformats.org/officeDocument/2006/relationships/hyperlink" Target="http://uscode.house.gov/" TargetMode="External"/><Relationship Id="rId236" Type="http://schemas.openxmlformats.org/officeDocument/2006/relationships/hyperlink" Target="http://www.acquisition.gov/far/current/html/52_222.html" TargetMode="External"/><Relationship Id="rId257" Type="http://schemas.openxmlformats.org/officeDocument/2006/relationships/hyperlink" Target="https://www.acquisition.gov/far/current/html/52_222.html" TargetMode="External"/><Relationship Id="rId278" Type="http://schemas.openxmlformats.org/officeDocument/2006/relationships/hyperlink" Target="http://assist.daps.dla.mil/wizard" TargetMode="External"/><Relationship Id="rId26" Type="http://schemas.openxmlformats.org/officeDocument/2006/relationships/hyperlink" Target="http://www.acquisition.gov/far/current/html/52_212_213.html" TargetMode="External"/><Relationship Id="rId231" Type="http://schemas.openxmlformats.org/officeDocument/2006/relationships/hyperlink" Target="http://uscode.house.gov/uscode-cgi/fastweb.exe?getdoc+uscview+t21t25+618+103++%2822%29%20%20AND%20%28%2822%29%20ADJ%20USC%29%3ACITE%20%20%20%20%20%20%20%20%20" TargetMode="External"/><Relationship Id="rId252" Type="http://schemas.openxmlformats.org/officeDocument/2006/relationships/hyperlink" Target="http://uscode.house.gov/lawrevisioncounsel.shtml" TargetMode="External"/><Relationship Id="rId273" Type="http://schemas.openxmlformats.org/officeDocument/2006/relationships/hyperlink" Target="http://uscode.house.gov/lawrevisioncounsel.shtml" TargetMode="External"/><Relationship Id="rId294" Type="http://schemas.openxmlformats.org/officeDocument/2006/relationships/hyperlink" Target="http://uscode.house.gov/uscode-cgi/fastweb.exe?getdoc+uscview+t37t40+200+2++%2838%29%20%20AND%20%28%2838%29%20ADJ%20USC%29%3ACITE%20%20%20%20%20%20%20%20%20" TargetMode="External"/><Relationship Id="rId308" Type="http://schemas.openxmlformats.org/officeDocument/2006/relationships/hyperlink" Target="http://www.acquisition.gov/far/current/html/FARTOCP25.html" TargetMode="External"/><Relationship Id="rId47" Type="http://schemas.openxmlformats.org/officeDocument/2006/relationships/hyperlink" Target="http://www.acquisition.gov/far/current/html/Subpart%203_9.html" TargetMode="External"/><Relationship Id="rId68" Type="http://schemas.openxmlformats.org/officeDocument/2006/relationships/hyperlink" Target="http://www.gsa.gov/far51deviation" TargetMode="External"/><Relationship Id="rId89" Type="http://schemas.openxmlformats.org/officeDocument/2006/relationships/hyperlink" Target="http://www.acquisition.gov/far/current/html/52_200_206.html" TargetMode="External"/><Relationship Id="rId112" Type="http://schemas.openxmlformats.org/officeDocument/2006/relationships/hyperlink" Target="http://www.acquisition.gov/far/current/html/52_217_221.html" TargetMode="External"/><Relationship Id="rId133" Type="http://schemas.openxmlformats.org/officeDocument/2006/relationships/hyperlink" Target="http://www.acquisition.gov/far/current/html/52_222.html" TargetMode="External"/><Relationship Id="rId154" Type="http://schemas.openxmlformats.org/officeDocument/2006/relationships/hyperlink" Target="http://www.acquisition.gov/far/current/html/52_223_226.html" TargetMode="External"/><Relationship Id="rId175" Type="http://schemas.openxmlformats.org/officeDocument/2006/relationships/hyperlink" Target="http://www.acquisition.gov/far/current/html/52_232.html" TargetMode="External"/><Relationship Id="rId196" Type="http://schemas.openxmlformats.org/officeDocument/2006/relationships/hyperlink" Target="http://uscode.house.gov/uscode-cgi/fastweb.exe?getdoc+uscview+t29t32+2+78++%2829%29%20%20AND%20%28%2829%29%20ADJ%20USC%29%3ACITE%20%20%20%20%20%20%20%20%20" TargetMode="External"/><Relationship Id="rId200" Type="http://schemas.openxmlformats.org/officeDocument/2006/relationships/hyperlink" Target="http://uscode.house.gov/uscode-cgi/fastweb.exe?getdoc+uscview+t41t42+2+13++%2841%29%20%20AND%20%28%2841%29%20ADJ%20USC%29%3ACITE%20%20%20%20%20%20%20%20%20" TargetMode="External"/><Relationship Id="rId16" Type="http://schemas.openxmlformats.org/officeDocument/2006/relationships/footer" Target="footer3.xml"/><Relationship Id="rId221" Type="http://schemas.openxmlformats.org/officeDocument/2006/relationships/hyperlink" Target="http://www.acquisition.gov/far/current/html/52_222.html" TargetMode="External"/><Relationship Id="rId242" Type="http://schemas.openxmlformats.org/officeDocument/2006/relationships/hyperlink" Target="http://www.acquisition.gov/far/current/html/52_223_226.html" TargetMode="External"/><Relationship Id="rId263" Type="http://schemas.openxmlformats.org/officeDocument/2006/relationships/hyperlink" Target="https://www.acquisition.gov/far/current/html/52_222.html" TargetMode="External"/><Relationship Id="rId284" Type="http://schemas.openxmlformats.org/officeDocument/2006/relationships/hyperlink" Target="https://www.acquisition.gov" TargetMode="External"/><Relationship Id="rId319" Type="http://schemas.openxmlformats.org/officeDocument/2006/relationships/hyperlink" Target="http://www.acquisition.gov/far/current/html/Subpart%204_9.html" TargetMode="External"/><Relationship Id="rId37" Type="http://schemas.openxmlformats.org/officeDocument/2006/relationships/hyperlink" Target="http://uscode.house.gov/uscode-cgi/fastweb.exe?getdoc+uscview+t41t42+2+13++%2841%29%20%20AND%20%28%2841%29%20ADJ%20USC%29%3ACITE%20%20%20%20%20%20%20%20%20" TargetMode="External"/><Relationship Id="rId58" Type="http://schemas.openxmlformats.org/officeDocument/2006/relationships/hyperlink" Target="https://www.acquisition.gov/far/current/html/Subpart%2019_1.html" TargetMode="External"/><Relationship Id="rId79" Type="http://schemas.openxmlformats.org/officeDocument/2006/relationships/hyperlink" Target="http://www.acquisition.gov/far/current/html/52_222.html" TargetMode="External"/><Relationship Id="rId102" Type="http://schemas.openxmlformats.org/officeDocument/2006/relationships/hyperlink" Target="http://www.acquisition.gov/far/current/html/52_217_221.html" TargetMode="External"/><Relationship Id="rId123" Type="http://schemas.openxmlformats.org/officeDocument/2006/relationships/hyperlink" Target="http://www.acquisition.gov/far/current/html/52_217_221.html" TargetMode="External"/><Relationship Id="rId144" Type="http://schemas.openxmlformats.org/officeDocument/2006/relationships/hyperlink" Target="http://www.acquisition.gov/far/current/html/Subpart%2022_18.html" TargetMode="External"/><Relationship Id="rId90" Type="http://schemas.openxmlformats.org/officeDocument/2006/relationships/hyperlink" Target="http://www.acquisition.gov/far/current/html/52_200_206.html" TargetMode="External"/><Relationship Id="rId165" Type="http://schemas.openxmlformats.org/officeDocument/2006/relationships/hyperlink" Target="http://www.acquisition.gov/far/current/html/52_223_226.html" TargetMode="External"/><Relationship Id="rId186" Type="http://schemas.openxmlformats.org/officeDocument/2006/relationships/hyperlink" Target="http://uscode.house.gov/uscode-cgi/fastweb.exe?getdoc+uscview+t29t32+1665+30++%2831%29%20%20AND%20%28%2831%29%20ADJ%20USC%29%3ACITE%20%20%20%20%20%20%20%20%20" TargetMode="External"/><Relationship Id="rId211" Type="http://schemas.openxmlformats.org/officeDocument/2006/relationships/hyperlink" Target="http://uscode.house.gov/uscode-cgi/fastweb.exe?getdoc+uscview+t29t32+1665+30++%2831%29%20%20AND%20%28%2831%29%20ADJ%20USC%29%3ACITE%20%20%20%20%20%20%20%20%20" TargetMode="External"/><Relationship Id="rId232" Type="http://schemas.openxmlformats.org/officeDocument/2006/relationships/hyperlink" Target="http://www.acquisition.gov/far/current/html/52_222.html" TargetMode="External"/><Relationship Id="rId253" Type="http://schemas.openxmlformats.org/officeDocument/2006/relationships/hyperlink" Target="https://www.acquisition.gov/far/current/html/52_217_221.html" TargetMode="External"/><Relationship Id="rId274" Type="http://schemas.openxmlformats.org/officeDocument/2006/relationships/hyperlink" Target="http://uscode.house.gov/lawrevisioncounsel.shtml" TargetMode="External"/><Relationship Id="rId295" Type="http://schemas.openxmlformats.org/officeDocument/2006/relationships/hyperlink" Target="http://uscode.house.gov/uscode-cgi/fastweb.exe?getdoc+uscview+t37t40+200+2++%2838%29%20%20AND%20%28%2838%29%20ADJ%20USC%29%3ACITE%20%20%20%20%20%20%20%20%20" TargetMode="External"/><Relationship Id="rId309" Type="http://schemas.openxmlformats.org/officeDocument/2006/relationships/hyperlink" Target="http://www.acquisition.gov/far/current/html/Subpart%2022_15.html" TargetMode="External"/><Relationship Id="rId27" Type="http://schemas.openxmlformats.org/officeDocument/2006/relationships/hyperlink" Target="http://www.acquisition.gov/far/current/html/Subpart%2033_2.html" TargetMode="External"/><Relationship Id="rId48" Type="http://schemas.openxmlformats.org/officeDocument/2006/relationships/hyperlink" Target="http://www.acquisition.gov/far/current/html/Subpart%2032_11.html" TargetMode="External"/><Relationship Id="rId69" Type="http://schemas.openxmlformats.org/officeDocument/2006/relationships/hyperlink" Target="file:///C:\Documents%20and%20Settings\ammhinzerphh\Local%20Settings\Temporary%20Internet%20Files\Content.Outlook\65IB%20Refresh%202010\Manual\FSS\AL\AL_99-1.DOC" TargetMode="External"/><Relationship Id="rId113" Type="http://schemas.openxmlformats.org/officeDocument/2006/relationships/hyperlink" Target="http://www.acquisition.gov/far/current/html/52_217_221.html" TargetMode="External"/><Relationship Id="rId134" Type="http://schemas.openxmlformats.org/officeDocument/2006/relationships/hyperlink" Target="http://www.acquisition.gov/far/current/html/52_222.html" TargetMode="External"/><Relationship Id="rId320" Type="http://schemas.openxmlformats.org/officeDocument/2006/relationships/hyperlink" Target="http://uscode.house.gov/" TargetMode="External"/><Relationship Id="rId80" Type="http://schemas.openxmlformats.org/officeDocument/2006/relationships/hyperlink" Target="http://uscode.house.gov/" TargetMode="External"/><Relationship Id="rId155" Type="http://schemas.openxmlformats.org/officeDocument/2006/relationships/hyperlink" Target="http://uscode.house.gov/" TargetMode="External"/><Relationship Id="rId176" Type="http://schemas.openxmlformats.org/officeDocument/2006/relationships/hyperlink" Target="http://uscode.house.gov/uscode-cgi/fastweb.exe?getdoc+uscview+t41t42+2+13++%2841%29%20%20AND%20%28%2841%29%20ADJ%20USC%29%3ACITE%20%20%20%20%20%20%20%20%20" TargetMode="External"/><Relationship Id="rId197" Type="http://schemas.openxmlformats.org/officeDocument/2006/relationships/hyperlink" Target="http://uscode.house.gov/uscode-cgi/fastweb.exe?getdoc+uscview+t41t42+2+13++%2841%29%20%20AND%20%28%2841%29%20ADJ%20USC%29%3ACITE%20%20%20%20%20%20%20%20%20" TargetMode="External"/><Relationship Id="rId201" Type="http://schemas.openxmlformats.org/officeDocument/2006/relationships/hyperlink" Target="http://www.acquisition.gov/far/current/html/52_222.html" TargetMode="External"/><Relationship Id="rId222" Type="http://schemas.openxmlformats.org/officeDocument/2006/relationships/hyperlink" Target="http://www.acquisition.gov/far/current/html/52_222.html" TargetMode="External"/><Relationship Id="rId243" Type="http://schemas.openxmlformats.org/officeDocument/2006/relationships/hyperlink" Target="http://www.acquisition.gov/far/current/html/52_247.html" TargetMode="External"/><Relationship Id="rId264" Type="http://schemas.openxmlformats.org/officeDocument/2006/relationships/hyperlink" Target="http://uscode.house.gov/lawrevisioncounsel.shtml" TargetMode="External"/><Relationship Id="rId285" Type="http://schemas.openxmlformats.org/officeDocument/2006/relationships/hyperlink" Target="https://www.acquisition.gov/far/" TargetMode="External"/><Relationship Id="rId17" Type="http://schemas.openxmlformats.org/officeDocument/2006/relationships/hyperlink" Target="http://www.fda.gov/AboutFDA/CentersOffices/OfficeofMedicalProductsandTobacco/CDRH/default.htm" TargetMode="External"/><Relationship Id="rId38" Type="http://schemas.openxmlformats.org/officeDocument/2006/relationships/hyperlink" Target="http://www.acquisition.gov/far/current/html/52_212_213.html" TargetMode="External"/><Relationship Id="rId59" Type="http://schemas.openxmlformats.org/officeDocument/2006/relationships/hyperlink" Target="http://uscode.house.gov/" TargetMode="External"/><Relationship Id="rId103" Type="http://schemas.openxmlformats.org/officeDocument/2006/relationships/hyperlink" Target="http://uscode.house.gov/uscode-cgi/fastweb.exe?getdoc+uscview+t13t16+492+90++%2815%29%20%20AND%20%28%2815%29%20ADJ%20USC%29%3ACITE%20%20%20%20%20%20%20%20%20" TargetMode="External"/><Relationship Id="rId124" Type="http://schemas.openxmlformats.org/officeDocument/2006/relationships/hyperlink" Target="http://uscode.house.gov/uscode-cgi/fastweb.exe?getdoc+uscview+t09t12+37+408++%2810%29%20%252" TargetMode="External"/><Relationship Id="rId310" Type="http://schemas.openxmlformats.org/officeDocument/2006/relationships/hyperlink" Target="http://www.acquisition.gov/far/current/html/Subpart%2022_10.html" TargetMode="External"/><Relationship Id="rId70" Type="http://schemas.openxmlformats.org/officeDocument/2006/relationships/hyperlink" Target="file:///C:\Documents%20and%20Settings\ammhinzerphh\Local%20Settings\Temporary%20Internet%20Files\Content.Outlook\65IB%20Refresh%202010\Manual\FSS\AL\AL_99-1.DOC" TargetMode="External"/><Relationship Id="rId91" Type="http://schemas.openxmlformats.org/officeDocument/2006/relationships/hyperlink" Target="http://uscode.house.gov/" TargetMode="External"/><Relationship Id="rId145" Type="http://schemas.openxmlformats.org/officeDocument/2006/relationships/hyperlink" Target="http://www.acquisition.gov/far/current/html/52_223_226.html" TargetMode="External"/><Relationship Id="rId166" Type="http://schemas.openxmlformats.org/officeDocument/2006/relationships/hyperlink" Target="http://uscode.house.gov/uscode-cgi/fastweb.exe?getdoc+uscview+t17t20+1727+50++%2819%29%20%20AND%20%28%2819%29%20ADJ%20USC%29%3ACITE%20%20%20%20%20%20%20%20%20" TargetMode="External"/><Relationship Id="rId187" Type="http://schemas.openxmlformats.org/officeDocument/2006/relationships/hyperlink" Target="http://www.acquisition.gov/far/current/html/52_233_240.html" TargetMode="External"/><Relationship Id="rId1" Type="http://schemas.openxmlformats.org/officeDocument/2006/relationships/customXml" Target="../customXml/item1.xml"/><Relationship Id="rId212" Type="http://schemas.openxmlformats.org/officeDocument/2006/relationships/hyperlink" Target="http://www.acquisition.gov/far/current/html/52_215.html" TargetMode="External"/><Relationship Id="rId233" Type="http://schemas.openxmlformats.org/officeDocument/2006/relationships/hyperlink" Target="http://uscode.house.gov/uscode-cgi/fastweb.exe?getdoc+uscview+t21t25+618+103++%2822%29%20%20AND%20%28%2822%29%20ADJ%20USC%29%3ACITE%20%20%20%20%20%20%20%20%20" TargetMode="External"/><Relationship Id="rId254" Type="http://schemas.openxmlformats.org/officeDocument/2006/relationships/hyperlink" Target="https://www.acquisition.gov/far/current/html/52_222.html" TargetMode="External"/><Relationship Id="rId28" Type="http://schemas.openxmlformats.org/officeDocument/2006/relationships/hyperlink" Target="http://www.acquisition.gov/far/current/html/Subpart%2032_6.html" TargetMode="External"/><Relationship Id="rId49" Type="http://schemas.openxmlformats.org/officeDocument/2006/relationships/hyperlink" Target="http://www.acquisition.gov/far/current/html/Subpart%204_14.html" TargetMode="External"/><Relationship Id="rId114" Type="http://schemas.openxmlformats.org/officeDocument/2006/relationships/hyperlink" Target="http://www.acquisition.gov/far/current/html/52_217_221.html" TargetMode="External"/><Relationship Id="rId275" Type="http://schemas.openxmlformats.org/officeDocument/2006/relationships/hyperlink" Target="https://www.acquisition.gov/far/current/html/52_247.html" TargetMode="External"/><Relationship Id="rId296" Type="http://schemas.openxmlformats.org/officeDocument/2006/relationships/hyperlink" Target="http://www.acquisition.gov" TargetMode="External"/><Relationship Id="rId300" Type="http://schemas.openxmlformats.org/officeDocument/2006/relationships/hyperlink" Target="http://www.acquisition.gov/far/current/html/52_223_226.html" TargetMode="External"/><Relationship Id="rId60" Type="http://schemas.openxmlformats.org/officeDocument/2006/relationships/hyperlink" Target="http://www.fsc.va.gov" TargetMode="External"/><Relationship Id="rId81" Type="http://schemas.openxmlformats.org/officeDocument/2006/relationships/hyperlink" Target="http://www.acquisition.gov/far/current/html/52_233_240.html" TargetMode="External"/><Relationship Id="rId135" Type="http://schemas.openxmlformats.org/officeDocument/2006/relationships/hyperlink" Target="http://www.acquisition.gov/far/current/html/52_222.html" TargetMode="External"/><Relationship Id="rId156" Type="http://schemas.openxmlformats.org/officeDocument/2006/relationships/hyperlink" Target="http://www.acquisition.gov/far/current/html/52_223_226.html" TargetMode="External"/><Relationship Id="rId177" Type="http://schemas.openxmlformats.org/officeDocument/2006/relationships/hyperlink" Target="http://uscode.house.gov/uscode-cgi/fastweb.exe?getdoc+uscview+t09t12+37+408++%2810%29%20%252" TargetMode="External"/><Relationship Id="rId198" Type="http://schemas.openxmlformats.org/officeDocument/2006/relationships/hyperlink" Target="http://www.acquisition.gov/far/current/html/52_222.html" TargetMode="External"/><Relationship Id="rId321" Type="http://schemas.openxmlformats.org/officeDocument/2006/relationships/hyperlink" Target="http://www.acquisition.gov/far/current/html/CISADA106@state.gov" TargetMode="External"/><Relationship Id="rId202" Type="http://schemas.openxmlformats.org/officeDocument/2006/relationships/hyperlink" Target="http://uscode.house.gov/uscode-cgi/fastweb.exe?getdoc+uscview+t29t32+2+78++%2829%29%20%20AND%20%28%2829%29%20ADJ%20USC%29%3ACITE%20%20%20%20%20%20%20%20%20" TargetMode="External"/><Relationship Id="rId223" Type="http://schemas.openxmlformats.org/officeDocument/2006/relationships/hyperlink" Target="http://uscode.house.gov/uscode-cgi/fastweb.exe?getdoc+uscview+t37t40+200+2++%2838%29%20%20AND%20%28%2838%29%20ADJ%20USC%29%3ACITE%20%20%20%20%20%20%20%20%20" TargetMode="External"/><Relationship Id="rId244" Type="http://schemas.openxmlformats.org/officeDocument/2006/relationships/hyperlink" Target="http://uscode.house.gov/uscode-cgi/fastweb.exe?getdoc+uscview+t45t48+351+1++%2846%29%20%20AND%20%28%2846%29%20ADJ%20USC%29%3ACITE%20%20%20%20%20%20%20%20%20" TargetMode="External"/><Relationship Id="rId18" Type="http://schemas.openxmlformats.org/officeDocument/2006/relationships/hyperlink" Target="http://uscode.house.gov/uscode-cgi/fastweb.exe?getdoc+uscview+t29t32+1665+30++%2831%29%20%20AND%20%28%2831%29%20ADJ%20USC%29%3ACITE%20%20%20%20%20%20%20%20%20" TargetMode="External"/><Relationship Id="rId39" Type="http://schemas.openxmlformats.org/officeDocument/2006/relationships/hyperlink" Target="http://www.acquisition.gov/far/current/html/FormsStandard68.html" TargetMode="External"/><Relationship Id="rId265" Type="http://schemas.openxmlformats.org/officeDocument/2006/relationships/hyperlink" Target="https://www.acquisition.gov/far/current/html/52_222.html" TargetMode="External"/><Relationship Id="rId286" Type="http://schemas.openxmlformats.org/officeDocument/2006/relationships/hyperlink" Target="http://apps.fas.gsa.gov/newclausemanual/manual/Manual/FSS/AL/AL_97-5.DOC" TargetMode="External"/><Relationship Id="rId50" Type="http://schemas.openxmlformats.org/officeDocument/2006/relationships/hyperlink" Target="http://www.acquisition.gov/far/current/html/Subpart%204_14.html" TargetMode="External"/><Relationship Id="rId104" Type="http://schemas.openxmlformats.org/officeDocument/2006/relationships/hyperlink" Target="http://www.acquisition.gov/far/current/html/52_217_221.html" TargetMode="External"/><Relationship Id="rId125" Type="http://schemas.openxmlformats.org/officeDocument/2006/relationships/hyperlink" Target="http://www.acquisition.gov/far/current/html/52_217_221.html" TargetMode="External"/><Relationship Id="rId146" Type="http://schemas.openxmlformats.org/officeDocument/2006/relationships/hyperlink" Target="http://uscode.house.gov/" TargetMode="External"/><Relationship Id="rId167" Type="http://schemas.openxmlformats.org/officeDocument/2006/relationships/hyperlink" Target="http://uscode.house.gov/uscode-cgi/fastweb.exe?getdoc+uscview+t17t20+1727+50++%2819%29%20%20AND%20%28%2819%29%20ADJ%20USC%29%3ACITE%20%20%20%20%20%20%20%20%20" TargetMode="External"/><Relationship Id="rId188" Type="http://schemas.openxmlformats.org/officeDocument/2006/relationships/hyperlink" Target="http://uscode.house.gov/uscode-cgi/fastweb.exe?getdoc+uscview+t05t08+2+3++%285%29%20%20AND" TargetMode="External"/><Relationship Id="rId311" Type="http://schemas.openxmlformats.org/officeDocument/2006/relationships/hyperlink" Target="http://www.acquisition.gov/far/current/html/Subpart%2022_10.html" TargetMode="External"/><Relationship Id="rId71" Type="http://schemas.openxmlformats.org/officeDocument/2006/relationships/hyperlink" Target="http://www.defenselink.mil/releases/1999/b03011999_bt079-99.html" TargetMode="External"/><Relationship Id="rId92" Type="http://schemas.openxmlformats.org/officeDocument/2006/relationships/hyperlink" Target="http://www.acquisition.gov/far/current/html/52_200_206.html" TargetMode="External"/><Relationship Id="rId213" Type="http://schemas.openxmlformats.org/officeDocument/2006/relationships/hyperlink" Target="http://www.acquisition.gov/far/current/html/Subpart%204_7.html" TargetMode="External"/><Relationship Id="rId234" Type="http://schemas.openxmlformats.org/officeDocument/2006/relationships/hyperlink" Target="http://www.acquisition.gov/far/current/html/52_222.html" TargetMode="External"/><Relationship Id="rId2" Type="http://schemas.openxmlformats.org/officeDocument/2006/relationships/numbering" Target="numbering.xml"/><Relationship Id="rId29" Type="http://schemas.openxmlformats.org/officeDocument/2006/relationships/hyperlink" Target="http://www.acquisition.gov/far/current/html/Subpart%2032_6.html" TargetMode="External"/><Relationship Id="rId255" Type="http://schemas.openxmlformats.org/officeDocument/2006/relationships/hyperlink" Target="https://www.acquisition.gov/far/current/html/52_222.html" TargetMode="External"/><Relationship Id="rId276" Type="http://schemas.openxmlformats.org/officeDocument/2006/relationships/hyperlink" Target="http://assist.daps.dla.mil/quicksearch" TargetMode="External"/><Relationship Id="rId297" Type="http://schemas.openxmlformats.org/officeDocument/2006/relationships/hyperlink" Target="http://www.acquisition.gov/far/current/html/Subpart%204_12.html" TargetMode="External"/><Relationship Id="rId40" Type="http://schemas.openxmlformats.org/officeDocument/2006/relationships/hyperlink" Target="http://www.acquisition.gov/far/current/html/Subpart%2042_12.html" TargetMode="External"/><Relationship Id="rId115" Type="http://schemas.openxmlformats.org/officeDocument/2006/relationships/hyperlink" Target="http://uscode.house.gov/uscode-cgi/fastweb.exe?getdoc+uscview+t13t16+492+90++%2815%29%20%20AND%20%28%2815%29%20ADJ%20USC%29%3ACITE%20%20%20%20%20%20%20%20%20" TargetMode="External"/><Relationship Id="rId136" Type="http://schemas.openxmlformats.org/officeDocument/2006/relationships/hyperlink" Target="http://www.acquisition.gov/far/current/html/52_222.html" TargetMode="External"/><Relationship Id="rId157" Type="http://schemas.openxmlformats.org/officeDocument/2006/relationships/hyperlink" Target="http://uscode.house.gov/" TargetMode="External"/><Relationship Id="rId178" Type="http://schemas.openxmlformats.org/officeDocument/2006/relationships/hyperlink" Target="http://www.acquisition.gov/far/current/html/52_232.html" TargetMode="External"/><Relationship Id="rId301" Type="http://schemas.openxmlformats.org/officeDocument/2006/relationships/hyperlink" Target="http://www.acquisition.gov/far/current/html/FARTOCP25.html" TargetMode="External"/><Relationship Id="rId322" Type="http://schemas.openxmlformats.org/officeDocument/2006/relationships/hyperlink" Target="http://www.treasury.gov/ofac/downloads/t11sdn.pdf" TargetMode="External"/><Relationship Id="rId61" Type="http://schemas.openxmlformats.org/officeDocument/2006/relationships/hyperlink" Target="http://72a.fss.gsa.gov/" TargetMode="External"/><Relationship Id="rId82" Type="http://schemas.openxmlformats.org/officeDocument/2006/relationships/hyperlink" Target="http://uscode.house.gov/uscode-cgi/fastweb.exe?getdoc+uscview+t29t32+1665+30++%2831%29%20%20AND%20%28%2831%29%20ADJ%20USC%29%3ACITE%20%20%20%20%20%20%20%20%20" TargetMode="External"/><Relationship Id="rId199" Type="http://schemas.openxmlformats.org/officeDocument/2006/relationships/hyperlink" Target="http://uscode.house.gov/uscode-cgi/fastweb.exe?getdoc+uscview+t29t32+2+78++%2829%29%20%20AND%20%28%2829%29%20ADJ%20USC%29%3ACITE%20%20%20%20%20%20%20%20%20" TargetMode="External"/><Relationship Id="rId203" Type="http://schemas.openxmlformats.org/officeDocument/2006/relationships/hyperlink" Target="http://uscode.house.gov/uscode-cgi/fastweb.exe?getdoc+uscview+t41t42+2+13++%2841%29%20%20AND%20%28%2841%29%20ADJ%20USC%29%3ACITE%20%20%20%20%20%20%20%20%20" TargetMode="External"/><Relationship Id="rId19" Type="http://schemas.openxmlformats.org/officeDocument/2006/relationships/hyperlink" Target="http://uscode.house.gov/uscode-cgi/fastweb.exe?getdoc+uscview+t41t42+2+13++%2841%29%20%20AND%20%28%2841%29%20ADJ%20USC%29%3ACITE%20%20%20%20%20%20%20%20%20" TargetMode="External"/><Relationship Id="rId224" Type="http://schemas.openxmlformats.org/officeDocument/2006/relationships/hyperlink" Target="http://www.acquisition.gov/far/current/html/52_222.html" TargetMode="External"/><Relationship Id="rId245" Type="http://schemas.openxmlformats.org/officeDocument/2006/relationships/hyperlink" Target="http://uscode.house.gov/uscode-cgi/fastweb.exe?getdoc+uscview+t09t12+37+408++%2810%29%20%252" TargetMode="External"/><Relationship Id="rId266" Type="http://schemas.openxmlformats.org/officeDocument/2006/relationships/hyperlink" Target="http://uscode.house.gov/lawrevisioncounsel.shtml" TargetMode="External"/><Relationship Id="rId287" Type="http://schemas.openxmlformats.org/officeDocument/2006/relationships/hyperlink" Target="http://www.acquisit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CFC3-90C6-494C-85EC-4A263E47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3568</TotalTime>
  <Pages>88</Pages>
  <Words>43851</Words>
  <Characters>249953</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293218</CharactersWithSpaces>
  <SharedDoc>false</SharedDoc>
  <HLinks>
    <vt:vector size="2106" baseType="variant">
      <vt:variant>
        <vt:i4>655374</vt:i4>
      </vt:variant>
      <vt:variant>
        <vt:i4>1080</vt:i4>
      </vt:variant>
      <vt:variant>
        <vt:i4>0</vt:i4>
      </vt:variant>
      <vt:variant>
        <vt:i4>5</vt:i4>
      </vt:variant>
      <vt:variant>
        <vt:lpwstr>https://www.acquisition.gov/far/current/html/52_212_213.html</vt:lpwstr>
      </vt:variant>
      <vt:variant>
        <vt:lpwstr>wp1179194</vt:lpwstr>
      </vt:variant>
      <vt:variant>
        <vt:i4>6094880</vt:i4>
      </vt:variant>
      <vt:variant>
        <vt:i4>1077</vt:i4>
      </vt:variant>
      <vt:variant>
        <vt:i4>0</vt:i4>
      </vt:variant>
      <vt:variant>
        <vt:i4>5</vt:i4>
      </vt:variant>
      <vt:variant>
        <vt:lpwstr>https://www.acquisition.gov/far/current/html/CISADA106@state.gov</vt:lpwstr>
      </vt:variant>
      <vt:variant>
        <vt:lpwstr/>
      </vt:variant>
      <vt:variant>
        <vt:i4>327705</vt:i4>
      </vt:variant>
      <vt:variant>
        <vt:i4>1074</vt:i4>
      </vt:variant>
      <vt:variant>
        <vt:i4>0</vt:i4>
      </vt:variant>
      <vt:variant>
        <vt:i4>5</vt:i4>
      </vt:variant>
      <vt:variant>
        <vt:lpwstr>http://uscode.house.gov/</vt:lpwstr>
      </vt:variant>
      <vt:variant>
        <vt:lpwstr/>
      </vt:variant>
      <vt:variant>
        <vt:i4>852069</vt:i4>
      </vt:variant>
      <vt:variant>
        <vt:i4>1071</vt:i4>
      </vt:variant>
      <vt:variant>
        <vt:i4>0</vt:i4>
      </vt:variant>
      <vt:variant>
        <vt:i4>5</vt:i4>
      </vt:variant>
      <vt:variant>
        <vt:lpwstr>https://www.acquisition.gov/far/current/html/Subpart 4_9.html</vt:lpwstr>
      </vt:variant>
      <vt:variant>
        <vt:lpwstr>wp1091081</vt:lpwstr>
      </vt:variant>
      <vt:variant>
        <vt:i4>327705</vt:i4>
      </vt:variant>
      <vt:variant>
        <vt:i4>1068</vt:i4>
      </vt:variant>
      <vt:variant>
        <vt:i4>0</vt:i4>
      </vt:variant>
      <vt:variant>
        <vt:i4>5</vt:i4>
      </vt:variant>
      <vt:variant>
        <vt:lpwstr>http://uscode.house.gov/</vt:lpwstr>
      </vt:variant>
      <vt:variant>
        <vt:lpwstr/>
      </vt:variant>
      <vt:variant>
        <vt:i4>327705</vt:i4>
      </vt:variant>
      <vt:variant>
        <vt:i4>1065</vt:i4>
      </vt:variant>
      <vt:variant>
        <vt:i4>0</vt:i4>
      </vt:variant>
      <vt:variant>
        <vt:i4>5</vt:i4>
      </vt:variant>
      <vt:variant>
        <vt:lpwstr>http://uscode.house.gov/</vt:lpwstr>
      </vt:variant>
      <vt:variant>
        <vt:lpwstr/>
      </vt:variant>
      <vt:variant>
        <vt:i4>327705</vt:i4>
      </vt:variant>
      <vt:variant>
        <vt:i4>1062</vt:i4>
      </vt:variant>
      <vt:variant>
        <vt:i4>0</vt:i4>
      </vt:variant>
      <vt:variant>
        <vt:i4>5</vt:i4>
      </vt:variant>
      <vt:variant>
        <vt:lpwstr>http://uscode.house.gov/</vt:lpwstr>
      </vt:variant>
      <vt:variant>
        <vt:lpwstr/>
      </vt:variant>
      <vt:variant>
        <vt:i4>327705</vt:i4>
      </vt:variant>
      <vt:variant>
        <vt:i4>1059</vt:i4>
      </vt:variant>
      <vt:variant>
        <vt:i4>0</vt:i4>
      </vt:variant>
      <vt:variant>
        <vt:i4>5</vt:i4>
      </vt:variant>
      <vt:variant>
        <vt:lpwstr>http://uscode.house.gov/</vt:lpwstr>
      </vt:variant>
      <vt:variant>
        <vt:lpwstr/>
      </vt:variant>
      <vt:variant>
        <vt:i4>327705</vt:i4>
      </vt:variant>
      <vt:variant>
        <vt:i4>1056</vt:i4>
      </vt:variant>
      <vt:variant>
        <vt:i4>0</vt:i4>
      </vt:variant>
      <vt:variant>
        <vt:i4>5</vt:i4>
      </vt:variant>
      <vt:variant>
        <vt:lpwstr>http://uscode.house.gov/</vt:lpwstr>
      </vt:variant>
      <vt:variant>
        <vt:lpwstr/>
      </vt:variant>
      <vt:variant>
        <vt:i4>5636145</vt:i4>
      </vt:variant>
      <vt:variant>
        <vt:i4>1053</vt:i4>
      </vt:variant>
      <vt:variant>
        <vt:i4>0</vt:i4>
      </vt:variant>
      <vt:variant>
        <vt:i4>5</vt:i4>
      </vt:variant>
      <vt:variant>
        <vt:lpwstr>https://www.acquisition.gov/far/current/html/Subpart 22_10.html</vt:lpwstr>
      </vt:variant>
      <vt:variant>
        <vt:lpwstr>wp1105165</vt:lpwstr>
      </vt:variant>
      <vt:variant>
        <vt:i4>5636145</vt:i4>
      </vt:variant>
      <vt:variant>
        <vt:i4>1050</vt:i4>
      </vt:variant>
      <vt:variant>
        <vt:i4>0</vt:i4>
      </vt:variant>
      <vt:variant>
        <vt:i4>5</vt:i4>
      </vt:variant>
      <vt:variant>
        <vt:lpwstr>https://www.acquisition.gov/far/current/html/Subpart 22_10.html</vt:lpwstr>
      </vt:variant>
      <vt:variant>
        <vt:lpwstr>wp1105165</vt:lpwstr>
      </vt:variant>
      <vt:variant>
        <vt:i4>5636145</vt:i4>
      </vt:variant>
      <vt:variant>
        <vt:i4>1047</vt:i4>
      </vt:variant>
      <vt:variant>
        <vt:i4>0</vt:i4>
      </vt:variant>
      <vt:variant>
        <vt:i4>5</vt:i4>
      </vt:variant>
      <vt:variant>
        <vt:lpwstr>https://www.acquisition.gov/far/current/html/Subpart 22_10.html</vt:lpwstr>
      </vt:variant>
      <vt:variant>
        <vt:lpwstr>wp1105165</vt:lpwstr>
      </vt:variant>
      <vt:variant>
        <vt:i4>5636145</vt:i4>
      </vt:variant>
      <vt:variant>
        <vt:i4>1044</vt:i4>
      </vt:variant>
      <vt:variant>
        <vt:i4>0</vt:i4>
      </vt:variant>
      <vt:variant>
        <vt:i4>5</vt:i4>
      </vt:variant>
      <vt:variant>
        <vt:lpwstr>https://www.acquisition.gov/far/current/html/Subpart 22_10.html</vt:lpwstr>
      </vt:variant>
      <vt:variant>
        <vt:lpwstr>wp1105165</vt:lpwstr>
      </vt:variant>
      <vt:variant>
        <vt:i4>5308472</vt:i4>
      </vt:variant>
      <vt:variant>
        <vt:i4>1041</vt:i4>
      </vt:variant>
      <vt:variant>
        <vt:i4>0</vt:i4>
      </vt:variant>
      <vt:variant>
        <vt:i4>5</vt:i4>
      </vt:variant>
      <vt:variant>
        <vt:lpwstr>https://www.acquisition.gov/far/current/html/Subpart 22_15.html</vt:lpwstr>
      </vt:variant>
      <vt:variant>
        <vt:lpwstr>wp1088086</vt:lpwstr>
      </vt:variant>
      <vt:variant>
        <vt:i4>3735586</vt:i4>
      </vt:variant>
      <vt:variant>
        <vt:i4>1038</vt:i4>
      </vt:variant>
      <vt:variant>
        <vt:i4>0</vt:i4>
      </vt:variant>
      <vt:variant>
        <vt:i4>5</vt:i4>
      </vt:variant>
      <vt:variant>
        <vt:lpwstr>https://www.acquisition.gov/far/current/html/FARTOCP25.html</vt:lpwstr>
      </vt:variant>
      <vt:variant>
        <vt:lpwstr>wp225048</vt:lpwstr>
      </vt:variant>
      <vt:variant>
        <vt:i4>393227</vt:i4>
      </vt:variant>
      <vt:variant>
        <vt:i4>1035</vt:i4>
      </vt:variant>
      <vt:variant>
        <vt:i4>0</vt:i4>
      </vt:variant>
      <vt:variant>
        <vt:i4>5</vt:i4>
      </vt:variant>
      <vt:variant>
        <vt:lpwstr>https://www.acquisition.gov/far/current/html/52_223_226.html</vt:lpwstr>
      </vt:variant>
      <vt:variant>
        <vt:lpwstr>wp1169151</vt:lpwstr>
      </vt:variant>
      <vt:variant>
        <vt:i4>10</vt:i4>
      </vt:variant>
      <vt:variant>
        <vt:i4>1032</vt:i4>
      </vt:variant>
      <vt:variant>
        <vt:i4>0</vt:i4>
      </vt:variant>
      <vt:variant>
        <vt:i4>5</vt:i4>
      </vt:variant>
      <vt:variant>
        <vt:lpwstr>https://www.acquisition.gov/far/current/html/52_223_226.html</vt:lpwstr>
      </vt:variant>
      <vt:variant>
        <vt:lpwstr>wp1169038</vt:lpwstr>
      </vt:variant>
      <vt:variant>
        <vt:i4>10</vt:i4>
      </vt:variant>
      <vt:variant>
        <vt:i4>1029</vt:i4>
      </vt:variant>
      <vt:variant>
        <vt:i4>0</vt:i4>
      </vt:variant>
      <vt:variant>
        <vt:i4>5</vt:i4>
      </vt:variant>
      <vt:variant>
        <vt:lpwstr>https://www.acquisition.gov/far/current/html/52_223_226.html</vt:lpwstr>
      </vt:variant>
      <vt:variant>
        <vt:lpwstr>wp1169038</vt:lpwstr>
      </vt:variant>
      <vt:variant>
        <vt:i4>10</vt:i4>
      </vt:variant>
      <vt:variant>
        <vt:i4>1026</vt:i4>
      </vt:variant>
      <vt:variant>
        <vt:i4>0</vt:i4>
      </vt:variant>
      <vt:variant>
        <vt:i4>5</vt:i4>
      </vt:variant>
      <vt:variant>
        <vt:lpwstr>https://www.acquisition.gov/far/current/html/52_223_226.html</vt:lpwstr>
      </vt:variant>
      <vt:variant>
        <vt:lpwstr>wp1169038</vt:lpwstr>
      </vt:variant>
      <vt:variant>
        <vt:i4>3735586</vt:i4>
      </vt:variant>
      <vt:variant>
        <vt:i4>1023</vt:i4>
      </vt:variant>
      <vt:variant>
        <vt:i4>0</vt:i4>
      </vt:variant>
      <vt:variant>
        <vt:i4>5</vt:i4>
      </vt:variant>
      <vt:variant>
        <vt:lpwstr>https://www.acquisition.gov/far/current/html/FARTOCP25.html</vt:lpwstr>
      </vt:variant>
      <vt:variant>
        <vt:lpwstr>wp225048</vt:lpwstr>
      </vt:variant>
      <vt:variant>
        <vt:i4>10</vt:i4>
      </vt:variant>
      <vt:variant>
        <vt:i4>1020</vt:i4>
      </vt:variant>
      <vt:variant>
        <vt:i4>0</vt:i4>
      </vt:variant>
      <vt:variant>
        <vt:i4>5</vt:i4>
      </vt:variant>
      <vt:variant>
        <vt:lpwstr>https://www.acquisition.gov/far/current/html/52_223_226.html</vt:lpwstr>
      </vt:variant>
      <vt:variant>
        <vt:lpwstr>wp1169038</vt:lpwstr>
      </vt:variant>
      <vt:variant>
        <vt:i4>3735586</vt:i4>
      </vt:variant>
      <vt:variant>
        <vt:i4>1017</vt:i4>
      </vt:variant>
      <vt:variant>
        <vt:i4>0</vt:i4>
      </vt:variant>
      <vt:variant>
        <vt:i4>5</vt:i4>
      </vt:variant>
      <vt:variant>
        <vt:lpwstr>https://www.acquisition.gov/far/current/html/FARTOCP25.html</vt:lpwstr>
      </vt:variant>
      <vt:variant>
        <vt:lpwstr>wp225048</vt:lpwstr>
      </vt:variant>
      <vt:variant>
        <vt:i4>720899</vt:i4>
      </vt:variant>
      <vt:variant>
        <vt:i4>1014</vt:i4>
      </vt:variant>
      <vt:variant>
        <vt:i4>0</vt:i4>
      </vt:variant>
      <vt:variant>
        <vt:i4>5</vt:i4>
      </vt:variant>
      <vt:variant>
        <vt:lpwstr>https://www.acquisition.gov/far/current/html/52_223_226.html</vt:lpwstr>
      </vt:variant>
      <vt:variant>
        <vt:lpwstr>wp1168995</vt:lpwstr>
      </vt:variant>
      <vt:variant>
        <vt:i4>524303</vt:i4>
      </vt:variant>
      <vt:variant>
        <vt:i4>1011</vt:i4>
      </vt:variant>
      <vt:variant>
        <vt:i4>0</vt:i4>
      </vt:variant>
      <vt:variant>
        <vt:i4>5</vt:i4>
      </vt:variant>
      <vt:variant>
        <vt:lpwstr>https://www.acquisition.gov/far/current/html/52_217_221.html</vt:lpwstr>
      </vt:variant>
      <vt:variant>
        <vt:lpwstr>wp1136374</vt:lpwstr>
      </vt:variant>
      <vt:variant>
        <vt:i4>786447</vt:i4>
      </vt:variant>
      <vt:variant>
        <vt:i4>1008</vt:i4>
      </vt:variant>
      <vt:variant>
        <vt:i4>0</vt:i4>
      </vt:variant>
      <vt:variant>
        <vt:i4>5</vt:i4>
      </vt:variant>
      <vt:variant>
        <vt:lpwstr>https://www.acquisition.gov/far/current/html/52_217_221.html</vt:lpwstr>
      </vt:variant>
      <vt:variant>
        <vt:lpwstr>wp1136333</vt:lpwstr>
      </vt:variant>
      <vt:variant>
        <vt:i4>3801088</vt:i4>
      </vt:variant>
      <vt:variant>
        <vt:i4>1005</vt:i4>
      </vt:variant>
      <vt:variant>
        <vt:i4>0</vt:i4>
      </vt:variant>
      <vt:variant>
        <vt:i4>5</vt:i4>
      </vt:variant>
      <vt:variant>
        <vt:lpwstr>https://www.acquisition.gov/far/current/html/Subpart 4_12.html</vt:lpwstr>
      </vt:variant>
      <vt:variant>
        <vt:lpwstr>wp1073667</vt:lpwstr>
      </vt:variant>
      <vt:variant>
        <vt:i4>5767238</vt:i4>
      </vt:variant>
      <vt:variant>
        <vt:i4>1002</vt:i4>
      </vt:variant>
      <vt:variant>
        <vt:i4>0</vt:i4>
      </vt:variant>
      <vt:variant>
        <vt:i4>5</vt:i4>
      </vt:variant>
      <vt:variant>
        <vt:lpwstr>https://www.acquisition.gov/</vt:lpwstr>
      </vt:variant>
      <vt:variant>
        <vt:lpwstr/>
      </vt:variant>
      <vt:variant>
        <vt:i4>5767235</vt:i4>
      </vt:variant>
      <vt:variant>
        <vt:i4>999</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996</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993</vt:i4>
      </vt:variant>
      <vt:variant>
        <vt:i4>0</vt:i4>
      </vt:variant>
      <vt:variant>
        <vt:i4>5</vt:i4>
      </vt:variant>
      <vt:variant>
        <vt:lpwstr>http://uscode.house.gov/uscode-cgi/fastweb.exe?getdoc+uscview+t37t40+200+2++%2838%29%20%20AND%20%28%2838%29%20ADJ%20USC%29%3ACITE%20%20%20%20%20%20%20%20%20</vt:lpwstr>
      </vt:variant>
      <vt:variant>
        <vt:lpwstr/>
      </vt:variant>
      <vt:variant>
        <vt:i4>327705</vt:i4>
      </vt:variant>
      <vt:variant>
        <vt:i4>990</vt:i4>
      </vt:variant>
      <vt:variant>
        <vt:i4>0</vt:i4>
      </vt:variant>
      <vt:variant>
        <vt:i4>5</vt:i4>
      </vt:variant>
      <vt:variant>
        <vt:lpwstr>http://uscode.house.gov/</vt:lpwstr>
      </vt:variant>
      <vt:variant>
        <vt:lpwstr/>
      </vt:variant>
      <vt:variant>
        <vt:i4>327705</vt:i4>
      </vt:variant>
      <vt:variant>
        <vt:i4>987</vt:i4>
      </vt:variant>
      <vt:variant>
        <vt:i4>0</vt:i4>
      </vt:variant>
      <vt:variant>
        <vt:i4>5</vt:i4>
      </vt:variant>
      <vt:variant>
        <vt:lpwstr>http://uscode.house.gov/</vt:lpwstr>
      </vt:variant>
      <vt:variant>
        <vt:lpwstr/>
      </vt:variant>
      <vt:variant>
        <vt:i4>327705</vt:i4>
      </vt:variant>
      <vt:variant>
        <vt:i4>984</vt:i4>
      </vt:variant>
      <vt:variant>
        <vt:i4>0</vt:i4>
      </vt:variant>
      <vt:variant>
        <vt:i4>5</vt:i4>
      </vt:variant>
      <vt:variant>
        <vt:lpwstr>http://uscode.house.gov/</vt:lpwstr>
      </vt:variant>
      <vt:variant>
        <vt:lpwstr/>
      </vt:variant>
      <vt:variant>
        <vt:i4>327705</vt:i4>
      </vt:variant>
      <vt:variant>
        <vt:i4>981</vt:i4>
      </vt:variant>
      <vt:variant>
        <vt:i4>0</vt:i4>
      </vt:variant>
      <vt:variant>
        <vt:i4>5</vt:i4>
      </vt:variant>
      <vt:variant>
        <vt:lpwstr>http://uscode.house.gov/</vt:lpwstr>
      </vt:variant>
      <vt:variant>
        <vt:lpwstr/>
      </vt:variant>
      <vt:variant>
        <vt:i4>327705</vt:i4>
      </vt:variant>
      <vt:variant>
        <vt:i4>978</vt:i4>
      </vt:variant>
      <vt:variant>
        <vt:i4>0</vt:i4>
      </vt:variant>
      <vt:variant>
        <vt:i4>5</vt:i4>
      </vt:variant>
      <vt:variant>
        <vt:lpwstr>http://uscode.house.gov/</vt:lpwstr>
      </vt:variant>
      <vt:variant>
        <vt:lpwstr/>
      </vt:variant>
      <vt:variant>
        <vt:i4>5767238</vt:i4>
      </vt:variant>
      <vt:variant>
        <vt:i4>975</vt:i4>
      </vt:variant>
      <vt:variant>
        <vt:i4>0</vt:i4>
      </vt:variant>
      <vt:variant>
        <vt:i4>5</vt:i4>
      </vt:variant>
      <vt:variant>
        <vt:lpwstr>https://www.acquisition.gov/</vt:lpwstr>
      </vt:variant>
      <vt:variant>
        <vt:lpwstr/>
      </vt:variant>
      <vt:variant>
        <vt:i4>2162754</vt:i4>
      </vt:variant>
      <vt:variant>
        <vt:i4>966</vt:i4>
      </vt:variant>
      <vt:variant>
        <vt:i4>0</vt:i4>
      </vt:variant>
      <vt:variant>
        <vt:i4>5</vt:i4>
      </vt:variant>
      <vt:variant>
        <vt:lpwstr>http://apps.fas.gsa.gov/newclausemanual/manual/Manual/FSS/AL/AL_97-5.DOC</vt:lpwstr>
      </vt:variant>
      <vt:variant>
        <vt:lpwstr/>
      </vt:variant>
      <vt:variant>
        <vt:i4>1441874</vt:i4>
      </vt:variant>
      <vt:variant>
        <vt:i4>960</vt:i4>
      </vt:variant>
      <vt:variant>
        <vt:i4>0</vt:i4>
      </vt:variant>
      <vt:variant>
        <vt:i4>5</vt:i4>
      </vt:variant>
      <vt:variant>
        <vt:lpwstr>https://www.acquisition.gov/far/</vt:lpwstr>
      </vt:variant>
      <vt:variant>
        <vt:lpwstr/>
      </vt:variant>
      <vt:variant>
        <vt:i4>327705</vt:i4>
      </vt:variant>
      <vt:variant>
        <vt:i4>954</vt:i4>
      </vt:variant>
      <vt:variant>
        <vt:i4>0</vt:i4>
      </vt:variant>
      <vt:variant>
        <vt:i4>5</vt:i4>
      </vt:variant>
      <vt:variant>
        <vt:lpwstr>http://uscode.house.gov/</vt:lpwstr>
      </vt:variant>
      <vt:variant>
        <vt:lpwstr/>
      </vt:variant>
      <vt:variant>
        <vt:i4>5767238</vt:i4>
      </vt:variant>
      <vt:variant>
        <vt:i4>951</vt:i4>
      </vt:variant>
      <vt:variant>
        <vt:i4>0</vt:i4>
      </vt:variant>
      <vt:variant>
        <vt:i4>5</vt:i4>
      </vt:variant>
      <vt:variant>
        <vt:lpwstr>https://www.acquisition.gov/</vt:lpwstr>
      </vt:variant>
      <vt:variant>
        <vt:lpwstr/>
      </vt:variant>
      <vt:variant>
        <vt:i4>1638415</vt:i4>
      </vt:variant>
      <vt:variant>
        <vt:i4>948</vt:i4>
      </vt:variant>
      <vt:variant>
        <vt:i4>0</vt:i4>
      </vt:variant>
      <vt:variant>
        <vt:i4>5</vt:i4>
      </vt:variant>
      <vt:variant>
        <vt:lpwstr>http://fedgov.dnb.com/webform</vt:lpwstr>
      </vt:variant>
      <vt:variant>
        <vt:lpwstr/>
      </vt:variant>
      <vt:variant>
        <vt:i4>852049</vt:i4>
      </vt:variant>
      <vt:variant>
        <vt:i4>945</vt:i4>
      </vt:variant>
      <vt:variant>
        <vt:i4>0</vt:i4>
      </vt:variant>
      <vt:variant>
        <vt:i4>5</vt:i4>
      </vt:variant>
      <vt:variant>
        <vt:lpwstr>http://assist.daps.dla.mil/wizard</vt:lpwstr>
      </vt:variant>
      <vt:variant>
        <vt:lpwstr/>
      </vt:variant>
      <vt:variant>
        <vt:i4>2293877</vt:i4>
      </vt:variant>
      <vt:variant>
        <vt:i4>942</vt:i4>
      </vt:variant>
      <vt:variant>
        <vt:i4>0</vt:i4>
      </vt:variant>
      <vt:variant>
        <vt:i4>5</vt:i4>
      </vt:variant>
      <vt:variant>
        <vt:lpwstr>http://assistdocs.com/</vt:lpwstr>
      </vt:variant>
      <vt:variant>
        <vt:lpwstr/>
      </vt:variant>
      <vt:variant>
        <vt:i4>8257598</vt:i4>
      </vt:variant>
      <vt:variant>
        <vt:i4>939</vt:i4>
      </vt:variant>
      <vt:variant>
        <vt:i4>0</vt:i4>
      </vt:variant>
      <vt:variant>
        <vt:i4>5</vt:i4>
      </vt:variant>
      <vt:variant>
        <vt:lpwstr>http://assist.daps.dla.mil/quicksearch</vt:lpwstr>
      </vt:variant>
      <vt:variant>
        <vt:lpwstr/>
      </vt:variant>
      <vt:variant>
        <vt:i4>6684683</vt:i4>
      </vt:variant>
      <vt:variant>
        <vt:i4>936</vt:i4>
      </vt:variant>
      <vt:variant>
        <vt:i4>0</vt:i4>
      </vt:variant>
      <vt:variant>
        <vt:i4>5</vt:i4>
      </vt:variant>
      <vt:variant>
        <vt:lpwstr>https://www.acquisition.gov/far/current/html/52_247.html</vt:lpwstr>
      </vt:variant>
      <vt:variant>
        <vt:lpwstr>wp1156217</vt:lpwstr>
      </vt:variant>
      <vt:variant>
        <vt:i4>1966150</vt:i4>
      </vt:variant>
      <vt:variant>
        <vt:i4>933</vt:i4>
      </vt:variant>
      <vt:variant>
        <vt:i4>0</vt:i4>
      </vt:variant>
      <vt:variant>
        <vt:i4>5</vt:i4>
      </vt:variant>
      <vt:variant>
        <vt:lpwstr>http://uscode.house.gov/lawrevisioncounsel.shtml</vt:lpwstr>
      </vt:variant>
      <vt:variant>
        <vt:lpwstr/>
      </vt:variant>
      <vt:variant>
        <vt:i4>1966150</vt:i4>
      </vt:variant>
      <vt:variant>
        <vt:i4>930</vt:i4>
      </vt:variant>
      <vt:variant>
        <vt:i4>0</vt:i4>
      </vt:variant>
      <vt:variant>
        <vt:i4>5</vt:i4>
      </vt:variant>
      <vt:variant>
        <vt:lpwstr>http://uscode.house.gov/lawrevisioncounsel.shtml</vt:lpwstr>
      </vt:variant>
      <vt:variant>
        <vt:lpwstr/>
      </vt:variant>
      <vt:variant>
        <vt:i4>6684683</vt:i4>
      </vt:variant>
      <vt:variant>
        <vt:i4>927</vt:i4>
      </vt:variant>
      <vt:variant>
        <vt:i4>0</vt:i4>
      </vt:variant>
      <vt:variant>
        <vt:i4>5</vt:i4>
      </vt:variant>
      <vt:variant>
        <vt:lpwstr>https://www.acquisition.gov/far/current/html/52_247.html</vt:lpwstr>
      </vt:variant>
      <vt:variant>
        <vt:lpwstr>wp1156217</vt:lpwstr>
      </vt:variant>
      <vt:variant>
        <vt:i4>720908</vt:i4>
      </vt:variant>
      <vt:variant>
        <vt:i4>924</vt:i4>
      </vt:variant>
      <vt:variant>
        <vt:i4>0</vt:i4>
      </vt:variant>
      <vt:variant>
        <vt:i4>5</vt:i4>
      </vt:variant>
      <vt:variant>
        <vt:lpwstr>https://www.acquisition.gov/far/current/html/52_223_226.html</vt:lpwstr>
      </vt:variant>
      <vt:variant>
        <vt:lpwstr>wp1183820</vt:lpwstr>
      </vt:variant>
      <vt:variant>
        <vt:i4>720908</vt:i4>
      </vt:variant>
      <vt:variant>
        <vt:i4>921</vt:i4>
      </vt:variant>
      <vt:variant>
        <vt:i4>0</vt:i4>
      </vt:variant>
      <vt:variant>
        <vt:i4>5</vt:i4>
      </vt:variant>
      <vt:variant>
        <vt:lpwstr>https://www.acquisition.gov/far/current/html/52_223_226.html</vt:lpwstr>
      </vt:variant>
      <vt:variant>
        <vt:lpwstr>wp1183820</vt:lpwstr>
      </vt:variant>
      <vt:variant>
        <vt:i4>6619146</vt:i4>
      </vt:variant>
      <vt:variant>
        <vt:i4>918</vt:i4>
      </vt:variant>
      <vt:variant>
        <vt:i4>0</vt:i4>
      </vt:variant>
      <vt:variant>
        <vt:i4>5</vt:i4>
      </vt:variant>
      <vt:variant>
        <vt:lpwstr>https://www.acquisition.gov/far/current/html/52_222.html</vt:lpwstr>
      </vt:variant>
      <vt:variant>
        <vt:lpwstr>wp1156645</vt:lpwstr>
      </vt:variant>
      <vt:variant>
        <vt:i4>1966150</vt:i4>
      </vt:variant>
      <vt:variant>
        <vt:i4>915</vt:i4>
      </vt:variant>
      <vt:variant>
        <vt:i4>0</vt:i4>
      </vt:variant>
      <vt:variant>
        <vt:i4>5</vt:i4>
      </vt:variant>
      <vt:variant>
        <vt:lpwstr>http://uscode.house.gov/lawrevisioncounsel.shtml</vt:lpwstr>
      </vt:variant>
      <vt:variant>
        <vt:lpwstr/>
      </vt:variant>
      <vt:variant>
        <vt:i4>6684680</vt:i4>
      </vt:variant>
      <vt:variant>
        <vt:i4>912</vt:i4>
      </vt:variant>
      <vt:variant>
        <vt:i4>0</vt:i4>
      </vt:variant>
      <vt:variant>
        <vt:i4>5</vt:i4>
      </vt:variant>
      <vt:variant>
        <vt:lpwstr>https://www.acquisition.gov/far/current/html/52_222.html</vt:lpwstr>
      </vt:variant>
      <vt:variant>
        <vt:lpwstr>wp1155440</vt:lpwstr>
      </vt:variant>
      <vt:variant>
        <vt:i4>1966150</vt:i4>
      </vt:variant>
      <vt:variant>
        <vt:i4>909</vt:i4>
      </vt:variant>
      <vt:variant>
        <vt:i4>0</vt:i4>
      </vt:variant>
      <vt:variant>
        <vt:i4>5</vt:i4>
      </vt:variant>
      <vt:variant>
        <vt:lpwstr>http://uscode.house.gov/lawrevisioncounsel.shtml</vt:lpwstr>
      </vt:variant>
      <vt:variant>
        <vt:lpwstr/>
      </vt:variant>
      <vt:variant>
        <vt:i4>6946831</vt:i4>
      </vt:variant>
      <vt:variant>
        <vt:i4>906</vt:i4>
      </vt:variant>
      <vt:variant>
        <vt:i4>0</vt:i4>
      </vt:variant>
      <vt:variant>
        <vt:i4>5</vt:i4>
      </vt:variant>
      <vt:variant>
        <vt:lpwstr>https://www.acquisition.gov/far/current/html/52_222.html</vt:lpwstr>
      </vt:variant>
      <vt:variant>
        <vt:lpwstr>wp1155380</vt:lpwstr>
      </vt:variant>
      <vt:variant>
        <vt:i4>1966150</vt:i4>
      </vt:variant>
      <vt:variant>
        <vt:i4>903</vt:i4>
      </vt:variant>
      <vt:variant>
        <vt:i4>0</vt:i4>
      </vt:variant>
      <vt:variant>
        <vt:i4>5</vt:i4>
      </vt:variant>
      <vt:variant>
        <vt:lpwstr>http://uscode.house.gov/lawrevisioncounsel.shtml</vt:lpwstr>
      </vt:variant>
      <vt:variant>
        <vt:lpwstr/>
      </vt:variant>
      <vt:variant>
        <vt:i4>6422532</vt:i4>
      </vt:variant>
      <vt:variant>
        <vt:i4>900</vt:i4>
      </vt:variant>
      <vt:variant>
        <vt:i4>0</vt:i4>
      </vt:variant>
      <vt:variant>
        <vt:i4>5</vt:i4>
      </vt:variant>
      <vt:variant>
        <vt:lpwstr>https://www.acquisition.gov/far/current/html/52_222.html</vt:lpwstr>
      </vt:variant>
      <vt:variant>
        <vt:lpwstr>wp1151848</vt:lpwstr>
      </vt:variant>
      <vt:variant>
        <vt:i4>1966150</vt:i4>
      </vt:variant>
      <vt:variant>
        <vt:i4>897</vt:i4>
      </vt:variant>
      <vt:variant>
        <vt:i4>0</vt:i4>
      </vt:variant>
      <vt:variant>
        <vt:i4>5</vt:i4>
      </vt:variant>
      <vt:variant>
        <vt:lpwstr>http://uscode.house.gov/lawrevisioncounsel.shtml</vt:lpwstr>
      </vt:variant>
      <vt:variant>
        <vt:lpwstr/>
      </vt:variant>
      <vt:variant>
        <vt:i4>6619151</vt:i4>
      </vt:variant>
      <vt:variant>
        <vt:i4>894</vt:i4>
      </vt:variant>
      <vt:variant>
        <vt:i4>0</vt:i4>
      </vt:variant>
      <vt:variant>
        <vt:i4>5</vt:i4>
      </vt:variant>
      <vt:variant>
        <vt:lpwstr>https://www.acquisition.gov/far/current/html/52_222.html</vt:lpwstr>
      </vt:variant>
      <vt:variant>
        <vt:lpwstr>wp1160021</vt:lpwstr>
      </vt:variant>
      <vt:variant>
        <vt:i4>6684687</vt:i4>
      </vt:variant>
      <vt:variant>
        <vt:i4>891</vt:i4>
      </vt:variant>
      <vt:variant>
        <vt:i4>0</vt:i4>
      </vt:variant>
      <vt:variant>
        <vt:i4>5</vt:i4>
      </vt:variant>
      <vt:variant>
        <vt:lpwstr>https://www.acquisition.gov/far/current/html/52_222.html</vt:lpwstr>
      </vt:variant>
      <vt:variant>
        <vt:lpwstr>wp1160019</vt:lpwstr>
      </vt:variant>
      <vt:variant>
        <vt:i4>6684687</vt:i4>
      </vt:variant>
      <vt:variant>
        <vt:i4>888</vt:i4>
      </vt:variant>
      <vt:variant>
        <vt:i4>0</vt:i4>
      </vt:variant>
      <vt:variant>
        <vt:i4>5</vt:i4>
      </vt:variant>
      <vt:variant>
        <vt:lpwstr>https://www.acquisition.gov/far/current/html/52_222.html</vt:lpwstr>
      </vt:variant>
      <vt:variant>
        <vt:lpwstr>wp1160019</vt:lpwstr>
      </vt:variant>
      <vt:variant>
        <vt:i4>1966150</vt:i4>
      </vt:variant>
      <vt:variant>
        <vt:i4>885</vt:i4>
      </vt:variant>
      <vt:variant>
        <vt:i4>0</vt:i4>
      </vt:variant>
      <vt:variant>
        <vt:i4>5</vt:i4>
      </vt:variant>
      <vt:variant>
        <vt:lpwstr>http://uscode.house.gov/lawrevisioncounsel.shtml</vt:lpwstr>
      </vt:variant>
      <vt:variant>
        <vt:lpwstr/>
      </vt:variant>
      <vt:variant>
        <vt:i4>6684685</vt:i4>
      </vt:variant>
      <vt:variant>
        <vt:i4>882</vt:i4>
      </vt:variant>
      <vt:variant>
        <vt:i4>0</vt:i4>
      </vt:variant>
      <vt:variant>
        <vt:i4>5</vt:i4>
      </vt:variant>
      <vt:variant>
        <vt:lpwstr>https://www.acquisition.gov/far/current/html/52_222.html</vt:lpwstr>
      </vt:variant>
      <vt:variant>
        <vt:lpwstr>wp1148097</vt:lpwstr>
      </vt:variant>
      <vt:variant>
        <vt:i4>1966150</vt:i4>
      </vt:variant>
      <vt:variant>
        <vt:i4>879</vt:i4>
      </vt:variant>
      <vt:variant>
        <vt:i4>0</vt:i4>
      </vt:variant>
      <vt:variant>
        <vt:i4>5</vt:i4>
      </vt:variant>
      <vt:variant>
        <vt:lpwstr>http://uscode.house.gov/lawrevisioncounsel.shtml</vt:lpwstr>
      </vt:variant>
      <vt:variant>
        <vt:lpwstr/>
      </vt:variant>
      <vt:variant>
        <vt:i4>7077898</vt:i4>
      </vt:variant>
      <vt:variant>
        <vt:i4>876</vt:i4>
      </vt:variant>
      <vt:variant>
        <vt:i4>0</vt:i4>
      </vt:variant>
      <vt:variant>
        <vt:i4>5</vt:i4>
      </vt:variant>
      <vt:variant>
        <vt:lpwstr>https://www.acquisition.gov/far/current/html/52_222.html</vt:lpwstr>
      </vt:variant>
      <vt:variant>
        <vt:lpwstr>wp1158632</vt:lpwstr>
      </vt:variant>
      <vt:variant>
        <vt:i4>6357002</vt:i4>
      </vt:variant>
      <vt:variant>
        <vt:i4>873</vt:i4>
      </vt:variant>
      <vt:variant>
        <vt:i4>0</vt:i4>
      </vt:variant>
      <vt:variant>
        <vt:i4>5</vt:i4>
      </vt:variant>
      <vt:variant>
        <vt:lpwstr>https://www.acquisition.gov/far/current/html/52_222.html</vt:lpwstr>
      </vt:variant>
      <vt:variant>
        <vt:lpwstr>wp1147711</vt:lpwstr>
      </vt:variant>
      <vt:variant>
        <vt:i4>786444</vt:i4>
      </vt:variant>
      <vt:variant>
        <vt:i4>870</vt:i4>
      </vt:variant>
      <vt:variant>
        <vt:i4>0</vt:i4>
      </vt:variant>
      <vt:variant>
        <vt:i4>5</vt:i4>
      </vt:variant>
      <vt:variant>
        <vt:lpwstr>https://www.acquisition.gov/far/current/html/52_217_221.html</vt:lpwstr>
      </vt:variant>
      <vt:variant>
        <vt:lpwstr>wp1136032</vt:lpwstr>
      </vt:variant>
      <vt:variant>
        <vt:i4>1966150</vt:i4>
      </vt:variant>
      <vt:variant>
        <vt:i4>867</vt:i4>
      </vt:variant>
      <vt:variant>
        <vt:i4>0</vt:i4>
      </vt:variant>
      <vt:variant>
        <vt:i4>5</vt:i4>
      </vt:variant>
      <vt:variant>
        <vt:lpwstr>http://uscode.house.gov/lawrevisioncounsel.shtml</vt:lpwstr>
      </vt:variant>
      <vt:variant>
        <vt:lpwstr/>
      </vt:variant>
      <vt:variant>
        <vt:i4>786444</vt:i4>
      </vt:variant>
      <vt:variant>
        <vt:i4>864</vt:i4>
      </vt:variant>
      <vt:variant>
        <vt:i4>0</vt:i4>
      </vt:variant>
      <vt:variant>
        <vt:i4>5</vt:i4>
      </vt:variant>
      <vt:variant>
        <vt:lpwstr>https://www.acquisition.gov/far/current/html/52_217_221.html</vt:lpwstr>
      </vt:variant>
      <vt:variant>
        <vt:lpwstr>wp1136032</vt:lpwstr>
      </vt:variant>
      <vt:variant>
        <vt:i4>393219</vt:i4>
      </vt:variant>
      <vt:variant>
        <vt:i4>861</vt:i4>
      </vt:variant>
      <vt:variant>
        <vt:i4>0</vt:i4>
      </vt:variant>
      <vt:variant>
        <vt:i4>5</vt:i4>
      </vt:variant>
      <vt:variant>
        <vt:lpwstr>https://www.acquisition.gov/far/current/html/52_200_206.html</vt:lpwstr>
      </vt:variant>
      <vt:variant>
        <vt:lpwstr>wp1144881</vt:lpwstr>
      </vt:variant>
      <vt:variant>
        <vt:i4>1966150</vt:i4>
      </vt:variant>
      <vt:variant>
        <vt:i4>858</vt:i4>
      </vt:variant>
      <vt:variant>
        <vt:i4>0</vt:i4>
      </vt:variant>
      <vt:variant>
        <vt:i4>5</vt:i4>
      </vt:variant>
      <vt:variant>
        <vt:lpwstr>http://uscode.house.gov/lawrevisioncounsel.shtml</vt:lpwstr>
      </vt:variant>
      <vt:variant>
        <vt:lpwstr/>
      </vt:variant>
      <vt:variant>
        <vt:i4>196610</vt:i4>
      </vt:variant>
      <vt:variant>
        <vt:i4>855</vt:i4>
      </vt:variant>
      <vt:variant>
        <vt:i4>0</vt:i4>
      </vt:variant>
      <vt:variant>
        <vt:i4>5</vt:i4>
      </vt:variant>
      <vt:variant>
        <vt:lpwstr>https://www.acquisition.gov/far/current/html/52_200_206.html</vt:lpwstr>
      </vt:variant>
      <vt:variant>
        <vt:lpwstr>wp1141983</vt:lpwstr>
      </vt:variant>
      <vt:variant>
        <vt:i4>1966150</vt:i4>
      </vt:variant>
      <vt:variant>
        <vt:i4>852</vt:i4>
      </vt:variant>
      <vt:variant>
        <vt:i4>0</vt:i4>
      </vt:variant>
      <vt:variant>
        <vt:i4>5</vt:i4>
      </vt:variant>
      <vt:variant>
        <vt:lpwstr>http://uscode.house.gov/lawrevisioncounsel.shtml</vt:lpwstr>
      </vt:variant>
      <vt:variant>
        <vt:lpwstr/>
      </vt:variant>
      <vt:variant>
        <vt:i4>6684683</vt:i4>
      </vt:variant>
      <vt:variant>
        <vt:i4>849</vt:i4>
      </vt:variant>
      <vt:variant>
        <vt:i4>0</vt:i4>
      </vt:variant>
      <vt:variant>
        <vt:i4>5</vt:i4>
      </vt:variant>
      <vt:variant>
        <vt:lpwstr>https://www.acquisition.gov/far/current/html/52_247.html</vt:lpwstr>
      </vt:variant>
      <vt:variant>
        <vt:lpwstr>wp1156217</vt:lpwstr>
      </vt:variant>
      <vt:variant>
        <vt:i4>1376263</vt:i4>
      </vt:variant>
      <vt:variant>
        <vt:i4>846</vt:i4>
      </vt:variant>
      <vt:variant>
        <vt:i4>0</vt:i4>
      </vt:variant>
      <vt:variant>
        <vt:i4>5</vt:i4>
      </vt:variant>
      <vt:variant>
        <vt:lpwstr>http://uscode.house.gov/uscode-cgi/fastweb.exe?getdoc+uscview+t09t12+37+408++%2810%29%20%252</vt:lpwstr>
      </vt:variant>
      <vt:variant>
        <vt:lpwstr/>
      </vt:variant>
      <vt:variant>
        <vt:i4>6094925</vt:i4>
      </vt:variant>
      <vt:variant>
        <vt:i4>843</vt:i4>
      </vt:variant>
      <vt:variant>
        <vt:i4>0</vt:i4>
      </vt:variant>
      <vt:variant>
        <vt:i4>5</vt:i4>
      </vt:variant>
      <vt:variant>
        <vt:lpwstr>http://uscode.house.gov/uscode-cgi/fastweb.exe?getdoc+uscview+t45t48+351+1++%2846%29%20%20AND%20%28%2846%29%20ADJ%20USC%29%3ACITE%20%20%20%20%20%20%20%20%20</vt:lpwstr>
      </vt:variant>
      <vt:variant>
        <vt:lpwstr/>
      </vt:variant>
      <vt:variant>
        <vt:i4>6684683</vt:i4>
      </vt:variant>
      <vt:variant>
        <vt:i4>840</vt:i4>
      </vt:variant>
      <vt:variant>
        <vt:i4>0</vt:i4>
      </vt:variant>
      <vt:variant>
        <vt:i4>5</vt:i4>
      </vt:variant>
      <vt:variant>
        <vt:lpwstr>https://www.acquisition.gov/far/current/html/52_247.html</vt:lpwstr>
      </vt:variant>
      <vt:variant>
        <vt:lpwstr>wp1156217</vt:lpwstr>
      </vt:variant>
      <vt:variant>
        <vt:i4>720908</vt:i4>
      </vt:variant>
      <vt:variant>
        <vt:i4>837</vt:i4>
      </vt:variant>
      <vt:variant>
        <vt:i4>0</vt:i4>
      </vt:variant>
      <vt:variant>
        <vt:i4>5</vt:i4>
      </vt:variant>
      <vt:variant>
        <vt:lpwstr>https://www.acquisition.gov/far/current/html/52_223_226.html</vt:lpwstr>
      </vt:variant>
      <vt:variant>
        <vt:lpwstr>wp1183820</vt:lpwstr>
      </vt:variant>
      <vt:variant>
        <vt:i4>720908</vt:i4>
      </vt:variant>
      <vt:variant>
        <vt:i4>834</vt:i4>
      </vt:variant>
      <vt:variant>
        <vt:i4>0</vt:i4>
      </vt:variant>
      <vt:variant>
        <vt:i4>5</vt:i4>
      </vt:variant>
      <vt:variant>
        <vt:lpwstr>https://www.acquisition.gov/far/current/html/52_223_226.html</vt:lpwstr>
      </vt:variant>
      <vt:variant>
        <vt:lpwstr>wp1183820</vt:lpwstr>
      </vt:variant>
      <vt:variant>
        <vt:i4>6619146</vt:i4>
      </vt:variant>
      <vt:variant>
        <vt:i4>831</vt:i4>
      </vt:variant>
      <vt:variant>
        <vt:i4>0</vt:i4>
      </vt:variant>
      <vt:variant>
        <vt:i4>5</vt:i4>
      </vt:variant>
      <vt:variant>
        <vt:lpwstr>https://www.acquisition.gov/far/current/html/52_222.html</vt:lpwstr>
      </vt:variant>
      <vt:variant>
        <vt:lpwstr>wp1156645</vt:lpwstr>
      </vt:variant>
      <vt:variant>
        <vt:i4>327705</vt:i4>
      </vt:variant>
      <vt:variant>
        <vt:i4>828</vt:i4>
      </vt:variant>
      <vt:variant>
        <vt:i4>0</vt:i4>
      </vt:variant>
      <vt:variant>
        <vt:i4>5</vt:i4>
      </vt:variant>
      <vt:variant>
        <vt:lpwstr>http://uscode.house.gov/</vt:lpwstr>
      </vt:variant>
      <vt:variant>
        <vt:lpwstr/>
      </vt:variant>
      <vt:variant>
        <vt:i4>6684680</vt:i4>
      </vt:variant>
      <vt:variant>
        <vt:i4>825</vt:i4>
      </vt:variant>
      <vt:variant>
        <vt:i4>0</vt:i4>
      </vt:variant>
      <vt:variant>
        <vt:i4>5</vt:i4>
      </vt:variant>
      <vt:variant>
        <vt:lpwstr>https://www.acquisition.gov/far/current/html/52_222.html</vt:lpwstr>
      </vt:variant>
      <vt:variant>
        <vt:lpwstr>wp1155440</vt:lpwstr>
      </vt:variant>
      <vt:variant>
        <vt:i4>327705</vt:i4>
      </vt:variant>
      <vt:variant>
        <vt:i4>822</vt:i4>
      </vt:variant>
      <vt:variant>
        <vt:i4>0</vt:i4>
      </vt:variant>
      <vt:variant>
        <vt:i4>5</vt:i4>
      </vt:variant>
      <vt:variant>
        <vt:lpwstr>http://uscode.house.gov/</vt:lpwstr>
      </vt:variant>
      <vt:variant>
        <vt:lpwstr/>
      </vt:variant>
      <vt:variant>
        <vt:i4>6946831</vt:i4>
      </vt:variant>
      <vt:variant>
        <vt:i4>819</vt:i4>
      </vt:variant>
      <vt:variant>
        <vt:i4>0</vt:i4>
      </vt:variant>
      <vt:variant>
        <vt:i4>5</vt:i4>
      </vt:variant>
      <vt:variant>
        <vt:lpwstr>https://www.acquisition.gov/far/current/html/52_222.html</vt:lpwstr>
      </vt:variant>
      <vt:variant>
        <vt:lpwstr>wp1155380</vt:lpwstr>
      </vt:variant>
      <vt:variant>
        <vt:i4>7012473</vt:i4>
      </vt:variant>
      <vt:variant>
        <vt:i4>816</vt:i4>
      </vt:variant>
      <vt:variant>
        <vt:i4>0</vt:i4>
      </vt:variant>
      <vt:variant>
        <vt:i4>5</vt:i4>
      </vt:variant>
      <vt:variant>
        <vt:lpwstr>http://uscode.house.gov/uscode-cgi/fastweb.exe?getdoc+uscview+t21t25+618+103++%2822%29%20%20AND%20%28%2822%29%20ADJ%20USC%29%3ACITE%20%20%20%20%20%20%20%20%20</vt:lpwstr>
      </vt:variant>
      <vt:variant>
        <vt:lpwstr/>
      </vt:variant>
      <vt:variant>
        <vt:i4>6422532</vt:i4>
      </vt:variant>
      <vt:variant>
        <vt:i4>813</vt:i4>
      </vt:variant>
      <vt:variant>
        <vt:i4>0</vt:i4>
      </vt:variant>
      <vt:variant>
        <vt:i4>5</vt:i4>
      </vt:variant>
      <vt:variant>
        <vt:lpwstr>https://www.acquisition.gov/far/current/html/52_222.html</vt:lpwstr>
      </vt:variant>
      <vt:variant>
        <vt:lpwstr>wp1151848</vt:lpwstr>
      </vt:variant>
      <vt:variant>
        <vt:i4>7012473</vt:i4>
      </vt:variant>
      <vt:variant>
        <vt:i4>810</vt:i4>
      </vt:variant>
      <vt:variant>
        <vt:i4>0</vt:i4>
      </vt:variant>
      <vt:variant>
        <vt:i4>5</vt:i4>
      </vt:variant>
      <vt:variant>
        <vt:lpwstr>http://uscode.house.gov/uscode-cgi/fastweb.exe?getdoc+uscview+t21t25+618+103++%2822%29%20%20AND%20%28%2822%29%20ADJ%20USC%29%3ACITE%20%20%20%20%20%20%20%20%20</vt:lpwstr>
      </vt:variant>
      <vt:variant>
        <vt:lpwstr/>
      </vt:variant>
      <vt:variant>
        <vt:i4>6422532</vt:i4>
      </vt:variant>
      <vt:variant>
        <vt:i4>807</vt:i4>
      </vt:variant>
      <vt:variant>
        <vt:i4>0</vt:i4>
      </vt:variant>
      <vt:variant>
        <vt:i4>5</vt:i4>
      </vt:variant>
      <vt:variant>
        <vt:lpwstr>https://www.acquisition.gov/far/current/html/52_222.html</vt:lpwstr>
      </vt:variant>
      <vt:variant>
        <vt:lpwstr>wp1151848</vt:lpwstr>
      </vt:variant>
      <vt:variant>
        <vt:i4>7078004</vt:i4>
      </vt:variant>
      <vt:variant>
        <vt:i4>804</vt:i4>
      </vt:variant>
      <vt:variant>
        <vt:i4>0</vt:i4>
      </vt:variant>
      <vt:variant>
        <vt:i4>5</vt:i4>
      </vt:variant>
      <vt:variant>
        <vt:lpwstr>http://uscode.house.gov/uscode-cgi/fastweb.exe?getdoc+uscview+t41t42+2+13++%2841%29%20%20AND%20%28%2841%29%20ADJ%20USC%29%3ACITE%20%20%20%20%20%20%20%20%20</vt:lpwstr>
      </vt:variant>
      <vt:variant>
        <vt:lpwstr/>
      </vt:variant>
      <vt:variant>
        <vt:i4>6619151</vt:i4>
      </vt:variant>
      <vt:variant>
        <vt:i4>801</vt:i4>
      </vt:variant>
      <vt:variant>
        <vt:i4>0</vt:i4>
      </vt:variant>
      <vt:variant>
        <vt:i4>5</vt:i4>
      </vt:variant>
      <vt:variant>
        <vt:lpwstr>https://www.acquisition.gov/far/current/html/52_222.html</vt:lpwstr>
      </vt:variant>
      <vt:variant>
        <vt:lpwstr>wp1160021</vt:lpwstr>
      </vt:variant>
      <vt:variant>
        <vt:i4>6684687</vt:i4>
      </vt:variant>
      <vt:variant>
        <vt:i4>798</vt:i4>
      </vt:variant>
      <vt:variant>
        <vt:i4>0</vt:i4>
      </vt:variant>
      <vt:variant>
        <vt:i4>5</vt:i4>
      </vt:variant>
      <vt:variant>
        <vt:lpwstr>https://www.acquisition.gov/far/current/html/52_222.html</vt:lpwstr>
      </vt:variant>
      <vt:variant>
        <vt:lpwstr>wp1160019</vt:lpwstr>
      </vt:variant>
      <vt:variant>
        <vt:i4>6684687</vt:i4>
      </vt:variant>
      <vt:variant>
        <vt:i4>795</vt:i4>
      </vt:variant>
      <vt:variant>
        <vt:i4>0</vt:i4>
      </vt:variant>
      <vt:variant>
        <vt:i4>5</vt:i4>
      </vt:variant>
      <vt:variant>
        <vt:lpwstr>https://www.acquisition.gov/far/current/html/52_222.html</vt:lpwstr>
      </vt:variant>
      <vt:variant>
        <vt:lpwstr>wp1160019</vt:lpwstr>
      </vt:variant>
      <vt:variant>
        <vt:i4>6422654</vt:i4>
      </vt:variant>
      <vt:variant>
        <vt:i4>792</vt:i4>
      </vt:variant>
      <vt:variant>
        <vt:i4>0</vt:i4>
      </vt:variant>
      <vt:variant>
        <vt:i4>5</vt:i4>
      </vt:variant>
      <vt:variant>
        <vt:lpwstr>http://uscode.house.gov/uscode-cgi/fastweb.exe?getdoc+uscview+t29t32+2+78++%2829%29%20%20AND%20%28%2829%29%20ADJ%20USC%29%3ACITE%20%20%20%20%20%20%20%20%20</vt:lpwstr>
      </vt:variant>
      <vt:variant>
        <vt:lpwstr/>
      </vt:variant>
      <vt:variant>
        <vt:i4>6684685</vt:i4>
      </vt:variant>
      <vt:variant>
        <vt:i4>789</vt:i4>
      </vt:variant>
      <vt:variant>
        <vt:i4>0</vt:i4>
      </vt:variant>
      <vt:variant>
        <vt:i4>5</vt:i4>
      </vt:variant>
      <vt:variant>
        <vt:lpwstr>https://www.acquisition.gov/far/current/html/52_222.html</vt:lpwstr>
      </vt:variant>
      <vt:variant>
        <vt:lpwstr>wp1148097</vt:lpwstr>
      </vt:variant>
      <vt:variant>
        <vt:i4>5767235</vt:i4>
      </vt:variant>
      <vt:variant>
        <vt:i4>786</vt:i4>
      </vt:variant>
      <vt:variant>
        <vt:i4>0</vt:i4>
      </vt:variant>
      <vt:variant>
        <vt:i4>5</vt:i4>
      </vt:variant>
      <vt:variant>
        <vt:lpwstr>http://uscode.house.gov/uscode-cgi/fastweb.exe?getdoc+uscview+t37t40+200+2++%2838%29%20%20AND%20%28%2838%29%20ADJ%20USC%29%3ACITE%20%20%20%20%20%20%20%20%20</vt:lpwstr>
      </vt:variant>
      <vt:variant>
        <vt:lpwstr/>
      </vt:variant>
      <vt:variant>
        <vt:i4>7077898</vt:i4>
      </vt:variant>
      <vt:variant>
        <vt:i4>783</vt:i4>
      </vt:variant>
      <vt:variant>
        <vt:i4>0</vt:i4>
      </vt:variant>
      <vt:variant>
        <vt:i4>5</vt:i4>
      </vt:variant>
      <vt:variant>
        <vt:lpwstr>https://www.acquisition.gov/far/current/html/52_222.html</vt:lpwstr>
      </vt:variant>
      <vt:variant>
        <vt:lpwstr>wp1158632</vt:lpwstr>
      </vt:variant>
      <vt:variant>
        <vt:i4>6357002</vt:i4>
      </vt:variant>
      <vt:variant>
        <vt:i4>780</vt:i4>
      </vt:variant>
      <vt:variant>
        <vt:i4>0</vt:i4>
      </vt:variant>
      <vt:variant>
        <vt:i4>5</vt:i4>
      </vt:variant>
      <vt:variant>
        <vt:lpwstr>https://www.acquisition.gov/far/current/html/52_222.html</vt:lpwstr>
      </vt:variant>
      <vt:variant>
        <vt:lpwstr>wp1147711</vt:lpwstr>
      </vt:variant>
      <vt:variant>
        <vt:i4>786444</vt:i4>
      </vt:variant>
      <vt:variant>
        <vt:i4>777</vt:i4>
      </vt:variant>
      <vt:variant>
        <vt:i4>0</vt:i4>
      </vt:variant>
      <vt:variant>
        <vt:i4>5</vt:i4>
      </vt:variant>
      <vt:variant>
        <vt:lpwstr>https://www.acquisition.gov/far/current/html/52_217_221.html</vt:lpwstr>
      </vt:variant>
      <vt:variant>
        <vt:lpwstr>wp1136032</vt:lpwstr>
      </vt:variant>
      <vt:variant>
        <vt:i4>5242952</vt:i4>
      </vt:variant>
      <vt:variant>
        <vt:i4>774</vt:i4>
      </vt:variant>
      <vt:variant>
        <vt:i4>0</vt:i4>
      </vt:variant>
      <vt:variant>
        <vt:i4>5</vt:i4>
      </vt:variant>
      <vt:variant>
        <vt:lpwstr>http://uscode.house.gov/uscode-cgi/fastweb.exe?getdoc+uscview+t13t16+492+90++%2815%29%20%20AND%20%28%2815%29%20ADJ%20USC%29%3ACITE%20%20%20%20%20%20%20%20%20</vt:lpwstr>
      </vt:variant>
      <vt:variant>
        <vt:lpwstr/>
      </vt:variant>
      <vt:variant>
        <vt:i4>786444</vt:i4>
      </vt:variant>
      <vt:variant>
        <vt:i4>771</vt:i4>
      </vt:variant>
      <vt:variant>
        <vt:i4>0</vt:i4>
      </vt:variant>
      <vt:variant>
        <vt:i4>5</vt:i4>
      </vt:variant>
      <vt:variant>
        <vt:lpwstr>https://www.acquisition.gov/far/current/html/52_217_221.html</vt:lpwstr>
      </vt:variant>
      <vt:variant>
        <vt:lpwstr>wp1136032</vt:lpwstr>
      </vt:variant>
      <vt:variant>
        <vt:i4>327705</vt:i4>
      </vt:variant>
      <vt:variant>
        <vt:i4>768</vt:i4>
      </vt:variant>
      <vt:variant>
        <vt:i4>0</vt:i4>
      </vt:variant>
      <vt:variant>
        <vt:i4>5</vt:i4>
      </vt:variant>
      <vt:variant>
        <vt:lpwstr>http://uscode.house.gov/</vt:lpwstr>
      </vt:variant>
      <vt:variant>
        <vt:lpwstr/>
      </vt:variant>
      <vt:variant>
        <vt:i4>196610</vt:i4>
      </vt:variant>
      <vt:variant>
        <vt:i4>765</vt:i4>
      </vt:variant>
      <vt:variant>
        <vt:i4>0</vt:i4>
      </vt:variant>
      <vt:variant>
        <vt:i4>5</vt:i4>
      </vt:variant>
      <vt:variant>
        <vt:lpwstr>https://www.acquisition.gov/far/current/html/52_200_206.html</vt:lpwstr>
      </vt:variant>
      <vt:variant>
        <vt:lpwstr>wp1141983</vt:lpwstr>
      </vt:variant>
      <vt:variant>
        <vt:i4>524396</vt:i4>
      </vt:variant>
      <vt:variant>
        <vt:i4>762</vt:i4>
      </vt:variant>
      <vt:variant>
        <vt:i4>0</vt:i4>
      </vt:variant>
      <vt:variant>
        <vt:i4>5</vt:i4>
      </vt:variant>
      <vt:variant>
        <vt:lpwstr>https://www.acquisition.gov/far/current/html/Subpart 4_7.html</vt:lpwstr>
      </vt:variant>
      <vt:variant>
        <vt:lpwstr>wp1082800</vt:lpwstr>
      </vt:variant>
      <vt:variant>
        <vt:i4>6750222</vt:i4>
      </vt:variant>
      <vt:variant>
        <vt:i4>759</vt:i4>
      </vt:variant>
      <vt:variant>
        <vt:i4>0</vt:i4>
      </vt:variant>
      <vt:variant>
        <vt:i4>5</vt:i4>
      </vt:variant>
      <vt:variant>
        <vt:lpwstr>https://www.acquisition.gov/far/current/html/52_215.html</vt:lpwstr>
      </vt:variant>
      <vt:variant>
        <vt:lpwstr>wp1144470</vt:lpwstr>
      </vt:variant>
      <vt:variant>
        <vt:i4>8257640</vt:i4>
      </vt:variant>
      <vt:variant>
        <vt:i4>756</vt:i4>
      </vt:variant>
      <vt:variant>
        <vt:i4>0</vt:i4>
      </vt:variant>
      <vt:variant>
        <vt:i4>5</vt:i4>
      </vt:variant>
      <vt:variant>
        <vt:lpwstr>http://uscode.house.gov/uscode-cgi/fastweb.exe?getdoc+uscview+t29t32+1665+30++%2831%29%20%20AND%20%28%2831%29%20ADJ%20USC%29%3ACITE%20%20%20%20%20%20%20%20%20</vt:lpwstr>
      </vt:variant>
      <vt:variant>
        <vt:lpwstr/>
      </vt:variant>
      <vt:variant>
        <vt:i4>983048</vt:i4>
      </vt:variant>
      <vt:variant>
        <vt:i4>753</vt:i4>
      </vt:variant>
      <vt:variant>
        <vt:i4>0</vt:i4>
      </vt:variant>
      <vt:variant>
        <vt:i4>5</vt:i4>
      </vt:variant>
      <vt:variant>
        <vt:lpwstr>https://www.acquisition.gov/far/current/html/52_233_240.html</vt:lpwstr>
      </vt:variant>
      <vt:variant>
        <vt:lpwstr>wp1120023</vt:lpwstr>
      </vt:variant>
      <vt:variant>
        <vt:i4>720908</vt:i4>
      </vt:variant>
      <vt:variant>
        <vt:i4>750</vt:i4>
      </vt:variant>
      <vt:variant>
        <vt:i4>0</vt:i4>
      </vt:variant>
      <vt:variant>
        <vt:i4>5</vt:i4>
      </vt:variant>
      <vt:variant>
        <vt:lpwstr>https://www.acquisition.gov/far/current/html/52_223_226.html</vt:lpwstr>
      </vt:variant>
      <vt:variant>
        <vt:lpwstr>wp1183820</vt:lpwstr>
      </vt:variant>
      <vt:variant>
        <vt:i4>327705</vt:i4>
      </vt:variant>
      <vt:variant>
        <vt:i4>747</vt:i4>
      </vt:variant>
      <vt:variant>
        <vt:i4>0</vt:i4>
      </vt:variant>
      <vt:variant>
        <vt:i4>5</vt:i4>
      </vt:variant>
      <vt:variant>
        <vt:lpwstr>http://uscode.house.gov/</vt:lpwstr>
      </vt:variant>
      <vt:variant>
        <vt:lpwstr/>
      </vt:variant>
      <vt:variant>
        <vt:i4>6684680</vt:i4>
      </vt:variant>
      <vt:variant>
        <vt:i4>744</vt:i4>
      </vt:variant>
      <vt:variant>
        <vt:i4>0</vt:i4>
      </vt:variant>
      <vt:variant>
        <vt:i4>5</vt:i4>
      </vt:variant>
      <vt:variant>
        <vt:lpwstr>https://www.acquisition.gov/far/current/html/52_222.html</vt:lpwstr>
      </vt:variant>
      <vt:variant>
        <vt:lpwstr>wp1155440</vt:lpwstr>
      </vt:variant>
      <vt:variant>
        <vt:i4>327705</vt:i4>
      </vt:variant>
      <vt:variant>
        <vt:i4>741</vt:i4>
      </vt:variant>
      <vt:variant>
        <vt:i4>0</vt:i4>
      </vt:variant>
      <vt:variant>
        <vt:i4>5</vt:i4>
      </vt:variant>
      <vt:variant>
        <vt:lpwstr>http://uscode.house.gov/</vt:lpwstr>
      </vt:variant>
      <vt:variant>
        <vt:lpwstr/>
      </vt:variant>
      <vt:variant>
        <vt:i4>6946831</vt:i4>
      </vt:variant>
      <vt:variant>
        <vt:i4>738</vt:i4>
      </vt:variant>
      <vt:variant>
        <vt:i4>0</vt:i4>
      </vt:variant>
      <vt:variant>
        <vt:i4>5</vt:i4>
      </vt:variant>
      <vt:variant>
        <vt:lpwstr>https://www.acquisition.gov/far/current/html/52_222.html</vt:lpwstr>
      </vt:variant>
      <vt:variant>
        <vt:lpwstr>wp1155380</vt:lpwstr>
      </vt:variant>
      <vt:variant>
        <vt:i4>7078004</vt:i4>
      </vt:variant>
      <vt:variant>
        <vt:i4>735</vt:i4>
      </vt:variant>
      <vt:variant>
        <vt:i4>0</vt:i4>
      </vt:variant>
      <vt:variant>
        <vt:i4>5</vt:i4>
      </vt:variant>
      <vt:variant>
        <vt:lpwstr>http://uscode.house.gov/uscode-cgi/fastweb.exe?getdoc+uscview+t41t42+2+13++%2841%29%20%20AND%20%28%2841%29%20ADJ%20USC%29%3ACITE%20%20%20%20%20%20%20%20%20</vt:lpwstr>
      </vt:variant>
      <vt:variant>
        <vt:lpwstr/>
      </vt:variant>
      <vt:variant>
        <vt:i4>6422654</vt:i4>
      </vt:variant>
      <vt:variant>
        <vt:i4>732</vt:i4>
      </vt:variant>
      <vt:variant>
        <vt:i4>0</vt:i4>
      </vt:variant>
      <vt:variant>
        <vt:i4>5</vt:i4>
      </vt:variant>
      <vt:variant>
        <vt:lpwstr>http://uscode.house.gov/uscode-cgi/fastweb.exe?getdoc+uscview+t29t32+2+78++%2829%29%20%20AND%20%28%2829%29%20ADJ%20USC%29%3ACITE%20%20%20%20%20%20%20%20%20</vt:lpwstr>
      </vt:variant>
      <vt:variant>
        <vt:lpwstr/>
      </vt:variant>
      <vt:variant>
        <vt:i4>6815759</vt:i4>
      </vt:variant>
      <vt:variant>
        <vt:i4>729</vt:i4>
      </vt:variant>
      <vt:variant>
        <vt:i4>0</vt:i4>
      </vt:variant>
      <vt:variant>
        <vt:i4>5</vt:i4>
      </vt:variant>
      <vt:variant>
        <vt:lpwstr>https://www.acquisition.gov/far/current/html/52_222.html</vt:lpwstr>
      </vt:variant>
      <vt:variant>
        <vt:lpwstr>wp1148274</vt:lpwstr>
      </vt:variant>
      <vt:variant>
        <vt:i4>7078004</vt:i4>
      </vt:variant>
      <vt:variant>
        <vt:i4>726</vt:i4>
      </vt:variant>
      <vt:variant>
        <vt:i4>0</vt:i4>
      </vt:variant>
      <vt:variant>
        <vt:i4>5</vt:i4>
      </vt:variant>
      <vt:variant>
        <vt:lpwstr>http://uscode.house.gov/uscode-cgi/fastweb.exe?getdoc+uscview+t41t42+2+13++%2841%29%20%20AND%20%28%2841%29%20ADJ%20USC%29%3ACITE%20%20%20%20%20%20%20%20%20</vt:lpwstr>
      </vt:variant>
      <vt:variant>
        <vt:lpwstr/>
      </vt:variant>
      <vt:variant>
        <vt:i4>6422654</vt:i4>
      </vt:variant>
      <vt:variant>
        <vt:i4>723</vt:i4>
      </vt:variant>
      <vt:variant>
        <vt:i4>0</vt:i4>
      </vt:variant>
      <vt:variant>
        <vt:i4>5</vt:i4>
      </vt:variant>
      <vt:variant>
        <vt:lpwstr>http://uscode.house.gov/uscode-cgi/fastweb.exe?getdoc+uscview+t29t32+2+78++%2829%29%20%20AND%20%28%2829%29%20ADJ%20USC%29%3ACITE%20%20%20%20%20%20%20%20%20</vt:lpwstr>
      </vt:variant>
      <vt:variant>
        <vt:lpwstr/>
      </vt:variant>
      <vt:variant>
        <vt:i4>6881295</vt:i4>
      </vt:variant>
      <vt:variant>
        <vt:i4>720</vt:i4>
      </vt:variant>
      <vt:variant>
        <vt:i4>0</vt:i4>
      </vt:variant>
      <vt:variant>
        <vt:i4>5</vt:i4>
      </vt:variant>
      <vt:variant>
        <vt:lpwstr>https://www.acquisition.gov/far/current/html/52_222.html</vt:lpwstr>
      </vt:variant>
      <vt:variant>
        <vt:lpwstr>wp1148260</vt:lpwstr>
      </vt:variant>
      <vt:variant>
        <vt:i4>7078004</vt:i4>
      </vt:variant>
      <vt:variant>
        <vt:i4>717</vt:i4>
      </vt:variant>
      <vt:variant>
        <vt:i4>0</vt:i4>
      </vt:variant>
      <vt:variant>
        <vt:i4>5</vt:i4>
      </vt:variant>
      <vt:variant>
        <vt:lpwstr>http://uscode.house.gov/uscode-cgi/fastweb.exe?getdoc+uscview+t41t42+2+13++%2841%29%20%20AND%20%28%2841%29%20ADJ%20USC%29%3ACITE%20%20%20%20%20%20%20%20%20</vt:lpwstr>
      </vt:variant>
      <vt:variant>
        <vt:lpwstr/>
      </vt:variant>
      <vt:variant>
        <vt:i4>6422654</vt:i4>
      </vt:variant>
      <vt:variant>
        <vt:i4>714</vt:i4>
      </vt:variant>
      <vt:variant>
        <vt:i4>0</vt:i4>
      </vt:variant>
      <vt:variant>
        <vt:i4>5</vt:i4>
      </vt:variant>
      <vt:variant>
        <vt:lpwstr>http://uscode.house.gov/uscode-cgi/fastweb.exe?getdoc+uscview+t29t32+2+78++%2829%29%20%20AND%20%28%2829%29%20ADJ%20USC%29%3ACITE%20%20%20%20%20%20%20%20%20</vt:lpwstr>
      </vt:variant>
      <vt:variant>
        <vt:lpwstr/>
      </vt:variant>
      <vt:variant>
        <vt:i4>6684680</vt:i4>
      </vt:variant>
      <vt:variant>
        <vt:i4>711</vt:i4>
      </vt:variant>
      <vt:variant>
        <vt:i4>0</vt:i4>
      </vt:variant>
      <vt:variant>
        <vt:i4>5</vt:i4>
      </vt:variant>
      <vt:variant>
        <vt:lpwstr>https://www.acquisition.gov/far/current/html/52_222.html</vt:lpwstr>
      </vt:variant>
      <vt:variant>
        <vt:lpwstr>wp1153423</vt:lpwstr>
      </vt:variant>
      <vt:variant>
        <vt:i4>7078004</vt:i4>
      </vt:variant>
      <vt:variant>
        <vt:i4>708</vt:i4>
      </vt:variant>
      <vt:variant>
        <vt:i4>0</vt:i4>
      </vt:variant>
      <vt:variant>
        <vt:i4>5</vt:i4>
      </vt:variant>
      <vt:variant>
        <vt:lpwstr>http://uscode.house.gov/uscode-cgi/fastweb.exe?getdoc+uscview+t41t42+2+13++%2841%29%20%20AND%20%28%2841%29%20ADJ%20USC%29%3ACITE%20%20%20%20%20%20%20%20%20</vt:lpwstr>
      </vt:variant>
      <vt:variant>
        <vt:lpwstr/>
      </vt:variant>
      <vt:variant>
        <vt:i4>6619151</vt:i4>
      </vt:variant>
      <vt:variant>
        <vt:i4>705</vt:i4>
      </vt:variant>
      <vt:variant>
        <vt:i4>0</vt:i4>
      </vt:variant>
      <vt:variant>
        <vt:i4>5</vt:i4>
      </vt:variant>
      <vt:variant>
        <vt:lpwstr>https://www.acquisition.gov/far/current/html/52_222.html</vt:lpwstr>
      </vt:variant>
      <vt:variant>
        <vt:lpwstr>wp1160021</vt:lpwstr>
      </vt:variant>
      <vt:variant>
        <vt:i4>6684683</vt:i4>
      </vt:variant>
      <vt:variant>
        <vt:i4>702</vt:i4>
      </vt:variant>
      <vt:variant>
        <vt:i4>0</vt:i4>
      </vt:variant>
      <vt:variant>
        <vt:i4>5</vt:i4>
      </vt:variant>
      <vt:variant>
        <vt:lpwstr>https://www.acquisition.gov/far/current/html/52_247.html</vt:lpwstr>
      </vt:variant>
      <vt:variant>
        <vt:lpwstr>wp1156217</vt:lpwstr>
      </vt:variant>
      <vt:variant>
        <vt:i4>1376263</vt:i4>
      </vt:variant>
      <vt:variant>
        <vt:i4>699</vt:i4>
      </vt:variant>
      <vt:variant>
        <vt:i4>0</vt:i4>
      </vt:variant>
      <vt:variant>
        <vt:i4>5</vt:i4>
      </vt:variant>
      <vt:variant>
        <vt:lpwstr>http://uscode.house.gov/uscode-cgi/fastweb.exe?getdoc+uscview+t09t12+37+408++%2810%29%20%252</vt:lpwstr>
      </vt:variant>
      <vt:variant>
        <vt:lpwstr/>
      </vt:variant>
      <vt:variant>
        <vt:i4>6094925</vt:i4>
      </vt:variant>
      <vt:variant>
        <vt:i4>696</vt:i4>
      </vt:variant>
      <vt:variant>
        <vt:i4>0</vt:i4>
      </vt:variant>
      <vt:variant>
        <vt:i4>5</vt:i4>
      </vt:variant>
      <vt:variant>
        <vt:lpwstr>http://uscode.house.gov/uscode-cgi/fastweb.exe?getdoc+uscview+t45t48+351+1++%2846%29%20%20AND%20%28%2846%29%20ADJ%20USC%29%3ACITE%20%20%20%20%20%20%20%20%20</vt:lpwstr>
      </vt:variant>
      <vt:variant>
        <vt:lpwstr/>
      </vt:variant>
      <vt:variant>
        <vt:i4>6684683</vt:i4>
      </vt:variant>
      <vt:variant>
        <vt:i4>693</vt:i4>
      </vt:variant>
      <vt:variant>
        <vt:i4>0</vt:i4>
      </vt:variant>
      <vt:variant>
        <vt:i4>5</vt:i4>
      </vt:variant>
      <vt:variant>
        <vt:lpwstr>https://www.acquisition.gov/far/current/html/52_247.html</vt:lpwstr>
      </vt:variant>
      <vt:variant>
        <vt:lpwstr>wp1156217</vt:lpwstr>
      </vt:variant>
      <vt:variant>
        <vt:i4>2818159</vt:i4>
      </vt:variant>
      <vt:variant>
        <vt:i4>690</vt:i4>
      </vt:variant>
      <vt:variant>
        <vt:i4>0</vt:i4>
      </vt:variant>
      <vt:variant>
        <vt:i4>5</vt:i4>
      </vt:variant>
      <vt:variant>
        <vt:lpwstr>http://uscode.house.gov/uscode-cgi/fastweb.exe?getdoc+uscview+t05t08+2+3++%285%29%20%20AND</vt:lpwstr>
      </vt:variant>
      <vt:variant>
        <vt:lpwstr/>
      </vt:variant>
      <vt:variant>
        <vt:i4>720909</vt:i4>
      </vt:variant>
      <vt:variant>
        <vt:i4>687</vt:i4>
      </vt:variant>
      <vt:variant>
        <vt:i4>0</vt:i4>
      </vt:variant>
      <vt:variant>
        <vt:i4>5</vt:i4>
      </vt:variant>
      <vt:variant>
        <vt:lpwstr>https://www.acquisition.gov/far/current/html/52_233_240.html</vt:lpwstr>
      </vt:variant>
      <vt:variant>
        <vt:lpwstr>wp1113650</vt:lpwstr>
      </vt:variant>
      <vt:variant>
        <vt:i4>8257640</vt:i4>
      </vt:variant>
      <vt:variant>
        <vt:i4>684</vt:i4>
      </vt:variant>
      <vt:variant>
        <vt:i4>0</vt:i4>
      </vt:variant>
      <vt:variant>
        <vt:i4>5</vt:i4>
      </vt:variant>
      <vt:variant>
        <vt:lpwstr>http://uscode.house.gov/uscode-cgi/fastweb.exe?getdoc+uscview+t29t32+1665+30++%2831%29%20%20AND%20%28%2831%29%20ADJ%20USC%29%3ACITE%20%20%20%20%20%20%20%20%20</vt:lpwstr>
      </vt:variant>
      <vt:variant>
        <vt:lpwstr/>
      </vt:variant>
      <vt:variant>
        <vt:i4>6357000</vt:i4>
      </vt:variant>
      <vt:variant>
        <vt:i4>681</vt:i4>
      </vt:variant>
      <vt:variant>
        <vt:i4>0</vt:i4>
      </vt:variant>
      <vt:variant>
        <vt:i4>5</vt:i4>
      </vt:variant>
      <vt:variant>
        <vt:lpwstr>https://www.acquisition.gov/far/current/html/52_232.html</vt:lpwstr>
      </vt:variant>
      <vt:variant>
        <vt:lpwstr>wp1153445</vt:lpwstr>
      </vt:variant>
      <vt:variant>
        <vt:i4>8257640</vt:i4>
      </vt:variant>
      <vt:variant>
        <vt:i4>678</vt:i4>
      </vt:variant>
      <vt:variant>
        <vt:i4>0</vt:i4>
      </vt:variant>
      <vt:variant>
        <vt:i4>5</vt:i4>
      </vt:variant>
      <vt:variant>
        <vt:lpwstr>http://uscode.house.gov/uscode-cgi/fastweb.exe?getdoc+uscview+t29t32+1665+30++%2831%29%20%20AND%20%28%2831%29%20ADJ%20USC%29%3ACITE%20%20%20%20%20%20%20%20%20</vt:lpwstr>
      </vt:variant>
      <vt:variant>
        <vt:lpwstr/>
      </vt:variant>
      <vt:variant>
        <vt:i4>6422543</vt:i4>
      </vt:variant>
      <vt:variant>
        <vt:i4>675</vt:i4>
      </vt:variant>
      <vt:variant>
        <vt:i4>0</vt:i4>
      </vt:variant>
      <vt:variant>
        <vt:i4>5</vt:i4>
      </vt:variant>
      <vt:variant>
        <vt:lpwstr>https://www.acquisition.gov/far/current/html/52_232.html</vt:lpwstr>
      </vt:variant>
      <vt:variant>
        <vt:lpwstr>wp1153375</vt:lpwstr>
      </vt:variant>
      <vt:variant>
        <vt:i4>8257640</vt:i4>
      </vt:variant>
      <vt:variant>
        <vt:i4>672</vt:i4>
      </vt:variant>
      <vt:variant>
        <vt:i4>0</vt:i4>
      </vt:variant>
      <vt:variant>
        <vt:i4>5</vt:i4>
      </vt:variant>
      <vt:variant>
        <vt:lpwstr>http://uscode.house.gov/uscode-cgi/fastweb.exe?getdoc+uscview+t29t32+1665+30++%2831%29%20%20AND%20%28%2831%29%20ADJ%20USC%29%3ACITE%20%20%20%20%20%20%20%20%20</vt:lpwstr>
      </vt:variant>
      <vt:variant>
        <vt:lpwstr/>
      </vt:variant>
      <vt:variant>
        <vt:i4>6291471</vt:i4>
      </vt:variant>
      <vt:variant>
        <vt:i4>669</vt:i4>
      </vt:variant>
      <vt:variant>
        <vt:i4>0</vt:i4>
      </vt:variant>
      <vt:variant>
        <vt:i4>5</vt:i4>
      </vt:variant>
      <vt:variant>
        <vt:lpwstr>https://www.acquisition.gov/far/current/html/52_232.html</vt:lpwstr>
      </vt:variant>
      <vt:variant>
        <vt:lpwstr>wp1153351</vt:lpwstr>
      </vt:variant>
      <vt:variant>
        <vt:i4>1376263</vt:i4>
      </vt:variant>
      <vt:variant>
        <vt:i4>666</vt:i4>
      </vt:variant>
      <vt:variant>
        <vt:i4>0</vt:i4>
      </vt:variant>
      <vt:variant>
        <vt:i4>5</vt:i4>
      </vt:variant>
      <vt:variant>
        <vt:lpwstr>http://uscode.house.gov/uscode-cgi/fastweb.exe?getdoc+uscview+t09t12+37+408++%2810%29%20%252</vt:lpwstr>
      </vt:variant>
      <vt:variant>
        <vt:lpwstr/>
      </vt:variant>
      <vt:variant>
        <vt:i4>7078004</vt:i4>
      </vt:variant>
      <vt:variant>
        <vt:i4>663</vt:i4>
      </vt:variant>
      <vt:variant>
        <vt:i4>0</vt:i4>
      </vt:variant>
      <vt:variant>
        <vt:i4>5</vt:i4>
      </vt:variant>
      <vt:variant>
        <vt:lpwstr>http://uscode.house.gov/uscode-cgi/fastweb.exe?getdoc+uscview+t41t42+2+13++%2841%29%20%20AND%20%28%2841%29%20ADJ%20USC%29%3ACITE%20%20%20%20%20%20%20%20%20</vt:lpwstr>
      </vt:variant>
      <vt:variant>
        <vt:lpwstr/>
      </vt:variant>
      <vt:variant>
        <vt:i4>6291470</vt:i4>
      </vt:variant>
      <vt:variant>
        <vt:i4>660</vt:i4>
      </vt:variant>
      <vt:variant>
        <vt:i4>0</vt:i4>
      </vt:variant>
      <vt:variant>
        <vt:i4>5</vt:i4>
      </vt:variant>
      <vt:variant>
        <vt:lpwstr>https://www.acquisition.gov/far/current/html/52_232.html</vt:lpwstr>
      </vt:variant>
      <vt:variant>
        <vt:lpwstr>wp1153252</vt:lpwstr>
      </vt:variant>
      <vt:variant>
        <vt:i4>1376263</vt:i4>
      </vt:variant>
      <vt:variant>
        <vt:i4>657</vt:i4>
      </vt:variant>
      <vt:variant>
        <vt:i4>0</vt:i4>
      </vt:variant>
      <vt:variant>
        <vt:i4>5</vt:i4>
      </vt:variant>
      <vt:variant>
        <vt:lpwstr>http://uscode.house.gov/uscode-cgi/fastweb.exe?getdoc+uscview+t09t12+37+408++%2810%29%20%252</vt:lpwstr>
      </vt:variant>
      <vt:variant>
        <vt:lpwstr/>
      </vt:variant>
      <vt:variant>
        <vt:i4>7078004</vt:i4>
      </vt:variant>
      <vt:variant>
        <vt:i4>654</vt:i4>
      </vt:variant>
      <vt:variant>
        <vt:i4>0</vt:i4>
      </vt:variant>
      <vt:variant>
        <vt:i4>5</vt:i4>
      </vt:variant>
      <vt:variant>
        <vt:lpwstr>http://uscode.house.gov/uscode-cgi/fastweb.exe?getdoc+uscview+t41t42+2+13++%2841%29%20%20AND%20%28%2841%29%20ADJ%20USC%29%3ACITE%20%20%20%20%20%20%20%20%20</vt:lpwstr>
      </vt:variant>
      <vt:variant>
        <vt:lpwstr/>
      </vt:variant>
      <vt:variant>
        <vt:i4>6684686</vt:i4>
      </vt:variant>
      <vt:variant>
        <vt:i4>651</vt:i4>
      </vt:variant>
      <vt:variant>
        <vt:i4>0</vt:i4>
      </vt:variant>
      <vt:variant>
        <vt:i4>5</vt:i4>
      </vt:variant>
      <vt:variant>
        <vt:lpwstr>https://www.acquisition.gov/far/current/html/52_232.html</vt:lpwstr>
      </vt:variant>
      <vt:variant>
        <vt:lpwstr>wp1153230</vt:lpwstr>
      </vt:variant>
      <vt:variant>
        <vt:i4>6750325</vt:i4>
      </vt:variant>
      <vt:variant>
        <vt:i4>648</vt:i4>
      </vt:variant>
      <vt:variant>
        <vt:i4>0</vt:i4>
      </vt:variant>
      <vt:variant>
        <vt:i4>5</vt:i4>
      </vt:variant>
      <vt:variant>
        <vt:lpwstr>http://uscode.house.gov/uscode-cgi/fastweb.exe?getdoc+uscview+t41t42+250+1286++%2842%29%20%20AND%20%28%2842%29%20ADJ%20USC%29%3ACITE%20%20%20%20%20%20%20%20%20</vt:lpwstr>
      </vt:variant>
      <vt:variant>
        <vt:lpwstr/>
      </vt:variant>
      <vt:variant>
        <vt:i4>8</vt:i4>
      </vt:variant>
      <vt:variant>
        <vt:i4>645</vt:i4>
      </vt:variant>
      <vt:variant>
        <vt:i4>0</vt:i4>
      </vt:variant>
      <vt:variant>
        <vt:i4>5</vt:i4>
      </vt:variant>
      <vt:variant>
        <vt:lpwstr>https://www.acquisition.gov/far/current/html/52_223_226.html</vt:lpwstr>
      </vt:variant>
      <vt:variant>
        <vt:lpwstr>wp1173393</vt:lpwstr>
      </vt:variant>
      <vt:variant>
        <vt:i4>6750325</vt:i4>
      </vt:variant>
      <vt:variant>
        <vt:i4>642</vt:i4>
      </vt:variant>
      <vt:variant>
        <vt:i4>0</vt:i4>
      </vt:variant>
      <vt:variant>
        <vt:i4>5</vt:i4>
      </vt:variant>
      <vt:variant>
        <vt:lpwstr>http://uscode.house.gov/uscode-cgi/fastweb.exe?getdoc+uscview+t41t42+250+1286++%2842%29%20%20AND%20%28%2842%29%20ADJ%20USC%29%3ACITE%20%20%20%20%20%20%20%20%20</vt:lpwstr>
      </vt:variant>
      <vt:variant>
        <vt:lpwstr/>
      </vt:variant>
      <vt:variant>
        <vt:i4>917516</vt:i4>
      </vt:variant>
      <vt:variant>
        <vt:i4>639</vt:i4>
      </vt:variant>
      <vt:variant>
        <vt:i4>0</vt:i4>
      </vt:variant>
      <vt:variant>
        <vt:i4>5</vt:i4>
      </vt:variant>
      <vt:variant>
        <vt:lpwstr>https://www.acquisition.gov/far/current/html/52_223_226.html</vt:lpwstr>
      </vt:variant>
      <vt:variant>
        <vt:lpwstr>wp1173773</vt:lpwstr>
      </vt:variant>
      <vt:variant>
        <vt:i4>196620</vt:i4>
      </vt:variant>
      <vt:variant>
        <vt:i4>636</vt:i4>
      </vt:variant>
      <vt:variant>
        <vt:i4>0</vt:i4>
      </vt:variant>
      <vt:variant>
        <vt:i4>5</vt:i4>
      </vt:variant>
      <vt:variant>
        <vt:lpwstr>https://www.acquisition.gov/far/current/html/52_223_226.html</vt:lpwstr>
      </vt:variant>
      <vt:variant>
        <vt:lpwstr>wp1169608</vt:lpwstr>
      </vt:variant>
      <vt:variant>
        <vt:i4>7405672</vt:i4>
      </vt:variant>
      <vt:variant>
        <vt:i4>633</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630</vt:i4>
      </vt:variant>
      <vt:variant>
        <vt:i4>0</vt:i4>
      </vt:variant>
      <vt:variant>
        <vt:i4>5</vt:i4>
      </vt:variant>
      <vt:variant>
        <vt:lpwstr>http://uscode.house.gov/uscode-cgi/fastweb.exe?getdoc+uscview+t17t20+1727+50++%2819%29%20%20AND%20%28%2819%29%20ADJ%20USC%29%3ACITE%20%20%20%20%20%20%20%20%20</vt:lpwstr>
      </vt:variant>
      <vt:variant>
        <vt:lpwstr/>
      </vt:variant>
      <vt:variant>
        <vt:i4>393227</vt:i4>
      </vt:variant>
      <vt:variant>
        <vt:i4>627</vt:i4>
      </vt:variant>
      <vt:variant>
        <vt:i4>0</vt:i4>
      </vt:variant>
      <vt:variant>
        <vt:i4>5</vt:i4>
      </vt:variant>
      <vt:variant>
        <vt:lpwstr>https://www.acquisition.gov/far/current/html/52_223_226.html</vt:lpwstr>
      </vt:variant>
      <vt:variant>
        <vt:lpwstr>wp1169151</vt:lpwstr>
      </vt:variant>
      <vt:variant>
        <vt:i4>10</vt:i4>
      </vt:variant>
      <vt:variant>
        <vt:i4>624</vt:i4>
      </vt:variant>
      <vt:variant>
        <vt:i4>0</vt:i4>
      </vt:variant>
      <vt:variant>
        <vt:i4>5</vt:i4>
      </vt:variant>
      <vt:variant>
        <vt:lpwstr>https://www.acquisition.gov/far/current/html/52_223_226.html</vt:lpwstr>
      </vt:variant>
      <vt:variant>
        <vt:lpwstr>wp1169038</vt:lpwstr>
      </vt:variant>
      <vt:variant>
        <vt:i4>10</vt:i4>
      </vt:variant>
      <vt:variant>
        <vt:i4>621</vt:i4>
      </vt:variant>
      <vt:variant>
        <vt:i4>0</vt:i4>
      </vt:variant>
      <vt:variant>
        <vt:i4>5</vt:i4>
      </vt:variant>
      <vt:variant>
        <vt:lpwstr>https://www.acquisition.gov/far/current/html/52_223_226.html</vt:lpwstr>
      </vt:variant>
      <vt:variant>
        <vt:lpwstr>wp1169038</vt:lpwstr>
      </vt:variant>
      <vt:variant>
        <vt:i4>327705</vt:i4>
      </vt:variant>
      <vt:variant>
        <vt:i4>618</vt:i4>
      </vt:variant>
      <vt:variant>
        <vt:i4>0</vt:i4>
      </vt:variant>
      <vt:variant>
        <vt:i4>5</vt:i4>
      </vt:variant>
      <vt:variant>
        <vt:lpwstr>http://uscode.house.gov/</vt:lpwstr>
      </vt:variant>
      <vt:variant>
        <vt:lpwstr/>
      </vt:variant>
      <vt:variant>
        <vt:i4>7405672</vt:i4>
      </vt:variant>
      <vt:variant>
        <vt:i4>615</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612</vt:i4>
      </vt:variant>
      <vt:variant>
        <vt:i4>0</vt:i4>
      </vt:variant>
      <vt:variant>
        <vt:i4>5</vt:i4>
      </vt:variant>
      <vt:variant>
        <vt:lpwstr>http://uscode.house.gov/uscode-cgi/fastweb.exe?getdoc+uscview+t17t20+1727+50++%2819%29%20%20AND%20%28%2819%29%20ADJ%20USC%29%3ACITE%20%20%20%20%20%20%20%20%20</vt:lpwstr>
      </vt:variant>
      <vt:variant>
        <vt:lpwstr/>
      </vt:variant>
      <vt:variant>
        <vt:i4>7078004</vt:i4>
      </vt:variant>
      <vt:variant>
        <vt:i4>609</vt:i4>
      </vt:variant>
      <vt:variant>
        <vt:i4>0</vt:i4>
      </vt:variant>
      <vt:variant>
        <vt:i4>5</vt:i4>
      </vt:variant>
      <vt:variant>
        <vt:lpwstr>http://uscode.house.gov/uscode-cgi/fastweb.exe?getdoc+uscview+t41t42+2+13++%2841%29%20%20AND%20%28%2841%29%20ADJ%20USC%29%3ACITE%20%20%20%20%20%20%20%20%20</vt:lpwstr>
      </vt:variant>
      <vt:variant>
        <vt:lpwstr/>
      </vt:variant>
      <vt:variant>
        <vt:i4>10</vt:i4>
      </vt:variant>
      <vt:variant>
        <vt:i4>606</vt:i4>
      </vt:variant>
      <vt:variant>
        <vt:i4>0</vt:i4>
      </vt:variant>
      <vt:variant>
        <vt:i4>5</vt:i4>
      </vt:variant>
      <vt:variant>
        <vt:lpwstr>https://www.acquisition.gov/far/current/html/52_223_226.html</vt:lpwstr>
      </vt:variant>
      <vt:variant>
        <vt:lpwstr>wp1169038</vt:lpwstr>
      </vt:variant>
      <vt:variant>
        <vt:i4>327705</vt:i4>
      </vt:variant>
      <vt:variant>
        <vt:i4>603</vt:i4>
      </vt:variant>
      <vt:variant>
        <vt:i4>0</vt:i4>
      </vt:variant>
      <vt:variant>
        <vt:i4>5</vt:i4>
      </vt:variant>
      <vt:variant>
        <vt:lpwstr>http://uscode.house.gov/</vt:lpwstr>
      </vt:variant>
      <vt:variant>
        <vt:lpwstr/>
      </vt:variant>
      <vt:variant>
        <vt:i4>720899</vt:i4>
      </vt:variant>
      <vt:variant>
        <vt:i4>600</vt:i4>
      </vt:variant>
      <vt:variant>
        <vt:i4>0</vt:i4>
      </vt:variant>
      <vt:variant>
        <vt:i4>5</vt:i4>
      </vt:variant>
      <vt:variant>
        <vt:lpwstr>https://www.acquisition.gov/far/current/html/52_223_226.html</vt:lpwstr>
      </vt:variant>
      <vt:variant>
        <vt:lpwstr>wp1168995</vt:lpwstr>
      </vt:variant>
      <vt:variant>
        <vt:i4>131074</vt:i4>
      </vt:variant>
      <vt:variant>
        <vt:i4>597</vt:i4>
      </vt:variant>
      <vt:variant>
        <vt:i4>0</vt:i4>
      </vt:variant>
      <vt:variant>
        <vt:i4>5</vt:i4>
      </vt:variant>
      <vt:variant>
        <vt:lpwstr>https://www.acquisition.gov/far/current/html/52_223_226.html</vt:lpwstr>
      </vt:variant>
      <vt:variant>
        <vt:lpwstr>wp1188603</vt:lpwstr>
      </vt:variant>
      <vt:variant>
        <vt:i4>262155</vt:i4>
      </vt:variant>
      <vt:variant>
        <vt:i4>594</vt:i4>
      </vt:variant>
      <vt:variant>
        <vt:i4>0</vt:i4>
      </vt:variant>
      <vt:variant>
        <vt:i4>5</vt:i4>
      </vt:variant>
      <vt:variant>
        <vt:lpwstr>https://www.acquisition.gov/far/current/html/52_223_226.html</vt:lpwstr>
      </vt:variant>
      <vt:variant>
        <vt:lpwstr>wp1179078</vt:lpwstr>
      </vt:variant>
      <vt:variant>
        <vt:i4>262155</vt:i4>
      </vt:variant>
      <vt:variant>
        <vt:i4>591</vt:i4>
      </vt:variant>
      <vt:variant>
        <vt:i4>0</vt:i4>
      </vt:variant>
      <vt:variant>
        <vt:i4>5</vt:i4>
      </vt:variant>
      <vt:variant>
        <vt:lpwstr>https://www.acquisition.gov/far/current/html/52_223_226.html</vt:lpwstr>
      </vt:variant>
      <vt:variant>
        <vt:lpwstr>wp1179078</vt:lpwstr>
      </vt:variant>
      <vt:variant>
        <vt:i4>327705</vt:i4>
      </vt:variant>
      <vt:variant>
        <vt:i4>588</vt:i4>
      </vt:variant>
      <vt:variant>
        <vt:i4>0</vt:i4>
      </vt:variant>
      <vt:variant>
        <vt:i4>5</vt:i4>
      </vt:variant>
      <vt:variant>
        <vt:lpwstr>http://uscode.house.gov/</vt:lpwstr>
      </vt:variant>
      <vt:variant>
        <vt:lpwstr/>
      </vt:variant>
      <vt:variant>
        <vt:i4>65551</vt:i4>
      </vt:variant>
      <vt:variant>
        <vt:i4>585</vt:i4>
      </vt:variant>
      <vt:variant>
        <vt:i4>0</vt:i4>
      </vt:variant>
      <vt:variant>
        <vt:i4>5</vt:i4>
      </vt:variant>
      <vt:variant>
        <vt:lpwstr>https://www.acquisition.gov/far/current/html/52_223_226.html</vt:lpwstr>
      </vt:variant>
      <vt:variant>
        <vt:lpwstr>wp1178433</vt:lpwstr>
      </vt:variant>
      <vt:variant>
        <vt:i4>6750325</vt:i4>
      </vt:variant>
      <vt:variant>
        <vt:i4>582</vt:i4>
      </vt:variant>
      <vt:variant>
        <vt:i4>0</vt:i4>
      </vt:variant>
      <vt:variant>
        <vt:i4>5</vt:i4>
      </vt:variant>
      <vt:variant>
        <vt:lpwstr>http://uscode.house.gov/uscode-cgi/fastweb.exe?getdoc+uscview+t41t42+250+1286++%2842%29%20%20AND%20%28%2842%29%20ADJ%20USC%29%3ACITE%20%20%20%20%20%20%20%20%20</vt:lpwstr>
      </vt:variant>
      <vt:variant>
        <vt:lpwstr/>
      </vt:variant>
      <vt:variant>
        <vt:i4>720898</vt:i4>
      </vt:variant>
      <vt:variant>
        <vt:i4>579</vt:i4>
      </vt:variant>
      <vt:variant>
        <vt:i4>0</vt:i4>
      </vt:variant>
      <vt:variant>
        <vt:i4>5</vt:i4>
      </vt:variant>
      <vt:variant>
        <vt:lpwstr>https://www.acquisition.gov/far/current/html/52_223_226.html</vt:lpwstr>
      </vt:variant>
      <vt:variant>
        <vt:lpwstr>wp1168892</vt:lpwstr>
      </vt:variant>
      <vt:variant>
        <vt:i4>327705</vt:i4>
      </vt:variant>
      <vt:variant>
        <vt:i4>576</vt:i4>
      </vt:variant>
      <vt:variant>
        <vt:i4>0</vt:i4>
      </vt:variant>
      <vt:variant>
        <vt:i4>5</vt:i4>
      </vt:variant>
      <vt:variant>
        <vt:lpwstr>http://uscode.house.gov/</vt:lpwstr>
      </vt:variant>
      <vt:variant>
        <vt:lpwstr/>
      </vt:variant>
      <vt:variant>
        <vt:i4>720898</vt:i4>
      </vt:variant>
      <vt:variant>
        <vt:i4>573</vt:i4>
      </vt:variant>
      <vt:variant>
        <vt:i4>0</vt:i4>
      </vt:variant>
      <vt:variant>
        <vt:i4>5</vt:i4>
      </vt:variant>
      <vt:variant>
        <vt:lpwstr>https://www.acquisition.gov/far/current/html/52_223_226.html</vt:lpwstr>
      </vt:variant>
      <vt:variant>
        <vt:lpwstr>wp1168892</vt:lpwstr>
      </vt:variant>
      <vt:variant>
        <vt:i4>5308465</vt:i4>
      </vt:variant>
      <vt:variant>
        <vt:i4>570</vt:i4>
      </vt:variant>
      <vt:variant>
        <vt:i4>0</vt:i4>
      </vt:variant>
      <vt:variant>
        <vt:i4>5</vt:i4>
      </vt:variant>
      <vt:variant>
        <vt:lpwstr>https://www.acquisition.gov/far/current/html/Subpart 22_18.html</vt:lpwstr>
      </vt:variant>
      <vt:variant>
        <vt:lpwstr>wp1089948</vt:lpwstr>
      </vt:variant>
      <vt:variant>
        <vt:i4>6619146</vt:i4>
      </vt:variant>
      <vt:variant>
        <vt:i4>567</vt:i4>
      </vt:variant>
      <vt:variant>
        <vt:i4>0</vt:i4>
      </vt:variant>
      <vt:variant>
        <vt:i4>5</vt:i4>
      </vt:variant>
      <vt:variant>
        <vt:lpwstr>https://www.acquisition.gov/far/current/html/52_222.html</vt:lpwstr>
      </vt:variant>
      <vt:variant>
        <vt:lpwstr>wp1156645</vt:lpwstr>
      </vt:variant>
      <vt:variant>
        <vt:i4>6684687</vt:i4>
      </vt:variant>
      <vt:variant>
        <vt:i4>564</vt:i4>
      </vt:variant>
      <vt:variant>
        <vt:i4>0</vt:i4>
      </vt:variant>
      <vt:variant>
        <vt:i4>5</vt:i4>
      </vt:variant>
      <vt:variant>
        <vt:lpwstr>https://www.acquisition.gov/far/current/html/52_222.html</vt:lpwstr>
      </vt:variant>
      <vt:variant>
        <vt:lpwstr>wp1160019</vt:lpwstr>
      </vt:variant>
      <vt:variant>
        <vt:i4>7143436</vt:i4>
      </vt:variant>
      <vt:variant>
        <vt:i4>561</vt:i4>
      </vt:variant>
      <vt:variant>
        <vt:i4>0</vt:i4>
      </vt:variant>
      <vt:variant>
        <vt:i4>5</vt:i4>
      </vt:variant>
      <vt:variant>
        <vt:lpwstr>https://www.acquisition.gov/far/current/html/52_222.html</vt:lpwstr>
      </vt:variant>
      <vt:variant>
        <vt:lpwstr>wp1148123</vt:lpwstr>
      </vt:variant>
      <vt:variant>
        <vt:i4>6422654</vt:i4>
      </vt:variant>
      <vt:variant>
        <vt:i4>558</vt:i4>
      </vt:variant>
      <vt:variant>
        <vt:i4>0</vt:i4>
      </vt:variant>
      <vt:variant>
        <vt:i4>5</vt:i4>
      </vt:variant>
      <vt:variant>
        <vt:lpwstr>http://uscode.house.gov/uscode-cgi/fastweb.exe?getdoc+uscview+t29t32+2+78++%2829%29%20%20AND%20%28%2829%29%20ADJ%20USC%29%3ACITE%20%20%20%20%20%20%20%20%20</vt:lpwstr>
      </vt:variant>
      <vt:variant>
        <vt:lpwstr/>
      </vt:variant>
      <vt:variant>
        <vt:i4>6684685</vt:i4>
      </vt:variant>
      <vt:variant>
        <vt:i4>555</vt:i4>
      </vt:variant>
      <vt:variant>
        <vt:i4>0</vt:i4>
      </vt:variant>
      <vt:variant>
        <vt:i4>5</vt:i4>
      </vt:variant>
      <vt:variant>
        <vt:lpwstr>https://www.acquisition.gov/far/current/html/52_222.html</vt:lpwstr>
      </vt:variant>
      <vt:variant>
        <vt:lpwstr>wp1148097</vt:lpwstr>
      </vt:variant>
      <vt:variant>
        <vt:i4>5767235</vt:i4>
      </vt:variant>
      <vt:variant>
        <vt:i4>552</vt:i4>
      </vt:variant>
      <vt:variant>
        <vt:i4>0</vt:i4>
      </vt:variant>
      <vt:variant>
        <vt:i4>5</vt:i4>
      </vt:variant>
      <vt:variant>
        <vt:lpwstr>http://uscode.house.gov/uscode-cgi/fastweb.exe?getdoc+uscview+t37t40+200+2++%2838%29%20%20AND%20%28%2838%29%20ADJ%20USC%29%3ACITE%20%20%20%20%20%20%20%20%20</vt:lpwstr>
      </vt:variant>
      <vt:variant>
        <vt:lpwstr/>
      </vt:variant>
      <vt:variant>
        <vt:i4>7077898</vt:i4>
      </vt:variant>
      <vt:variant>
        <vt:i4>549</vt:i4>
      </vt:variant>
      <vt:variant>
        <vt:i4>0</vt:i4>
      </vt:variant>
      <vt:variant>
        <vt:i4>5</vt:i4>
      </vt:variant>
      <vt:variant>
        <vt:lpwstr>https://www.acquisition.gov/far/current/html/52_222.html</vt:lpwstr>
      </vt:variant>
      <vt:variant>
        <vt:lpwstr>wp1158632</vt:lpwstr>
      </vt:variant>
      <vt:variant>
        <vt:i4>6357002</vt:i4>
      </vt:variant>
      <vt:variant>
        <vt:i4>546</vt:i4>
      </vt:variant>
      <vt:variant>
        <vt:i4>0</vt:i4>
      </vt:variant>
      <vt:variant>
        <vt:i4>5</vt:i4>
      </vt:variant>
      <vt:variant>
        <vt:lpwstr>https://www.acquisition.gov/far/current/html/52_222.html</vt:lpwstr>
      </vt:variant>
      <vt:variant>
        <vt:lpwstr>wp1147711</vt:lpwstr>
      </vt:variant>
      <vt:variant>
        <vt:i4>6619147</vt:i4>
      </vt:variant>
      <vt:variant>
        <vt:i4>543</vt:i4>
      </vt:variant>
      <vt:variant>
        <vt:i4>0</vt:i4>
      </vt:variant>
      <vt:variant>
        <vt:i4>5</vt:i4>
      </vt:variant>
      <vt:variant>
        <vt:lpwstr>https://www.acquisition.gov/far/current/html/52_222.html</vt:lpwstr>
      </vt:variant>
      <vt:variant>
        <vt:lpwstr>wp1147656</vt:lpwstr>
      </vt:variant>
      <vt:variant>
        <vt:i4>6488075</vt:i4>
      </vt:variant>
      <vt:variant>
        <vt:i4>540</vt:i4>
      </vt:variant>
      <vt:variant>
        <vt:i4>0</vt:i4>
      </vt:variant>
      <vt:variant>
        <vt:i4>5</vt:i4>
      </vt:variant>
      <vt:variant>
        <vt:lpwstr>https://www.acquisition.gov/far/current/html/52_222.html</vt:lpwstr>
      </vt:variant>
      <vt:variant>
        <vt:lpwstr>wp1147630</vt:lpwstr>
      </vt:variant>
      <vt:variant>
        <vt:i4>6750217</vt:i4>
      </vt:variant>
      <vt:variant>
        <vt:i4>537</vt:i4>
      </vt:variant>
      <vt:variant>
        <vt:i4>0</vt:i4>
      </vt:variant>
      <vt:variant>
        <vt:i4>5</vt:i4>
      </vt:variant>
      <vt:variant>
        <vt:lpwstr>https://www.acquisition.gov/far/current/html/52_222.html</vt:lpwstr>
      </vt:variant>
      <vt:variant>
        <vt:lpwstr>wp1147479</vt:lpwstr>
      </vt:variant>
      <vt:variant>
        <vt:i4>983055</vt:i4>
      </vt:variant>
      <vt:variant>
        <vt:i4>534</vt:i4>
      </vt:variant>
      <vt:variant>
        <vt:i4>0</vt:i4>
      </vt:variant>
      <vt:variant>
        <vt:i4>5</vt:i4>
      </vt:variant>
      <vt:variant>
        <vt:lpwstr>https://www.acquisition.gov/far/current/html/52_217_221.html</vt:lpwstr>
      </vt:variant>
      <vt:variant>
        <vt:lpwstr>wp1144420</vt:lpwstr>
      </vt:variant>
      <vt:variant>
        <vt:i4>524290</vt:i4>
      </vt:variant>
      <vt:variant>
        <vt:i4>531</vt:i4>
      </vt:variant>
      <vt:variant>
        <vt:i4>0</vt:i4>
      </vt:variant>
      <vt:variant>
        <vt:i4>5</vt:i4>
      </vt:variant>
      <vt:variant>
        <vt:lpwstr>https://www.acquisition.gov/far/current/html/52_217_221.html</vt:lpwstr>
      </vt:variant>
      <vt:variant>
        <vt:lpwstr>wp1144950</vt:lpwstr>
      </vt:variant>
      <vt:variant>
        <vt:i4>5242952</vt:i4>
      </vt:variant>
      <vt:variant>
        <vt:i4>528</vt:i4>
      </vt:variant>
      <vt:variant>
        <vt:i4>0</vt:i4>
      </vt:variant>
      <vt:variant>
        <vt:i4>5</vt:i4>
      </vt:variant>
      <vt:variant>
        <vt:lpwstr>http://uscode.house.gov/uscode-cgi/fastweb.exe?getdoc+uscview+t13t16+492+90++%2815%29%20%20AND%20%28%2815%29%20ADJ%20USC%29%3ACITE%20%20%20%20%20%20%20%20%20</vt:lpwstr>
      </vt:variant>
      <vt:variant>
        <vt:lpwstr/>
      </vt:variant>
      <vt:variant>
        <vt:i4>65541</vt:i4>
      </vt:variant>
      <vt:variant>
        <vt:i4>525</vt:i4>
      </vt:variant>
      <vt:variant>
        <vt:i4>0</vt:i4>
      </vt:variant>
      <vt:variant>
        <vt:i4>5</vt:i4>
      </vt:variant>
      <vt:variant>
        <vt:lpwstr>https://www.acquisition.gov/far/current/html/52_217_221.html</vt:lpwstr>
      </vt:variant>
      <vt:variant>
        <vt:lpwstr>wp1139913</vt:lpwstr>
      </vt:variant>
      <vt:variant>
        <vt:i4>5242952</vt:i4>
      </vt:variant>
      <vt:variant>
        <vt:i4>522</vt:i4>
      </vt:variant>
      <vt:variant>
        <vt:i4>0</vt:i4>
      </vt:variant>
      <vt:variant>
        <vt:i4>5</vt:i4>
      </vt:variant>
      <vt:variant>
        <vt:lpwstr>http://uscode.house.gov/uscode-cgi/fastweb.exe?getdoc+uscview+t13t16+492+90++%2815%29%20%20AND%20%28%2815%29%20ADJ%20USC%29%3ACITE%20%20%20%20%20%20%20%20%20</vt:lpwstr>
      </vt:variant>
      <vt:variant>
        <vt:lpwstr/>
      </vt:variant>
      <vt:variant>
        <vt:i4>458767</vt:i4>
      </vt:variant>
      <vt:variant>
        <vt:i4>519</vt:i4>
      </vt:variant>
      <vt:variant>
        <vt:i4>0</vt:i4>
      </vt:variant>
      <vt:variant>
        <vt:i4>5</vt:i4>
      </vt:variant>
      <vt:variant>
        <vt:lpwstr>https://www.acquisition.gov/far/current/html/52_217_221.html</vt:lpwstr>
      </vt:variant>
      <vt:variant>
        <vt:lpwstr>wp1136387</vt:lpwstr>
      </vt:variant>
      <vt:variant>
        <vt:i4>1376263</vt:i4>
      </vt:variant>
      <vt:variant>
        <vt:i4>516</vt:i4>
      </vt:variant>
      <vt:variant>
        <vt:i4>0</vt:i4>
      </vt:variant>
      <vt:variant>
        <vt:i4>5</vt:i4>
      </vt:variant>
      <vt:variant>
        <vt:lpwstr>http://uscode.house.gov/uscode-cgi/fastweb.exe?getdoc+uscview+t09t12+37+408++%2810%29%20%252</vt:lpwstr>
      </vt:variant>
      <vt:variant>
        <vt:lpwstr/>
      </vt:variant>
      <vt:variant>
        <vt:i4>458767</vt:i4>
      </vt:variant>
      <vt:variant>
        <vt:i4>513</vt:i4>
      </vt:variant>
      <vt:variant>
        <vt:i4>0</vt:i4>
      </vt:variant>
      <vt:variant>
        <vt:i4>5</vt:i4>
      </vt:variant>
      <vt:variant>
        <vt:lpwstr>https://www.acquisition.gov/far/current/html/52_217_221.html</vt:lpwstr>
      </vt:variant>
      <vt:variant>
        <vt:lpwstr>wp1136380</vt:lpwstr>
      </vt:variant>
      <vt:variant>
        <vt:i4>1376263</vt:i4>
      </vt:variant>
      <vt:variant>
        <vt:i4>510</vt:i4>
      </vt:variant>
      <vt:variant>
        <vt:i4>0</vt:i4>
      </vt:variant>
      <vt:variant>
        <vt:i4>5</vt:i4>
      </vt:variant>
      <vt:variant>
        <vt:lpwstr>http://uscode.house.gov/uscode-cgi/fastweb.exe?getdoc+uscview+t09t12+37+408++%2810%29%20%252</vt:lpwstr>
      </vt:variant>
      <vt:variant>
        <vt:lpwstr/>
      </vt:variant>
      <vt:variant>
        <vt:i4>524303</vt:i4>
      </vt:variant>
      <vt:variant>
        <vt:i4>507</vt:i4>
      </vt:variant>
      <vt:variant>
        <vt:i4>0</vt:i4>
      </vt:variant>
      <vt:variant>
        <vt:i4>5</vt:i4>
      </vt:variant>
      <vt:variant>
        <vt:lpwstr>https://www.acquisition.gov/far/current/html/52_217_221.html</vt:lpwstr>
      </vt:variant>
      <vt:variant>
        <vt:lpwstr>wp1136374</vt:lpwstr>
      </vt:variant>
      <vt:variant>
        <vt:i4>786447</vt:i4>
      </vt:variant>
      <vt:variant>
        <vt:i4>504</vt:i4>
      </vt:variant>
      <vt:variant>
        <vt:i4>0</vt:i4>
      </vt:variant>
      <vt:variant>
        <vt:i4>5</vt:i4>
      </vt:variant>
      <vt:variant>
        <vt:lpwstr>https://www.acquisition.gov/far/current/html/52_217_221.html</vt:lpwstr>
      </vt:variant>
      <vt:variant>
        <vt:lpwstr>wp1136333</vt:lpwstr>
      </vt:variant>
      <vt:variant>
        <vt:i4>1376263</vt:i4>
      </vt:variant>
      <vt:variant>
        <vt:i4>501</vt:i4>
      </vt:variant>
      <vt:variant>
        <vt:i4>0</vt:i4>
      </vt:variant>
      <vt:variant>
        <vt:i4>5</vt:i4>
      </vt:variant>
      <vt:variant>
        <vt:lpwstr>http://uscode.house.gov/uscode-cgi/fastweb.exe?getdoc+uscview+t09t12+37+408++%2810%29%20%252</vt:lpwstr>
      </vt:variant>
      <vt:variant>
        <vt:lpwstr/>
      </vt:variant>
      <vt:variant>
        <vt:i4>786447</vt:i4>
      </vt:variant>
      <vt:variant>
        <vt:i4>498</vt:i4>
      </vt:variant>
      <vt:variant>
        <vt:i4>0</vt:i4>
      </vt:variant>
      <vt:variant>
        <vt:i4>5</vt:i4>
      </vt:variant>
      <vt:variant>
        <vt:lpwstr>https://www.acquisition.gov/far/current/html/52_217_221.html</vt:lpwstr>
      </vt:variant>
      <vt:variant>
        <vt:lpwstr>wp1136333</vt:lpwstr>
      </vt:variant>
      <vt:variant>
        <vt:i4>5242952</vt:i4>
      </vt:variant>
      <vt:variant>
        <vt:i4>495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458765</vt:i4>
      </vt:variant>
      <vt:variant>
        <vt:i4>492</vt:i4>
      </vt:variant>
      <vt:variant>
        <vt:i4>0</vt:i4>
      </vt:variant>
      <vt:variant>
        <vt:i4>5</vt:i4>
      </vt:variant>
      <vt:variant>
        <vt:lpwstr>https://www.acquisition.gov/far/current/html/52_217_221.html</vt:lpwstr>
      </vt:variant>
      <vt:variant>
        <vt:lpwstr>wp1136186</vt:lpwstr>
      </vt:variant>
      <vt:variant>
        <vt:i4>5242952</vt:i4>
      </vt:variant>
      <vt:variant>
        <vt:i4>489</vt:i4>
      </vt:variant>
      <vt:variant>
        <vt:i4>0</vt:i4>
      </vt:variant>
      <vt:variant>
        <vt:i4>5</vt:i4>
      </vt:variant>
      <vt:variant>
        <vt:lpwstr>http://uscode.house.gov/uscode-cgi/fastweb.exe?getdoc+uscview+t13t16+492+90++%2815%29%20%20AND%20%28%2815%29%20ADJ%20USC%29%3ACITE%20%20%20%20%20%20%20%20%20</vt:lpwstr>
      </vt:variant>
      <vt:variant>
        <vt:lpwstr/>
      </vt:variant>
      <vt:variant>
        <vt:i4>524301</vt:i4>
      </vt:variant>
      <vt:variant>
        <vt:i4>486</vt:i4>
      </vt:variant>
      <vt:variant>
        <vt:i4>0</vt:i4>
      </vt:variant>
      <vt:variant>
        <vt:i4>5</vt:i4>
      </vt:variant>
      <vt:variant>
        <vt:lpwstr>https://www.acquisition.gov/far/current/html/52_217_221.html</vt:lpwstr>
      </vt:variant>
      <vt:variant>
        <vt:lpwstr>wp1136175</vt:lpwstr>
      </vt:variant>
      <vt:variant>
        <vt:i4>327705</vt:i4>
      </vt:variant>
      <vt:variant>
        <vt:i4>483</vt:i4>
      </vt:variant>
      <vt:variant>
        <vt:i4>0</vt:i4>
      </vt:variant>
      <vt:variant>
        <vt:i4>5</vt:i4>
      </vt:variant>
      <vt:variant>
        <vt:lpwstr>http://uscode.house.gov/</vt:lpwstr>
      </vt:variant>
      <vt:variant>
        <vt:lpwstr/>
      </vt:variant>
      <vt:variant>
        <vt:i4>524301</vt:i4>
      </vt:variant>
      <vt:variant>
        <vt:i4>480</vt:i4>
      </vt:variant>
      <vt:variant>
        <vt:i4>0</vt:i4>
      </vt:variant>
      <vt:variant>
        <vt:i4>5</vt:i4>
      </vt:variant>
      <vt:variant>
        <vt:lpwstr>https://www.acquisition.gov/far/current/html/52_217_221.html</vt:lpwstr>
      </vt:variant>
      <vt:variant>
        <vt:lpwstr>wp1136174</vt:lpwstr>
      </vt:variant>
      <vt:variant>
        <vt:i4>655372</vt:i4>
      </vt:variant>
      <vt:variant>
        <vt:i4>477</vt:i4>
      </vt:variant>
      <vt:variant>
        <vt:i4>0</vt:i4>
      </vt:variant>
      <vt:variant>
        <vt:i4>5</vt:i4>
      </vt:variant>
      <vt:variant>
        <vt:lpwstr>https://www.acquisition.gov/far/current/html/52_217_221.html</vt:lpwstr>
      </vt:variant>
      <vt:variant>
        <vt:lpwstr>wp1136058</vt:lpwstr>
      </vt:variant>
      <vt:variant>
        <vt:i4>655372</vt:i4>
      </vt:variant>
      <vt:variant>
        <vt:i4>474</vt:i4>
      </vt:variant>
      <vt:variant>
        <vt:i4>0</vt:i4>
      </vt:variant>
      <vt:variant>
        <vt:i4>5</vt:i4>
      </vt:variant>
      <vt:variant>
        <vt:lpwstr>https://www.acquisition.gov/far/current/html/52_217_221.html</vt:lpwstr>
      </vt:variant>
      <vt:variant>
        <vt:lpwstr>wp1136058</vt:lpwstr>
      </vt:variant>
      <vt:variant>
        <vt:i4>655372</vt:i4>
      </vt:variant>
      <vt:variant>
        <vt:i4>471</vt:i4>
      </vt:variant>
      <vt:variant>
        <vt:i4>0</vt:i4>
      </vt:variant>
      <vt:variant>
        <vt:i4>5</vt:i4>
      </vt:variant>
      <vt:variant>
        <vt:lpwstr>https://www.acquisition.gov/far/current/html/52_217_221.html</vt:lpwstr>
      </vt:variant>
      <vt:variant>
        <vt:lpwstr>wp1136058</vt:lpwstr>
      </vt:variant>
      <vt:variant>
        <vt:i4>5242952</vt:i4>
      </vt:variant>
      <vt:variant>
        <vt:i4>468</vt:i4>
      </vt:variant>
      <vt:variant>
        <vt:i4>0</vt:i4>
      </vt:variant>
      <vt:variant>
        <vt:i4>5</vt:i4>
      </vt:variant>
      <vt:variant>
        <vt:lpwstr>http://uscode.house.gov/uscode-cgi/fastweb.exe?getdoc+uscview+t13t16+492+90++%2815%29%20%20AND%20%28%2815%29%20ADJ%20USC%29%3ACITE%20%20%20%20%20%20%20%20%20</vt:lpwstr>
      </vt:variant>
      <vt:variant>
        <vt:lpwstr/>
      </vt:variant>
      <vt:variant>
        <vt:i4>655372</vt:i4>
      </vt:variant>
      <vt:variant>
        <vt:i4>465</vt:i4>
      </vt:variant>
      <vt:variant>
        <vt:i4>0</vt:i4>
      </vt:variant>
      <vt:variant>
        <vt:i4>5</vt:i4>
      </vt:variant>
      <vt:variant>
        <vt:lpwstr>https://www.acquisition.gov/far/current/html/52_217_221.html</vt:lpwstr>
      </vt:variant>
      <vt:variant>
        <vt:lpwstr>wp1136058</vt:lpwstr>
      </vt:variant>
      <vt:variant>
        <vt:i4>5242952</vt:i4>
      </vt:variant>
      <vt:variant>
        <vt:i4>462</vt:i4>
      </vt:variant>
      <vt:variant>
        <vt:i4>0</vt:i4>
      </vt:variant>
      <vt:variant>
        <vt:i4>5</vt:i4>
      </vt:variant>
      <vt:variant>
        <vt:lpwstr>http://uscode.house.gov/uscode-cgi/fastweb.exe?getdoc+uscview+t13t16+492+90++%2815%29%20%20AND%20%28%2815%29%20ADJ%20USC%29%3ACITE%20%20%20%20%20%20%20%20%20</vt:lpwstr>
      </vt:variant>
      <vt:variant>
        <vt:lpwstr/>
      </vt:variant>
      <vt:variant>
        <vt:i4>786444</vt:i4>
      </vt:variant>
      <vt:variant>
        <vt:i4>459</vt:i4>
      </vt:variant>
      <vt:variant>
        <vt:i4>0</vt:i4>
      </vt:variant>
      <vt:variant>
        <vt:i4>5</vt:i4>
      </vt:variant>
      <vt:variant>
        <vt:lpwstr>https://www.acquisition.gov/far/current/html/52_217_221.html</vt:lpwstr>
      </vt:variant>
      <vt:variant>
        <vt:lpwstr>wp1136032</vt:lpwstr>
      </vt:variant>
      <vt:variant>
        <vt:i4>917516</vt:i4>
      </vt:variant>
      <vt:variant>
        <vt:i4>456</vt:i4>
      </vt:variant>
      <vt:variant>
        <vt:i4>0</vt:i4>
      </vt:variant>
      <vt:variant>
        <vt:i4>5</vt:i4>
      </vt:variant>
      <vt:variant>
        <vt:lpwstr>https://www.acquisition.gov/far/current/html/52_217_221.html</vt:lpwstr>
      </vt:variant>
      <vt:variant>
        <vt:lpwstr>wp1136017</vt:lpwstr>
      </vt:variant>
      <vt:variant>
        <vt:i4>917516</vt:i4>
      </vt:variant>
      <vt:variant>
        <vt:i4>453</vt:i4>
      </vt:variant>
      <vt:variant>
        <vt:i4>0</vt:i4>
      </vt:variant>
      <vt:variant>
        <vt:i4>5</vt:i4>
      </vt:variant>
      <vt:variant>
        <vt:lpwstr>https://www.acquisition.gov/far/current/html/52_217_221.html</vt:lpwstr>
      </vt:variant>
      <vt:variant>
        <vt:lpwstr>wp1136017</vt:lpwstr>
      </vt:variant>
      <vt:variant>
        <vt:i4>5242952</vt:i4>
      </vt:variant>
      <vt:variant>
        <vt:i4>450</vt:i4>
      </vt:variant>
      <vt:variant>
        <vt:i4>0</vt:i4>
      </vt:variant>
      <vt:variant>
        <vt:i4>5</vt:i4>
      </vt:variant>
      <vt:variant>
        <vt:lpwstr>http://uscode.house.gov/uscode-cgi/fastweb.exe?getdoc+uscview+t13t16+492+90++%2815%29%20%20AND%20%28%2815%29%20ADJ%20USC%29%3ACITE%20%20%20%20%20%20%20%20%20</vt:lpwstr>
      </vt:variant>
      <vt:variant>
        <vt:lpwstr/>
      </vt:variant>
      <vt:variant>
        <vt:i4>917516</vt:i4>
      </vt:variant>
      <vt:variant>
        <vt:i4>447</vt:i4>
      </vt:variant>
      <vt:variant>
        <vt:i4>0</vt:i4>
      </vt:variant>
      <vt:variant>
        <vt:i4>5</vt:i4>
      </vt:variant>
      <vt:variant>
        <vt:lpwstr>https://www.acquisition.gov/far/current/html/52_217_221.html</vt:lpwstr>
      </vt:variant>
      <vt:variant>
        <vt:lpwstr>wp1136017</vt:lpwstr>
      </vt:variant>
      <vt:variant>
        <vt:i4>5242952</vt:i4>
      </vt:variant>
      <vt:variant>
        <vt:i4>444</vt:i4>
      </vt:variant>
      <vt:variant>
        <vt:i4>0</vt:i4>
      </vt:variant>
      <vt:variant>
        <vt:i4>5</vt:i4>
      </vt:variant>
      <vt:variant>
        <vt:lpwstr>http://uscode.house.gov/uscode-cgi/fastweb.exe?getdoc+uscview+t13t16+492+90++%2815%29%20%20AND%20%28%2815%29%20ADJ%20USC%29%3ACITE%20%20%20%20%20%20%20%20%20</vt:lpwstr>
      </vt:variant>
      <vt:variant>
        <vt:lpwstr/>
      </vt:variant>
      <vt:variant>
        <vt:i4>983052</vt:i4>
      </vt:variant>
      <vt:variant>
        <vt:i4>441</vt:i4>
      </vt:variant>
      <vt:variant>
        <vt:i4>0</vt:i4>
      </vt:variant>
      <vt:variant>
        <vt:i4>5</vt:i4>
      </vt:variant>
      <vt:variant>
        <vt:lpwstr>https://www.acquisition.gov/far/current/html/52_217_221.html</vt:lpwstr>
      </vt:variant>
      <vt:variant>
        <vt:lpwstr>wp1136004</vt:lpwstr>
      </vt:variant>
      <vt:variant>
        <vt:i4>5242952</vt:i4>
      </vt:variant>
      <vt:variant>
        <vt:i4>438</vt:i4>
      </vt:variant>
      <vt:variant>
        <vt:i4>0</vt:i4>
      </vt:variant>
      <vt:variant>
        <vt:i4>5</vt:i4>
      </vt:variant>
      <vt:variant>
        <vt:lpwstr>http://uscode.house.gov/uscode-cgi/fastweb.exe?getdoc+uscview+t13t16+492+90++%2815%29%20%20AND%20%28%2815%29%20ADJ%20USC%29%3ACITE%20%20%20%20%20%20%20%20%20</vt:lpwstr>
      </vt:variant>
      <vt:variant>
        <vt:lpwstr/>
      </vt:variant>
      <vt:variant>
        <vt:i4>720901</vt:i4>
      </vt:variant>
      <vt:variant>
        <vt:i4>435</vt:i4>
      </vt:variant>
      <vt:variant>
        <vt:i4>0</vt:i4>
      </vt:variant>
      <vt:variant>
        <vt:i4>5</vt:i4>
      </vt:variant>
      <vt:variant>
        <vt:lpwstr>https://www.acquisition.gov/far/current/html/52_217_221.html</vt:lpwstr>
      </vt:variant>
      <vt:variant>
        <vt:lpwstr>wp1135970</vt:lpwstr>
      </vt:variant>
      <vt:variant>
        <vt:i4>5242952</vt:i4>
      </vt:variant>
      <vt:variant>
        <vt:i4>432</vt:i4>
      </vt:variant>
      <vt:variant>
        <vt:i4>0</vt:i4>
      </vt:variant>
      <vt:variant>
        <vt:i4>5</vt:i4>
      </vt:variant>
      <vt:variant>
        <vt:lpwstr>http://uscode.house.gov/uscode-cgi/fastweb.exe?getdoc+uscview+t13t16+492+90++%2815%29%20%20AND%20%28%2815%29%20ADJ%20USC%29%3ACITE%20%20%20%20%20%20%20%20%20</vt:lpwstr>
      </vt:variant>
      <vt:variant>
        <vt:lpwstr/>
      </vt:variant>
      <vt:variant>
        <vt:i4>589829</vt:i4>
      </vt:variant>
      <vt:variant>
        <vt:i4>429</vt:i4>
      </vt:variant>
      <vt:variant>
        <vt:i4>0</vt:i4>
      </vt:variant>
      <vt:variant>
        <vt:i4>5</vt:i4>
      </vt:variant>
      <vt:variant>
        <vt:lpwstr>https://www.acquisition.gov/far/current/html/52_217_221.html</vt:lpwstr>
      </vt:variant>
      <vt:variant>
        <vt:lpwstr>wp1135955</vt:lpwstr>
      </vt:variant>
      <vt:variant>
        <vt:i4>720904</vt:i4>
      </vt:variant>
      <vt:variant>
        <vt:i4>426</vt:i4>
      </vt:variant>
      <vt:variant>
        <vt:i4>0</vt:i4>
      </vt:variant>
      <vt:variant>
        <vt:i4>5</vt:i4>
      </vt:variant>
      <vt:variant>
        <vt:lpwstr>https://www.acquisition.gov/far/current/html/52_207_211.html</vt:lpwstr>
      </vt:variant>
      <vt:variant>
        <vt:lpwstr>wp1146366</vt:lpwstr>
      </vt:variant>
      <vt:variant>
        <vt:i4>655373</vt:i4>
      </vt:variant>
      <vt:variant>
        <vt:i4>423</vt:i4>
      </vt:variant>
      <vt:variant>
        <vt:i4>0</vt:i4>
      </vt:variant>
      <vt:variant>
        <vt:i4>5</vt:i4>
      </vt:variant>
      <vt:variant>
        <vt:lpwstr>https://www.acquisition.gov/far/current/html/52_207_211.html</vt:lpwstr>
      </vt:variant>
      <vt:variant>
        <vt:lpwstr>wp1145644</vt:lpwstr>
      </vt:variant>
      <vt:variant>
        <vt:i4>589826</vt:i4>
      </vt:variant>
      <vt:variant>
        <vt:i4>420</vt:i4>
      </vt:variant>
      <vt:variant>
        <vt:i4>0</vt:i4>
      </vt:variant>
      <vt:variant>
        <vt:i4>5</vt:i4>
      </vt:variant>
      <vt:variant>
        <vt:lpwstr>https://www.acquisition.gov/far/current/html/52_207_211.html</vt:lpwstr>
      </vt:variant>
      <vt:variant>
        <vt:lpwstr>wp1140926</vt:lpwstr>
      </vt:variant>
      <vt:variant>
        <vt:i4>458754</vt:i4>
      </vt:variant>
      <vt:variant>
        <vt:i4>417</vt:i4>
      </vt:variant>
      <vt:variant>
        <vt:i4>0</vt:i4>
      </vt:variant>
      <vt:variant>
        <vt:i4>5</vt:i4>
      </vt:variant>
      <vt:variant>
        <vt:lpwstr>https://www.acquisition.gov/far/current/html/52_200_206.html</vt:lpwstr>
      </vt:variant>
      <vt:variant>
        <vt:lpwstr>wp1144992</vt:lpwstr>
      </vt:variant>
      <vt:variant>
        <vt:i4>327705</vt:i4>
      </vt:variant>
      <vt:variant>
        <vt:i4>414</vt:i4>
      </vt:variant>
      <vt:variant>
        <vt:i4>0</vt:i4>
      </vt:variant>
      <vt:variant>
        <vt:i4>5</vt:i4>
      </vt:variant>
      <vt:variant>
        <vt:lpwstr>http://uscode.house.gov/</vt:lpwstr>
      </vt:variant>
      <vt:variant>
        <vt:lpwstr/>
      </vt:variant>
      <vt:variant>
        <vt:i4>983053</vt:i4>
      </vt:variant>
      <vt:variant>
        <vt:i4>411</vt:i4>
      </vt:variant>
      <vt:variant>
        <vt:i4>0</vt:i4>
      </vt:variant>
      <vt:variant>
        <vt:i4>5</vt:i4>
      </vt:variant>
      <vt:variant>
        <vt:lpwstr>https://www.acquisition.gov/far/current/html/52_200_206.html</vt:lpwstr>
      </vt:variant>
      <vt:variant>
        <vt:lpwstr>wp1141649</vt:lpwstr>
      </vt:variant>
      <vt:variant>
        <vt:i4>393219</vt:i4>
      </vt:variant>
      <vt:variant>
        <vt:i4>408</vt:i4>
      </vt:variant>
      <vt:variant>
        <vt:i4>0</vt:i4>
      </vt:variant>
      <vt:variant>
        <vt:i4>5</vt:i4>
      </vt:variant>
      <vt:variant>
        <vt:lpwstr>https://www.acquisition.gov/far/current/html/52_200_206.html</vt:lpwstr>
      </vt:variant>
      <vt:variant>
        <vt:lpwstr>wp1144881</vt:lpwstr>
      </vt:variant>
      <vt:variant>
        <vt:i4>327705</vt:i4>
      </vt:variant>
      <vt:variant>
        <vt:i4>405</vt:i4>
      </vt:variant>
      <vt:variant>
        <vt:i4>0</vt:i4>
      </vt:variant>
      <vt:variant>
        <vt:i4>5</vt:i4>
      </vt:variant>
      <vt:variant>
        <vt:lpwstr>http://uscode.house.gov/</vt:lpwstr>
      </vt:variant>
      <vt:variant>
        <vt:lpwstr/>
      </vt:variant>
      <vt:variant>
        <vt:i4>196610</vt:i4>
      </vt:variant>
      <vt:variant>
        <vt:i4>402</vt:i4>
      </vt:variant>
      <vt:variant>
        <vt:i4>0</vt:i4>
      </vt:variant>
      <vt:variant>
        <vt:i4>5</vt:i4>
      </vt:variant>
      <vt:variant>
        <vt:lpwstr>https://www.acquisition.gov/far/current/html/52_200_206.html</vt:lpwstr>
      </vt:variant>
      <vt:variant>
        <vt:lpwstr>wp1141983</vt:lpwstr>
      </vt:variant>
      <vt:variant>
        <vt:i4>1376263</vt:i4>
      </vt:variant>
      <vt:variant>
        <vt:i4>399</vt:i4>
      </vt:variant>
      <vt:variant>
        <vt:i4>0</vt:i4>
      </vt:variant>
      <vt:variant>
        <vt:i4>5</vt:i4>
      </vt:variant>
      <vt:variant>
        <vt:lpwstr>http://uscode.house.gov/uscode-cgi/fastweb.exe?getdoc+uscview+t09t12+37+408++%2810%29%20%252</vt:lpwstr>
      </vt:variant>
      <vt:variant>
        <vt:lpwstr/>
      </vt:variant>
      <vt:variant>
        <vt:i4>7078004</vt:i4>
      </vt:variant>
      <vt:variant>
        <vt:i4>396</vt:i4>
      </vt:variant>
      <vt:variant>
        <vt:i4>0</vt:i4>
      </vt:variant>
      <vt:variant>
        <vt:i4>5</vt:i4>
      </vt:variant>
      <vt:variant>
        <vt:lpwstr>http://uscode.house.gov/uscode-cgi/fastweb.exe?getdoc+uscview+t41t42+2+13++%2841%29%20%20AND%20%28%2841%29%20ADJ%20USC%29%3ACITE%20%20%20%20%20%20%20%20%20</vt:lpwstr>
      </vt:variant>
      <vt:variant>
        <vt:lpwstr/>
      </vt:variant>
      <vt:variant>
        <vt:i4>983050</vt:i4>
      </vt:variant>
      <vt:variant>
        <vt:i4>393</vt:i4>
      </vt:variant>
      <vt:variant>
        <vt:i4>0</vt:i4>
      </vt:variant>
      <vt:variant>
        <vt:i4>5</vt:i4>
      </vt:variant>
      <vt:variant>
        <vt:lpwstr>https://www.acquisition.gov/far/current/html/52_200_206.html</vt:lpwstr>
      </vt:variant>
      <vt:variant>
        <vt:lpwstr>wp1137622</vt:lpwstr>
      </vt:variant>
      <vt:variant>
        <vt:i4>655368</vt:i4>
      </vt:variant>
      <vt:variant>
        <vt:i4>390</vt:i4>
      </vt:variant>
      <vt:variant>
        <vt:i4>0</vt:i4>
      </vt:variant>
      <vt:variant>
        <vt:i4>5</vt:i4>
      </vt:variant>
      <vt:variant>
        <vt:lpwstr>https://www.acquisition.gov/far/current/html/52_233_240.html</vt:lpwstr>
      </vt:variant>
      <vt:variant>
        <vt:lpwstr>wp1113344</vt:lpwstr>
      </vt:variant>
      <vt:variant>
        <vt:i4>8257640</vt:i4>
      </vt:variant>
      <vt:variant>
        <vt:i4>387</vt:i4>
      </vt:variant>
      <vt:variant>
        <vt:i4>0</vt:i4>
      </vt:variant>
      <vt:variant>
        <vt:i4>5</vt:i4>
      </vt:variant>
      <vt:variant>
        <vt:lpwstr>http://uscode.house.gov/uscode-cgi/fastweb.exe?getdoc+uscview+t29t32+1665+30++%2831%29%20%20AND%20%28%2831%29%20ADJ%20USC%29%3ACITE%20%20%20%20%20%20%20%20%20</vt:lpwstr>
      </vt:variant>
      <vt:variant>
        <vt:lpwstr/>
      </vt:variant>
      <vt:variant>
        <vt:i4>786440</vt:i4>
      </vt:variant>
      <vt:variant>
        <vt:i4>384</vt:i4>
      </vt:variant>
      <vt:variant>
        <vt:i4>0</vt:i4>
      </vt:variant>
      <vt:variant>
        <vt:i4>5</vt:i4>
      </vt:variant>
      <vt:variant>
        <vt:lpwstr>https://www.acquisition.gov/far/current/html/52_233_240.html</vt:lpwstr>
      </vt:variant>
      <vt:variant>
        <vt:lpwstr>wp1113329</vt:lpwstr>
      </vt:variant>
      <vt:variant>
        <vt:i4>327705</vt:i4>
      </vt:variant>
      <vt:variant>
        <vt:i4>381</vt:i4>
      </vt:variant>
      <vt:variant>
        <vt:i4>0</vt:i4>
      </vt:variant>
      <vt:variant>
        <vt:i4>5</vt:i4>
      </vt:variant>
      <vt:variant>
        <vt:lpwstr>http://uscode.house.gov/</vt:lpwstr>
      </vt:variant>
      <vt:variant>
        <vt:lpwstr/>
      </vt:variant>
      <vt:variant>
        <vt:i4>6422532</vt:i4>
      </vt:variant>
      <vt:variant>
        <vt:i4>378</vt:i4>
      </vt:variant>
      <vt:variant>
        <vt:i4>0</vt:i4>
      </vt:variant>
      <vt:variant>
        <vt:i4>5</vt:i4>
      </vt:variant>
      <vt:variant>
        <vt:lpwstr>https://www.acquisition.gov/far/current/html/52_222.html</vt:lpwstr>
      </vt:variant>
      <vt:variant>
        <vt:lpwstr>wp1151848</vt:lpwstr>
      </vt:variant>
      <vt:variant>
        <vt:i4>327705</vt:i4>
      </vt:variant>
      <vt:variant>
        <vt:i4>375</vt:i4>
      </vt:variant>
      <vt:variant>
        <vt:i4>0</vt:i4>
      </vt:variant>
      <vt:variant>
        <vt:i4>5</vt:i4>
      </vt:variant>
      <vt:variant>
        <vt:lpwstr>http://uscode.house.gov/</vt:lpwstr>
      </vt:variant>
      <vt:variant>
        <vt:lpwstr/>
      </vt:variant>
      <vt:variant>
        <vt:i4>6422532</vt:i4>
      </vt:variant>
      <vt:variant>
        <vt:i4>372</vt:i4>
      </vt:variant>
      <vt:variant>
        <vt:i4>0</vt:i4>
      </vt:variant>
      <vt:variant>
        <vt:i4>5</vt:i4>
      </vt:variant>
      <vt:variant>
        <vt:lpwstr>https://www.acquisition.gov/far/current/html/52_222.html</vt:lpwstr>
      </vt:variant>
      <vt:variant>
        <vt:lpwstr>wp1151848</vt:lpwstr>
      </vt:variant>
      <vt:variant>
        <vt:i4>5832725</vt:i4>
      </vt:variant>
      <vt:variant>
        <vt:i4>366</vt:i4>
      </vt:variant>
      <vt:variant>
        <vt:i4>0</vt:i4>
      </vt:variant>
      <vt:variant>
        <vt:i4>5</vt:i4>
      </vt:variant>
      <vt:variant>
        <vt:lpwstr>http://apps.fss.gsa.gov/partnership/logos.cfm</vt:lpwstr>
      </vt:variant>
      <vt:variant>
        <vt:lpwstr/>
      </vt:variant>
      <vt:variant>
        <vt:i4>2687039</vt:i4>
      </vt:variant>
      <vt:variant>
        <vt:i4>363</vt:i4>
      </vt:variant>
      <vt:variant>
        <vt:i4>0</vt:i4>
      </vt:variant>
      <vt:variant>
        <vt:i4>5</vt:i4>
      </vt:variant>
      <vt:variant>
        <vt:lpwstr>http://www.fss.gsa.gov/</vt:lpwstr>
      </vt:variant>
      <vt:variant>
        <vt:lpwstr/>
      </vt:variant>
      <vt:variant>
        <vt:i4>5111887</vt:i4>
      </vt:variant>
      <vt:variant>
        <vt:i4>360</vt:i4>
      </vt:variant>
      <vt:variant>
        <vt:i4>0</vt:i4>
      </vt:variant>
      <vt:variant>
        <vt:i4>5</vt:i4>
      </vt:variant>
      <vt:variant>
        <vt:lpwstr>http://www.itl.nist.gov/lab/csl-pubs.htm</vt:lpwstr>
      </vt:variant>
      <vt:variant>
        <vt:lpwstr/>
      </vt:variant>
      <vt:variant>
        <vt:i4>2818162</vt:i4>
      </vt:variant>
      <vt:variant>
        <vt:i4>357</vt:i4>
      </vt:variant>
      <vt:variant>
        <vt:i4>0</vt:i4>
      </vt:variant>
      <vt:variant>
        <vt:i4>5</vt:i4>
      </vt:variant>
      <vt:variant>
        <vt:lpwstr>http://www.ccr.gov/</vt:lpwstr>
      </vt:variant>
      <vt:variant>
        <vt:lpwstr/>
      </vt:variant>
      <vt:variant>
        <vt:i4>2818162</vt:i4>
      </vt:variant>
      <vt:variant>
        <vt:i4>354</vt:i4>
      </vt:variant>
      <vt:variant>
        <vt:i4>0</vt:i4>
      </vt:variant>
      <vt:variant>
        <vt:i4>5</vt:i4>
      </vt:variant>
      <vt:variant>
        <vt:lpwstr>http://www.ccr.gov/</vt:lpwstr>
      </vt:variant>
      <vt:variant>
        <vt:lpwstr/>
      </vt:variant>
      <vt:variant>
        <vt:i4>1048683</vt:i4>
      </vt:variant>
      <vt:variant>
        <vt:i4>351</vt:i4>
      </vt:variant>
      <vt:variant>
        <vt:i4>0</vt:i4>
      </vt:variant>
      <vt:variant>
        <vt:i4>5</vt:i4>
      </vt:variant>
      <vt:variant>
        <vt:lpwstr>http://www.defenselink.mil/releases/1999/b03011999_bt079-99.html</vt:lpwstr>
      </vt:variant>
      <vt:variant>
        <vt:lpwstr/>
      </vt:variant>
      <vt:variant>
        <vt:i4>1310768</vt:i4>
      </vt:variant>
      <vt:variant>
        <vt:i4>347</vt:i4>
      </vt:variant>
      <vt:variant>
        <vt:i4>0</vt:i4>
      </vt:variant>
      <vt:variant>
        <vt:i4>5</vt:i4>
      </vt:variant>
      <vt:variant>
        <vt:lpwstr>C:\Documents and Settings\ammhinzerphh\Local Settings\Temporary Internet Files\Content.Outlook\65IB Refresh 2010\Manual\FSS\AL\AL_99-1.DOC</vt:lpwstr>
      </vt:variant>
      <vt:variant>
        <vt:lpwstr/>
      </vt:variant>
      <vt:variant>
        <vt:i4>1310768</vt:i4>
      </vt:variant>
      <vt:variant>
        <vt:i4>345</vt:i4>
      </vt:variant>
      <vt:variant>
        <vt:i4>0</vt:i4>
      </vt:variant>
      <vt:variant>
        <vt:i4>5</vt:i4>
      </vt:variant>
      <vt:variant>
        <vt:lpwstr>C:\Documents and Settings\ammhinzerphh\Local Settings\Temporary Internet Files\Content.Outlook\65IB Refresh 2010\Manual\FSS\AL\AL_99-1.DOC</vt:lpwstr>
      </vt:variant>
      <vt:variant>
        <vt:lpwstr/>
      </vt:variant>
      <vt:variant>
        <vt:i4>917507</vt:i4>
      </vt:variant>
      <vt:variant>
        <vt:i4>342</vt:i4>
      </vt:variant>
      <vt:variant>
        <vt:i4>0</vt:i4>
      </vt:variant>
      <vt:variant>
        <vt:i4>5</vt:i4>
      </vt:variant>
      <vt:variant>
        <vt:lpwstr>http://www.gsa.gov/far51deviation</vt:lpwstr>
      </vt:variant>
      <vt:variant>
        <vt:lpwstr/>
      </vt:variant>
      <vt:variant>
        <vt:i4>3407911</vt:i4>
      </vt:variant>
      <vt:variant>
        <vt:i4>339</vt:i4>
      </vt:variant>
      <vt:variant>
        <vt:i4>0</vt:i4>
      </vt:variant>
      <vt:variant>
        <vt:i4>5</vt:i4>
      </vt:variant>
      <vt:variant>
        <vt:lpwstr>http://www.fsc.va.gov/einvoice.asp</vt:lpwstr>
      </vt:variant>
      <vt:variant>
        <vt:lpwstr/>
      </vt:variant>
      <vt:variant>
        <vt:i4>2162811</vt:i4>
      </vt:variant>
      <vt:variant>
        <vt:i4>336</vt:i4>
      </vt:variant>
      <vt:variant>
        <vt:i4>0</vt:i4>
      </vt:variant>
      <vt:variant>
        <vt:i4>5</vt:i4>
      </vt:variant>
      <vt:variant>
        <vt:lpwstr>http://www.va.gov/oal/library/vaar/vaar852.asp</vt:lpwstr>
      </vt:variant>
      <vt:variant>
        <vt:lpwstr>85220371a</vt:lpwstr>
      </vt:variant>
      <vt:variant>
        <vt:i4>2162811</vt:i4>
      </vt:variant>
      <vt:variant>
        <vt:i4>333</vt:i4>
      </vt:variant>
      <vt:variant>
        <vt:i4>0</vt:i4>
      </vt:variant>
      <vt:variant>
        <vt:i4>5</vt:i4>
      </vt:variant>
      <vt:variant>
        <vt:lpwstr>http://www.va.gov/oal/library/vaar/vaar852.asp</vt:lpwstr>
      </vt:variant>
      <vt:variant>
        <vt:lpwstr>85220371c</vt:lpwstr>
      </vt:variant>
      <vt:variant>
        <vt:i4>1179720</vt:i4>
      </vt:variant>
      <vt:variant>
        <vt:i4>330</vt:i4>
      </vt:variant>
      <vt:variant>
        <vt:i4>0</vt:i4>
      </vt:variant>
      <vt:variant>
        <vt:i4>5</vt:i4>
      </vt:variant>
      <vt:variant>
        <vt:lpwstr>http://frwebgate.access.gpo.gov/cgi-bin/leaving.cgi?from=leavingFR.html&amp;log=linklog&amp;to=http://www.gsaelibrary.gsa.gov</vt:lpwstr>
      </vt:variant>
      <vt:variant>
        <vt:lpwstr/>
      </vt:variant>
      <vt:variant>
        <vt:i4>2359354</vt:i4>
      </vt:variant>
      <vt:variant>
        <vt:i4>327</vt:i4>
      </vt:variant>
      <vt:variant>
        <vt:i4>0</vt:i4>
      </vt:variant>
      <vt:variant>
        <vt:i4>5</vt:i4>
      </vt:variant>
      <vt:variant>
        <vt:lpwstr>https://vasalesportal.gsa.gov/</vt:lpwstr>
      </vt:variant>
      <vt:variant>
        <vt:lpwstr/>
      </vt:variant>
      <vt:variant>
        <vt:i4>8323194</vt:i4>
      </vt:variant>
      <vt:variant>
        <vt:i4>324</vt:i4>
      </vt:variant>
      <vt:variant>
        <vt:i4>0</vt:i4>
      </vt:variant>
      <vt:variant>
        <vt:i4>5</vt:i4>
      </vt:variant>
      <vt:variant>
        <vt:lpwstr>http://72a.fss.gsa.gov/</vt:lpwstr>
      </vt:variant>
      <vt:variant>
        <vt:lpwstr/>
      </vt:variant>
      <vt:variant>
        <vt:i4>3539069</vt:i4>
      </vt:variant>
      <vt:variant>
        <vt:i4>321</vt:i4>
      </vt:variant>
      <vt:variant>
        <vt:i4>0</vt:i4>
      </vt:variant>
      <vt:variant>
        <vt:i4>5</vt:i4>
      </vt:variant>
      <vt:variant>
        <vt:lpwstr>http://www.fsc.va.gov/</vt:lpwstr>
      </vt:variant>
      <vt:variant>
        <vt:lpwstr/>
      </vt:variant>
      <vt:variant>
        <vt:i4>327705</vt:i4>
      </vt:variant>
      <vt:variant>
        <vt:i4>318</vt:i4>
      </vt:variant>
      <vt:variant>
        <vt:i4>0</vt:i4>
      </vt:variant>
      <vt:variant>
        <vt:i4>5</vt:i4>
      </vt:variant>
      <vt:variant>
        <vt:lpwstr>http://uscode.house.gov/</vt:lpwstr>
      </vt:variant>
      <vt:variant>
        <vt:lpwstr/>
      </vt:variant>
      <vt:variant>
        <vt:i4>6750325</vt:i4>
      </vt:variant>
      <vt:variant>
        <vt:i4>315</vt:i4>
      </vt:variant>
      <vt:variant>
        <vt:i4>0</vt:i4>
      </vt:variant>
      <vt:variant>
        <vt:i4>5</vt:i4>
      </vt:variant>
      <vt:variant>
        <vt:lpwstr>http://uscode.house.gov/uscode-cgi/fastweb.exe?getdoc+uscview+t41t42+250+1286++%2842%29%20%20AND%20%28%2842%29%20ADJ%20USC%29%3ACITE%20%20%20%20%20%20%20%20%20</vt:lpwstr>
      </vt:variant>
      <vt:variant>
        <vt:lpwstr/>
      </vt:variant>
      <vt:variant>
        <vt:i4>6029411</vt:i4>
      </vt:variant>
      <vt:variant>
        <vt:i4>312</vt:i4>
      </vt:variant>
      <vt:variant>
        <vt:i4>0</vt:i4>
      </vt:variant>
      <vt:variant>
        <vt:i4>5</vt:i4>
      </vt:variant>
      <vt:variant>
        <vt:lpwstr>https://www.acquisition.gov/far/current/html/Subpart 19_1.html</vt:lpwstr>
      </vt:variant>
      <vt:variant>
        <vt:lpwstr>wp1101780</vt:lpwstr>
      </vt:variant>
      <vt:variant>
        <vt:i4>6029411</vt:i4>
      </vt:variant>
      <vt:variant>
        <vt:i4>309</vt:i4>
      </vt:variant>
      <vt:variant>
        <vt:i4>0</vt:i4>
      </vt:variant>
      <vt:variant>
        <vt:i4>5</vt:i4>
      </vt:variant>
      <vt:variant>
        <vt:lpwstr>https://www.acquisition.gov/far/current/html/Subpart 19_1.html</vt:lpwstr>
      </vt:variant>
      <vt:variant>
        <vt:lpwstr>wp1101780</vt:lpwstr>
      </vt:variant>
      <vt:variant>
        <vt:i4>5767238</vt:i4>
      </vt:variant>
      <vt:variant>
        <vt:i4>306</vt:i4>
      </vt:variant>
      <vt:variant>
        <vt:i4>0</vt:i4>
      </vt:variant>
      <vt:variant>
        <vt:i4>5</vt:i4>
      </vt:variant>
      <vt:variant>
        <vt:lpwstr>https://www.acquisition.gov/</vt:lpwstr>
      </vt:variant>
      <vt:variant>
        <vt:lpwstr/>
      </vt:variant>
      <vt:variant>
        <vt:i4>2883646</vt:i4>
      </vt:variant>
      <vt:variant>
        <vt:i4>303</vt:i4>
      </vt:variant>
      <vt:variant>
        <vt:i4>0</vt:i4>
      </vt:variant>
      <vt:variant>
        <vt:i4>5</vt:i4>
      </vt:variant>
      <vt:variant>
        <vt:lpwstr>http://www.fda.gov/cdrh</vt:lpwstr>
      </vt:variant>
      <vt:variant>
        <vt:lpwstr/>
      </vt:variant>
      <vt:variant>
        <vt:i4>393230</vt:i4>
      </vt:variant>
      <vt:variant>
        <vt:i4>300</vt:i4>
      </vt:variant>
      <vt:variant>
        <vt:i4>0</vt:i4>
      </vt:variant>
      <vt:variant>
        <vt:i4>5</vt:i4>
      </vt:variant>
      <vt:variant>
        <vt:lpwstr/>
      </vt:variant>
      <vt:variant>
        <vt:lpwstr>OffRepsCerts</vt:lpwstr>
      </vt:variant>
      <vt:variant>
        <vt:i4>65542</vt:i4>
      </vt:variant>
      <vt:variant>
        <vt:i4>297</vt:i4>
      </vt:variant>
      <vt:variant>
        <vt:i4>0</vt:i4>
      </vt:variant>
      <vt:variant>
        <vt:i4>5</vt:i4>
      </vt:variant>
      <vt:variant>
        <vt:lpwstr/>
      </vt:variant>
      <vt:variant>
        <vt:lpwstr>EvalCommItems</vt:lpwstr>
      </vt:variant>
      <vt:variant>
        <vt:i4>7340134</vt:i4>
      </vt:variant>
      <vt:variant>
        <vt:i4>294</vt:i4>
      </vt:variant>
      <vt:variant>
        <vt:i4>0</vt:i4>
      </vt:variant>
      <vt:variant>
        <vt:i4>5</vt:i4>
      </vt:variant>
      <vt:variant>
        <vt:lpwstr/>
      </vt:variant>
      <vt:variant>
        <vt:lpwstr>FPR</vt:lpwstr>
      </vt:variant>
      <vt:variant>
        <vt:i4>2883626</vt:i4>
      </vt:variant>
      <vt:variant>
        <vt:i4>291</vt:i4>
      </vt:variant>
      <vt:variant>
        <vt:i4>0</vt:i4>
      </vt:variant>
      <vt:variant>
        <vt:i4>5</vt:i4>
      </vt:variant>
      <vt:variant>
        <vt:lpwstr/>
      </vt:variant>
      <vt:variant>
        <vt:lpwstr>LFSS59</vt:lpwstr>
      </vt:variant>
      <vt:variant>
        <vt:i4>2555939</vt:i4>
      </vt:variant>
      <vt:variant>
        <vt:i4>285</vt:i4>
      </vt:variant>
      <vt:variant>
        <vt:i4>0</vt:i4>
      </vt:variant>
      <vt:variant>
        <vt:i4>5</vt:i4>
      </vt:variant>
      <vt:variant>
        <vt:lpwstr/>
      </vt:variant>
      <vt:variant>
        <vt:lpwstr>AFSS12C</vt:lpwstr>
      </vt:variant>
      <vt:variant>
        <vt:i4>2162754</vt:i4>
      </vt:variant>
      <vt:variant>
        <vt:i4>279</vt:i4>
      </vt:variant>
      <vt:variant>
        <vt:i4>0</vt:i4>
      </vt:variant>
      <vt:variant>
        <vt:i4>5</vt:i4>
      </vt:variant>
      <vt:variant>
        <vt:lpwstr>http://apps.fas.gsa.gov/newclausemanual/manual/Manual/FSS/AL/AL_97-5.DOC</vt:lpwstr>
      </vt:variant>
      <vt:variant>
        <vt:lpwstr/>
      </vt:variant>
      <vt:variant>
        <vt:i4>2359331</vt:i4>
      </vt:variant>
      <vt:variant>
        <vt:i4>276</vt:i4>
      </vt:variant>
      <vt:variant>
        <vt:i4>0</vt:i4>
      </vt:variant>
      <vt:variant>
        <vt:i4>5</vt:i4>
      </vt:variant>
      <vt:variant>
        <vt:lpwstr/>
      </vt:variant>
      <vt:variant>
        <vt:lpwstr>AFSS11</vt:lpwstr>
      </vt:variant>
      <vt:variant>
        <vt:i4>7536672</vt:i4>
      </vt:variant>
      <vt:variant>
        <vt:i4>273</vt:i4>
      </vt:variant>
      <vt:variant>
        <vt:i4>0</vt:i4>
      </vt:variant>
      <vt:variant>
        <vt:i4>5</vt:i4>
      </vt:variant>
      <vt:variant>
        <vt:lpwstr/>
      </vt:variant>
      <vt:variant>
        <vt:lpwstr>AFSS2F</vt:lpwstr>
      </vt:variant>
      <vt:variant>
        <vt:i4>6422624</vt:i4>
      </vt:variant>
      <vt:variant>
        <vt:i4>270</vt:i4>
      </vt:variant>
      <vt:variant>
        <vt:i4>0</vt:i4>
      </vt:variant>
      <vt:variant>
        <vt:i4>5</vt:i4>
      </vt:variant>
      <vt:variant>
        <vt:lpwstr/>
      </vt:variant>
      <vt:variant>
        <vt:lpwstr>AltProtest</vt:lpwstr>
      </vt:variant>
      <vt:variant>
        <vt:i4>7208985</vt:i4>
      </vt:variant>
      <vt:variant>
        <vt:i4>267</vt:i4>
      </vt:variant>
      <vt:variant>
        <vt:i4>0</vt:i4>
      </vt:variant>
      <vt:variant>
        <vt:i4>5</vt:i4>
      </vt:variant>
      <vt:variant>
        <vt:lpwstr/>
      </vt:variant>
      <vt:variant>
        <vt:lpwstr>Pg69_02</vt:lpwstr>
      </vt:variant>
      <vt:variant>
        <vt:i4>1703940</vt:i4>
      </vt:variant>
      <vt:variant>
        <vt:i4>264</vt:i4>
      </vt:variant>
      <vt:variant>
        <vt:i4>0</vt:i4>
      </vt:variant>
      <vt:variant>
        <vt:i4>5</vt:i4>
      </vt:variant>
      <vt:variant>
        <vt:lpwstr/>
      </vt:variant>
      <vt:variant>
        <vt:lpwstr>PrepSubm</vt:lpwstr>
      </vt:variant>
      <vt:variant>
        <vt:i4>6684790</vt:i4>
      </vt:variant>
      <vt:variant>
        <vt:i4>261</vt:i4>
      </vt:variant>
      <vt:variant>
        <vt:i4>0</vt:i4>
      </vt:variant>
      <vt:variant>
        <vt:i4>5</vt:i4>
      </vt:variant>
      <vt:variant>
        <vt:lpwstr/>
      </vt:variant>
      <vt:variant>
        <vt:lpwstr>NotOfferors</vt:lpwstr>
      </vt:variant>
      <vt:variant>
        <vt:i4>7274604</vt:i4>
      </vt:variant>
      <vt:variant>
        <vt:i4>258</vt:i4>
      </vt:variant>
      <vt:variant>
        <vt:i4>0</vt:i4>
      </vt:variant>
      <vt:variant>
        <vt:i4>5</vt:i4>
      </vt:variant>
      <vt:variant>
        <vt:lpwstr/>
      </vt:variant>
      <vt:variant>
        <vt:lpwstr>NoticReOpti</vt:lpwstr>
      </vt:variant>
      <vt:variant>
        <vt:i4>65564</vt:i4>
      </vt:variant>
      <vt:variant>
        <vt:i4>255</vt:i4>
      </vt:variant>
      <vt:variant>
        <vt:i4>0</vt:i4>
      </vt:variant>
      <vt:variant>
        <vt:i4>5</vt:i4>
      </vt:variant>
      <vt:variant>
        <vt:lpwstr/>
      </vt:variant>
      <vt:variant>
        <vt:lpwstr>PrepOffer</vt:lpwstr>
      </vt:variant>
      <vt:variant>
        <vt:i4>7864433</vt:i4>
      </vt:variant>
      <vt:variant>
        <vt:i4>252</vt:i4>
      </vt:variant>
      <vt:variant>
        <vt:i4>0</vt:i4>
      </vt:variant>
      <vt:variant>
        <vt:i4>5</vt:i4>
      </vt:variant>
      <vt:variant>
        <vt:lpwstr/>
      </vt:variant>
      <vt:variant>
        <vt:lpwstr>AuthDev</vt:lpwstr>
      </vt:variant>
      <vt:variant>
        <vt:i4>6684795</vt:i4>
      </vt:variant>
      <vt:variant>
        <vt:i4>249</vt:i4>
      </vt:variant>
      <vt:variant>
        <vt:i4>0</vt:i4>
      </vt:variant>
      <vt:variant>
        <vt:i4>5</vt:i4>
      </vt:variant>
      <vt:variant>
        <vt:lpwstr/>
      </vt:variant>
      <vt:variant>
        <vt:lpwstr>ServProtest</vt:lpwstr>
      </vt:variant>
      <vt:variant>
        <vt:i4>7602296</vt:i4>
      </vt:variant>
      <vt:variant>
        <vt:i4>246</vt:i4>
      </vt:variant>
      <vt:variant>
        <vt:i4>0</vt:i4>
      </vt:variant>
      <vt:variant>
        <vt:i4>5</vt:i4>
      </vt:variant>
      <vt:variant>
        <vt:lpwstr/>
      </vt:variant>
      <vt:variant>
        <vt:lpwstr>PreawardOnSite</vt:lpwstr>
      </vt:variant>
      <vt:variant>
        <vt:i4>458761</vt:i4>
      </vt:variant>
      <vt:variant>
        <vt:i4>243</vt:i4>
      </vt:variant>
      <vt:variant>
        <vt:i4>0</vt:i4>
      </vt:variant>
      <vt:variant>
        <vt:i4>5</vt:i4>
      </vt:variant>
      <vt:variant>
        <vt:lpwstr/>
      </vt:variant>
      <vt:variant>
        <vt:lpwstr>TypeCont</vt:lpwstr>
      </vt:variant>
      <vt:variant>
        <vt:i4>6291581</vt:i4>
      </vt:variant>
      <vt:variant>
        <vt:i4>240</vt:i4>
      </vt:variant>
      <vt:variant>
        <vt:i4>0</vt:i4>
      </vt:variant>
      <vt:variant>
        <vt:i4>5</vt:i4>
      </vt:variant>
      <vt:variant>
        <vt:lpwstr/>
      </vt:variant>
      <vt:variant>
        <vt:lpwstr>ReqforCert</vt:lpwstr>
      </vt:variant>
      <vt:variant>
        <vt:i4>7078005</vt:i4>
      </vt:variant>
      <vt:variant>
        <vt:i4>237</vt:i4>
      </vt:variant>
      <vt:variant>
        <vt:i4>0</vt:i4>
      </vt:variant>
      <vt:variant>
        <vt:i4>5</vt:i4>
      </vt:variant>
      <vt:variant>
        <vt:lpwstr/>
      </vt:variant>
      <vt:variant>
        <vt:lpwstr>SubmUSCurr</vt:lpwstr>
      </vt:variant>
      <vt:variant>
        <vt:i4>6488089</vt:i4>
      </vt:variant>
      <vt:variant>
        <vt:i4>234</vt:i4>
      </vt:variant>
      <vt:variant>
        <vt:i4>0</vt:i4>
      </vt:variant>
      <vt:variant>
        <vt:i4>5</vt:i4>
      </vt:variant>
      <vt:variant>
        <vt:lpwstr/>
      </vt:variant>
      <vt:variant>
        <vt:lpwstr>Pg64_02</vt:lpwstr>
      </vt:variant>
      <vt:variant>
        <vt:i4>1507353</vt:i4>
      </vt:variant>
      <vt:variant>
        <vt:i4>231</vt:i4>
      </vt:variant>
      <vt:variant>
        <vt:i4>0</vt:i4>
      </vt:variant>
      <vt:variant>
        <vt:i4>5</vt:i4>
      </vt:variant>
      <vt:variant>
        <vt:lpwstr/>
      </vt:variant>
      <vt:variant>
        <vt:lpwstr>ProhiCont</vt:lpwstr>
      </vt:variant>
      <vt:variant>
        <vt:i4>1703963</vt:i4>
      </vt:variant>
      <vt:variant>
        <vt:i4>228</vt:i4>
      </vt:variant>
      <vt:variant>
        <vt:i4>0</vt:i4>
      </vt:variant>
      <vt:variant>
        <vt:i4>5</vt:i4>
      </vt:variant>
      <vt:variant>
        <vt:lpwstr/>
      </vt:variant>
      <vt:variant>
        <vt:lpwstr>PrintdCopied</vt:lpwstr>
      </vt:variant>
      <vt:variant>
        <vt:i4>7208986</vt:i4>
      </vt:variant>
      <vt:variant>
        <vt:i4>225</vt:i4>
      </vt:variant>
      <vt:variant>
        <vt:i4>0</vt:i4>
      </vt:variant>
      <vt:variant>
        <vt:i4>5</vt:i4>
      </vt:variant>
      <vt:variant>
        <vt:lpwstr/>
      </vt:variant>
      <vt:variant>
        <vt:lpwstr>Pg59_02</vt:lpwstr>
      </vt:variant>
      <vt:variant>
        <vt:i4>3014707</vt:i4>
      </vt:variant>
      <vt:variant>
        <vt:i4>222</vt:i4>
      </vt:variant>
      <vt:variant>
        <vt:i4>0</vt:i4>
      </vt:variant>
      <vt:variant>
        <vt:i4>5</vt:i4>
      </vt:variant>
      <vt:variant>
        <vt:lpwstr/>
      </vt:variant>
      <vt:variant>
        <vt:lpwstr>ContTermCond522125</vt:lpwstr>
      </vt:variant>
      <vt:variant>
        <vt:i4>6291555</vt:i4>
      </vt:variant>
      <vt:variant>
        <vt:i4>219</vt:i4>
      </vt:variant>
      <vt:variant>
        <vt:i4>0</vt:i4>
      </vt:variant>
      <vt:variant>
        <vt:i4>5</vt:i4>
      </vt:variant>
      <vt:variant>
        <vt:lpwstr/>
      </vt:variant>
      <vt:variant>
        <vt:lpwstr>IntContReq</vt:lpwstr>
      </vt:variant>
      <vt:variant>
        <vt:i4>524305</vt:i4>
      </vt:variant>
      <vt:variant>
        <vt:i4>213</vt:i4>
      </vt:variant>
      <vt:variant>
        <vt:i4>0</vt:i4>
      </vt:variant>
      <vt:variant>
        <vt:i4>5</vt:i4>
      </vt:variant>
      <vt:variant>
        <vt:lpwstr/>
      </vt:variant>
      <vt:variant>
        <vt:lpwstr>ImptFunds</vt:lpwstr>
      </vt:variant>
      <vt:variant>
        <vt:i4>1703959</vt:i4>
      </vt:variant>
      <vt:variant>
        <vt:i4>210</vt:i4>
      </vt:variant>
      <vt:variant>
        <vt:i4>0</vt:i4>
      </vt:variant>
      <vt:variant>
        <vt:i4>5</vt:i4>
      </vt:variant>
      <vt:variant>
        <vt:lpwstr/>
      </vt:variant>
      <vt:variant>
        <vt:lpwstr>Diss</vt:lpwstr>
      </vt:variant>
      <vt:variant>
        <vt:i4>7340130</vt:i4>
      </vt:variant>
      <vt:variant>
        <vt:i4>207</vt:i4>
      </vt:variant>
      <vt:variant>
        <vt:i4>0</vt:i4>
      </vt:variant>
      <vt:variant>
        <vt:i4>5</vt:i4>
      </vt:variant>
      <vt:variant>
        <vt:lpwstr/>
      </vt:variant>
      <vt:variant>
        <vt:lpwstr>BPA</vt:lpwstr>
      </vt:variant>
      <vt:variant>
        <vt:i4>2031634</vt:i4>
      </vt:variant>
      <vt:variant>
        <vt:i4>204</vt:i4>
      </vt:variant>
      <vt:variant>
        <vt:i4>0</vt:i4>
      </vt:variant>
      <vt:variant>
        <vt:i4>5</vt:i4>
      </vt:variant>
      <vt:variant>
        <vt:lpwstr/>
      </vt:variant>
      <vt:variant>
        <vt:lpwstr>ContSales</vt:lpwstr>
      </vt:variant>
      <vt:variant>
        <vt:i4>7274523</vt:i4>
      </vt:variant>
      <vt:variant>
        <vt:i4>201</vt:i4>
      </vt:variant>
      <vt:variant>
        <vt:i4>0</vt:i4>
      </vt:variant>
      <vt:variant>
        <vt:i4>5</vt:i4>
      </vt:variant>
      <vt:variant>
        <vt:lpwstr/>
      </vt:variant>
      <vt:variant>
        <vt:lpwstr>Pg48_02</vt:lpwstr>
      </vt:variant>
      <vt:variant>
        <vt:i4>851982</vt:i4>
      </vt:variant>
      <vt:variant>
        <vt:i4>198</vt:i4>
      </vt:variant>
      <vt:variant>
        <vt:i4>0</vt:i4>
      </vt:variant>
      <vt:variant>
        <vt:i4>5</vt:i4>
      </vt:variant>
      <vt:variant>
        <vt:lpwstr/>
      </vt:variant>
      <vt:variant>
        <vt:lpwstr>ElecComm</vt:lpwstr>
      </vt:variant>
      <vt:variant>
        <vt:i4>6553698</vt:i4>
      </vt:variant>
      <vt:variant>
        <vt:i4>195</vt:i4>
      </vt:variant>
      <vt:variant>
        <vt:i4>0</vt:i4>
      </vt:variant>
      <vt:variant>
        <vt:i4>5</vt:i4>
      </vt:variant>
      <vt:variant>
        <vt:lpwstr/>
      </vt:variant>
      <vt:variant>
        <vt:lpwstr>GSAAdv</vt:lpwstr>
      </vt:variant>
      <vt:variant>
        <vt:i4>6357019</vt:i4>
      </vt:variant>
      <vt:variant>
        <vt:i4>192</vt:i4>
      </vt:variant>
      <vt:variant>
        <vt:i4>0</vt:i4>
      </vt:variant>
      <vt:variant>
        <vt:i4>5</vt:i4>
      </vt:variant>
      <vt:variant>
        <vt:lpwstr/>
      </vt:variant>
      <vt:variant>
        <vt:lpwstr>Pg46_02</vt:lpwstr>
      </vt:variant>
      <vt:variant>
        <vt:i4>7209067</vt:i4>
      </vt:variant>
      <vt:variant>
        <vt:i4>189</vt:i4>
      </vt:variant>
      <vt:variant>
        <vt:i4>0</vt:i4>
      </vt:variant>
      <vt:variant>
        <vt:i4>5</vt:i4>
      </vt:variant>
      <vt:variant>
        <vt:lpwstr/>
      </vt:variant>
      <vt:variant>
        <vt:lpwstr>GuarMin</vt:lpwstr>
      </vt:variant>
      <vt:variant>
        <vt:i4>7405686</vt:i4>
      </vt:variant>
      <vt:variant>
        <vt:i4>186</vt:i4>
      </vt:variant>
      <vt:variant>
        <vt:i4>0</vt:i4>
      </vt:variant>
      <vt:variant>
        <vt:i4>5</vt:i4>
      </vt:variant>
      <vt:variant>
        <vt:lpwstr/>
      </vt:variant>
      <vt:variant>
        <vt:lpwstr>PerfRptgReq</vt:lpwstr>
      </vt:variant>
      <vt:variant>
        <vt:i4>7929972</vt:i4>
      </vt:variant>
      <vt:variant>
        <vt:i4>183</vt:i4>
      </vt:variant>
      <vt:variant>
        <vt:i4>0</vt:i4>
      </vt:variant>
      <vt:variant>
        <vt:i4>5</vt:i4>
      </vt:variant>
      <vt:variant>
        <vt:lpwstr/>
      </vt:variant>
      <vt:variant>
        <vt:lpwstr>DelivBeyond</vt:lpwstr>
      </vt:variant>
      <vt:variant>
        <vt:i4>6619259</vt:i4>
      </vt:variant>
      <vt:variant>
        <vt:i4>180</vt:i4>
      </vt:variant>
      <vt:variant>
        <vt:i4>0</vt:i4>
      </vt:variant>
      <vt:variant>
        <vt:i4>5</vt:i4>
      </vt:variant>
      <vt:variant>
        <vt:lpwstr/>
      </vt:variant>
      <vt:variant>
        <vt:lpwstr>VendMngdInv</vt:lpwstr>
      </vt:variant>
      <vt:variant>
        <vt:i4>0</vt:i4>
      </vt:variant>
      <vt:variant>
        <vt:i4>177</vt:i4>
      </vt:variant>
      <vt:variant>
        <vt:i4>0</vt:i4>
      </vt:variant>
      <vt:variant>
        <vt:i4>5</vt:i4>
      </vt:variant>
      <vt:variant>
        <vt:lpwstr/>
      </vt:variant>
      <vt:variant>
        <vt:lpwstr>PckgPckg</vt:lpwstr>
      </vt:variant>
      <vt:variant>
        <vt:i4>6488091</vt:i4>
      </vt:variant>
      <vt:variant>
        <vt:i4>174</vt:i4>
      </vt:variant>
      <vt:variant>
        <vt:i4>0</vt:i4>
      </vt:variant>
      <vt:variant>
        <vt:i4>5</vt:i4>
      </vt:variant>
      <vt:variant>
        <vt:lpwstr/>
      </vt:variant>
      <vt:variant>
        <vt:lpwstr>Pg44_02</vt:lpwstr>
      </vt:variant>
      <vt:variant>
        <vt:i4>7667809</vt:i4>
      </vt:variant>
      <vt:variant>
        <vt:i4>171</vt:i4>
      </vt:variant>
      <vt:variant>
        <vt:i4>0</vt:i4>
      </vt:variant>
      <vt:variant>
        <vt:i4>5</vt:i4>
      </vt:variant>
      <vt:variant>
        <vt:lpwstr/>
      </vt:variant>
      <vt:variant>
        <vt:lpwstr>FedACq</vt:lpwstr>
      </vt:variant>
      <vt:variant>
        <vt:i4>2097185</vt:i4>
      </vt:variant>
      <vt:variant>
        <vt:i4>168</vt:i4>
      </vt:variant>
      <vt:variant>
        <vt:i4>0</vt:i4>
      </vt:variant>
      <vt:variant>
        <vt:i4>5</vt:i4>
      </vt:variant>
      <vt:variant>
        <vt:lpwstr/>
      </vt:variant>
      <vt:variant>
        <vt:lpwstr>AFSS35</vt:lpwstr>
      </vt:variant>
      <vt:variant>
        <vt:i4>2359329</vt:i4>
      </vt:variant>
      <vt:variant>
        <vt:i4>165</vt:i4>
      </vt:variant>
      <vt:variant>
        <vt:i4>0</vt:i4>
      </vt:variant>
      <vt:variant>
        <vt:i4>5</vt:i4>
      </vt:variant>
      <vt:variant>
        <vt:lpwstr/>
      </vt:variant>
      <vt:variant>
        <vt:lpwstr>AFSS31</vt:lpwstr>
      </vt:variant>
      <vt:variant>
        <vt:i4>6553627</vt:i4>
      </vt:variant>
      <vt:variant>
        <vt:i4>162</vt:i4>
      </vt:variant>
      <vt:variant>
        <vt:i4>0</vt:i4>
      </vt:variant>
      <vt:variant>
        <vt:i4>5</vt:i4>
      </vt:variant>
      <vt:variant>
        <vt:lpwstr/>
      </vt:variant>
      <vt:variant>
        <vt:lpwstr>Pg43_02</vt:lpwstr>
      </vt:variant>
      <vt:variant>
        <vt:i4>7667818</vt:i4>
      </vt:variant>
      <vt:variant>
        <vt:i4>159</vt:i4>
      </vt:variant>
      <vt:variant>
        <vt:i4>0</vt:i4>
      </vt:variant>
      <vt:variant>
        <vt:i4>5</vt:i4>
      </vt:variant>
      <vt:variant>
        <vt:lpwstr/>
      </vt:variant>
      <vt:variant>
        <vt:lpwstr>ContrRespon</vt:lpwstr>
      </vt:variant>
      <vt:variant>
        <vt:i4>131098</vt:i4>
      </vt:variant>
      <vt:variant>
        <vt:i4>156</vt:i4>
      </vt:variant>
      <vt:variant>
        <vt:i4>0</vt:i4>
      </vt:variant>
      <vt:variant>
        <vt:i4>5</vt:i4>
      </vt:variant>
      <vt:variant>
        <vt:lpwstr/>
      </vt:variant>
      <vt:variant>
        <vt:lpwstr>VAMentor</vt:lpwstr>
      </vt:variant>
      <vt:variant>
        <vt:i4>7798891</vt:i4>
      </vt:variant>
      <vt:variant>
        <vt:i4>153</vt:i4>
      </vt:variant>
      <vt:variant>
        <vt:i4>0</vt:i4>
      </vt:variant>
      <vt:variant>
        <vt:i4>5</vt:i4>
      </vt:variant>
      <vt:variant>
        <vt:lpwstr/>
      </vt:variant>
      <vt:variant>
        <vt:lpwstr>CommAdvert</vt:lpwstr>
      </vt:variant>
      <vt:variant>
        <vt:i4>7798891</vt:i4>
      </vt:variant>
      <vt:variant>
        <vt:i4>150</vt:i4>
      </vt:variant>
      <vt:variant>
        <vt:i4>0</vt:i4>
      </vt:variant>
      <vt:variant>
        <vt:i4>5</vt:i4>
      </vt:variant>
      <vt:variant>
        <vt:lpwstr/>
      </vt:variant>
      <vt:variant>
        <vt:lpwstr>CommAdvert</vt:lpwstr>
      </vt:variant>
      <vt:variant>
        <vt:i4>917515</vt:i4>
      </vt:variant>
      <vt:variant>
        <vt:i4>147</vt:i4>
      </vt:variant>
      <vt:variant>
        <vt:i4>0</vt:i4>
      </vt:variant>
      <vt:variant>
        <vt:i4>5</vt:i4>
      </vt:variant>
      <vt:variant>
        <vt:lpwstr/>
      </vt:variant>
      <vt:variant>
        <vt:lpwstr>OptionExtend</vt:lpwstr>
      </vt:variant>
      <vt:variant>
        <vt:i4>7274524</vt:i4>
      </vt:variant>
      <vt:variant>
        <vt:i4>144</vt:i4>
      </vt:variant>
      <vt:variant>
        <vt:i4>0</vt:i4>
      </vt:variant>
      <vt:variant>
        <vt:i4>5</vt:i4>
      </vt:variant>
      <vt:variant>
        <vt:lpwstr/>
      </vt:variant>
      <vt:variant>
        <vt:lpwstr>Pg38_02</vt:lpwstr>
      </vt:variant>
      <vt:variant>
        <vt:i4>7602294</vt:i4>
      </vt:variant>
      <vt:variant>
        <vt:i4>141</vt:i4>
      </vt:variant>
      <vt:variant>
        <vt:i4>0</vt:i4>
      </vt:variant>
      <vt:variant>
        <vt:i4>5</vt:i4>
      </vt:variant>
      <vt:variant>
        <vt:lpwstr/>
      </vt:variant>
      <vt:variant>
        <vt:lpwstr>UseFEdSupp</vt:lpwstr>
      </vt:variant>
      <vt:variant>
        <vt:i4>1966110</vt:i4>
      </vt:variant>
      <vt:variant>
        <vt:i4>138</vt:i4>
      </vt:variant>
      <vt:variant>
        <vt:i4>0</vt:i4>
      </vt:variant>
      <vt:variant>
        <vt:i4>5</vt:i4>
      </vt:variant>
      <vt:variant>
        <vt:lpwstr/>
      </vt:variant>
      <vt:variant>
        <vt:lpwstr>DefRecoPurch</vt:lpwstr>
      </vt:variant>
      <vt:variant>
        <vt:i4>458777</vt:i4>
      </vt:variant>
      <vt:variant>
        <vt:i4>135</vt:i4>
      </vt:variant>
      <vt:variant>
        <vt:i4>0</vt:i4>
      </vt:variant>
      <vt:variant>
        <vt:i4>5</vt:i4>
      </vt:variant>
      <vt:variant>
        <vt:lpwstr/>
      </vt:variant>
      <vt:variant>
        <vt:lpwstr>PriceRed</vt:lpwstr>
      </vt:variant>
      <vt:variant>
        <vt:i4>6422556</vt:i4>
      </vt:variant>
      <vt:variant>
        <vt:i4>132</vt:i4>
      </vt:variant>
      <vt:variant>
        <vt:i4>0</vt:i4>
      </vt:variant>
      <vt:variant>
        <vt:i4>5</vt:i4>
      </vt:variant>
      <vt:variant>
        <vt:lpwstr/>
      </vt:variant>
      <vt:variant>
        <vt:lpwstr>Pg35_02</vt:lpwstr>
      </vt:variant>
      <vt:variant>
        <vt:i4>6684777</vt:i4>
      </vt:variant>
      <vt:variant>
        <vt:i4>129</vt:i4>
      </vt:variant>
      <vt:variant>
        <vt:i4>0</vt:i4>
      </vt:variant>
      <vt:variant>
        <vt:i4>5</vt:i4>
      </vt:variant>
      <vt:variant>
        <vt:lpwstr/>
      </vt:variant>
      <vt:variant>
        <vt:lpwstr>IFF</vt:lpwstr>
      </vt:variant>
      <vt:variant>
        <vt:i4>7209064</vt:i4>
      </vt:variant>
      <vt:variant>
        <vt:i4>126</vt:i4>
      </vt:variant>
      <vt:variant>
        <vt:i4>0</vt:i4>
      </vt:variant>
      <vt:variant>
        <vt:i4>5</vt:i4>
      </vt:variant>
      <vt:variant>
        <vt:lpwstr/>
      </vt:variant>
      <vt:variant>
        <vt:lpwstr>Cancell</vt:lpwstr>
      </vt:variant>
      <vt:variant>
        <vt:i4>720898</vt:i4>
      </vt:variant>
      <vt:variant>
        <vt:i4>123</vt:i4>
      </vt:variant>
      <vt:variant>
        <vt:i4>0</vt:i4>
      </vt:variant>
      <vt:variant>
        <vt:i4>5</vt:i4>
      </vt:variant>
      <vt:variant>
        <vt:lpwstr/>
      </vt:variant>
      <vt:variant>
        <vt:lpwstr>ContBillRespo</vt:lpwstr>
      </vt:variant>
      <vt:variant>
        <vt:i4>6815847</vt:i4>
      </vt:variant>
      <vt:variant>
        <vt:i4>120</vt:i4>
      </vt:variant>
      <vt:variant>
        <vt:i4>0</vt:i4>
      </vt:variant>
      <vt:variant>
        <vt:i4>5</vt:i4>
      </vt:variant>
      <vt:variant>
        <vt:lpwstr/>
      </vt:variant>
      <vt:variant>
        <vt:lpwstr>PymtsNonFed</vt:lpwstr>
      </vt:variant>
      <vt:variant>
        <vt:i4>6684700</vt:i4>
      </vt:variant>
      <vt:variant>
        <vt:i4>117</vt:i4>
      </vt:variant>
      <vt:variant>
        <vt:i4>0</vt:i4>
      </vt:variant>
      <vt:variant>
        <vt:i4>5</vt:i4>
      </vt:variant>
      <vt:variant>
        <vt:lpwstr/>
      </vt:variant>
      <vt:variant>
        <vt:lpwstr>Pg31_02</vt:lpwstr>
      </vt:variant>
      <vt:variant>
        <vt:i4>6750236</vt:i4>
      </vt:variant>
      <vt:variant>
        <vt:i4>114</vt:i4>
      </vt:variant>
      <vt:variant>
        <vt:i4>0</vt:i4>
      </vt:variant>
      <vt:variant>
        <vt:i4>5</vt:i4>
      </vt:variant>
      <vt:variant>
        <vt:lpwstr/>
      </vt:variant>
      <vt:variant>
        <vt:lpwstr>Pg30_02</vt:lpwstr>
      </vt:variant>
      <vt:variant>
        <vt:i4>7078010</vt:i4>
      </vt:variant>
      <vt:variant>
        <vt:i4>111</vt:i4>
      </vt:variant>
      <vt:variant>
        <vt:i4>0</vt:i4>
      </vt:variant>
      <vt:variant>
        <vt:i4>5</vt:i4>
      </vt:variant>
      <vt:variant>
        <vt:lpwstr/>
      </vt:variant>
      <vt:variant>
        <vt:lpwstr>EconPA</vt:lpwstr>
      </vt:variant>
      <vt:variant>
        <vt:i4>4194384</vt:i4>
      </vt:variant>
      <vt:variant>
        <vt:i4>108</vt:i4>
      </vt:variant>
      <vt:variant>
        <vt:i4>0</vt:i4>
      </vt:variant>
      <vt:variant>
        <vt:i4>5</vt:i4>
      </vt:variant>
      <vt:variant>
        <vt:lpwstr/>
      </vt:variant>
      <vt:variant>
        <vt:lpwstr>AS13</vt:lpwstr>
      </vt:variant>
      <vt:variant>
        <vt:i4>196614</vt:i4>
      </vt:variant>
      <vt:variant>
        <vt:i4>105</vt:i4>
      </vt:variant>
      <vt:variant>
        <vt:i4>0</vt:i4>
      </vt:variant>
      <vt:variant>
        <vt:i4>5</vt:i4>
      </vt:variant>
      <vt:variant>
        <vt:lpwstr/>
      </vt:variant>
      <vt:variant>
        <vt:lpwstr>ContTermCondExec</vt:lpwstr>
      </vt:variant>
      <vt:variant>
        <vt:i4>6357021</vt:i4>
      </vt:variant>
      <vt:variant>
        <vt:i4>102</vt:i4>
      </vt:variant>
      <vt:variant>
        <vt:i4>0</vt:i4>
      </vt:variant>
      <vt:variant>
        <vt:i4>5</vt:i4>
      </vt:variant>
      <vt:variant>
        <vt:lpwstr/>
      </vt:variant>
      <vt:variant>
        <vt:lpwstr>Pg26_02</vt:lpwstr>
      </vt:variant>
      <vt:variant>
        <vt:i4>1638404</vt:i4>
      </vt:variant>
      <vt:variant>
        <vt:i4>99</vt:i4>
      </vt:variant>
      <vt:variant>
        <vt:i4>0</vt:i4>
      </vt:variant>
      <vt:variant>
        <vt:i4>5</vt:i4>
      </vt:variant>
      <vt:variant>
        <vt:lpwstr/>
      </vt:variant>
      <vt:variant>
        <vt:lpwstr>PckgList</vt:lpwstr>
      </vt:variant>
      <vt:variant>
        <vt:i4>6815845</vt:i4>
      </vt:variant>
      <vt:variant>
        <vt:i4>96</vt:i4>
      </vt:variant>
      <vt:variant>
        <vt:i4>0</vt:i4>
      </vt:variant>
      <vt:variant>
        <vt:i4>5</vt:i4>
      </vt:variant>
      <vt:variant>
        <vt:lpwstr/>
      </vt:variant>
      <vt:variant>
        <vt:lpwstr>PreservPckg</vt:lpwstr>
      </vt:variant>
      <vt:variant>
        <vt:i4>7995499</vt:i4>
      </vt:variant>
      <vt:variant>
        <vt:i4>93</vt:i4>
      </vt:variant>
      <vt:variant>
        <vt:i4>0</vt:i4>
      </vt:variant>
      <vt:variant>
        <vt:i4>5</vt:i4>
      </vt:variant>
      <vt:variant>
        <vt:lpwstr/>
      </vt:variant>
      <vt:variant>
        <vt:lpwstr>AuthDevClau</vt:lpwstr>
      </vt:variant>
      <vt:variant>
        <vt:i4>720905</vt:i4>
      </vt:variant>
      <vt:variant>
        <vt:i4>90</vt:i4>
      </vt:variant>
      <vt:variant>
        <vt:i4>0</vt:i4>
      </vt:variant>
      <vt:variant>
        <vt:i4>5</vt:i4>
      </vt:variant>
      <vt:variant>
        <vt:lpwstr/>
      </vt:variant>
      <vt:variant>
        <vt:lpwstr>FOBInlCAr</vt:lpwstr>
      </vt:variant>
      <vt:variant>
        <vt:i4>7864417</vt:i4>
      </vt:variant>
      <vt:variant>
        <vt:i4>87</vt:i4>
      </vt:variant>
      <vt:variant>
        <vt:i4>0</vt:i4>
      </vt:variant>
      <vt:variant>
        <vt:i4>5</vt:i4>
      </vt:variant>
      <vt:variant>
        <vt:lpwstr/>
      </vt:variant>
      <vt:variant>
        <vt:lpwstr>FOBDest</vt:lpwstr>
      </vt:variant>
      <vt:variant>
        <vt:i4>7471213</vt:i4>
      </vt:variant>
      <vt:variant>
        <vt:i4>84</vt:i4>
      </vt:variant>
      <vt:variant>
        <vt:i4>0</vt:i4>
      </vt:variant>
      <vt:variant>
        <vt:i4>5</vt:i4>
      </vt:variant>
      <vt:variant>
        <vt:lpwstr/>
      </vt:variant>
      <vt:variant>
        <vt:lpwstr>Bankruptcy</vt:lpwstr>
      </vt:variant>
      <vt:variant>
        <vt:i4>8257661</vt:i4>
      </vt:variant>
      <vt:variant>
        <vt:i4>81</vt:i4>
      </vt:variant>
      <vt:variant>
        <vt:i4>0</vt:i4>
      </vt:variant>
      <vt:variant>
        <vt:i4>5</vt:i4>
      </vt:variant>
      <vt:variant>
        <vt:lpwstr/>
      </vt:variant>
      <vt:variant>
        <vt:lpwstr>MultPymtARr</vt:lpwstr>
      </vt:variant>
      <vt:variant>
        <vt:i4>7798901</vt:i4>
      </vt:variant>
      <vt:variant>
        <vt:i4>78</vt:i4>
      </vt:variant>
      <vt:variant>
        <vt:i4>0</vt:i4>
      </vt:variant>
      <vt:variant>
        <vt:i4>5</vt:i4>
      </vt:variant>
      <vt:variant>
        <vt:lpwstr/>
      </vt:variant>
      <vt:variant>
        <vt:lpwstr>DesigOfficeGovt</vt:lpwstr>
      </vt:variant>
      <vt:variant>
        <vt:i4>131085</vt:i4>
      </vt:variant>
      <vt:variant>
        <vt:i4>75</vt:i4>
      </vt:variant>
      <vt:variant>
        <vt:i4>0</vt:i4>
      </vt:variant>
      <vt:variant>
        <vt:i4>5</vt:i4>
      </vt:variant>
      <vt:variant>
        <vt:lpwstr/>
      </vt:variant>
      <vt:variant>
        <vt:lpwstr>StateLocalTAx</vt:lpwstr>
      </vt:variant>
      <vt:variant>
        <vt:i4>7471217</vt:i4>
      </vt:variant>
      <vt:variant>
        <vt:i4>72</vt:i4>
      </vt:variant>
      <vt:variant>
        <vt:i4>0</vt:i4>
      </vt:variant>
      <vt:variant>
        <vt:i4>5</vt:i4>
      </vt:variant>
      <vt:variant>
        <vt:lpwstr/>
      </vt:variant>
      <vt:variant>
        <vt:lpwstr>RightsDAta</vt:lpwstr>
      </vt:variant>
      <vt:variant>
        <vt:i4>1310720</vt:i4>
      </vt:variant>
      <vt:variant>
        <vt:i4>69</vt:i4>
      </vt:variant>
      <vt:variant>
        <vt:i4>0</vt:i4>
      </vt:variant>
      <vt:variant>
        <vt:i4>5</vt:i4>
      </vt:variant>
      <vt:variant>
        <vt:lpwstr/>
      </vt:variant>
      <vt:variant>
        <vt:lpwstr>Ozone</vt:lpwstr>
      </vt:variant>
      <vt:variant>
        <vt:i4>131087</vt:i4>
      </vt:variant>
      <vt:variant>
        <vt:i4>66</vt:i4>
      </vt:variant>
      <vt:variant>
        <vt:i4>0</vt:i4>
      </vt:variant>
      <vt:variant>
        <vt:i4>5</vt:i4>
      </vt:variant>
      <vt:variant>
        <vt:lpwstr/>
      </vt:variant>
      <vt:variant>
        <vt:lpwstr>NotGovtLabor</vt:lpwstr>
      </vt:variant>
      <vt:variant>
        <vt:i4>7012457</vt:i4>
      </vt:variant>
      <vt:variant>
        <vt:i4>63</vt:i4>
      </vt:variant>
      <vt:variant>
        <vt:i4>0</vt:i4>
      </vt:variant>
      <vt:variant>
        <vt:i4>5</vt:i4>
      </vt:variant>
      <vt:variant>
        <vt:lpwstr/>
      </vt:variant>
      <vt:variant>
        <vt:lpwstr>NoticeSetAside</vt:lpwstr>
      </vt:variant>
      <vt:variant>
        <vt:i4>7274608</vt:i4>
      </vt:variant>
      <vt:variant>
        <vt:i4>60</vt:i4>
      </vt:variant>
      <vt:variant>
        <vt:i4>0</vt:i4>
      </vt:variant>
      <vt:variant>
        <vt:i4>5</vt:i4>
      </vt:variant>
      <vt:variant>
        <vt:lpwstr/>
      </vt:variant>
      <vt:variant>
        <vt:lpwstr>IndefQuant</vt:lpwstr>
      </vt:variant>
      <vt:variant>
        <vt:i4>1638423</vt:i4>
      </vt:variant>
      <vt:variant>
        <vt:i4>57</vt:i4>
      </vt:variant>
      <vt:variant>
        <vt:i4>0</vt:i4>
      </vt:variant>
      <vt:variant>
        <vt:i4>5</vt:i4>
      </vt:variant>
      <vt:variant>
        <vt:lpwstr/>
      </vt:variant>
      <vt:variant>
        <vt:lpwstr>Ordering</vt:lpwstr>
      </vt:variant>
      <vt:variant>
        <vt:i4>8126580</vt:i4>
      </vt:variant>
      <vt:variant>
        <vt:i4>54</vt:i4>
      </vt:variant>
      <vt:variant>
        <vt:i4>0</vt:i4>
      </vt:variant>
      <vt:variant>
        <vt:i4>5</vt:i4>
      </vt:variant>
      <vt:variant>
        <vt:lpwstr/>
      </vt:variant>
      <vt:variant>
        <vt:lpwstr>ReqForCertMods</vt:lpwstr>
      </vt:variant>
      <vt:variant>
        <vt:i4>1572895</vt:i4>
      </vt:variant>
      <vt:variant>
        <vt:i4>51</vt:i4>
      </vt:variant>
      <vt:variant>
        <vt:i4>0</vt:i4>
      </vt:variant>
      <vt:variant>
        <vt:i4>5</vt:i4>
      </vt:variant>
      <vt:variant>
        <vt:lpwstr/>
      </vt:variant>
      <vt:variant>
        <vt:lpwstr>PersIdentVer</vt:lpwstr>
      </vt:variant>
      <vt:variant>
        <vt:i4>7209080</vt:i4>
      </vt:variant>
      <vt:variant>
        <vt:i4>48</vt:i4>
      </vt:variant>
      <vt:variant>
        <vt:i4>0</vt:i4>
      </vt:variant>
      <vt:variant>
        <vt:i4>5</vt:i4>
      </vt:variant>
      <vt:variant>
        <vt:lpwstr/>
      </vt:variant>
      <vt:variant>
        <vt:lpwstr>LimitPymts</vt:lpwstr>
      </vt:variant>
      <vt:variant>
        <vt:i4>262174</vt:i4>
      </vt:variant>
      <vt:variant>
        <vt:i4>45</vt:i4>
      </vt:variant>
      <vt:variant>
        <vt:i4>0</vt:i4>
      </vt:variant>
      <vt:variant>
        <vt:i4>5</vt:i4>
      </vt:variant>
      <vt:variant>
        <vt:lpwstr/>
      </vt:variant>
      <vt:variant>
        <vt:lpwstr>CertAndDiscl</vt:lpwstr>
      </vt:variant>
      <vt:variant>
        <vt:i4>7667810</vt:i4>
      </vt:variant>
      <vt:variant>
        <vt:i4>42</vt:i4>
      </vt:variant>
      <vt:variant>
        <vt:i4>0</vt:i4>
      </vt:variant>
      <vt:variant>
        <vt:i4>5</vt:i4>
      </vt:variant>
      <vt:variant>
        <vt:lpwstr/>
      </vt:variant>
      <vt:variant>
        <vt:lpwstr>Gratuities</vt:lpwstr>
      </vt:variant>
      <vt:variant>
        <vt:i4>262160</vt:i4>
      </vt:variant>
      <vt:variant>
        <vt:i4>39</vt:i4>
      </vt:variant>
      <vt:variant>
        <vt:i4>0</vt:i4>
      </vt:variant>
      <vt:variant>
        <vt:i4>5</vt:i4>
      </vt:variant>
      <vt:variant>
        <vt:lpwstr/>
      </vt:variant>
      <vt:variant>
        <vt:lpwstr>WarrantyP</vt:lpwstr>
      </vt:variant>
      <vt:variant>
        <vt:i4>262160</vt:i4>
      </vt:variant>
      <vt:variant>
        <vt:i4>36</vt:i4>
      </vt:variant>
      <vt:variant>
        <vt:i4>0</vt:i4>
      </vt:variant>
      <vt:variant>
        <vt:i4>5</vt:i4>
      </vt:variant>
      <vt:variant>
        <vt:lpwstr/>
      </vt:variant>
      <vt:variant>
        <vt:lpwstr>WarrantyO</vt:lpwstr>
      </vt:variant>
      <vt:variant>
        <vt:i4>1572870</vt:i4>
      </vt:variant>
      <vt:variant>
        <vt:i4>33</vt:i4>
      </vt:variant>
      <vt:variant>
        <vt:i4>0</vt:i4>
      </vt:variant>
      <vt:variant>
        <vt:i4>5</vt:i4>
      </vt:variant>
      <vt:variant>
        <vt:lpwstr/>
      </vt:variant>
      <vt:variant>
        <vt:lpwstr>ContTermCond</vt:lpwstr>
      </vt:variant>
      <vt:variant>
        <vt:i4>7667810</vt:i4>
      </vt:variant>
      <vt:variant>
        <vt:i4>30</vt:i4>
      </vt:variant>
      <vt:variant>
        <vt:i4>0</vt:i4>
      </vt:variant>
      <vt:variant>
        <vt:i4>5</vt:i4>
      </vt:variant>
      <vt:variant>
        <vt:lpwstr/>
      </vt:variant>
      <vt:variant>
        <vt:lpwstr>AS3006</vt:lpwstr>
      </vt:variant>
      <vt:variant>
        <vt:i4>7471202</vt:i4>
      </vt:variant>
      <vt:variant>
        <vt:i4>27</vt:i4>
      </vt:variant>
      <vt:variant>
        <vt:i4>0</vt:i4>
      </vt:variant>
      <vt:variant>
        <vt:i4>5</vt:i4>
      </vt:variant>
      <vt:variant>
        <vt:lpwstr/>
      </vt:variant>
      <vt:variant>
        <vt:lpwstr>AS3001</vt:lpwstr>
      </vt:variant>
      <vt:variant>
        <vt:i4>8257632</vt:i4>
      </vt:variant>
      <vt:variant>
        <vt:i4>24</vt:i4>
      </vt:variant>
      <vt:variant>
        <vt:i4>0</vt:i4>
      </vt:variant>
      <vt:variant>
        <vt:i4>5</vt:i4>
      </vt:variant>
      <vt:variant>
        <vt:lpwstr/>
      </vt:variant>
      <vt:variant>
        <vt:lpwstr>AS1904</vt:lpwstr>
      </vt:variant>
      <vt:variant>
        <vt:i4>4325459</vt:i4>
      </vt:variant>
      <vt:variant>
        <vt:i4>21</vt:i4>
      </vt:variant>
      <vt:variant>
        <vt:i4>0</vt:i4>
      </vt:variant>
      <vt:variant>
        <vt:i4>5</vt:i4>
      </vt:variant>
      <vt:variant>
        <vt:lpwstr/>
      </vt:variant>
      <vt:variant>
        <vt:lpwstr>AS215</vt:lpwstr>
      </vt:variant>
      <vt:variant>
        <vt:i4>4325459</vt:i4>
      </vt:variant>
      <vt:variant>
        <vt:i4>18</vt:i4>
      </vt:variant>
      <vt:variant>
        <vt:i4>0</vt:i4>
      </vt:variant>
      <vt:variant>
        <vt:i4>5</vt:i4>
      </vt:variant>
      <vt:variant>
        <vt:lpwstr/>
      </vt:variant>
      <vt:variant>
        <vt:lpwstr>AS214</vt:lpwstr>
      </vt:variant>
      <vt:variant>
        <vt:i4>2555940</vt:i4>
      </vt:variant>
      <vt:variant>
        <vt:i4>15</vt:i4>
      </vt:variant>
      <vt:variant>
        <vt:i4>0</vt:i4>
      </vt:variant>
      <vt:variant>
        <vt:i4>5</vt:i4>
      </vt:variant>
      <vt:variant>
        <vt:lpwstr/>
      </vt:variant>
      <vt:variant>
        <vt:lpwstr>CFSS427</vt:lpwstr>
      </vt:variant>
      <vt:variant>
        <vt:i4>1376258</vt:i4>
      </vt:variant>
      <vt:variant>
        <vt:i4>12</vt:i4>
      </vt:variant>
      <vt:variant>
        <vt:i4>0</vt:i4>
      </vt:variant>
      <vt:variant>
        <vt:i4>5</vt:i4>
      </vt:variant>
      <vt:variant>
        <vt:lpwstr/>
      </vt:variant>
      <vt:variant>
        <vt:lpwstr>PartI</vt:lpwstr>
      </vt:variant>
      <vt:variant>
        <vt:i4>7798806</vt:i4>
      </vt:variant>
      <vt:variant>
        <vt:i4>6</vt:i4>
      </vt:variant>
      <vt:variant>
        <vt:i4>0</vt:i4>
      </vt:variant>
      <vt:variant>
        <vt:i4>5</vt:i4>
      </vt:variant>
      <vt:variant>
        <vt:lpwstr>mailto:helpdesk.ammhinFSS@va.gov</vt:lpwstr>
      </vt:variant>
      <vt:variant>
        <vt:lpwstr/>
      </vt:variant>
      <vt:variant>
        <vt:i4>7798806</vt:i4>
      </vt:variant>
      <vt:variant>
        <vt:i4>3</vt:i4>
      </vt:variant>
      <vt:variant>
        <vt:i4>0</vt:i4>
      </vt:variant>
      <vt:variant>
        <vt:i4>5</vt:i4>
      </vt:variant>
      <vt:variant>
        <vt:lpwstr>mailto:helpdesk.ammhinFSS@va.gov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ammhinmckayl</dc:creator>
  <cp:keywords/>
  <dc:description/>
  <cp:lastModifiedBy>McKay, Lydia</cp:lastModifiedBy>
  <cp:revision>156</cp:revision>
  <cp:lastPrinted>2013-11-21T20:26:00Z</cp:lastPrinted>
  <dcterms:created xsi:type="dcterms:W3CDTF">2013-05-24T20:00:00Z</dcterms:created>
  <dcterms:modified xsi:type="dcterms:W3CDTF">2013-12-16T22:11:00Z</dcterms:modified>
</cp:coreProperties>
</file>