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605" w:rsidRDefault="00857751">
      <w:pPr>
        <w:pageBreakBefore/>
        <w:rPr>
          <w:color w:val="FFFFFF"/>
        </w:rPr>
        <w:sectPr w:rsidR="00B85605">
          <w:type w:val="continuous"/>
          <w:pgSz w:w="12240" w:h="15840"/>
          <w:pgMar w:top="1080" w:right="720" w:bottom="1080" w:left="720" w:header="360" w:footer="360" w:gutter="0"/>
          <w:cols w:space="720"/>
        </w:sectPr>
      </w:pPr>
      <w:r>
        <w:rPr>
          <w:noProof/>
          <w:color w:val="FFFFFF"/>
        </w:rPr>
        <w:pict>
          <v:shapetype id="_x0000_m1119" coordsize="21600,21600" o:spt="202" path="m,l,21600r21600,l21600,xe" filled="f">
            <v:stroke joinstyle="miter"/>
            <v:path gradientshapeok="t" fillok="f" o:connecttype="rect"/>
          </v:shapetype>
        </w:pict>
      </w:r>
      <w:r>
        <w:pict>
          <v:group id="_x0000_s1026" style="position:absolute;margin-left:0;margin-top:0;width:612pt;height:11in;z-index:251658240;mso-position-horizontal-relative:page;mso-position-vertical-relative:page" coordsize="12240,15840">
            <v:shapetype id="_x0000_t32" coordsize="21600,21600" o:spt="32" o:oned="t" path="m,l21600,21600e" filled="f">
              <v:path arrowok="t" fillok="f" o:connecttype="none"/>
              <o:lock v:ext="edit" shapetype="t"/>
            </v:shapetype>
            <v:shape id="_x0000_s1118" type="#_x0000_t32" style="position:absolute;left:624;top:1248;width:10939;height:0;mso-position-horizontal-relative:page;mso-position-vertical-relative:page" o:connectortype="straight" strokeweight="2.4pt"/>
            <v:shape id="_x0000_s1117" type="#_x0000_t32" style="position:absolute;left:624;top:2112;width:10939;height:0;mso-position-horizontal-relative:page;mso-position-vertical-relative:page" o:connectortype="straight" strokeweight="1.92pt"/>
            <v:shape id="_x0000_s1116" type="#_x0000_t32" style="position:absolute;left:624;top:2208;width:10939;height:0;mso-position-horizontal-relative:page;mso-position-vertical-relative:page" o:connectortype="straight" strokeweight="1.92pt"/>
            <v:shape id="_x0000_s1115" type="#_x0000_t32" style="position:absolute;left:624;top:2688;width:10939;height:0;mso-position-horizontal-relative:page;mso-position-vertical-relative:page" o:connectortype="straight" strokeweight=".96pt"/>
            <v:shape id="_x0000_s1114" type="#_x0000_t32" style="position:absolute;left:624;top:3840;width:10939;height:0;mso-position-horizontal-relative:page;mso-position-vertical-relative:page" o:connectortype="straight" strokeweight="1.92pt"/>
            <v:shape id="_x0000_s1113" type="#_x0000_t32" style="position:absolute;left:624;top:4152;width:10939;height:0;mso-position-horizontal-relative:page;mso-position-vertical-relative:page" o:connectortype="straight" strokeweight="1.92pt"/>
            <v:shape id="_x0000_s1112" type="#_x0000_t32" style="position:absolute;left:624;top:4632;width:10939;height:0;mso-position-horizontal-relative:page;mso-position-vertical-relative:page" o:connectortype="straight" strokeweight=".96pt"/>
            <v:shape id="_x0000_s1111" type="#_x0000_t32" style="position:absolute;left:624;top:5112;width:10939;height:0;mso-position-horizontal-relative:page;mso-position-vertical-relative:page" o:connectortype="straight" strokeweight=".96pt"/>
            <v:shape id="_x0000_s1110" type="#_x0000_t32" style="position:absolute;left:624;top:5592;width:10939;height:0;mso-position-horizontal-relative:page;mso-position-vertical-relative:page" o:connectortype="straight" strokeweight=".96pt"/>
            <v:shape id="_x0000_s1109" type="#_x0000_t32" style="position:absolute;left:624;top:6072;width:10939;height:0;mso-position-horizontal-relative:page;mso-position-vertical-relative:page" o:connectortype="straight" strokeweight=".96pt"/>
            <v:shape id="_x0000_s1108" type="#_x0000_t32" style="position:absolute;left:624;top:6552;width:10939;height:0;mso-position-horizontal-relative:page;mso-position-vertical-relative:page" o:connectortype="straight" strokeweight=".96pt"/>
            <v:shape id="_x0000_s1107" type="#_x0000_t32" style="position:absolute;left:624;top:7032;width:10939;height:0;mso-position-horizontal-relative:page;mso-position-vertical-relative:page" o:connectortype="straight" strokeweight=".96pt"/>
            <v:shape id="_x0000_s1106" type="#_x0000_t32" style="position:absolute;left:624;top:7512;width:10939;height:0;mso-position-horizontal-relative:page;mso-position-vertical-relative:page" o:connectortype="straight" strokeweight=".96pt"/>
            <v:shape id="_x0000_s1105" type="#_x0000_t32" style="position:absolute;left:624;top:8568;width:10939;height:0;mso-position-horizontal-relative:page;mso-position-vertical-relative:page" o:connectortype="straight" strokeweight=".96pt"/>
            <v:shape id="_x0000_s1104" type="#_x0000_t32" style="position:absolute;left:624;top:9048;width:10939;height:0;mso-position-horizontal-relative:page;mso-position-vertical-relative:page" o:connectortype="straight" strokeweight=".96pt"/>
            <v:shape id="_x0000_s1103" type="#_x0000_t32" style="position:absolute;left:624;top:10272;width:10939;height:0;mso-position-horizontal-relative:page;mso-position-vertical-relative:page" o:connectortype="straight" strokeweight="1.92pt"/>
            <v:shape id="_x0000_s1102" type="#_x0000_t32" style="position:absolute;left:624;top:10584;width:10939;height:0;mso-position-horizontal-relative:page;mso-position-vertical-relative:page" o:connectortype="straight" strokeweight="1.92pt"/>
            <v:shape id="_x0000_s1101" type="#_x0000_t32" style="position:absolute;left:624;top:11664;width:10939;height:0;mso-position-horizontal-relative:page;mso-position-vertical-relative:page" o:connectortype="straight" strokeweight=".96pt"/>
            <v:shape id="_x0000_s1100" type="#_x0000_t32" style="position:absolute;left:624;top:12144;width:10939;height:0;mso-position-horizontal-relative:page;mso-position-vertical-relative:page" o:connectortype="straight" strokeweight=".96pt"/>
            <v:shape id="_x0000_s1099" type="#_x0000_t32" style="position:absolute;left:624;top:12600;width:10939;height:0;mso-position-horizontal-relative:page;mso-position-vertical-relative:page" o:connectortype="straight" strokeweight="1.92pt"/>
            <v:shape id="_x0000_s1098" type="#_x0000_t32" style="position:absolute;left:624;top:12912;width:10939;height:0;mso-position-horizontal-relative:page;mso-position-vertical-relative:page" o:connectortype="straight" strokeweight="1.92pt"/>
            <v:shape id="_x0000_s1097" type="#_x0000_t32" style="position:absolute;left:624;top:13392;width:10939;height:0;mso-position-horizontal-relative:page;mso-position-vertical-relative:page" o:connectortype="straight" strokeweight=".96pt"/>
            <v:shape id="_x0000_s1096" type="#_x0000_t32" style="position:absolute;left:624;top:13872;width:10939;height:0;mso-position-horizontal-relative:page;mso-position-vertical-relative:page" o:connectortype="straight" strokeweight="1.92pt"/>
            <v:shape id="_x0000_s1095" type="#_x0000_t32" style="position:absolute;left:624;top:14352;width:10939;height:0;mso-position-horizontal-relative:page;mso-position-vertical-relative:page" o:connectortype="straight" strokeweight=".96pt"/>
            <v:shape id="_x0000_s1094" type="#_x0000_t32" style="position:absolute;left:624;top:14832;width:10939;height:0;mso-position-horizontal-relative:page;mso-position-vertical-relative:page" o:connectortype="straight" strokeweight="2.4pt"/>
            <v:shape id="_x0000_s1093" type="#_x0000_t32" style="position:absolute;left:624;top:1248;width:0;height:13584;mso-position-horizontal-relative:page;mso-position-vertical-relative:page" o:connectortype="straight" strokeweight="2.16pt"/>
            <v:shape id="_x0000_s1092" type="#_x0000_t32" style="position:absolute;left:3840;top:2208;width:0;height:1632;mso-position-horizontal-relative:page;mso-position-vertical-relative:page" o:connectortype="straight" strokeweight=".72pt"/>
            <v:shape id="_x0000_s1091" type="#_x0000_t32" style="position:absolute;left:3840;top:4152;width:0;height:6120;mso-position-horizontal-relative:page;mso-position-vertical-relative:page" o:connectortype="straight" strokeweight=".72pt"/>
            <v:shape id="_x0000_s1090" type="#_x0000_t32" style="position:absolute;left:3840;top:10584;width:0;height:2016;mso-position-horizontal-relative:page;mso-position-vertical-relative:page" o:connectortype="straight" strokeweight=".72pt"/>
            <v:shape id="_x0000_s1089" type="#_x0000_t32" style="position:absolute;left:3840;top:12912;width:0;height:1920;mso-position-horizontal-relative:page;mso-position-vertical-relative:page" o:connectortype="straight" strokeweight=".72pt"/>
            <v:shape id="_x0000_s1088" type="#_x0000_t32" style="position:absolute;left:11544;top:1248;width:0;height:13584;mso-position-horizontal-relative:page;mso-position-vertical-relative:page" o:connectortype="straight" strokeweight="2.16pt"/>
            <v:shape id="_x0000_s1087" type="#_x0000_m1119" style="position:absolute;left:4992;top:1352;width:7248;height:3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9"/>
                        <w:szCs w:val="29"/>
                      </w:rPr>
                    </w:pPr>
                    <w:proofErr w:type="spellStart"/>
                    <w:r>
                      <w:rPr>
                        <w:rFonts w:ascii="Arial" w:hAnsi="Arial" w:cs="Arial"/>
                        <w:sz w:val="29"/>
                        <w:szCs w:val="29"/>
                      </w:rPr>
                      <w:t>FedBizOpps</w:t>
                    </w:r>
                    <w:proofErr w:type="spellEnd"/>
                  </w:p>
                </w:txbxContent>
              </v:textbox>
            </v:shape>
            <v:shape id="_x0000_s1086" type="#_x0000_m1119" style="position:absolute;left:3696;top:1684;width:8544;height:4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39"/>
                        <w:szCs w:val="39"/>
                      </w:rPr>
                    </w:pPr>
                    <w:r>
                      <w:rPr>
                        <w:rFonts w:ascii="Arial" w:hAnsi="Arial" w:cs="Arial"/>
                        <w:sz w:val="39"/>
                        <w:szCs w:val="39"/>
                      </w:rPr>
                      <w:t>Sources Sought Notice</w:t>
                    </w:r>
                  </w:p>
                </w:txbxContent>
              </v:textbox>
            </v:shape>
            <v:shape id="_x0000_s1085" type="#_x0000_m1119" style="position:absolute;left:3072;top:2264;width:9168;height:3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9"/>
                        <w:szCs w:val="29"/>
                      </w:rPr>
                    </w:pPr>
                    <w:r>
                      <w:rPr>
                        <w:rFonts w:ascii="Arial" w:hAnsi="Arial" w:cs="Arial"/>
                        <w:sz w:val="29"/>
                        <w:szCs w:val="29"/>
                      </w:rPr>
                      <w:t>*</w:t>
                    </w:r>
                  </w:p>
                </w:txbxContent>
              </v:textbox>
            </v:shape>
            <v:shape id="_x0000_s1084" type="#_x0000_m1119" style="position:absolute;left:1584;top:3080;width:10656;height:3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9"/>
                        <w:szCs w:val="29"/>
                      </w:rPr>
                    </w:pPr>
                    <w:r>
                      <w:rPr>
                        <w:rFonts w:ascii="Arial" w:hAnsi="Arial" w:cs="Arial"/>
                        <w:sz w:val="29"/>
                        <w:szCs w:val="29"/>
                      </w:rPr>
                      <w:t>*</w:t>
                    </w:r>
                  </w:p>
                </w:txbxContent>
              </v:textbox>
            </v:shape>
            <v:shape id="_x0000_s1083" type="#_x0000_m1119" style="position:absolute;left:3120;top:4208;width:9120;height:3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9"/>
                        <w:szCs w:val="29"/>
                      </w:rPr>
                    </w:pPr>
                    <w:r>
                      <w:rPr>
                        <w:rFonts w:ascii="Arial" w:hAnsi="Arial" w:cs="Arial"/>
                        <w:sz w:val="29"/>
                        <w:szCs w:val="29"/>
                      </w:rPr>
                      <w:t>*</w:t>
                    </w:r>
                  </w:p>
                </w:txbxContent>
              </v:textbox>
            </v:shape>
            <v:shape id="_x0000_s1082" type="#_x0000_m1119" style="position:absolute;left:3072;top:4712;width:9168;height:3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9"/>
                        <w:szCs w:val="29"/>
                      </w:rPr>
                    </w:pPr>
                    <w:r>
                      <w:rPr>
                        <w:rFonts w:ascii="Arial" w:hAnsi="Arial" w:cs="Arial"/>
                        <w:sz w:val="29"/>
                        <w:szCs w:val="29"/>
                      </w:rPr>
                      <w:t>*</w:t>
                    </w:r>
                  </w:p>
                </w:txbxContent>
              </v:textbox>
            </v:shape>
            <v:shape id="_x0000_s1081" type="#_x0000_m1119" style="position:absolute;left:1944;top:7112;width:10296;height:3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9"/>
                        <w:szCs w:val="29"/>
                      </w:rPr>
                    </w:pPr>
                    <w:r>
                      <w:rPr>
                        <w:rFonts w:ascii="Arial" w:hAnsi="Arial" w:cs="Arial"/>
                        <w:sz w:val="29"/>
                        <w:szCs w:val="29"/>
                      </w:rPr>
                      <w:t>*</w:t>
                    </w:r>
                  </w:p>
                </w:txbxContent>
              </v:textbox>
            </v:shape>
            <v:shape id="_x0000_s1080" type="#_x0000_m1119" style="position:absolute;left:2424;top:8696;width:9816;height:3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9"/>
                        <w:szCs w:val="29"/>
                      </w:rPr>
                    </w:pPr>
                    <w:r>
                      <w:rPr>
                        <w:rFonts w:ascii="Arial" w:hAnsi="Arial" w:cs="Arial"/>
                        <w:sz w:val="29"/>
                        <w:szCs w:val="29"/>
                      </w:rPr>
                      <w:t>*</w:t>
                    </w:r>
                  </w:p>
                </w:txbxContent>
              </v:textbox>
            </v:shape>
            <v:shape id="_x0000_s1079" type="#_x0000_m1119" style="position:absolute;left:2760;top:9128;width:9480;height:3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9"/>
                        <w:szCs w:val="29"/>
                      </w:rPr>
                    </w:pPr>
                    <w:r>
                      <w:rPr>
                        <w:rFonts w:ascii="Arial" w:hAnsi="Arial" w:cs="Arial"/>
                        <w:sz w:val="29"/>
                        <w:szCs w:val="29"/>
                      </w:rPr>
                      <w:t>*</w:t>
                    </w:r>
                  </w:p>
                </w:txbxContent>
              </v:textbox>
            </v:shape>
            <v:shape id="_x0000_s1078" type="#_x0000_m1119" style="position:absolute;left:672;top:2340;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CLASSIFICATION CODE</w:t>
                    </w:r>
                  </w:p>
                </w:txbxContent>
              </v:textbox>
            </v:shape>
            <v:shape id="_x0000_s1077" type="#_x0000_m1119" style="position:absolute;left:672;top:3108;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SUBJECT</w:t>
                    </w:r>
                  </w:p>
                </w:txbxContent>
              </v:textbox>
            </v:shape>
            <v:shape id="_x0000_s1076" type="#_x0000_m1119" style="position:absolute;left:672;top:4236;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CONTRACTING OFFICE'S</w:t>
                    </w:r>
                  </w:p>
                </w:txbxContent>
              </v:textbox>
            </v:shape>
            <v:shape id="_x0000_s1075" type="#_x0000_m1119" style="position:absolute;left:672;top:4428;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ZIP-CODE</w:t>
                    </w:r>
                  </w:p>
                </w:txbxContent>
              </v:textbox>
            </v:shape>
            <v:shape id="_x0000_s1074" type="#_x0000_m1119" style="position:absolute;left:672;top:4764;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SOLICITATION NUMBER</w:t>
                    </w:r>
                  </w:p>
                </w:txbxContent>
              </v:textbox>
            </v:shape>
            <v:shape id="_x0000_s1073" type="#_x0000_m1119" style="position:absolute;left:672;top:5244;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RESPONSE DATE (MM-DD-YYYY)</w:t>
                    </w:r>
                  </w:p>
                </w:txbxContent>
              </v:textbox>
            </v:shape>
            <v:shape id="_x0000_s1072" type="#_x0000_m1119" style="position:absolute;left:672;top:5724;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ARCHIVE</w:t>
                    </w:r>
                  </w:p>
                </w:txbxContent>
              </v:textbox>
            </v:shape>
            <v:shape id="_x0000_s1071" type="#_x0000_m1119" style="position:absolute;left:4608;top:5724;width:7632;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DAYS AFTER THE RESPONSE DATE</w:t>
                    </w:r>
                  </w:p>
                </w:txbxContent>
              </v:textbox>
            </v:shape>
            <v:shape id="_x0000_s1070" type="#_x0000_m1119" style="position:absolute;left:672;top:6204;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RECOVERY ACT FUNDS</w:t>
                    </w:r>
                  </w:p>
                </w:txbxContent>
              </v:textbox>
            </v:shape>
            <v:shape id="_x0000_s1069" type="#_x0000_m1119" style="position:absolute;left:672;top:6684;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SET-ASIDE</w:t>
                    </w:r>
                  </w:p>
                </w:txbxContent>
              </v:textbox>
            </v:shape>
            <v:shape id="_x0000_s1068" type="#_x0000_m1119" style="position:absolute;left:672;top:7164;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NAICS CODE</w:t>
                    </w:r>
                  </w:p>
                </w:txbxContent>
              </v:textbox>
            </v:shape>
            <v:shape id="_x0000_s1067" type="#_x0000_m1119" style="position:absolute;left:672;top:7788;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CONTRACTING OFFICE</w:t>
                    </w:r>
                  </w:p>
                </w:txbxContent>
              </v:textbox>
            </v:shape>
            <v:shape id="_x0000_s1066" type="#_x0000_m1119" style="position:absolute;left:672;top:7980;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ADDRESS</w:t>
                    </w:r>
                  </w:p>
                </w:txbxContent>
              </v:textbox>
            </v:shape>
            <v:shape id="_x0000_s1065" type="#_x0000_m1119" style="position:absolute;left:672;top:9276;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POINT OF CONTACT</w:t>
                    </w:r>
                  </w:p>
                </w:txbxContent>
              </v:textbox>
            </v:shape>
            <v:shape id="_x0000_s1064" type="#_x0000_m1119" style="position:absolute;left:672;top:9748;width:11568;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5"/>
                        <w:szCs w:val="15"/>
                      </w:rPr>
                    </w:pPr>
                    <w:r>
                      <w:rPr>
                        <w:rFonts w:ascii="Arial" w:hAnsi="Arial" w:cs="Arial"/>
                        <w:sz w:val="15"/>
                        <w:szCs w:val="15"/>
                      </w:rPr>
                      <w:t>(POC Information Automatically Filled from</w:t>
                    </w:r>
                  </w:p>
                </w:txbxContent>
              </v:textbox>
            </v:shape>
            <v:shape id="_x0000_s1063" type="#_x0000_m1119" style="position:absolute;left:672;top:9940;width:11568;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5"/>
                        <w:szCs w:val="15"/>
                      </w:rPr>
                    </w:pPr>
                    <w:r>
                      <w:rPr>
                        <w:rFonts w:ascii="Arial" w:hAnsi="Arial" w:cs="Arial"/>
                        <w:sz w:val="15"/>
                        <w:szCs w:val="15"/>
                      </w:rPr>
                      <w:t>User Profile Unless Entered)</w:t>
                    </w:r>
                  </w:p>
                </w:txbxContent>
              </v:textbox>
            </v:shape>
            <v:shape id="_x0000_s1062" type="#_x0000_m1119" style="position:absolute;left:672;top:8748;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DESCRIPTION</w:t>
                    </w:r>
                  </w:p>
                </w:txbxContent>
              </v:textbox>
            </v:shape>
            <v:shape id="_x0000_s1061" type="#_x0000_m1119" style="position:absolute;left:3888;top:8748;width:8352;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See Attachment</w:t>
                    </w:r>
                  </w:p>
                </w:txbxContent>
              </v:textbox>
            </v:shape>
            <v:shape id="_x0000_s1060" type="#_x0000_m1119" style="position:absolute;left:672;top:13068;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AGENCY'S URL</w:t>
                    </w:r>
                  </w:p>
                </w:txbxContent>
              </v:textbox>
            </v:shape>
            <v:shape id="_x0000_s1059" type="#_x0000_m1119" style="position:absolute;left:672;top:13548;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URL DESCRIPTION</w:t>
                    </w:r>
                  </w:p>
                </w:txbxContent>
              </v:textbox>
            </v:shape>
            <v:shape id="_x0000_s1058" type="#_x0000_m1119" style="position:absolute;left:672;top:13932;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AGENCY CONTACT'S EMAIL</w:t>
                    </w:r>
                  </w:p>
                </w:txbxContent>
              </v:textbox>
            </v:shape>
            <v:shape id="_x0000_s1057" type="#_x0000_m1119" style="position:absolute;left:672;top:14124;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ADDRESS</w:t>
                    </w:r>
                  </w:p>
                </w:txbxContent>
              </v:textbox>
            </v:shape>
            <v:shape id="_x0000_s1056" type="#_x0000_m1119" style="position:absolute;left:672;top:14508;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EMAIL DESCRIPTION</w:t>
                    </w:r>
                  </w:p>
                </w:txbxContent>
              </v:textbox>
            </v:shape>
            <v:shape id="_x0000_s1055" type="#_x0000_m1119" style="position:absolute;left:672;top:10860;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ADDRESS</w:t>
                    </w:r>
                  </w:p>
                </w:txbxContent>
              </v:textbox>
            </v:shape>
            <v:shape id="_x0000_s1054" type="#_x0000_m1119" style="position:absolute;left:672;top:11724;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POSTAL CODE</w:t>
                    </w:r>
                  </w:p>
                </w:txbxContent>
              </v:textbox>
            </v:shape>
            <v:shape id="_x0000_s1053" type="#_x0000_m1119" style="position:absolute;left:672;top:12204;width:11568;height:21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9"/>
                        <w:szCs w:val="19"/>
                      </w:rPr>
                    </w:pPr>
                    <w:r>
                      <w:rPr>
                        <w:rFonts w:ascii="Arial" w:hAnsi="Arial" w:cs="Arial"/>
                        <w:sz w:val="19"/>
                        <w:szCs w:val="19"/>
                      </w:rPr>
                      <w:t>COUNTRY</w:t>
                    </w:r>
                  </w:p>
                </w:txbxContent>
              </v:textbox>
            </v:shape>
            <v:shape id="_x0000_s1052" type="#_x0000_m1119" style="position:absolute;left:4224;top:12620;width:8016;height:25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3"/>
                        <w:szCs w:val="23"/>
                      </w:rPr>
                    </w:pPr>
                    <w:r>
                      <w:rPr>
                        <w:rFonts w:ascii="Arial" w:hAnsi="Arial" w:cs="Arial"/>
                        <w:sz w:val="23"/>
                        <w:szCs w:val="23"/>
                      </w:rPr>
                      <w:t>ADDITIONAL INFORMATION</w:t>
                    </w:r>
                  </w:p>
                </w:txbxContent>
              </v:textbox>
            </v:shape>
            <v:shape id="_x0000_s1051" type="#_x0000_m1119" style="position:absolute;left:4128;top:3860;width:8112;height:25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3"/>
                        <w:szCs w:val="23"/>
                      </w:rPr>
                    </w:pPr>
                    <w:r>
                      <w:rPr>
                        <w:rFonts w:ascii="Arial" w:hAnsi="Arial" w:cs="Arial"/>
                        <w:sz w:val="23"/>
                        <w:szCs w:val="23"/>
                      </w:rPr>
                      <w:t>GENERAL INFORMATION</w:t>
                    </w:r>
                  </w:p>
                </w:txbxContent>
              </v:textbox>
            </v:shape>
            <v:shape id="_x0000_s1050" type="#_x0000_m1119" style="position:absolute;left:4128;top:10292;width:8112;height:25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3"/>
                        <w:szCs w:val="23"/>
                      </w:rPr>
                    </w:pPr>
                    <w:r>
                      <w:rPr>
                        <w:rFonts w:ascii="Arial" w:hAnsi="Arial" w:cs="Arial"/>
                        <w:sz w:val="23"/>
                        <w:szCs w:val="23"/>
                      </w:rPr>
                      <w:t>PLACE OF PERFORMANCE</w:t>
                    </w:r>
                  </w:p>
                </w:txbxContent>
              </v:textbox>
            </v:shape>
            <v:shape id="_x0000_s1049" type="#_x0000_m1119" style="position:absolute;left:624;top:14948;width:11616;height:25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23"/>
                        <w:szCs w:val="23"/>
                      </w:rPr>
                    </w:pPr>
                    <w:r>
                      <w:rPr>
                        <w:rFonts w:ascii="Arial" w:hAnsi="Arial" w:cs="Arial"/>
                        <w:sz w:val="23"/>
                        <w:szCs w:val="23"/>
                      </w:rPr>
                      <w:t>* = Required Field</w:t>
                    </w:r>
                  </w:p>
                </w:txbxContent>
              </v:textbox>
            </v:shape>
            <v:shape id="_x0000_s1048" type="#_x0000_m1119" style="position:absolute;left:9312;top:14884;width:2928;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5"/>
                        <w:szCs w:val="15"/>
                      </w:rPr>
                    </w:pPr>
                    <w:proofErr w:type="spellStart"/>
                    <w:r>
                      <w:rPr>
                        <w:rFonts w:ascii="Arial" w:hAnsi="Arial" w:cs="Arial"/>
                        <w:sz w:val="15"/>
                        <w:szCs w:val="15"/>
                      </w:rPr>
                      <w:t>FedBizOpps</w:t>
                    </w:r>
                    <w:proofErr w:type="spellEnd"/>
                    <w:r>
                      <w:rPr>
                        <w:rFonts w:ascii="Arial" w:hAnsi="Arial" w:cs="Arial"/>
                        <w:sz w:val="15"/>
                        <w:szCs w:val="15"/>
                      </w:rPr>
                      <w:t xml:space="preserve"> Sources Sought Notice</w:t>
                    </w:r>
                  </w:p>
                </w:txbxContent>
              </v:textbox>
            </v:shape>
            <v:shape id="_x0000_s1047" type="#_x0000_m1119" style="position:absolute;left:9312;top:15076;width:2928;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Arial" w:hAnsi="Arial" w:cs="Arial"/>
                        <w:sz w:val="15"/>
                        <w:szCs w:val="15"/>
                      </w:rPr>
                    </w:pPr>
                    <w:r>
                      <w:rPr>
                        <w:rFonts w:ascii="Arial" w:hAnsi="Arial" w:cs="Arial"/>
                        <w:sz w:val="15"/>
                        <w:szCs w:val="15"/>
                      </w:rPr>
                      <w:t>Rev. March 2010</w:t>
                    </w:r>
                  </w:p>
                </w:txbxContent>
              </v:textbox>
            </v:shape>
            <v:shape id="_x0000_s1046" type="#_x0000_m1119" style="position:absolute;left:3888;top:2356;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S</w:t>
                    </w:r>
                  </w:p>
                </w:txbxContent>
              </v:textbox>
            </v:shape>
            <v:shape id="_x0000_s1045" type="#_x0000_m1119" style="position:absolute;left:3888;top:2788;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All Inclusive Snow Removal/Lawn Care</w:t>
                    </w:r>
                  </w:p>
                </w:txbxContent>
              </v:textbox>
            </v:shape>
            <v:shape id="_x0000_s1044" type="#_x0000_m1119" style="position:absolute;left:3888;top:2980;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Location at the Richard L. Roudebush VAMC - Two locations</w:t>
                    </w:r>
                  </w:p>
                </w:txbxContent>
              </v:textbox>
            </v:shape>
            <v:shape id="_x0000_s1043" type="#_x0000_m1119" style="position:absolute;left:3888;top:3172;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1481 W 10th Street Indianapolis IN 46201</w:t>
                    </w:r>
                  </w:p>
                </w:txbxContent>
              </v:textbox>
            </v:shape>
            <v:shape id="_x0000_s1042" type="#_x0000_m1119" style="position:absolute;left:3888;top:3364;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2669 Cold Springs Road, Indianapolis Indiana</w:t>
                    </w:r>
                  </w:p>
                </w:txbxContent>
              </v:textbox>
            </v:shape>
            <v:shape id="_x0000_s1041" type="#_x0000_m1119" style="position:absolute;left:3888;top:4276;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46953</w:t>
                    </w:r>
                  </w:p>
                </w:txbxContent>
              </v:textbox>
            </v:shape>
            <v:shape id="_x0000_s1040" type="#_x0000_m1119" style="position:absolute;left:3888;top:4756;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VA251-14-I-0319</w:t>
                    </w:r>
                  </w:p>
                </w:txbxContent>
              </v:textbox>
            </v:shape>
            <v:shape id="_x0000_s1039" type="#_x0000_m1119" style="position:absolute;left:3888;top:5236;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06-18-2014</w:t>
                    </w:r>
                  </w:p>
                </w:txbxContent>
              </v:textbox>
            </v:shape>
            <v:shape id="_x0000_s1038" type="#_x0000_m1119" style="position:absolute;left:3888;top:5716;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90</w:t>
                    </w:r>
                  </w:p>
                </w:txbxContent>
              </v:textbox>
            </v:shape>
            <v:shape id="_x0000_s1037" type="#_x0000_m1119" style="position:absolute;left:3888;top:6196;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N</w:t>
                    </w:r>
                  </w:p>
                </w:txbxContent>
              </v:textbox>
            </v:shape>
            <v:shape id="_x0000_s1036" type="#_x0000_m1119" style="position:absolute;left:3888;top:7156;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561730</w:t>
                    </w:r>
                  </w:p>
                </w:txbxContent>
              </v:textbox>
            </v:shape>
            <v:shape id="_x0000_s1035" type="#_x0000_m1119" style="position:absolute;left:3888;top:7756;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034" type="#_x0000_m1119" style="position:absolute;left:3888;top:7948;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Network 11 Contracting Office</w:t>
                    </w:r>
                  </w:p>
                </w:txbxContent>
              </v:textbox>
            </v:shape>
            <v:shape id="_x0000_s1033" type="#_x0000_m1119" style="position:absolute;left:3888;top:8140;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1700 E 38th Street</w:t>
                    </w:r>
                  </w:p>
                </w:txbxContent>
              </v:textbox>
            </v:shape>
            <v:shape id="_x0000_s1032" type="#_x0000_m1119" style="position:absolute;left:3888;top:8332;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Marion IN  46953</w:t>
                    </w:r>
                  </w:p>
                </w:txbxContent>
              </v:textbox>
            </v:shape>
            <v:shape id="_x0000_s1031" type="#_x0000_m1119" style="position:absolute;left:3888;top:9076;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Laurie S. Palicki</w:t>
                    </w:r>
                  </w:p>
                </w:txbxContent>
              </v:textbox>
            </v:shape>
            <v:shape id="_x0000_s1030" type="#_x0000_m1119" style="position:absolute;left:3888;top:9268;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1700 East 38th Street</w:t>
                    </w:r>
                  </w:p>
                </w:txbxContent>
              </v:textbox>
            </v:shape>
            <v:shape id="_x0000_s1029" type="#_x0000_m1119" style="position:absolute;left:3888;top:9460;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Marion IN, 46953</w:t>
                    </w:r>
                  </w:p>
                </w:txbxContent>
              </v:textbox>
            </v:shape>
            <v:shape id="_x0000_s1028" type="#_x0000_m1119" style="position:absolute;left:3888;top:14020;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laurie.palicki@va.gov</w:t>
                    </w:r>
                  </w:p>
                </w:txbxContent>
              </v:textbox>
            </v:shape>
            <v:shape id="_x0000_s1027" type="#_x0000_m1119" style="position:absolute;left:3888;top:14500;width:8352;height:172;mso-position-horizontal-relative:page;mso-position-vertical-relative:page" o:spt="202" path="m,l,21600r21600,l21600,xe" filled="f" stroked="f">
              <v:stroke joinstyle="miter"/>
              <v:path gradientshapeok="t" fillok="f" o:connecttype="rect"/>
              <v:textbox inset="0,0,0,0">
                <w:txbxContent>
                  <w:p w:rsidR="00B85605" w:rsidRDefault="00894738">
                    <w:pPr>
                      <w:rPr>
                        <w:rFonts w:ascii="Courier New" w:hAnsi="Courier New" w:cs="Courier New"/>
                        <w:sz w:val="15"/>
                        <w:szCs w:val="15"/>
                      </w:rPr>
                    </w:pPr>
                    <w:r>
                      <w:rPr>
                        <w:rFonts w:ascii="Courier New" w:hAnsi="Courier New" w:cs="Courier New"/>
                        <w:sz w:val="15"/>
                        <w:szCs w:val="15"/>
                      </w:rPr>
                      <w:t>laurie.palicki@va.gov</w:t>
                    </w:r>
                  </w:p>
                </w:txbxContent>
              </v:textbox>
            </v:shape>
            <w10:wrap anchorx="page" anchory="page"/>
          </v:group>
        </w:pict>
      </w:r>
    </w:p>
    <w:p w:rsidR="00951ABF" w:rsidRPr="00951ABF" w:rsidRDefault="00894738" w:rsidP="00951ABF">
      <w:pPr>
        <w:pageBreakBefore/>
        <w:spacing w:after="0" w:line="240" w:lineRule="auto"/>
        <w:rPr>
          <w:rFonts w:ascii="Times New Roman" w:eastAsia="Times New Roman" w:hAnsi="Times New Roman" w:cs="Times New Roman"/>
          <w:sz w:val="24"/>
          <w:szCs w:val="24"/>
        </w:rPr>
      </w:pPr>
      <w:bookmarkStart w:id="0" w:name="_GoBack"/>
      <w:bookmarkEnd w:id="0"/>
      <w:r w:rsidRPr="00951ABF">
        <w:rPr>
          <w:rFonts w:ascii="Times New Roman" w:eastAsia="Times New Roman" w:hAnsi="Times New Roman" w:cs="Times New Roman"/>
          <w:sz w:val="24"/>
          <w:szCs w:val="24"/>
        </w:rPr>
        <w:lastRenderedPageBreak/>
        <w:t xml:space="preserve">Snow Removal/Lawn Care – All Inclusive </w:t>
      </w:r>
    </w:p>
    <w:p w:rsidR="00951ABF" w:rsidRPr="00951ABF" w:rsidRDefault="00857751" w:rsidP="00951ABF">
      <w:pPr>
        <w:spacing w:after="0" w:line="240" w:lineRule="auto"/>
        <w:rPr>
          <w:rFonts w:ascii="Times New Roman" w:eastAsia="Times New Roman" w:hAnsi="Times New Roman" w:cs="Times New Roman"/>
          <w:sz w:val="24"/>
          <w:szCs w:val="24"/>
        </w:rPr>
      </w:pPr>
    </w:p>
    <w:p w:rsidR="00951ABF" w:rsidRPr="00951ABF" w:rsidRDefault="00894738" w:rsidP="00951ABF">
      <w:pPr>
        <w:spacing w:after="0" w:line="240" w:lineRule="auto"/>
        <w:rPr>
          <w:rFonts w:ascii="Times New Roman" w:eastAsia="Times New Roman" w:hAnsi="Times New Roman" w:cs="Times New Roman"/>
          <w:sz w:val="24"/>
          <w:szCs w:val="24"/>
        </w:rPr>
      </w:pPr>
      <w:r w:rsidRPr="00951ABF">
        <w:rPr>
          <w:rFonts w:ascii="Times New Roman" w:eastAsia="Times New Roman" w:hAnsi="Times New Roman" w:cs="Times New Roman"/>
          <w:sz w:val="24"/>
          <w:szCs w:val="24"/>
        </w:rPr>
        <w:t>This is NOT a solicitation announcement and should not be construed as such. This is a sources sought synopsis only. The purpose of this synopsis is to gain knowledge of potential qualified sources and their size classification (</w:t>
      </w:r>
      <w:proofErr w:type="spellStart"/>
      <w:r w:rsidRPr="00951ABF">
        <w:rPr>
          <w:rFonts w:ascii="Times New Roman" w:eastAsia="Times New Roman" w:hAnsi="Times New Roman" w:cs="Times New Roman"/>
          <w:sz w:val="24"/>
          <w:szCs w:val="24"/>
        </w:rPr>
        <w:t>HubZone</w:t>
      </w:r>
      <w:proofErr w:type="spellEnd"/>
      <w:r w:rsidRPr="00951ABF">
        <w:rPr>
          <w:rFonts w:ascii="Times New Roman" w:eastAsia="Times New Roman" w:hAnsi="Times New Roman" w:cs="Times New Roman"/>
          <w:sz w:val="24"/>
          <w:szCs w:val="24"/>
        </w:rPr>
        <w:t xml:space="preserve">, 8(a), Small Business, Small Disadvantaged, </w:t>
      </w:r>
      <w:proofErr w:type="spellStart"/>
      <w:r w:rsidRPr="00951ABF">
        <w:rPr>
          <w:rFonts w:ascii="Times New Roman" w:eastAsia="Times New Roman" w:hAnsi="Times New Roman" w:cs="Times New Roman"/>
          <w:sz w:val="24"/>
          <w:szCs w:val="24"/>
        </w:rPr>
        <w:t>etc</w:t>
      </w:r>
      <w:proofErr w:type="spellEnd"/>
      <w:r w:rsidRPr="00951ABF">
        <w:rPr>
          <w:rFonts w:ascii="Times New Roman" w:eastAsia="Times New Roman" w:hAnsi="Times New Roman" w:cs="Times New Roman"/>
          <w:sz w:val="24"/>
          <w:szCs w:val="24"/>
        </w:rPr>
        <w:t xml:space="preserve">) relative to NAICS 561730 (size standard of $7 million). Responses to this synopsis will be used by the Government to make appropriate acquisition decisions. After review of the responses to this sources sought synopsis, a solicitation announcement may be published at www.fbo.gov website. Responses to this sources sought notice are not considered adequate responses to the solicitation announcement. All interested </w:t>
      </w:r>
      <w:proofErr w:type="spellStart"/>
      <w:r w:rsidRPr="00951ABF">
        <w:rPr>
          <w:rFonts w:ascii="Times New Roman" w:eastAsia="Times New Roman" w:hAnsi="Times New Roman" w:cs="Times New Roman"/>
          <w:sz w:val="24"/>
          <w:szCs w:val="24"/>
        </w:rPr>
        <w:t>offerors</w:t>
      </w:r>
      <w:proofErr w:type="spellEnd"/>
      <w:r w:rsidRPr="00951ABF">
        <w:rPr>
          <w:rFonts w:ascii="Times New Roman" w:eastAsia="Times New Roman" w:hAnsi="Times New Roman" w:cs="Times New Roman"/>
          <w:sz w:val="24"/>
          <w:szCs w:val="24"/>
        </w:rPr>
        <w:t xml:space="preserve"> will have to respond to the solicitation announcement in addition to responding to this sources sought announcement.</w:t>
      </w:r>
    </w:p>
    <w:p w:rsidR="00951ABF" w:rsidRPr="00951ABF" w:rsidRDefault="00857751" w:rsidP="00951ABF">
      <w:pPr>
        <w:spacing w:after="0" w:line="240" w:lineRule="auto"/>
        <w:rPr>
          <w:rFonts w:ascii="Times New Roman" w:eastAsia="Times New Roman" w:hAnsi="Times New Roman" w:cs="Times New Roman"/>
          <w:sz w:val="24"/>
          <w:szCs w:val="24"/>
        </w:rPr>
      </w:pPr>
    </w:p>
    <w:p w:rsidR="00951ABF" w:rsidRPr="00951ABF" w:rsidRDefault="00894738" w:rsidP="00951ABF">
      <w:pPr>
        <w:spacing w:after="0" w:line="240" w:lineRule="auto"/>
        <w:rPr>
          <w:rFonts w:ascii="Times New Roman" w:eastAsia="Times New Roman" w:hAnsi="Times New Roman" w:cs="Times New Roman"/>
          <w:sz w:val="24"/>
          <w:szCs w:val="24"/>
        </w:rPr>
      </w:pPr>
      <w:r w:rsidRPr="00951ABF">
        <w:rPr>
          <w:rFonts w:ascii="Times New Roman" w:eastAsia="Times New Roman" w:hAnsi="Times New Roman" w:cs="Times New Roman"/>
          <w:sz w:val="24"/>
          <w:szCs w:val="24"/>
        </w:rPr>
        <w:t xml:space="preserve">VA requires an all-inclusive snow removal and lawn care contract. Snow Removal - Contractor shall provide all labor, tools, and equipment, material, travel, parking fees, vehicles, and supervision necessary to provide snow removal, snow hauling (off campus), and deicing services during winter periods of snow and ice estimated for the months of November 1 to March 30. Services shall be performed in a manner that shall maintain a satisfactory and safe environment for patients, families, staff and visitors during winter months. Lawn care – Contractor shall provide removal and disposal of all lawn debris and trash, trimming, edging, mowing, blowing/sweeping solid surfaces, annual spring mulching of all beds, monthly cleaning weeding of beds, planters, and flower pots, bi-annual trimming of shrubs, monthly edging of all solid surfaces and during the estimated warmer months April 1 to October 31. Services shall be performed in a manner that shall maintain a satisfactory and safe environment for patients, families, staff and visitors during warmer months. The all-inclusive Snow Removal and Lawn Care services shall be conducted at the Roudebush VA Medical Center Properties, Located at 1481 W 10th Street Indianapolis IN 46201 and 2669 Cold Springs Road, Indianapolis Indiana in accordance with all terms, provisions and conditions herein. </w:t>
      </w:r>
    </w:p>
    <w:p w:rsidR="00951ABF" w:rsidRPr="00951ABF" w:rsidRDefault="00857751" w:rsidP="00951ABF">
      <w:pPr>
        <w:spacing w:after="0" w:line="240" w:lineRule="auto"/>
        <w:rPr>
          <w:rFonts w:ascii="Times New Roman" w:eastAsia="Times New Roman" w:hAnsi="Times New Roman" w:cs="Times New Roman"/>
          <w:sz w:val="24"/>
          <w:szCs w:val="24"/>
        </w:rPr>
      </w:pPr>
    </w:p>
    <w:p w:rsidR="00951ABF" w:rsidRPr="00951ABF" w:rsidRDefault="00857751" w:rsidP="00951ABF">
      <w:pPr>
        <w:spacing w:after="0" w:line="240" w:lineRule="auto"/>
        <w:rPr>
          <w:rFonts w:ascii="Times New Roman" w:eastAsia="Times New Roman" w:hAnsi="Times New Roman" w:cs="Times New Roman"/>
          <w:sz w:val="24"/>
          <w:szCs w:val="24"/>
        </w:rPr>
      </w:pPr>
    </w:p>
    <w:p w:rsidR="00951ABF" w:rsidRPr="00951ABF" w:rsidRDefault="00894738" w:rsidP="00951ABF">
      <w:pPr>
        <w:spacing w:after="0" w:line="240" w:lineRule="auto"/>
        <w:rPr>
          <w:rFonts w:ascii="Times New Roman" w:eastAsia="Times New Roman" w:hAnsi="Times New Roman" w:cs="Times New Roman"/>
          <w:sz w:val="24"/>
          <w:szCs w:val="24"/>
        </w:rPr>
      </w:pPr>
      <w:r w:rsidRPr="00951ABF">
        <w:rPr>
          <w:rFonts w:ascii="Times New Roman" w:eastAsia="Times New Roman" w:hAnsi="Times New Roman" w:cs="Times New Roman"/>
          <w:sz w:val="24"/>
          <w:szCs w:val="24"/>
        </w:rPr>
        <w:t>The Veterans Affairs Richard L. Roudebush VA Medical Center (RLR VAMC), Indianapolis, IN is performing pre-solicitation market research to determine potential business sources and set-aside possibilities for Snow Removal/Lawn Care Services. If you are interested and capable of providing the required services, please provide the requested information, as indicated below. The intended contract will be a base year with a possibility of four (4) one (1) year renewal option years.</w:t>
      </w:r>
    </w:p>
    <w:p w:rsidR="00951ABF" w:rsidRPr="00951ABF" w:rsidRDefault="00857751" w:rsidP="00951ABF">
      <w:pPr>
        <w:spacing w:after="0" w:line="240" w:lineRule="auto"/>
        <w:rPr>
          <w:rFonts w:ascii="Times New Roman" w:eastAsia="Times New Roman" w:hAnsi="Times New Roman" w:cs="Times New Roman"/>
          <w:sz w:val="24"/>
          <w:szCs w:val="24"/>
        </w:rPr>
      </w:pPr>
    </w:p>
    <w:p w:rsidR="00951ABF" w:rsidRPr="00951ABF" w:rsidRDefault="00894738" w:rsidP="00951ABF">
      <w:pPr>
        <w:spacing w:after="0" w:line="240" w:lineRule="auto"/>
        <w:rPr>
          <w:rFonts w:ascii="Times New Roman" w:eastAsia="Times New Roman" w:hAnsi="Times New Roman" w:cs="Times New Roman"/>
          <w:sz w:val="24"/>
          <w:szCs w:val="24"/>
        </w:rPr>
      </w:pPr>
      <w:r w:rsidRPr="00951ABF">
        <w:rPr>
          <w:rFonts w:ascii="Times New Roman" w:eastAsia="Times New Roman" w:hAnsi="Times New Roman" w:cs="Times New Roman"/>
          <w:sz w:val="24"/>
          <w:szCs w:val="24"/>
        </w:rPr>
        <w:t xml:space="preserve">Potential sources must demonstrate experience and knowledge of required services and capability to provide such services. The purpose of this notice is to gain knowledge of potential qualified sources and their capabilities. Potential sources should identify business name, point of contact, business size and any applicable business socio-economic category (i.e. small business, SDVOSB, VOSB, </w:t>
      </w:r>
      <w:proofErr w:type="spellStart"/>
      <w:r w:rsidRPr="00951ABF">
        <w:rPr>
          <w:rFonts w:ascii="Times New Roman" w:eastAsia="Times New Roman" w:hAnsi="Times New Roman" w:cs="Times New Roman"/>
          <w:sz w:val="24"/>
          <w:szCs w:val="24"/>
        </w:rPr>
        <w:t>etc</w:t>
      </w:r>
      <w:proofErr w:type="spellEnd"/>
      <w:r w:rsidRPr="00951ABF">
        <w:rPr>
          <w:rFonts w:ascii="Times New Roman" w:eastAsia="Times New Roman" w:hAnsi="Times New Roman" w:cs="Times New Roman"/>
          <w:sz w:val="24"/>
          <w:szCs w:val="24"/>
        </w:rPr>
        <w:t xml:space="preserve">), service capability statement, provide information for recent and relevant projects similar in nature, DUNS number, address and any additional information felt to be pertinent. The NAICS code for this procurement is 561730 and the small business size standard is $7 million. For additional information about the requirements being sought, please contact Laurie S. Palicki, Contracting Officer, via email. </w:t>
      </w:r>
      <w:hyperlink r:id="rId7" w:history="1">
        <w:r w:rsidRPr="00951ABF">
          <w:rPr>
            <w:rFonts w:ascii="Times New Roman" w:eastAsia="Times New Roman" w:hAnsi="Times New Roman" w:cs="Times New Roman"/>
            <w:color w:val="0000FF"/>
            <w:sz w:val="24"/>
            <w:szCs w:val="24"/>
            <w:u w:val="single"/>
          </w:rPr>
          <w:t>laurie.palicki@va.gov</w:t>
        </w:r>
      </w:hyperlink>
      <w:r w:rsidRPr="00951ABF">
        <w:rPr>
          <w:rFonts w:ascii="Times New Roman" w:eastAsia="Times New Roman" w:hAnsi="Times New Roman" w:cs="Times New Roman"/>
          <w:sz w:val="24"/>
          <w:szCs w:val="24"/>
        </w:rPr>
        <w:t xml:space="preserve"> </w:t>
      </w:r>
    </w:p>
    <w:p w:rsidR="00951ABF" w:rsidRPr="00951ABF" w:rsidRDefault="00894738" w:rsidP="00951ABF">
      <w:pPr>
        <w:spacing w:after="0" w:line="240" w:lineRule="auto"/>
        <w:rPr>
          <w:rFonts w:ascii="Times New Roman" w:eastAsia="Times New Roman" w:hAnsi="Times New Roman" w:cs="Times New Roman"/>
          <w:sz w:val="24"/>
          <w:szCs w:val="24"/>
        </w:rPr>
      </w:pPr>
      <w:r w:rsidRPr="00951ABF">
        <w:rPr>
          <w:rFonts w:ascii="Times New Roman" w:eastAsia="Times New Roman" w:hAnsi="Times New Roman" w:cs="Times New Roman"/>
          <w:sz w:val="24"/>
          <w:szCs w:val="24"/>
        </w:rPr>
        <w:t xml:space="preserve"> </w:t>
      </w:r>
    </w:p>
    <w:p w:rsidR="00951ABF" w:rsidRPr="00951ABF" w:rsidRDefault="00894738" w:rsidP="00951ABF">
      <w:pPr>
        <w:spacing w:after="0" w:line="240" w:lineRule="auto"/>
        <w:rPr>
          <w:rFonts w:ascii="Times New Roman" w:eastAsia="Times New Roman" w:hAnsi="Times New Roman" w:cs="Times New Roman"/>
          <w:sz w:val="24"/>
          <w:szCs w:val="24"/>
        </w:rPr>
      </w:pPr>
      <w:r w:rsidRPr="00951ABF">
        <w:rPr>
          <w:rFonts w:ascii="Times New Roman" w:eastAsia="Times New Roman" w:hAnsi="Times New Roman" w:cs="Times New Roman"/>
          <w:sz w:val="24"/>
          <w:szCs w:val="24"/>
        </w:rPr>
        <w:t xml:space="preserve"> Responses to this notice shall be emailed, faxed or mailed to the attention of Laurie S. Palicki, Network 11 Contracting Office, 1700 East 38</w:t>
      </w:r>
      <w:r w:rsidRPr="00951ABF">
        <w:rPr>
          <w:rFonts w:ascii="Times New Roman" w:eastAsia="Times New Roman" w:hAnsi="Times New Roman" w:cs="Times New Roman"/>
          <w:sz w:val="24"/>
          <w:szCs w:val="24"/>
          <w:vertAlign w:val="superscript"/>
        </w:rPr>
        <w:t>th</w:t>
      </w:r>
      <w:r w:rsidRPr="00951ABF">
        <w:rPr>
          <w:rFonts w:ascii="Times New Roman" w:eastAsia="Times New Roman" w:hAnsi="Times New Roman" w:cs="Times New Roman"/>
          <w:sz w:val="24"/>
          <w:szCs w:val="24"/>
        </w:rPr>
        <w:t xml:space="preserve"> Street Marion IN, 46953. Email address is: </w:t>
      </w:r>
      <w:hyperlink r:id="rId8" w:history="1">
        <w:r w:rsidRPr="00951ABF">
          <w:rPr>
            <w:rFonts w:ascii="Times New Roman" w:eastAsia="Times New Roman" w:hAnsi="Times New Roman" w:cs="Times New Roman"/>
            <w:color w:val="0000FF"/>
            <w:sz w:val="24"/>
            <w:szCs w:val="24"/>
            <w:u w:val="single"/>
          </w:rPr>
          <w:t>laurie.palicki@va.gov</w:t>
        </w:r>
      </w:hyperlink>
      <w:r w:rsidRPr="00951ABF">
        <w:rPr>
          <w:rFonts w:ascii="Times New Roman" w:eastAsia="Times New Roman" w:hAnsi="Times New Roman" w:cs="Times New Roman"/>
          <w:sz w:val="24"/>
          <w:szCs w:val="24"/>
        </w:rPr>
        <w:t xml:space="preserve"> . Fax number is 765-677-3106. </w:t>
      </w:r>
      <w:r w:rsidRPr="00951ABF">
        <w:rPr>
          <w:rFonts w:ascii="Times New Roman" w:eastAsia="Times New Roman" w:hAnsi="Times New Roman" w:cs="Times New Roman"/>
          <w:b/>
          <w:sz w:val="24"/>
          <w:szCs w:val="24"/>
        </w:rPr>
        <w:t>Telephone responses will not be accepted</w:t>
      </w:r>
      <w:r w:rsidRPr="00951ABF">
        <w:rPr>
          <w:rFonts w:ascii="Times New Roman" w:eastAsia="Times New Roman" w:hAnsi="Times New Roman" w:cs="Times New Roman"/>
          <w:sz w:val="24"/>
          <w:szCs w:val="24"/>
        </w:rPr>
        <w:t xml:space="preserve">. Responses must be received in writing no later than 4pm EST, Friday, June 19, 2014. This notice is to assist the VA in determining sources only. A solicitation is not currently available at this time. If a solicitation is issued, it will be announced separately from the responses to this announcement. Responses to this sources sought is not a request to be added to a prospective </w:t>
      </w:r>
      <w:proofErr w:type="spellStart"/>
      <w:r w:rsidRPr="00951ABF">
        <w:rPr>
          <w:rFonts w:ascii="Times New Roman" w:eastAsia="Times New Roman" w:hAnsi="Times New Roman" w:cs="Times New Roman"/>
          <w:sz w:val="24"/>
          <w:szCs w:val="24"/>
        </w:rPr>
        <w:t>offerors</w:t>
      </w:r>
      <w:proofErr w:type="spellEnd"/>
      <w:r w:rsidRPr="00951ABF">
        <w:rPr>
          <w:rFonts w:ascii="Times New Roman" w:eastAsia="Times New Roman" w:hAnsi="Times New Roman" w:cs="Times New Roman"/>
          <w:sz w:val="24"/>
          <w:szCs w:val="24"/>
        </w:rPr>
        <w:t xml:space="preserve"> list or to receive a copy of the solicitation.</w:t>
      </w:r>
    </w:p>
    <w:p w:rsidR="00951ABF" w:rsidRPr="00951ABF" w:rsidRDefault="00894738" w:rsidP="00951ABF">
      <w:pPr>
        <w:spacing w:after="0" w:line="240" w:lineRule="auto"/>
        <w:rPr>
          <w:rFonts w:ascii="Times New Roman" w:eastAsia="Times New Roman" w:hAnsi="Times New Roman" w:cs="Times New Roman"/>
          <w:sz w:val="24"/>
          <w:szCs w:val="24"/>
        </w:rPr>
      </w:pPr>
      <w:r w:rsidRPr="00951ABF">
        <w:rPr>
          <w:rFonts w:ascii="Times New Roman" w:eastAsia="Times New Roman" w:hAnsi="Times New Roman" w:cs="Times New Roman"/>
          <w:sz w:val="24"/>
          <w:szCs w:val="24"/>
        </w:rPr>
        <w:t xml:space="preserve"> </w:t>
      </w:r>
    </w:p>
    <w:p w:rsidR="00951ABF" w:rsidRPr="00951ABF" w:rsidRDefault="00894738" w:rsidP="00951ABF">
      <w:pPr>
        <w:spacing w:after="0" w:line="240" w:lineRule="auto"/>
        <w:rPr>
          <w:rFonts w:ascii="Times New Roman" w:eastAsia="Times New Roman" w:hAnsi="Times New Roman" w:cs="Times New Roman"/>
          <w:sz w:val="24"/>
          <w:szCs w:val="24"/>
        </w:rPr>
      </w:pPr>
      <w:r w:rsidRPr="00951ABF">
        <w:rPr>
          <w:rFonts w:ascii="Times New Roman" w:eastAsia="Times New Roman" w:hAnsi="Times New Roman" w:cs="Times New Roman"/>
          <w:sz w:val="24"/>
          <w:szCs w:val="24"/>
        </w:rPr>
        <w:lastRenderedPageBreak/>
        <w:t xml:space="preserve"> RLR VAMC IS NOT SEEKING PRICING OR OFFERS OF ANY KIND. There is no guarantee, expressed or implicit, that the market research for this acquisition will result in a particular set-aside or sole source award, or any other guarantee of award strategy. All information is to be provided on a voluntary basis at no charge to the Government. Any further information will be posted on www.fbo.gov.</w:t>
      </w:r>
    </w:p>
    <w:p w:rsidR="00951ABF" w:rsidRPr="00951ABF" w:rsidRDefault="00857751" w:rsidP="00951ABF">
      <w:pPr>
        <w:spacing w:after="0" w:line="240" w:lineRule="auto"/>
        <w:rPr>
          <w:rFonts w:ascii="Times New Roman" w:eastAsia="Times New Roman" w:hAnsi="Times New Roman" w:cs="Times New Roman"/>
          <w:sz w:val="24"/>
          <w:szCs w:val="24"/>
        </w:rPr>
      </w:pPr>
    </w:p>
    <w:p w:rsidR="00951ABF" w:rsidRPr="00951ABF" w:rsidRDefault="00857751" w:rsidP="00951ABF">
      <w:pPr>
        <w:keepNext/>
        <w:spacing w:before="240" w:after="60" w:line="240" w:lineRule="auto"/>
        <w:outlineLvl w:val="2"/>
        <w:rPr>
          <w:rFonts w:ascii="Times New Roman" w:eastAsia="Times New Roman" w:hAnsi="Times New Roman" w:cs="Times New Roman"/>
          <w:bCs/>
          <w:sz w:val="24"/>
          <w:szCs w:val="24"/>
        </w:rPr>
      </w:pPr>
    </w:p>
    <w:p w:rsidR="00951ABF" w:rsidRPr="00951ABF" w:rsidRDefault="00857751" w:rsidP="00951ABF">
      <w:pPr>
        <w:spacing w:after="0" w:line="240" w:lineRule="auto"/>
        <w:rPr>
          <w:rFonts w:ascii="Times New Roman" w:eastAsia="Times New Roman" w:hAnsi="Times New Roman" w:cs="Times New Roman"/>
          <w:sz w:val="24"/>
          <w:szCs w:val="24"/>
        </w:rPr>
      </w:pPr>
    </w:p>
    <w:p w:rsidR="00951ABF" w:rsidRPr="00951ABF" w:rsidRDefault="00857751" w:rsidP="00951ABF">
      <w:pPr>
        <w:spacing w:after="0" w:line="240" w:lineRule="auto"/>
        <w:rPr>
          <w:rFonts w:ascii="Times New Roman" w:eastAsia="Times New Roman" w:hAnsi="Times New Roman" w:cs="Times New Roman"/>
          <w:sz w:val="24"/>
          <w:szCs w:val="24"/>
        </w:rPr>
      </w:pPr>
    </w:p>
    <w:p w:rsidR="00E87C85" w:rsidRDefault="00857751"/>
    <w:sectPr w:rsidR="00E87C85">
      <w:headerReference w:type="default" r:id="rId9"/>
      <w:footerReference w:type="default" r:id="rId10"/>
      <w:type w:val="continuous"/>
      <w:pgSz w:w="12240" w:h="15840"/>
      <w:pgMar w:top="1080" w:right="720" w:bottom="108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751" w:rsidRDefault="00857751">
      <w:pPr>
        <w:spacing w:after="0" w:line="240" w:lineRule="auto"/>
      </w:pPr>
      <w:r>
        <w:separator/>
      </w:r>
    </w:p>
  </w:endnote>
  <w:endnote w:type="continuationSeparator" w:id="0">
    <w:p w:rsidR="00857751" w:rsidRDefault="00857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605" w:rsidRDefault="00894738">
    <w:pPr>
      <w:pStyle w:val="Header"/>
      <w:jc w:val="right"/>
    </w:pPr>
    <w:r>
      <w:t xml:space="preserve">Page </w:t>
    </w:r>
    <w:r>
      <w:fldChar w:fldCharType="begin"/>
    </w:r>
    <w:r>
      <w:instrText xml:space="preserve"> PAGE   \* MERGEFORMAT </w:instrText>
    </w:r>
    <w:r>
      <w:fldChar w:fldCharType="separate"/>
    </w:r>
    <w:r w:rsidR="00C44B27">
      <w:rPr>
        <w:noProof/>
      </w:rPr>
      <w:t>3</w:t>
    </w:r>
    <w:r>
      <w:fldChar w:fldCharType="end"/>
    </w:r>
    <w:r>
      <w:t xml:space="preserve"> of </w:t>
    </w:r>
    <w:fldSimple w:instr=" NUMPAGES   \* MERGEFORMAT ">
      <w:r w:rsidR="00C44B27">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751" w:rsidRDefault="00857751">
      <w:pPr>
        <w:spacing w:after="0" w:line="240" w:lineRule="auto"/>
      </w:pPr>
      <w:r>
        <w:separator/>
      </w:r>
    </w:p>
  </w:footnote>
  <w:footnote w:type="continuationSeparator" w:id="0">
    <w:p w:rsidR="00857751" w:rsidRDefault="008577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ABF" w:rsidRDefault="00894738" w:rsidP="00951ABF">
    <w:pPr>
      <w:pStyle w:val="Header"/>
      <w:jc w:val="center"/>
    </w:pPr>
    <w:r w:rsidRPr="00951ABF">
      <w:rPr>
        <w:rFonts w:ascii="Times New Roman" w:eastAsia="Times New Roman" w:hAnsi="Times New Roman" w:cs="Times New Roman"/>
        <w:sz w:val="24"/>
        <w:szCs w:val="24"/>
      </w:rPr>
      <w:t>VA251-14-I-0319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F6E67"/>
    <w:rsid w:val="00497B33"/>
    <w:rsid w:val="004E24CB"/>
    <w:rsid w:val="007B74D4"/>
    <w:rsid w:val="007F6E67"/>
    <w:rsid w:val="00857751"/>
    <w:rsid w:val="00894738"/>
    <w:rsid w:val="00940089"/>
    <w:rsid w:val="00990007"/>
    <w:rsid w:val="00A04B07"/>
    <w:rsid w:val="00A13EA5"/>
    <w:rsid w:val="00A1720F"/>
    <w:rsid w:val="00AA3EBA"/>
    <w:rsid w:val="00B85605"/>
    <w:rsid w:val="00BC7270"/>
    <w:rsid w:val="00C01D90"/>
    <w:rsid w:val="00C03E2F"/>
    <w:rsid w:val="00C44B27"/>
    <w:rsid w:val="00CB2D71"/>
    <w:rsid w:val="00D17E43"/>
    <w:rsid w:val="00D27C66"/>
    <w:rsid w:val="00D604B4"/>
    <w:rsid w:val="00F00343"/>
    <w:rsid w:val="00F175B5"/>
    <w:rsid w:val="00F439AB"/>
    <w:rsid w:val="00FF3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0"/>
    <o:shapelayout v:ext="edit">
      <o:idmap v:ext="edit" data="1"/>
      <o:rules v:ext="edit">
        <o:r id="V:Rule1" type="connector" idref="#_x0000_s1118"/>
        <o:r id="V:Rule2" type="connector" idref="#_x0000_s1089"/>
        <o:r id="V:Rule3" type="connector" idref="#_x0000_s1116"/>
        <o:r id="V:Rule4" type="connector" idref="#_x0000_s1088"/>
        <o:r id="V:Rule5" type="connector" idref="#_x0000_s1117"/>
        <o:r id="V:Rule6" type="connector" idref="#_x0000_s1090"/>
        <o:r id="V:Rule7" type="connector" idref="#_x0000_s1112"/>
        <o:r id="V:Rule8" type="connector" idref="#_x0000_s1101"/>
        <o:r id="V:Rule9" type="connector" idref="#_x0000_s1113"/>
        <o:r id="V:Rule10" type="connector" idref="#_x0000_s1100"/>
        <o:r id="V:Rule11" type="connector" idref="#_x0000_s1091"/>
        <o:r id="V:Rule12" type="connector" idref="#_x0000_s1115"/>
        <o:r id="V:Rule13" type="connector" idref="#_x0000_s1114"/>
        <o:r id="V:Rule14" type="connector" idref="#_x0000_s1109"/>
        <o:r id="V:Rule15" type="connector" idref="#_x0000_s1098"/>
        <o:r id="V:Rule16" type="connector" idref="#_x0000_s1099"/>
        <o:r id="V:Rule17" type="connector" idref="#_x0000_s1108"/>
        <o:r id="V:Rule18" type="connector" idref="#_x0000_s1097"/>
        <o:r id="V:Rule19" type="connector" idref="#_x0000_s1106"/>
        <o:r id="V:Rule20" type="connector" idref="#_x0000_s1107"/>
        <o:r id="V:Rule21" type="connector" idref="#_x0000_s1096"/>
        <o:r id="V:Rule22" type="connector" idref="#_x0000_s1093"/>
        <o:r id="V:Rule23" type="connector" idref="#_x0000_s1102"/>
        <o:r id="V:Rule24" type="connector" idref="#_x0000_s1111"/>
        <o:r id="V:Rule25" type="connector" idref="#_x0000_s1103"/>
        <o:r id="V:Rule26" type="connector" idref="#_x0000_s1110"/>
        <o:r id="V:Rule27" type="connector" idref="#_x0000_s1092"/>
        <o:r id="V:Rule28" type="connector" idref="#_x0000_s1105"/>
        <o:r id="V:Rule29" type="connector" idref="#_x0000_s1094"/>
        <o:r id="V:Rule30" type="connector" idref="#_x0000_s1095"/>
        <o:r id="V:Rule31" type="connector" idref="#_x0000_s1104"/>
      </o:rules>
    </o:shapelayout>
  </w:shapeDefaults>
  <w:decimalSymbol w:val="."/>
  <w:listSeparator w:val=","/>
  <w:documentProtection w:edit="readOnly" w:enforcement="tru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34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9"/>
</w:webSettings>
</file>

<file path=word/_rels/document.xml.rels><?xml version="1.0" encoding="UTF-8" standalone="yes"?>
<Relationships xmlns="http://schemas.openxmlformats.org/package/2006/relationships"><Relationship Id="rId8" Type="http://schemas.openxmlformats.org/officeDocument/2006/relationships/hyperlink" Target="mailto:laurie.palicki@va.gov" TargetMode="External"/><Relationship Id="rId3" Type="http://schemas.openxmlformats.org/officeDocument/2006/relationships/settings" Target="settings.xml"/><Relationship Id="rId7" Type="http://schemas.openxmlformats.org/officeDocument/2006/relationships/hyperlink" Target="mailto:laurie.palicki@va.gov"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708</Words>
  <Characters>4038</Characters>
  <Application>Microsoft Office Word</Application>
  <DocSecurity>0</DocSecurity>
  <Lines>33</Lines>
  <Paragraphs>9</Paragraphs>
  <ScaleCrop>false</ScaleCrop>
  <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Palicki, Laurie S.</dc:creator>
  <cp:lastModifiedBy>Palicki, Laurie S.</cp:lastModifiedBy>
  <cp:revision>4</cp:revision>
  <dcterms:created xsi:type="dcterms:W3CDTF">2014-06-12T15:31:00Z</dcterms:created>
  <dcterms:modified xsi:type="dcterms:W3CDTF">2014-06-12T15:31:00Z</dcterms:modified>
</cp:coreProperties>
</file>