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C6" w:rsidRDefault="00622EC2">
      <w:pPr>
        <w:ind w:left="360"/>
        <w:sectPr w:rsidR="005F7FC6">
          <w:type w:val="continuous"/>
          <w:pgSz w:w="12240" w:h="15840"/>
          <w:pgMar w:top="1080" w:right="1440" w:bottom="1080" w:left="1440" w:header="360" w:footer="360" w:gutter="0"/>
          <w:cols w:space="720"/>
        </w:sectPr>
      </w:pPr>
      <w:bookmarkStart w:id="0" w:name="_GoBack"/>
      <w:bookmarkEnd w:id="0"/>
      <w:r>
        <w:t>See attached document: 16-AP-12611 VA263-16-P-5089 JA PROS V23 636 70919 HAIRPIECE.</w:t>
      </w:r>
    </w:p>
    <w:p w:rsidR="005F7FC6" w:rsidRDefault="00622EC2">
      <w:pPr>
        <w:pageBreakBefore/>
      </w:pPr>
      <w:r>
        <w:rPr>
          <w:noProof/>
        </w:rPr>
        <w:lastRenderedPageBreak/>
        <w:pict>
          <v:shapetype id="_x0000_m1167" coordsize="21600,21600" o:spt="202" path="m,l,21600r21600,l21600,xe" filled="f">
            <v:stroke joinstyle="miter"/>
            <v:path gradientshapeok="t" fillok="f" o:connecttype="rect"/>
          </v:shapetype>
        </w:pict>
      </w:r>
      <w:r>
        <w:pict>
          <v:group id="_x0000_s1026" alt="DSI Form 1" style="position:absolute;margin-left:0;margin-top:0;width:612pt;height:11in;z-index:251658240;mso-position-horizontal-relative:page;mso-position-vertical-relative:page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66" type="#_x0000_t32" style="position:absolute;left:626;top:558;width:10939;height:0;mso-position-horizontal-relative:page;mso-position-vertical-relative:page" o:connectortype="straight" strokeweight="2.4pt"/>
            <v:shape id="_x0000_s1165" type="#_x0000_t32" style="position:absolute;left:626;top:1369;width:10939;height:0;mso-position-horizontal-relative:page;mso-position-vertical-relative:page" o:connectortype="straight" strokeweight="1.9pt"/>
            <v:shape id="_x0000_s1164" type="#_x0000_t32" style="position:absolute;left:626;top:1513;width:10939;height:0;mso-position-horizontal-relative:page;mso-position-vertical-relative:page" o:connectortype="straight" strokeweight="1.9pt"/>
            <v:shape id="_x0000_s1163" type="#_x0000_t32" style="position:absolute;left:626;top:1984;width:10939;height:0;mso-position-horizontal-relative:page;mso-position-vertical-relative:page" o:connectortype="straight" strokeweight=".95pt"/>
            <v:shape id="_x0000_s1162" type="#_x0000_t32" style="position:absolute;left:626;top:2833;width:10939;height:0;mso-position-horizontal-relative:page;mso-position-vertical-relative:page" o:connectortype="straight" strokeweight="1.9pt"/>
            <v:shape id="_x0000_s1161" type="#_x0000_t32" style="position:absolute;left:626;top:3121;width:10939;height:0;mso-position-horizontal-relative:page;mso-position-vertical-relative:page" o:connectortype="straight" strokeweight="1.9pt"/>
            <v:shape id="_x0000_s1160" type="#_x0000_t32" style="position:absolute;left:626;top:3616;width:10939;height:0;mso-position-horizontal-relative:page;mso-position-vertical-relative:page" o:connectortype="straight" strokeweight=".95pt"/>
            <v:shape id="_x0000_s1159" type="#_x0000_t32" style="position:absolute;left:626;top:3976;width:10939;height:0;mso-position-horizontal-relative:page;mso-position-vertical-relative:page" o:connectortype="straight" strokeweight=".95pt"/>
            <v:shape id="_x0000_s1158" type="#_x0000_t32" style="position:absolute;left:626;top:4312;width:10939;height:0;mso-position-horizontal-relative:page;mso-position-vertical-relative:page" o:connectortype="straight" strokeweight=".95pt"/>
            <v:shape id="_x0000_s1157" type="#_x0000_t32" style="position:absolute;left:626;top:4648;width:10939;height:0;mso-position-horizontal-relative:page;mso-position-vertical-relative:page" o:connectortype="straight" strokeweight=".95pt"/>
            <v:shape id="_x0000_s1156" type="#_x0000_t32" style="position:absolute;left:626;top:4984;width:10939;height:0;mso-position-horizontal-relative:page;mso-position-vertical-relative:page" o:connectortype="straight" strokeweight=".95pt"/>
            <v:shape id="_x0000_s1155" type="#_x0000_t32" style="position:absolute;left:626;top:5248;width:10939;height:0;mso-position-horizontal-relative:page;mso-position-vertical-relative:page" o:connectortype="straight" strokeweight=".95pt"/>
            <v:shape id="_x0000_s1154" type="#_x0000_t32" style="position:absolute;left:626;top:5512;width:10939;height:0;mso-position-horizontal-relative:page;mso-position-vertical-relative:page" o:connectortype="straight" strokeweight=".95pt"/>
            <v:shape id="_x0000_s1153" type="#_x0000_t32" style="position:absolute;left:626;top:6544;width:10939;height:0;mso-position-horizontal-relative:page;mso-position-vertical-relative:page" o:connectortype="straight" strokeweight=".95pt"/>
            <v:shape id="_x0000_s1152" type="#_x0000_t32" style="position:absolute;left:626;top:6928;width:10939;height:0;mso-position-horizontal-relative:page;mso-position-vertical-relative:page" o:connectortype="straight" strokeweight=".95pt"/>
            <v:shape id="_x0000_s1151" type="#_x0000_t32" style="position:absolute;left:626;top:8137;width:10939;height:0;mso-position-horizontal-relative:page;mso-position-vertical-relative:page" o:connectortype="straight" strokeweight="1.9pt"/>
            <v:shape id="_x0000_s1150" type="#_x0000_t32" style="position:absolute;left:626;top:8425;width:10939;height:0;mso-position-horizontal-relative:page;mso-position-vertical-relative:page" o:connectortype="straight" strokeweight="1.9pt"/>
            <v:shape id="_x0000_s1149" type="#_x0000_t32" style="position:absolute;left:626;top:8800;width:10939;height:0;mso-position-horizontal-relative:page;mso-position-vertical-relative:page" o:connectortype="straight" strokeweight=".95pt"/>
            <v:shape id="_x0000_s1148" type="#_x0000_t32" style="position:absolute;left:626;top:9184;width:10939;height:0;mso-position-horizontal-relative:page;mso-position-vertical-relative:page" o:connectortype="straight" strokeweight=".95pt"/>
            <v:shape id="_x0000_s1147" type="#_x0000_t32" style="position:absolute;left:626;top:9616;width:10939;height:0;mso-position-horizontal-relative:page;mso-position-vertical-relative:page" o:connectortype="straight" strokeweight=".95pt"/>
            <v:shape id="_x0000_s1146" type="#_x0000_t32" style="position:absolute;left:626;top:10120;width:10939;height:0;mso-position-horizontal-relative:page;mso-position-vertical-relative:page" o:connectortype="straight" strokeweight=".95pt"/>
            <v:shape id="_x0000_s1145" type="#_x0000_t32" style="position:absolute;left:626;top:10456;width:10939;height:0;mso-position-horizontal-relative:page;mso-position-vertical-relative:page" o:connectortype="straight" strokeweight=".95pt"/>
            <v:shape id="_x0000_s1144" type="#_x0000_t32" style="position:absolute;left:626;top:10792;width:10939;height:0;mso-position-horizontal-relative:page;mso-position-vertical-relative:page" o:connectortype="straight" strokeweight=".95pt"/>
            <v:shape id="_x0000_s1143" type="#_x0000_t32" style="position:absolute;left:626;top:11128;width:10939;height:0;mso-position-horizontal-relative:page;mso-position-vertical-relative:page" o:connectortype="straight" strokeweight=".95pt"/>
            <v:shape id="_x0000_s1142" type="#_x0000_t32" style="position:absolute;left:626;top:11464;width:10939;height:0;mso-position-horizontal-relative:page;mso-position-vertical-relative:page" o:connectortype="straight" strokeweight=".95pt"/>
            <v:shape id="_x0000_s1141" type="#_x0000_t32" style="position:absolute;left:626;top:11800;width:10939;height:0;mso-position-horizontal-relative:page;mso-position-vertical-relative:page" o:connectortype="straight" strokeweight=".95pt"/>
            <v:shape id="_x0000_s1140" type="#_x0000_t32" style="position:absolute;left:626;top:12136;width:10939;height:0;mso-position-horizontal-relative:page;mso-position-vertical-relative:page" o:connectortype="straight" strokeweight=".95pt"/>
            <v:shape id="_x0000_s1139" type="#_x0000_t32" style="position:absolute;left:626;top:12472;width:10939;height:0;mso-position-horizontal-relative:page;mso-position-vertical-relative:page" o:connectortype="straight" strokeweight=".95pt"/>
            <v:shape id="_x0000_s1138" type="#_x0000_t32" style="position:absolute;left:626;top:12856;width:10939;height:0;mso-position-horizontal-relative:page;mso-position-vertical-relative:page" o:connectortype="straight" strokeweight=".95pt"/>
            <v:shape id="_x0000_s1137" type="#_x0000_t32" style="position:absolute;left:626;top:13225;width:10939;height:0;mso-position-horizontal-relative:page;mso-position-vertical-relative:page" o:connectortype="straight" strokeweight="1.9pt"/>
            <v:shape id="_x0000_s1136" type="#_x0000_t32" style="position:absolute;left:626;top:13513;width:10939;height:0;mso-position-horizontal-relative:page;mso-position-vertical-relative:page" o:connectortype="straight" strokeweight="1.9pt"/>
            <v:shape id="_x0000_s1135" type="#_x0000_t32" style="position:absolute;left:626;top:13912;width:10939;height:0;mso-position-horizontal-relative:page;mso-position-vertical-relative:page" o:connectortype="straight" strokeweight=".95pt"/>
            <v:shape id="_x0000_s1134" type="#_x0000_t32" style="position:absolute;left:626;top:14233;width:10939;height:0;mso-position-horizontal-relative:page;mso-position-vertical-relative:page" o:connectortype="straight" strokeweight="1.9pt"/>
            <v:shape id="_x0000_s1133" type="#_x0000_t32" style="position:absolute;left:626;top:14704;width:10939;height:0;mso-position-horizontal-relative:page;mso-position-vertical-relative:page" o:connectortype="straight" strokeweight=".95pt"/>
            <v:shape id="_x0000_s1132" type="#_x0000_t32" style="position:absolute;left:626;top:15006;width:10939;height:0;mso-position-horizontal-relative:page;mso-position-vertical-relative:page" o:connectortype="straight" strokeweight="2.4pt"/>
            <v:shape id="_x0000_s1131" type="#_x0000_t32" style="position:absolute;left:648;top:534;width:0;height:14448;mso-position-horizontal-relative:page;mso-position-vertical-relative:page" o:connectortype="straight" strokeweight="2.15pt"/>
            <v:shape id="_x0000_s1130" type="#_x0000_t32" style="position:absolute;left:11592;top:534;width:0;height:14448;mso-position-horizontal-relative:page;mso-position-vertical-relative:page" o:connectortype="straight" strokeweight="2.15pt"/>
            <v:shape id="_x0000_s1129" type="#_x0000_t32" style="position:absolute;left:3828;top:1494;width:0;height:1320;mso-position-horizontal-relative:page;mso-position-vertical-relative:page" o:connectortype="straight" strokeweight=".95pt"/>
            <v:shape id="_x0000_s1128" type="#_x0000_t32" style="position:absolute;left:3828;top:3102;width:0;height:5016;mso-position-horizontal-relative:page;mso-position-vertical-relative:page" o:connectortype="straight" strokeweight=".95pt"/>
            <v:shape id="_x0000_s1127" type="#_x0000_t32" style="position:absolute;left:3828;top:8406;width:0;height:4800;mso-position-horizontal-relative:page;mso-position-vertical-relative:page" o:connectortype="straight" strokeweight=".95pt"/>
            <v:shape id="_x0000_s1126" type="#_x0000_t32" style="position:absolute;left:3828;top:13494;width:0;height:1488;mso-position-horizontal-relative:page;mso-position-vertical-relative:page" o:connectortype="straight" strokeweight=".95pt"/>
            <v:shape id="_x0000_s1125" type="#_x0000_m1167" style="position:absolute;left:4802;top:590;width:1755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FedBizOpps</w:t>
                    </w:r>
                  </w:p>
                </w:txbxContent>
              </v:textbox>
            </v:shape>
            <v:shape id="_x0000_s1124" type="#_x0000_m1167" style="position:absolute;left:4370;top:922;width:2712;height:499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  <w:t>Award Notice</w:t>
                    </w:r>
                  </w:p>
                </w:txbxContent>
              </v:textbox>
            </v:shape>
            <v:shape id="_x0000_s1123" type="#_x0000_m1167" style="position:absolute;left:674;top:1578;width:2340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CLASSIFICATION CODE</w:t>
                    </w:r>
                  </w:p>
                </w:txbxContent>
              </v:textbox>
            </v:shape>
            <v:shape id="_x0000_s1122" type="#_x0000_m1167" style="position:absolute;left:3074;top:1526;width:228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21" type="#_x0000_m1167" style="position:absolute;left:674;top:2346;width:992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SUBJECT</w:t>
                    </w:r>
                  </w:p>
                </w:txbxContent>
              </v:textbox>
            </v:shape>
            <v:shape id="_x0000_s1120" type="#_x0000_m1167" style="position:absolute;left:1682;top:2246;width:228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19" type="#_x0000_m1167" style="position:absolute;left:674;top:3162;width:2473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CONTRACTING OFFICE'S</w:t>
                    </w:r>
                  </w:p>
                </w:txbxContent>
              </v:textbox>
            </v:shape>
            <v:shape id="_x0000_s1118" type="#_x0000_m1167" style="position:absolute;left:3218;top:3110;width:228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17" type="#_x0000_m1167" style="position:absolute;left:674;top:3210;width:78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 </w:t>
                    </w:r>
                  </w:p>
                </w:txbxContent>
              </v:textbox>
            </v:shape>
            <v:shape id="_x0000_s1116" type="#_x0000_m1167" style="position:absolute;left:674;top:3354;width:1013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ZIP-CODE</w:t>
                    </w:r>
                  </w:p>
                </w:txbxContent>
              </v:textbox>
            </v:shape>
            <v:shape id="_x0000_s1115" type="#_x0000_m1167" style="position:absolute;left:674;top:3666;width:2372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SOLICITATION NUMBER</w:t>
                    </w:r>
                  </w:p>
                </w:txbxContent>
              </v:textbox>
            </v:shape>
            <v:shape id="_x0000_s1114" type="#_x0000_m1167" style="position:absolute;left:3218;top:3614;width:228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13" type="#_x0000_m1167" style="position:absolute;left:674;top:4050;width:1981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BASE NOTICE TYPE</w:t>
                    </w:r>
                  </w:p>
                </w:txbxContent>
              </v:textbox>
            </v:shape>
            <v:shape id="_x0000_s1112" type="#_x0000_m1167" style="position:absolute;left:674;top:4386;width:959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ARCHIVE </w:t>
                    </w:r>
                  </w:p>
                </w:txbxContent>
              </v:textbox>
            </v:shape>
            <v:shape id="_x0000_s1111" type="#_x0000_m1167" style="position:absolute;left:4610;top:4386;width:3166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DAYS AFTER THE AWARD DATE</w:t>
                    </w:r>
                  </w:p>
                </w:txbxContent>
              </v:textbox>
            </v:shape>
            <v:shape id="_x0000_s1110" type="#_x0000_m1167" style="position:absolute;left:674;top:4746;width:2361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RECOVERY ACT FUNDS</w:t>
                    </w:r>
                  </w:p>
                </w:txbxContent>
              </v:textbox>
            </v:shape>
            <v:shape id="_x0000_s1109" type="#_x0000_m1167" style="position:absolute;left:674;top:5010;width:1307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NAICS CODE</w:t>
                    </w:r>
                  </w:p>
                </w:txbxContent>
              </v:textbox>
            </v:shape>
            <v:shape id="_x0000_s1108" type="#_x0000_m1167" style="position:absolute;left:2354;top:4934;width:228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07" type="#_x0000_m1167" style="position:absolute;left:674;top:5274;width:1122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SET-ASIDE</w:t>
                    </w:r>
                  </w:p>
                </w:txbxContent>
              </v:textbox>
            </v:shape>
            <v:shape id="_x0000_s1106" type="#_x0000_m1167" style="position:absolute;left:674;top:5778;width:2296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CONTRACTING OFFICE </w:t>
                    </w:r>
                  </w:p>
                </w:txbxContent>
              </v:textbox>
            </v:shape>
            <v:shape id="_x0000_s1105" type="#_x0000_m1167" style="position:absolute;left:674;top:5994;width:1035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104" type="#_x0000_m1167" style="position:absolute;left:674;top:6618;width:1416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DESCRIPTION</w:t>
                    </w:r>
                  </w:p>
                </w:txbxContent>
              </v:textbox>
            </v:shape>
            <v:shape id="_x0000_s1103" type="#_x0000_m1167" style="position:absolute;left:3890;top:6618;width:1557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See Attachment</w:t>
                    </w:r>
                  </w:p>
                </w:txbxContent>
              </v:textbox>
            </v:shape>
            <v:shape id="_x0000_s1102" type="#_x0000_m1167" style="position:absolute;left:674;top:7074;width:2013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POINT OF CONTACT</w:t>
                    </w:r>
                  </w:p>
                </w:txbxContent>
              </v:textbox>
            </v:shape>
            <v:shape id="_x0000_s1101" type="#_x0000_m1167" style="position:absolute;left:2930;top:7022;width:228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00" type="#_x0000_m1167" style="position:absolute;left:674;top:7450;width:2993;height:20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(POC Information Automatically Filled from </w:t>
                    </w:r>
                  </w:p>
                </w:txbxContent>
              </v:textbox>
            </v:shape>
            <v:shape id="_x0000_s1099" type="#_x0000_m1167" style="position:absolute;left:674;top:7594;width:2023;height:20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User Profile Unless Entered)</w:t>
                    </w:r>
                  </w:p>
                </w:txbxContent>
              </v:textbox>
            </v:shape>
            <v:shape id="_x0000_s1098" type="#_x0000_m1167" style="position:absolute;left:674;top:8514;width:1741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 NUMBER</w:t>
                    </w:r>
                  </w:p>
                </w:txbxContent>
              </v:textbox>
            </v:shape>
            <v:shape id="_x0000_s1097" type="#_x0000_m1167" style="position:absolute;left:2450;top:8510;width:228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6" type="#_x0000_m1167" style="position:absolute;left:674;top:8946;width:1741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 AMOUNT</w:t>
                    </w:r>
                  </w:p>
                </w:txbxContent>
              </v:textbox>
            </v:shape>
            <v:shape id="_x0000_s1095" type="#_x0000_m1167" style="position:absolute;left:2450;top:8894;width:228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4" type="#_x0000_m1167" style="position:absolute;left:674;top:9330;width:1959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LINE ITEM NUMBER</w:t>
                    </w:r>
                  </w:p>
                </w:txbxContent>
              </v:textbox>
            </v:shape>
            <v:shape id="_x0000_s1093" type="#_x0000_m1167" style="position:absolute;left:674;top:9714;width:2861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 DATE (MM-DD-YYYY)</w:t>
                    </w:r>
                  </w:p>
                </w:txbxContent>
              </v:textbox>
            </v:shape>
            <v:shape id="_x0000_s1092" type="#_x0000_m1167" style="position:absolute;left:3506;top:9662;width:228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1" type="#_x0000_m1167" style="position:absolute;left:674;top:10146;width:1720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NAME</w:t>
                    </w:r>
                  </w:p>
                </w:txbxContent>
              </v:textbox>
            </v:shape>
            <v:shape id="_x0000_s1090" type="#_x0000_m1167" style="position:absolute;left:2450;top:10094;width:228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9" type="#_x0000_m1167" style="position:absolute;left:674;top:10506;width:3169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CONTRACTOR'S DUNS NUMBER</w:t>
                    </w:r>
                  </w:p>
                </w:txbxContent>
              </v:textbox>
            </v:shape>
            <v:shape id="_x0000_s1088" type="#_x0000_m1167" style="position:absolute;left:674;top:10818;width:2764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ADDRESS LINE 1</w:t>
                    </w:r>
                  </w:p>
                </w:txbxContent>
              </v:textbox>
            </v:shape>
            <v:shape id="_x0000_s1087" type="#_x0000_m1167" style="position:absolute;left:3650;top:10766;width:228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6" type="#_x0000_m1167" style="position:absolute;left:674;top:11154;width:2764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ADDRESS LINE 2</w:t>
                    </w:r>
                  </w:p>
                </w:txbxContent>
              </v:textbox>
            </v:shape>
            <v:shape id="_x0000_s1085" type="#_x0000_m1167" style="position:absolute;left:3650;top:11102;width:228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4" type="#_x0000_m1167" style="position:absolute;left:674;top:11490;width:2764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ADDRESS LINE 3</w:t>
                    </w:r>
                  </w:p>
                </w:txbxContent>
              </v:textbox>
            </v:shape>
            <v:shape id="_x0000_s1083" type="#_x0000_m1167" style="position:absolute;left:3650;top:11438;width:228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2" type="#_x0000_m1167" style="position:absolute;left:674;top:11826;width:2764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ADDRESS LINE 4</w:t>
                    </w:r>
                  </w:p>
                </w:txbxContent>
              </v:textbox>
            </v:shape>
            <v:shape id="_x0000_s1081" type="#_x0000_m1167" style="position:absolute;left:3650;top:11774;width:228;height:375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0" type="#_x0000_m1167" style="position:absolute;left:674;top:12186;width:1589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CITY</w:t>
                    </w:r>
                  </w:p>
                </w:txbxContent>
              </v:textbox>
            </v:shape>
            <v:shape id="_x0000_s1079" type="#_x0000_m1167" style="position:absolute;left:674;top:12560;width:1785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STATE</w:t>
                    </w:r>
                  </w:p>
                </w:txbxContent>
              </v:textbox>
            </v:shape>
            <v:shape id="_x0000_s1078" type="#_x0000_m1167" style="position:absolute;left:674;top:12954;width:2068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ZIP CODE</w:t>
                    </w:r>
                  </w:p>
                </w:txbxContent>
              </v:textbox>
            </v:shape>
            <v:shape id="_x0000_s1077" type="#_x0000_m1167" style="position:absolute;left:674;top:13626;width:1549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AGENCY'S URL</w:t>
                    </w:r>
                  </w:p>
                </w:txbxContent>
              </v:textbox>
            </v:shape>
            <v:shape id="_x0000_s1076" type="#_x0000_m1167" style="position:absolute;left:674;top:13962;width:1872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URL DESCRIPTION</w:t>
                    </w:r>
                  </w:p>
                </w:txbxContent>
              </v:textbox>
            </v:shape>
            <v:shape id="_x0000_s1075" type="#_x0000_m1167" style="position:absolute;left:674;top:14274;width:2767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AGENCY CONTACT'S EMAIL </w:t>
                    </w:r>
                  </w:p>
                </w:txbxContent>
              </v:textbox>
            </v:shape>
            <v:shape id="_x0000_s1074" type="#_x0000_m1167" style="position:absolute;left:674;top:14466;width:1035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73" type="#_x0000_m1167" style="position:absolute;left:674;top:14754;width:2079;height:25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EMAIL DESCRIPTION </w:t>
                    </w:r>
                  </w:p>
                </w:txbxContent>
              </v:textbox>
            </v:shape>
            <v:shape id="_x0000_s1072" type="#_x0000_m1167" style="position:absolute;left:4226;top:8162;width:2736;height:30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AWARD INFORMATION</w:t>
                    </w:r>
                  </w:p>
                </w:txbxContent>
              </v:textbox>
            </v:shape>
            <v:shape id="_x0000_s1071" type="#_x0000_m1167" style="position:absolute;left:4226;top:13250;width:3289;height:30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ADDITIONAL INFORMATION</w:t>
                    </w:r>
                  </w:p>
                </w:txbxContent>
              </v:textbox>
            </v:shape>
            <v:shape id="_x0000_s1070" type="#_x0000_m1167" style="position:absolute;left:4130;top:2834;width:2987;height:30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GENERAL INFORMATION</w:t>
                    </w:r>
                  </w:p>
                </w:txbxContent>
              </v:textbox>
            </v:shape>
            <v:shape id="_x0000_s1069" type="#_x0000_m1167" style="position:absolute;left:626;top:15002;width:2099;height:30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* = Required Field</w:t>
                    </w:r>
                  </w:p>
                </w:txbxContent>
              </v:textbox>
            </v:shape>
            <v:shape id="_x0000_s1068" type="#_x0000_m1167" style="position:absolute;left:9314;top:15034;width:1877;height:20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FedBizOpps Award Notice</w:t>
                    </w:r>
                  </w:p>
                </w:txbxContent>
              </v:textbox>
            </v:shape>
            <v:shape id="_x0000_s1067" type="#_x0000_m1167" style="position:absolute;left:9314;top:15154;width:1241;height:201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Rev. March 2010</w:t>
                    </w:r>
                  </w:p>
                </w:txbxContent>
              </v:textbox>
            </v:shape>
            <v:shape id="_x0000_s1066" type="#_x0000_m1167" style="position:absolute;left:3890;top:1618;width:250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65</w:t>
                    </w:r>
                  </w:p>
                </w:txbxContent>
              </v:textbox>
            </v:shape>
            <v:shape id="_x0000_s1065" type="#_x0000_m1167" style="position:absolute;left:3890;top:2002;width:5628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PROS INITIAL V23 636A4 71133 LIMB</w:t>
                    </w:r>
                  </w:p>
                </w:txbxContent>
              </v:textbox>
            </v:shape>
            <v:shape id="_x0000_s1064" type="#_x0000_m1167" style="position:absolute;left:3890;top:2194;width:5628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63" type="#_x0000_m1167" style="position:absolute;left:3890;top:2386;width:5628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62" type="#_x0000_m1167" style="position:absolute;left:3890;top:2578;width:5628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61" type="#_x0000_m1167" style="position:absolute;left:3890;top:3274;width:529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52241</w:t>
                    </w:r>
                  </w:p>
                </w:txbxContent>
              </v:textbox>
            </v:shape>
            <v:shape id="_x0000_s1060" type="#_x0000_m1167" style="position:absolute;left:3890;top:3706;width:2383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VA263-16-Q-1023</w:t>
                    </w:r>
                  </w:p>
                </w:txbxContent>
              </v:textbox>
            </v:shape>
            <v:shape id="_x0000_s1059" type="#_x0000_m1167" style="position:absolute;left:3890;top:4090;width:714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58" type="#_x0000_m1167" style="position:absolute;left:3890;top:4426;width:343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30</w:t>
                    </w:r>
                  </w:p>
                </w:txbxContent>
              </v:textbox>
            </v:shape>
            <v:shape id="_x0000_s1057" type="#_x0000_m1167" style="position:absolute;left:3890;top:4786;width:158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</w:t>
                    </w:r>
                  </w:p>
                </w:txbxContent>
              </v:textbox>
            </v:shape>
            <v:shape id="_x0000_s1056" type="#_x0000_m1167" style="position:absolute;left:3890;top:5050;width:621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339113</w:t>
                    </w:r>
                  </w:p>
                </w:txbxContent>
              </v:textbox>
            </v:shape>
            <v:shape id="_x0000_s1055" type="#_x0000_m1167" style="position:absolute;left:3890;top:5314;width:250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54" type="#_x0000_m1167" style="position:absolute;left:3890;top:5530;width:3774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53" type="#_x0000_m1167" style="position:absolute;left:3890;top:5722;width:3774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Department of Veterans Affairs</w:t>
                    </w:r>
                  </w:p>
                </w:txbxContent>
              </v:textbox>
            </v:shape>
            <v:shape id="_x0000_s1052" type="#_x0000_m1167" style="position:absolute;left:3890;top:5914;width:3774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NCO 23 - Iowa City</w:t>
                    </w:r>
                  </w:p>
                </w:txbxContent>
              </v:textbox>
            </v:shape>
            <v:shape id="_x0000_s1051" type="#_x0000_m1167" style="position:absolute;left:3890;top:6106;width:3774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1303 5th St, Suite 300</w:t>
                    </w:r>
                  </w:p>
                </w:txbxContent>
              </v:textbox>
            </v:shape>
            <v:shape id="_x0000_s1050" type="#_x0000_m1167" style="position:absolute;left:3890;top:6298;width:3774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Coralville IA  52241</w:t>
                    </w:r>
                  </w:p>
                </w:txbxContent>
              </v:textbox>
            </v:shape>
            <v:shape id="_x0000_s1049" type="#_x0000_m1167" style="position:absolute;left:3890;top:6970;width:4701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48" type="#_x0000_m1167" style="position:absolute;left:3890;top:7162;width:4701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47" type="#_x0000_m1167" style="position:absolute;left:3890;top:7354;width:4701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46" type="#_x0000_m1167" style="position:absolute;left:3890;top:7546;width:4701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45" type="#_x0000_m1167" style="position:absolute;left:3890;top:7738;width:4701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44" type="#_x0000_m1167" style="position:absolute;left:3890;top:7930;width:4701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43" type="#_x0000_m1167" style="position:absolute;left:3890;top:8554;width:5628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VA263-16-P-5089</w:t>
                    </w:r>
                  </w:p>
                </w:txbxContent>
              </v:textbox>
            </v:shape>
            <v:shape id="_x0000_s1042" type="#_x0000_m1167" style="position:absolute;left:3890;top:8986;width:1827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$28,655.63</w:t>
                    </w:r>
                  </w:p>
                </w:txbxContent>
              </v:textbox>
            </v:shape>
            <v:shape id="_x0000_s1041" type="#_x0000_m1167" style="position:absolute;left:3890;top:9370;width:3310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40" type="#_x0000_m1167" style="position:absolute;left:3890;top:9754;width:992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09-27-2016</w:t>
                    </w:r>
                  </w:p>
                </w:txbxContent>
              </v:textbox>
            </v:shape>
            <v:shape id="_x0000_s1039" type="#_x0000_m1167" style="position:absolute;left:3890;top:10186;width:5628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WOMEN'S ORTHOTICS &amp; PROSTHETICS HEALTHCARE SERVICES, INC</w:t>
                    </w:r>
                  </w:p>
                </w:txbxContent>
              </v:textbox>
            </v:shape>
            <v:shape id="_x0000_s1038" type="#_x0000_m1167" style="position:absolute;left:3890;top:10546;width:900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jc w:val="right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609384735</w:t>
                    </w:r>
                  </w:p>
                </w:txbxContent>
              </v:textbox>
            </v:shape>
            <v:shape id="_x0000_s1037" type="#_x0000_m1167" style="position:absolute;left:3890;top:10858;width:13974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36" type="#_x0000_m1167" style="position:absolute;left:3890;top:11194;width:13974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35" type="#_x0000_m1167" style="position:absolute;left:3890;top:11530;width:13974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3811 29TH AVE STE 4</w:t>
                    </w:r>
                  </w:p>
                </w:txbxContent>
              </v:textbox>
            </v:shape>
            <v:shape id="_x0000_s1034" type="#_x0000_m1167" style="position:absolute;left:3890;top:11866;width:13974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33" type="#_x0000_m1167" style="position:absolute;left:3890;top:12226;width:3774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KEARNEY</w:t>
                    </w:r>
                  </w:p>
                </w:txbxContent>
              </v:textbox>
            </v:shape>
            <v:shape id="_x0000_s1032" type="#_x0000_m1167" style="position:absolute;left:3890;top:12600;width:5165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NE</w:t>
                    </w:r>
                  </w:p>
                </w:txbxContent>
              </v:textbox>
            </v:shape>
            <v:shape id="_x0000_s1031" type="#_x0000_m1167" style="position:absolute;left:3890;top:12994;width:4701;height:204;mso-position-horizontal-relative:page;mso-position-vertical-relative:page" filled="f" stroked="f">
              <v:textbox inset="0,0,0,0">
                <w:txbxContent>
                  <w:p w:rsidR="005F7FC6" w:rsidRDefault="00622EC2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68845</w:t>
                    </w:r>
                  </w:p>
                </w:txbxContent>
              </v:textbox>
            </v:shape>
            <v:shape id="_x0000_s1030" type="#_x0000_m1167" style="position:absolute;left:3890;top:13666;width:5628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29" type="#_x0000_m1167" style="position:absolute;left:3890;top:14002;width:5628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28" type="#_x0000_m1167" style="position:absolute;left:3890;top:14362;width:5628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27" type="#_x0000_m1167" style="position:absolute;left:3890;top:14794;width:5628;height:204;mso-position-horizontal-relative:page;mso-position-vertical-relative:page" filled="f" stroked="f">
              <v:textbox inset="0,0,0,0">
                <w:txbxContent>
                  <w:p w:rsidR="005F7FC6" w:rsidRDefault="005F7FC6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w10:wrap anchorx="page" anchory="page"/>
          </v:group>
        </w:pict>
      </w:r>
    </w:p>
    <w:sectPr w:rsidR="005F7FC6">
      <w:type w:val="continuous"/>
      <w:pgSz w:w="12240" w:h="15840"/>
      <w:pgMar w:top="1080" w:right="1440" w:bottom="1080" w:left="1440" w:header="360" w:footer="36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/>
  <w:defaultTabStop w:val="720"/>
  <w:characterSpacingControl w:val="doNotCompress"/>
  <w:compat>
    <w:compatSetting w:name="compatibilityMode" w:uri="http://schemas.microsoft.com/office/word" w:val="12"/>
  </w:compat>
  <w:rsids>
    <w:rsidRoot w:val="007F6E67"/>
    <w:rsid w:val="00497B33"/>
    <w:rsid w:val="005F7FC6"/>
    <w:rsid w:val="00622EC2"/>
    <w:rsid w:val="007F6E67"/>
    <w:rsid w:val="00940089"/>
    <w:rsid w:val="00990007"/>
    <w:rsid w:val="00A04B07"/>
    <w:rsid w:val="00A13EA5"/>
    <w:rsid w:val="00A1720F"/>
    <w:rsid w:val="00AA3EBA"/>
    <w:rsid w:val="00BC7270"/>
    <w:rsid w:val="00C01D90"/>
    <w:rsid w:val="00C03E2F"/>
    <w:rsid w:val="00CB2D71"/>
    <w:rsid w:val="00D17E43"/>
    <w:rsid w:val="00D27C66"/>
    <w:rsid w:val="00D604B4"/>
    <w:rsid w:val="00F00343"/>
    <w:rsid w:val="00F175B5"/>
    <w:rsid w:val="00F439AB"/>
    <w:rsid w:val="00FF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9"/>
    <o:shapelayout v:ext="edit">
      <o:idmap v:ext="edit" data="1"/>
      <o:rules v:ext="edit">
        <o:r id="V:Rule1" type="connector" idref="#_x0000_s1166"/>
        <o:r id="V:Rule2" type="connector" idref="#_x0000_s1165"/>
        <o:r id="V:Rule3" type="connector" idref="#_x0000_s1164"/>
        <o:r id="V:Rule4" type="connector" idref="#_x0000_s1163"/>
        <o:r id="V:Rule5" type="connector" idref="#_x0000_s1162"/>
        <o:r id="V:Rule6" type="connector" idref="#_x0000_s1161"/>
        <o:r id="V:Rule7" type="connector" idref="#_x0000_s1160"/>
        <o:r id="V:Rule8" type="connector" idref="#_x0000_s1159"/>
        <o:r id="V:Rule9" type="connector" idref="#_x0000_s1158"/>
        <o:r id="V:Rule10" type="connector" idref="#_x0000_s1157"/>
        <o:r id="V:Rule11" type="connector" idref="#_x0000_s1156"/>
        <o:r id="V:Rule12" type="connector" idref="#_x0000_s1155"/>
        <o:r id="V:Rule13" type="connector" idref="#_x0000_s1154"/>
        <o:r id="V:Rule14" type="connector" idref="#_x0000_s1153"/>
        <o:r id="V:Rule15" type="connector" idref="#_x0000_s1152"/>
        <o:r id="V:Rule16" type="connector" idref="#_x0000_s1151"/>
        <o:r id="V:Rule17" type="connector" idref="#_x0000_s1150"/>
        <o:r id="V:Rule18" type="connector" idref="#_x0000_s1149"/>
        <o:r id="V:Rule19" type="connector" idref="#_x0000_s1148"/>
        <o:r id="V:Rule20" type="connector" idref="#_x0000_s1147"/>
        <o:r id="V:Rule21" type="connector" idref="#_x0000_s1146"/>
        <o:r id="V:Rule22" type="connector" idref="#_x0000_s1145"/>
        <o:r id="V:Rule23" type="connector" idref="#_x0000_s1144"/>
        <o:r id="V:Rule24" type="connector" idref="#_x0000_s1143"/>
        <o:r id="V:Rule25" type="connector" idref="#_x0000_s1142"/>
        <o:r id="V:Rule26" type="connector" idref="#_x0000_s1141"/>
        <o:r id="V:Rule27" type="connector" idref="#_x0000_s1140"/>
        <o:r id="V:Rule28" type="connector" idref="#_x0000_s1139"/>
        <o:r id="V:Rule29" type="connector" idref="#_x0000_s1138"/>
        <o:r id="V:Rule30" type="connector" idref="#_x0000_s1137"/>
        <o:r id="V:Rule31" type="connector" idref="#_x0000_s1136"/>
        <o:r id="V:Rule32" type="connector" idref="#_x0000_s1135"/>
        <o:r id="V:Rule33" type="connector" idref="#_x0000_s1134"/>
        <o:r id="V:Rule34" type="connector" idref="#_x0000_s1133"/>
        <o:r id="V:Rule35" type="connector" idref="#_x0000_s1132"/>
        <o:r id="V:Rule36" type="connector" idref="#_x0000_s1131"/>
        <o:r id="V:Rule37" type="connector" idref="#_x0000_s1130"/>
        <o:r id="V:Rule38" type="connector" idref="#_x0000_s1129"/>
        <o:r id="V:Rule39" type="connector" idref="#_x0000_s1128"/>
        <o:r id="V:Rule40" type="connector" idref="#_x0000_s1127"/>
        <o:r id="V:Rule41" type="connector" idref="#_x0000_s11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17E4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after="0"/>
    </w:pPr>
    <w:rPr>
      <w:rFonts w:ascii="Courier New" w:eastAsiaTheme="minorEastAsia" w:hAnsi="Courier New" w:cstheme="majorBidi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3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9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75</Characters>
  <Application>Microsoft Office Word</Application>
  <DocSecurity>8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Bennett, Joseph</dc:creator>
  <cp:lastModifiedBy>Bennett, Joseph</cp:lastModifiedBy>
  <cp:revision>2</cp:revision>
  <dcterms:created xsi:type="dcterms:W3CDTF">2016-09-27T21:40:00Z</dcterms:created>
  <dcterms:modified xsi:type="dcterms:W3CDTF">2016-09-27T21:40:00Z</dcterms:modified>
</cp:coreProperties>
</file>