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841" w:rsidRPr="000F5E82" w:rsidRDefault="00D46841" w:rsidP="00D46841">
      <w:pPr>
        <w:autoSpaceDE w:val="0"/>
        <w:autoSpaceDN w:val="0"/>
        <w:adjustRightInd w:val="0"/>
        <w:rPr>
          <w:rFonts w:ascii="Times New Roman" w:eastAsia="Times New Roman" w:hAnsi="Times New Roman" w:cs="Times New Roman"/>
          <w:sz w:val="24"/>
          <w:szCs w:val="24"/>
        </w:rPr>
      </w:pPr>
      <w:bookmarkStart w:id="0" w:name="_GoBack"/>
      <w:bookmarkEnd w:id="0"/>
      <w:r w:rsidRPr="000F5E82">
        <w:rPr>
          <w:rFonts w:ascii="Times New Roman" w:eastAsia="Times New Roman" w:hAnsi="Times New Roman" w:cs="Times New Roman"/>
          <w:sz w:val="24"/>
          <w:szCs w:val="24"/>
        </w:rPr>
        <w:t xml:space="preserve">Solicitation document and incorporated </w:t>
      </w:r>
      <w:r w:rsidR="00477DF6">
        <w:rPr>
          <w:rFonts w:ascii="Times New Roman" w:eastAsia="Times New Roman" w:hAnsi="Times New Roman" w:cs="Times New Roman"/>
          <w:sz w:val="24"/>
          <w:szCs w:val="24"/>
        </w:rPr>
        <w:t xml:space="preserve">Federal Acquisition Regulation (FAR) and Veteran’s Affairs Acquisition Regulation (VAAR) </w:t>
      </w:r>
      <w:r w:rsidRPr="000F5E82">
        <w:rPr>
          <w:rFonts w:ascii="Times New Roman" w:eastAsia="Times New Roman" w:hAnsi="Times New Roman" w:cs="Times New Roman"/>
          <w:sz w:val="24"/>
          <w:szCs w:val="24"/>
        </w:rPr>
        <w:t>provisions and clauses apply to this acquisitio</w:t>
      </w:r>
      <w:r w:rsidR="0067014A" w:rsidRPr="000F5E82">
        <w:rPr>
          <w:rFonts w:ascii="Times New Roman" w:eastAsia="Times New Roman" w:hAnsi="Times New Roman" w:cs="Times New Roman"/>
          <w:sz w:val="24"/>
          <w:szCs w:val="24"/>
        </w:rPr>
        <w:t>n:</w:t>
      </w:r>
      <w:r w:rsidR="00477DF6">
        <w:rPr>
          <w:rFonts w:ascii="Times New Roman" w:eastAsia="Times New Roman" w:hAnsi="Times New Roman" w:cs="Times New Roman"/>
          <w:sz w:val="24"/>
          <w:szCs w:val="24"/>
        </w:rPr>
        <w:t xml:space="preserve"> </w:t>
      </w:r>
      <w:r w:rsidRPr="000F5E82">
        <w:rPr>
          <w:rFonts w:ascii="Times New Roman" w:eastAsia="Times New Roman" w:hAnsi="Times New Roman" w:cs="Times New Roman"/>
          <w:sz w:val="24"/>
          <w:szCs w:val="24"/>
        </w:rPr>
        <w:t xml:space="preserve">52.204-7- Central Contractor Registration; 52.212-1-Instructions to Offerors—Commercial Items;  52.212-3 </w:t>
      </w:r>
      <w:r w:rsidR="000F5E82" w:rsidRPr="000F5E82">
        <w:rPr>
          <w:rFonts w:ascii="Times New Roman" w:eastAsia="Times New Roman" w:hAnsi="Times New Roman" w:cs="Times New Roman"/>
          <w:sz w:val="24"/>
          <w:szCs w:val="24"/>
        </w:rPr>
        <w:t xml:space="preserve">– </w:t>
      </w:r>
      <w:r w:rsidRPr="000F5E82">
        <w:rPr>
          <w:rFonts w:ascii="Times New Roman" w:eastAsia="Times New Roman" w:hAnsi="Times New Roman" w:cs="Times New Roman"/>
          <w:sz w:val="24"/>
          <w:szCs w:val="24"/>
        </w:rPr>
        <w:t>Offeror Representations and Ce</w:t>
      </w:r>
      <w:r w:rsidR="000F5E82">
        <w:rPr>
          <w:rFonts w:ascii="Times New Roman" w:eastAsia="Times New Roman" w:hAnsi="Times New Roman" w:cs="Times New Roman"/>
          <w:sz w:val="24"/>
          <w:szCs w:val="24"/>
        </w:rPr>
        <w:t xml:space="preserve">rtifications-Commercial Items; </w:t>
      </w:r>
      <w:r w:rsidRPr="000F5E82">
        <w:rPr>
          <w:rFonts w:ascii="Times New Roman" w:eastAsia="Times New Roman" w:hAnsi="Times New Roman" w:cs="Times New Roman"/>
          <w:sz w:val="24"/>
          <w:szCs w:val="24"/>
        </w:rPr>
        <w:t xml:space="preserve">52.212-4 -Contract Terms and Conditions Commercial Items; 52.212-5 </w:t>
      </w:r>
      <w:r w:rsidR="000F5E82" w:rsidRPr="000F5E82">
        <w:rPr>
          <w:rFonts w:ascii="Times New Roman" w:eastAsia="Times New Roman" w:hAnsi="Times New Roman" w:cs="Times New Roman"/>
          <w:sz w:val="24"/>
          <w:szCs w:val="24"/>
        </w:rPr>
        <w:t xml:space="preserve">– </w:t>
      </w:r>
      <w:r w:rsidRPr="000F5E82">
        <w:rPr>
          <w:rFonts w:ascii="Times New Roman" w:eastAsia="Times New Roman" w:hAnsi="Times New Roman" w:cs="Times New Roman"/>
          <w:sz w:val="24"/>
          <w:szCs w:val="24"/>
        </w:rPr>
        <w:t xml:space="preserve">Contract Terms and Conditions Required to Implement Statutes or Executive Orders Commercial </w:t>
      </w:r>
      <w:r w:rsidR="000F5E82">
        <w:rPr>
          <w:rFonts w:ascii="Times New Roman" w:eastAsia="Times New Roman" w:hAnsi="Times New Roman" w:cs="Times New Roman"/>
          <w:sz w:val="24"/>
          <w:szCs w:val="24"/>
        </w:rPr>
        <w:t xml:space="preserve">Items including subparagraphs: </w:t>
      </w:r>
      <w:r w:rsidRPr="000F5E82">
        <w:rPr>
          <w:rFonts w:ascii="Times New Roman" w:eastAsia="Times New Roman" w:hAnsi="Times New Roman" w:cs="Times New Roman"/>
          <w:sz w:val="24"/>
          <w:szCs w:val="24"/>
        </w:rPr>
        <w:t>52.222-26 – Equal Opportunity; 52.222-36 – Equal Opportunity for Workers with Disabilities; 52.222-37 – Employment Reports on Veterans; 52.222-41 – Service Contract Labor Standards; 52.222-50 – Combating Trafficking in Persons);</w:t>
      </w:r>
      <w:r w:rsidR="00427F14" w:rsidRPr="000F5E82">
        <w:rPr>
          <w:rFonts w:ascii="Times New Roman" w:eastAsia="Times New Roman" w:hAnsi="Times New Roman" w:cs="Times New Roman"/>
          <w:sz w:val="24"/>
          <w:szCs w:val="24"/>
        </w:rPr>
        <w:t xml:space="preserve"> </w:t>
      </w:r>
      <w:r w:rsidRPr="000F5E82">
        <w:rPr>
          <w:rFonts w:ascii="Times New Roman" w:eastAsia="Times New Roman" w:hAnsi="Times New Roman" w:cs="Times New Roman"/>
          <w:sz w:val="24"/>
          <w:szCs w:val="24"/>
        </w:rPr>
        <w:t xml:space="preserve"> </w:t>
      </w:r>
      <w:sdt>
        <w:sdtPr>
          <w:rPr>
            <w:rFonts w:ascii="Times New Roman" w:hAnsi="Times New Roman" w:cs="Times New Roman"/>
            <w:sz w:val="24"/>
            <w:szCs w:val="24"/>
          </w:rPr>
          <w:tag w:val="ASeg_Citation"/>
          <w:id w:val="1337351333"/>
        </w:sdtPr>
        <w:sdtEndPr/>
        <w:sdtContent>
          <w:r w:rsidR="000E0056" w:rsidRPr="000F5E82">
            <w:rPr>
              <w:rFonts w:ascii="Times New Roman" w:hAnsi="Times New Roman" w:cs="Times New Roman"/>
              <w:sz w:val="24"/>
              <w:szCs w:val="24"/>
            </w:rPr>
            <w:t>852.270-1</w:t>
          </w:r>
          <w:r w:rsidR="000F5E82" w:rsidRPr="000F5E82">
            <w:rPr>
              <w:rFonts w:ascii="Times New Roman" w:eastAsia="Times New Roman" w:hAnsi="Times New Roman" w:cs="Times New Roman"/>
              <w:sz w:val="24"/>
              <w:szCs w:val="24"/>
            </w:rPr>
            <w:t>–</w:t>
          </w:r>
        </w:sdtContent>
      </w:sdt>
      <w:r w:rsidR="000E0056" w:rsidRPr="000F5E82">
        <w:rPr>
          <w:rFonts w:ascii="Times New Roman" w:hAnsi="Times New Roman" w:cs="Times New Roman"/>
          <w:sz w:val="24"/>
          <w:szCs w:val="24"/>
        </w:rPr>
        <w:t>Representatives Of Contracting Officers</w:t>
      </w:r>
      <w:r w:rsidR="00427F14" w:rsidRPr="000F5E82">
        <w:rPr>
          <w:rFonts w:ascii="Times New Roman" w:hAnsi="Times New Roman" w:cs="Times New Roman"/>
          <w:sz w:val="24"/>
          <w:szCs w:val="24"/>
        </w:rPr>
        <w:t>;</w:t>
      </w:r>
      <w:r w:rsidR="000E0056" w:rsidRPr="000F5E82">
        <w:rPr>
          <w:rFonts w:ascii="Times New Roman" w:eastAsia="Times New Roman" w:hAnsi="Times New Roman" w:cs="Times New Roman"/>
          <w:sz w:val="24"/>
          <w:szCs w:val="24"/>
        </w:rPr>
        <w:t xml:space="preserve"> </w:t>
      </w:r>
      <w:r w:rsidR="000E0056" w:rsidRPr="000F5E82">
        <w:rPr>
          <w:rFonts w:ascii="Times New Roman" w:hAnsi="Times New Roman" w:cs="Times New Roman"/>
          <w:sz w:val="24"/>
          <w:szCs w:val="24"/>
        </w:rPr>
        <w:t xml:space="preserve">852.237-70 </w:t>
      </w:r>
      <w:sdt>
        <w:sdtPr>
          <w:rPr>
            <w:rFonts w:ascii="Times New Roman" w:hAnsi="Times New Roman" w:cs="Times New Roman"/>
            <w:sz w:val="24"/>
            <w:szCs w:val="24"/>
          </w:rPr>
          <w:tag w:val="ASeg_Title"/>
          <w:id w:val="209472290"/>
        </w:sdtPr>
        <w:sdtEndPr/>
        <w:sdtContent>
          <w:r w:rsidR="000F5E82" w:rsidRPr="000F5E82">
            <w:rPr>
              <w:rFonts w:ascii="Times New Roman" w:eastAsia="Times New Roman" w:hAnsi="Times New Roman" w:cs="Times New Roman"/>
              <w:sz w:val="24"/>
              <w:szCs w:val="24"/>
            </w:rPr>
            <w:t xml:space="preserve">– </w:t>
          </w:r>
          <w:r w:rsidR="000E0056" w:rsidRPr="000F5E82">
            <w:rPr>
              <w:rFonts w:ascii="Times New Roman" w:hAnsi="Times New Roman" w:cs="Times New Roman"/>
              <w:sz w:val="24"/>
              <w:szCs w:val="24"/>
            </w:rPr>
            <w:t>Contractor Responsibilities</w:t>
          </w:r>
        </w:sdtContent>
      </w:sdt>
      <w:r w:rsidR="000E0056" w:rsidRPr="000F5E82">
        <w:rPr>
          <w:rFonts w:ascii="Times New Roman" w:eastAsia="Times New Roman" w:hAnsi="Times New Roman" w:cs="Times New Roman"/>
          <w:sz w:val="24"/>
          <w:szCs w:val="24"/>
        </w:rPr>
        <w:t xml:space="preserve">; </w:t>
      </w:r>
      <w:r w:rsidR="00DF57EE" w:rsidRPr="000F5E82">
        <w:rPr>
          <w:rFonts w:ascii="Times New Roman" w:eastAsia="Times New Roman" w:hAnsi="Times New Roman" w:cs="Times New Roman"/>
          <w:sz w:val="24"/>
          <w:szCs w:val="24"/>
        </w:rPr>
        <w:t>5</w:t>
      </w:r>
      <w:r w:rsidRPr="000F5E82">
        <w:rPr>
          <w:rFonts w:ascii="Times New Roman" w:eastAsia="Times New Roman" w:hAnsi="Times New Roman" w:cs="Times New Roman"/>
          <w:sz w:val="24"/>
          <w:szCs w:val="24"/>
        </w:rPr>
        <w:t xml:space="preserve">2.232-34 </w:t>
      </w:r>
      <w:r w:rsidR="000F5E82" w:rsidRPr="000F5E82">
        <w:rPr>
          <w:rFonts w:ascii="Times New Roman" w:eastAsia="Times New Roman" w:hAnsi="Times New Roman" w:cs="Times New Roman"/>
          <w:sz w:val="24"/>
          <w:szCs w:val="24"/>
        </w:rPr>
        <w:t xml:space="preserve">– </w:t>
      </w:r>
      <w:r w:rsidRPr="000F5E82">
        <w:rPr>
          <w:rFonts w:ascii="Times New Roman" w:eastAsia="Times New Roman" w:hAnsi="Times New Roman" w:cs="Times New Roman"/>
          <w:sz w:val="24"/>
          <w:szCs w:val="24"/>
        </w:rPr>
        <w:t>Payment by Electronic Funds Transfer-Other Than Central Cont</w:t>
      </w:r>
      <w:r w:rsidR="000E0056" w:rsidRPr="000F5E82">
        <w:rPr>
          <w:rFonts w:ascii="Times New Roman" w:eastAsia="Times New Roman" w:hAnsi="Times New Roman" w:cs="Times New Roman"/>
          <w:sz w:val="24"/>
          <w:szCs w:val="24"/>
        </w:rPr>
        <w:t>ractor Registration;</w:t>
      </w:r>
      <w:r w:rsidRPr="000F5E82">
        <w:rPr>
          <w:rFonts w:ascii="Times New Roman" w:eastAsia="Times New Roman" w:hAnsi="Times New Roman" w:cs="Times New Roman"/>
          <w:sz w:val="24"/>
          <w:szCs w:val="24"/>
        </w:rPr>
        <w:t xml:space="preserve"> </w:t>
      </w:r>
      <w:r w:rsidR="009D7F16">
        <w:rPr>
          <w:rFonts w:ascii="Times New Roman" w:eastAsia="Times New Roman" w:hAnsi="Times New Roman" w:cs="Times New Roman"/>
          <w:sz w:val="24"/>
          <w:szCs w:val="24"/>
        </w:rPr>
        <w:t>852.219-11 – VA Notice of Total Veteran-Owned Small Business Set-Aside.</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52.212-5 - Contract Terms and Conditions required </w:t>
      </w:r>
      <w:r w:rsidR="0067014A" w:rsidRPr="000F5E82">
        <w:rPr>
          <w:rFonts w:ascii="Times New Roman" w:eastAsia="Times New Roman" w:hAnsi="Times New Roman" w:cs="Times New Roman"/>
          <w:sz w:val="24"/>
          <w:szCs w:val="24"/>
        </w:rPr>
        <w:t>implementing</w:t>
      </w:r>
      <w:r w:rsidRPr="000F5E82">
        <w:rPr>
          <w:rFonts w:ascii="Times New Roman" w:eastAsia="Times New Roman" w:hAnsi="Times New Roman" w:cs="Times New Roman"/>
          <w:sz w:val="24"/>
          <w:szCs w:val="24"/>
        </w:rPr>
        <w:t xml:space="preserve"> Statutes or Executive Orders Commercial Items including.</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(a) The Contractor shall comply with the following Federal Acquisition Regulation (FAR) clauses, which are incorporated in this contract by reference, to implement provisions of law or Executive orders applicable to acquisitions of commercial items:</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(1) 52.209-10, Prohibition on Contracting with Inverted Domestic Corporations (NOV 2015).</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(2) 52.233-3, Protest After Award (Aug 1996) (31 U.S.C. 3553).</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(3) 52.233-4, Applicable Law for Breach of Contract Claim (Oct 2004) (Public Laws 108-77 and 108-78 (19 U.S.C. 3805 note)).</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(1) 52.203-6, Restrictions on Subcontractor Sales to the Government (Sept 2006), with Alternate I (Oct 1995) (41 U.S.C. 4704 and 10 U.S.C. 2402).</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(2) 52.203-13, Contractor Code of Business Ethics and Conduct (OCT 2015) (41 U.S.C. 3509).</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(3) 52.203-15, Whistleblower Protections under the American Recovery and Reinvestment Act of 2009 (JUN 2010) (Section 1553 of Pub. L. 111-5). (Applies to contracts funded by the American Recovery and Reinvestment Act of 2009.)</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[X]   (4) 52.204-10, Reporting Executive Compensation and First-Tier Subcontract Awards (OCT 2015) (Pub. L. 109-282) (31 U.S.C. 6101 note).</w:t>
      </w:r>
    </w:p>
    <w:p w:rsidR="00D46841" w:rsidRPr="000F5E82" w:rsidRDefault="00D46841" w:rsidP="00D46841">
      <w:pPr>
        <w:tabs>
          <w:tab w:val="left" w:pos="6152"/>
        </w:tabs>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(5) [Reserved]</w:t>
      </w:r>
      <w:r w:rsidRPr="000F5E82">
        <w:rPr>
          <w:rFonts w:ascii="Times New Roman" w:eastAsia="Times New Roman" w:hAnsi="Times New Roman" w:cs="Times New Roman"/>
          <w:sz w:val="24"/>
          <w:szCs w:val="24"/>
        </w:rPr>
        <w:tab/>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lastRenderedPageBreak/>
        <w:t xml:space="preserve">    []   (6) 52.204-14, Service Contract Reporting Requirements (JAN 2014) (Pub. L. 111-117, section 743 of Div. C).</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(7) 52.204-15, Service Contract Reporting Requirements for Indefinite-Delivery Contracts (JAN 2014) (Pub. L. 111-117, section 743 of Div. C).</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(8) 52.209-6, Protecting the Government's Interest When Subcontracting with Contractors Debarred, Suspended, or Proposed for Debarment. (OCT 2015) (31 U.S.C. 6101 note).</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(9) 52.209-9, Updates of Publicly Available Information Regarding Responsibility Matters (Jul 2013) (41 U.S.C. 2313).</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(10) [Reserved]</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(11)(i) 52.219-3, Notice of HUBZone Set-Aside or Sole-Source Award (NOV 2011) (15 U.S.C. 657a).</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(ii) Alternate I (NOV 2011) of 52.219-3.</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(12)(i) 52.219-4, Notice of Price Evaluation Preference for HUBZone Small Business Concerns (OCT 2014) (if the offeror elects to waive the preference, it shall so indicate in its offer) (15 U.S.C. 657a).</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(ii) Alternate I (JAN 2011) of 52.219-4.</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(13) [Reserved]</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(14)(i) 52.219-6, Notice of Total Small Business Set-Aside (NOV 2011) (15 U.S.C. 644).</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(ii) Alternate I (NOV 2011).</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(iii) Alternate II (NOV 2011).</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(15)(i) 52.219-7, Notice of Partial Small Business Set-Aside (June 2003) (15 U.S.C. 644).</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(ii) Alternate I (Oct 1995) of 52.219-7.</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(iii) Alternate II (Mar 2004) of 52.219-7.</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(16) 52.219-8, Utilization of Small Business Concerns (OCT 2014) (15 U.S.C. 637(d)(2) and (3).</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(17)(i) 52.219-9, Small Business Subcontracting Plan (OCT 2015) (15 U.S.C. 637(d)(4)).</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(ii) Alternate I (Oct 2001) of 52.219-9.</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(iii) Alternate II (Oct 2001) of 52.219-9.</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lastRenderedPageBreak/>
        <w:t xml:space="preserve">    []  (iv) Alternate III (OCT 2015) of 52.219-9.</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(18) 52.219-13, Notice of Set-Aside of Orders (NOV 2011) (15 U.S.C. 644(r)).</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w:t>
      </w:r>
      <w:r w:rsidR="00427F14" w:rsidRPr="000F5E82">
        <w:rPr>
          <w:rFonts w:ascii="Times New Roman" w:eastAsia="Times New Roman" w:hAnsi="Times New Roman" w:cs="Times New Roman"/>
          <w:sz w:val="24"/>
          <w:szCs w:val="24"/>
        </w:rPr>
        <w:t>X</w:t>
      </w:r>
      <w:r w:rsidRPr="000F5E82">
        <w:rPr>
          <w:rFonts w:ascii="Times New Roman" w:eastAsia="Times New Roman" w:hAnsi="Times New Roman" w:cs="Times New Roman"/>
          <w:sz w:val="24"/>
          <w:szCs w:val="24"/>
        </w:rPr>
        <w:t>]   (19) 52.219-14, Limitations on Subcontracting (NOV 2011) (15 U.S.C. 637(a)(14)).</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(20) 52.219-16, Liquidated Damages—Subcontracting Plan (Jan 1999) (15 U.S.C. 637(d)(4)(F)(i)).</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(21) 52.219-27, Notice of Service-Disabled Veteran-Owned Small Business Set-Aside (NOV 2011) (15 U.S.C. 657f).</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[X]   (22) 52.219-28, Post</w:t>
      </w:r>
      <w:r w:rsidR="00427F14" w:rsidRPr="000F5E82">
        <w:rPr>
          <w:rFonts w:ascii="Times New Roman" w:eastAsia="Times New Roman" w:hAnsi="Times New Roman" w:cs="Times New Roman"/>
          <w:sz w:val="24"/>
          <w:szCs w:val="24"/>
        </w:rPr>
        <w:t xml:space="preserve"> Award Small Business Program re</w:t>
      </w:r>
      <w:r w:rsidRPr="000F5E82">
        <w:rPr>
          <w:rFonts w:ascii="Times New Roman" w:eastAsia="Times New Roman" w:hAnsi="Times New Roman" w:cs="Times New Roman"/>
          <w:sz w:val="24"/>
          <w:szCs w:val="24"/>
        </w:rPr>
        <w:t>presentation (Jul 2013) (15 U.S.C 632(a)(2)).</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(23) 52.219-29, Notice of Set-Aside for, or Sole Source Award to, Economically Disadvantaged Women-Owned Small Business Concerns (DEC 2015) (15 U.S.C. 637(m)).</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(24) 52.219-30, Notice of Set-Aside for, or Sole Source Award to, Women-Owned Small Business Concerns Eligible Under the Women-Owned Small Business Program (DEC 2015) (15 U.S.C. 637(m)).</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[X]   (25) 52.222-3, Convict Labor (June 2003) (E.O. 11755).</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[X]  (26) 52.222-19, Child Labor—Cooperation with Authorities and Remedies (FEB 2016) (E.O. 13126).</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[X]  (27) 52.222-21, Prohibition of Segregated Facilities (APR 2015).</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[X]   (28) 52.222-26, Equal Opportunity (APR 2015) (E.O. 11246).</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(29) 52.222-35, Equal Opportunity for Veterans (OCT 2015) (38 U.S.C. 4212).</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[X]   (30) 52.222-36, Equal Opportunity for Workers with Disabilities (JUL 2014) (29 U.S.C. 793).</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(31) 52.222-37, Employment Reports on Veterans (FEB 2016) (38 U.S.C. 4212).</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(32) 52.222-40, Notification of Employee Rights Under the National Labor Relations Act (DEC 2010) (E.O. 13496).</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[X]  (33)(i) 52.222-50, Combating Trafficking in Persons (MAR 2015) (22 U.S.C. chapter 78 and E.O. 13627).</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(ii) Alternate I (MAR 2015) of 52.222-50 (22 U.S.C. chapter 78 and E.O. 13627).</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lastRenderedPageBreak/>
        <w:t xml:space="preserve">    []   (34) 52.222-54, Employment Eligibility Verification (OCT 2015). (E. O. 12989). (Not applicable to the acquisition of commercially available off-the-shelf items or certain other types of commercial items as prescribed in 22.1803.)</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(35)(i) 52.223-9, Estimate of Percentage of Recovered Material Content for EPA-Designated Items (May 2008) (42 U.S.C.6962(c)(3)(A)(ii)). (Not applicable to the acquisition of commercially available off-the-shelf items.)</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(36) 52.223-11, Ozone-Depleting Substances and High Global Warming Potential Hydrofluorocarbons (JUN 2016) (E.O. 13693).</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(37) 52.223-12, Maintenance, Service, Repair, or Disposal of Refrigeration Equipment and Air Conditioners (JUN 2016) (E.O. 13693).</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(ii) Alternate I (MAY 2008) of 52.223-9 (42 U.S.C. 6962(i)(2)(C)). (Not applicable to the acquisition of commercially available off-the-shelf items.)</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(38)(i) 52.223-13, Acquisition of EPEAT®-Registered Imaging Equipment (JUN 2014) (E.O.s 13423 and 13514).</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(ii) Alternate I (OCT 2015) of 52.223-13.</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(39)(i) 52.223-14, Acquisition of EPEAT®-Registered Televisions (JUN 2014) (E.O.s 13423 and 13514).</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(ii) Alternate I (JUN 2014) of 52.223-14.</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(40) 52.223-15, Energy Efficiency in Energy-Consuming Products (DEC 2007)(42 U.S.C. 8259b).</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(41)(i) 52.223-16, Acquisition of EPEAT®-Registered Personal Computer Products (OCT 2015) (E.O.s 13423 and 13514).</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(ii) Alternate I (JUN 2014) of 52.223-16.</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[X]   (42) 52.223-18, Encouraging Contractor Policies to Ban Text Messaging While Driving (AUG 2011)</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(43) 52.223-20, Aerosols (JUN 2016) (E.O. 13693).</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(44) 52.223-21, Foams (JUN 2016) (E.O. 13693).</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(45) 52.225-1, Buy American—Supplies (MAY 2014) (41 U.S.C. chapter 83).</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(46)(i) 52.225-3, Buy American—Free Trade Agreements—Israeli Trade Act (MAY 2014) (41 U.S.C. chapter 83, 19 U.S.C. 3301 note, 19 U.S.C. 2112 note, 19 U.S.C. 3805 note, 19 </w:t>
      </w:r>
      <w:r w:rsidRPr="000F5E82">
        <w:rPr>
          <w:rFonts w:ascii="Times New Roman" w:eastAsia="Times New Roman" w:hAnsi="Times New Roman" w:cs="Times New Roman"/>
          <w:sz w:val="24"/>
          <w:szCs w:val="24"/>
        </w:rPr>
        <w:lastRenderedPageBreak/>
        <w:t>U.S.C. 4001 note, Pub. L. 103-182, 108-77, 108-78, 108-286, 108-302, 109-53, 109-169, 109-283, 110-138, 112-41, 112-42, and 112-43.</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(ii) Alternate I (MAY 2014) of 52.225-3.</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(iii) Alternate II (MAY 2014) of 52.225-3.</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(iv) Alternate III (MAY 2014) of 52.225-3.</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(47) 52.225-5, Trade Agreements (FEB 2016) (19 U.S.C. 2501, </w:t>
      </w:r>
      <w:r w:rsidRPr="000F5E82">
        <w:rPr>
          <w:rFonts w:ascii="Times New Roman" w:eastAsia="Times New Roman" w:hAnsi="Times New Roman" w:cs="Times New Roman"/>
          <w:i/>
          <w:sz w:val="24"/>
          <w:szCs w:val="24"/>
        </w:rPr>
        <w:t>et seq</w:t>
      </w:r>
      <w:r w:rsidRPr="000F5E82">
        <w:rPr>
          <w:rFonts w:ascii="Times New Roman" w:eastAsia="Times New Roman" w:hAnsi="Times New Roman" w:cs="Times New Roman"/>
          <w:sz w:val="24"/>
          <w:szCs w:val="24"/>
        </w:rPr>
        <w:t>., 19 U.S.C. 3301 note).</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[X]  (48) 52.225-13, Restrictions on Certain Foreign Purchases (JUN 2008) (E.O.'s, proclamations, and statutes administered by the Office of Foreign Assets Control of the Department of the Treasury).</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(49) 52.225-26, Contractors Performing Private Security Functions Outside the United States (Jul 2013) (Section 862, as amended, of the National Defense Authorization Act for Fiscal Year 2008; 10 U.S.C. 2302 Note).</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(50) 52.226-4, Notice of Disaster or Emergency Area Set-Aside (Nov 2007) (42 U.S.C. 5150).</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(51) 52.226-5, Restrictions on Subcontracting Outside Disaster or Emergency Area (Nov 2007) (42 U.S.C. 5150).</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(52) 52.232-29, Terms for Financing of Purchases of Commercial Items (Feb 2002) (41 U.S.C. 4505, 10 U.S.C. 2307(f)).</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(53) 52.232-30, Installment Payments for Commercial Items (Oct 1995) (41 U.S.C. 4505, 10 U.S.C. 2307(f)).</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[X]   (54) 52.232-33, Payment by Electronic Funds Transfer—System for Award Management (Jul 2013) (31 U.S.C. 3332).</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[X]  (55) 52.232-34, Payment by Electronic Funds Transfer—Other than System for Award Management (Jul 2013) (31 U.S.C. 3332).</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(56) 52.232-36, Payment by Third Party (MAY 2014) (31 U.S.C. 3332).</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(57) 52.239-1, Privacy or Security Safeguards (Aug 1996) (5 U.S.C. 552a).</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(58)(i) 52.247-64, Preference for Privately Owned U.S.-Flag Commercial Vessels (Feb 2006) (46 U.S.C. Appx. 1241(b) and 10 U.S.C. 2631).</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(ii) Alternate I (Apr 2003) of 52.247-64.</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lastRenderedPageBreak/>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(1) 52.222-17, </w:t>
      </w:r>
      <w:proofErr w:type="spellStart"/>
      <w:r w:rsidRPr="000F5E82">
        <w:rPr>
          <w:rFonts w:ascii="Times New Roman" w:eastAsia="Times New Roman" w:hAnsi="Times New Roman" w:cs="Times New Roman"/>
          <w:sz w:val="24"/>
          <w:szCs w:val="24"/>
        </w:rPr>
        <w:t>Nondisplacement</w:t>
      </w:r>
      <w:proofErr w:type="spellEnd"/>
      <w:r w:rsidRPr="000F5E82">
        <w:rPr>
          <w:rFonts w:ascii="Times New Roman" w:eastAsia="Times New Roman" w:hAnsi="Times New Roman" w:cs="Times New Roman"/>
          <w:sz w:val="24"/>
          <w:szCs w:val="24"/>
        </w:rPr>
        <w:t xml:space="preserve"> of Qualified Workers (MAY 2014) (E.O. 13495).</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(2) 52.222-41, Service Contract Labor Standards (MAY 2014) (41 U.S.C. chapter 67).</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(3) 52.222-42, Statement of Equivalent Rates for Federal Hires (MAY 2014) (29 U.S.C. 206 and 41 U.S.C. chapter 67).</w:t>
      </w:r>
    </w:p>
    <w:tbl>
      <w:tblPr>
        <w:tblW w:w="0" w:type="auto"/>
        <w:jc w:val="center"/>
        <w:tblLook w:val="04A0" w:firstRow="1" w:lastRow="0" w:firstColumn="1" w:lastColumn="0" w:noHBand="0" w:noVBand="1"/>
      </w:tblPr>
      <w:tblGrid>
        <w:gridCol w:w="4680"/>
        <w:gridCol w:w="4680"/>
      </w:tblGrid>
      <w:tr w:rsidR="00D46841" w:rsidRPr="000F5E82" w:rsidTr="00087954">
        <w:trPr>
          <w:jc w:val="center"/>
        </w:trPr>
        <w:tc>
          <w:tcPr>
            <w:tcW w:w="4788" w:type="dxa"/>
            <w:shd w:val="clear" w:color="auto" w:fill="auto"/>
            <w:hideMark/>
          </w:tcPr>
          <w:p w:rsidR="00D46841" w:rsidRPr="000F5E82" w:rsidRDefault="00D46841" w:rsidP="00087954">
            <w:pPr>
              <w:spacing w:line="240" w:lineRule="auto"/>
              <w:jc w:val="center"/>
              <w:rPr>
                <w:rFonts w:ascii="Times New Roman" w:eastAsia="Times New Roman" w:hAnsi="Times New Roman" w:cs="Times New Roman"/>
                <w:sz w:val="24"/>
                <w:szCs w:val="24"/>
              </w:rPr>
            </w:pPr>
          </w:p>
        </w:tc>
        <w:tc>
          <w:tcPr>
            <w:tcW w:w="4788" w:type="dxa"/>
            <w:shd w:val="clear" w:color="auto" w:fill="auto"/>
            <w:hideMark/>
          </w:tcPr>
          <w:p w:rsidR="00D46841" w:rsidRPr="000F5E82" w:rsidRDefault="00D46841" w:rsidP="00087954">
            <w:pPr>
              <w:spacing w:line="240" w:lineRule="auto"/>
              <w:jc w:val="center"/>
              <w:rPr>
                <w:rFonts w:ascii="Times New Roman" w:eastAsia="Times New Roman" w:hAnsi="Times New Roman" w:cs="Times New Roman"/>
                <w:sz w:val="24"/>
                <w:szCs w:val="24"/>
              </w:rPr>
            </w:pPr>
          </w:p>
        </w:tc>
      </w:tr>
      <w:tr w:rsidR="00D46841" w:rsidRPr="000F5E82" w:rsidTr="00087954">
        <w:trPr>
          <w:jc w:val="center"/>
        </w:trPr>
        <w:tc>
          <w:tcPr>
            <w:tcW w:w="4788" w:type="dxa"/>
            <w:shd w:val="clear" w:color="auto" w:fill="auto"/>
            <w:hideMark/>
          </w:tcPr>
          <w:p w:rsidR="00D46841" w:rsidRPr="000F5E82" w:rsidRDefault="00D46841" w:rsidP="00087954">
            <w:pPr>
              <w:spacing w:line="240" w:lineRule="auto"/>
              <w:jc w:val="center"/>
              <w:rPr>
                <w:rFonts w:ascii="Times New Roman" w:eastAsia="Times New Roman" w:hAnsi="Times New Roman" w:cs="Times New Roman"/>
                <w:color w:val="C00000"/>
                <w:sz w:val="24"/>
                <w:szCs w:val="24"/>
              </w:rPr>
            </w:pPr>
          </w:p>
        </w:tc>
        <w:tc>
          <w:tcPr>
            <w:tcW w:w="4788" w:type="dxa"/>
            <w:shd w:val="clear" w:color="auto" w:fill="auto"/>
            <w:hideMark/>
          </w:tcPr>
          <w:p w:rsidR="00D46841" w:rsidRPr="000F5E82" w:rsidRDefault="00D46841" w:rsidP="00087954">
            <w:pPr>
              <w:spacing w:line="240" w:lineRule="auto"/>
              <w:jc w:val="center"/>
              <w:rPr>
                <w:rFonts w:ascii="Times New Roman" w:eastAsia="Times New Roman" w:hAnsi="Times New Roman" w:cs="Times New Roman"/>
                <w:sz w:val="24"/>
                <w:szCs w:val="24"/>
              </w:rPr>
            </w:pPr>
          </w:p>
        </w:tc>
      </w:tr>
      <w:tr w:rsidR="00D46841" w:rsidRPr="000F5E82" w:rsidTr="00087954">
        <w:trPr>
          <w:jc w:val="center"/>
        </w:trPr>
        <w:tc>
          <w:tcPr>
            <w:tcW w:w="4788" w:type="dxa"/>
            <w:shd w:val="clear" w:color="auto" w:fill="auto"/>
            <w:hideMark/>
          </w:tcPr>
          <w:p w:rsidR="00D46841" w:rsidRPr="000F5E82" w:rsidRDefault="00D46841" w:rsidP="00087954">
            <w:pPr>
              <w:spacing w:line="240" w:lineRule="auto"/>
              <w:jc w:val="center"/>
              <w:rPr>
                <w:rFonts w:ascii="Times New Roman" w:eastAsia="Times New Roman" w:hAnsi="Times New Roman" w:cs="Times New Roman"/>
                <w:sz w:val="24"/>
                <w:szCs w:val="24"/>
              </w:rPr>
            </w:pPr>
          </w:p>
        </w:tc>
        <w:tc>
          <w:tcPr>
            <w:tcW w:w="4788" w:type="dxa"/>
            <w:shd w:val="clear" w:color="auto" w:fill="auto"/>
            <w:hideMark/>
          </w:tcPr>
          <w:p w:rsidR="00D46841" w:rsidRPr="000F5E82" w:rsidRDefault="00D46841" w:rsidP="00087954">
            <w:pPr>
              <w:spacing w:line="240" w:lineRule="auto"/>
              <w:jc w:val="center"/>
              <w:rPr>
                <w:rFonts w:ascii="Times New Roman" w:eastAsia="Times New Roman" w:hAnsi="Times New Roman" w:cs="Times New Roman"/>
                <w:sz w:val="24"/>
                <w:szCs w:val="24"/>
              </w:rPr>
            </w:pPr>
          </w:p>
        </w:tc>
      </w:tr>
      <w:tr w:rsidR="00D46841" w:rsidRPr="000F5E82" w:rsidTr="00087954">
        <w:trPr>
          <w:jc w:val="center"/>
        </w:trPr>
        <w:tc>
          <w:tcPr>
            <w:tcW w:w="4788" w:type="dxa"/>
            <w:shd w:val="clear" w:color="auto" w:fill="auto"/>
            <w:hideMark/>
          </w:tcPr>
          <w:p w:rsidR="00D46841" w:rsidRPr="000F5E82" w:rsidRDefault="00D46841" w:rsidP="00087954">
            <w:pPr>
              <w:spacing w:line="240" w:lineRule="auto"/>
              <w:jc w:val="center"/>
              <w:rPr>
                <w:rFonts w:ascii="Times New Roman" w:eastAsia="Times New Roman" w:hAnsi="Times New Roman" w:cs="Times New Roman"/>
                <w:sz w:val="24"/>
                <w:szCs w:val="24"/>
              </w:rPr>
            </w:pPr>
          </w:p>
        </w:tc>
        <w:tc>
          <w:tcPr>
            <w:tcW w:w="4788" w:type="dxa"/>
            <w:shd w:val="clear" w:color="auto" w:fill="auto"/>
            <w:hideMark/>
          </w:tcPr>
          <w:p w:rsidR="00D46841" w:rsidRPr="000F5E82" w:rsidRDefault="00D46841" w:rsidP="00087954">
            <w:pPr>
              <w:spacing w:line="240" w:lineRule="auto"/>
              <w:jc w:val="center"/>
              <w:rPr>
                <w:rFonts w:ascii="Times New Roman" w:eastAsia="Times New Roman" w:hAnsi="Times New Roman" w:cs="Times New Roman"/>
                <w:sz w:val="24"/>
                <w:szCs w:val="24"/>
              </w:rPr>
            </w:pPr>
          </w:p>
        </w:tc>
      </w:tr>
      <w:tr w:rsidR="00D46841" w:rsidRPr="000F5E82" w:rsidTr="00087954">
        <w:trPr>
          <w:jc w:val="center"/>
        </w:trPr>
        <w:tc>
          <w:tcPr>
            <w:tcW w:w="4788" w:type="dxa"/>
            <w:shd w:val="clear" w:color="auto" w:fill="auto"/>
            <w:hideMark/>
          </w:tcPr>
          <w:p w:rsidR="00D46841" w:rsidRPr="000F5E82" w:rsidRDefault="00D46841" w:rsidP="00087954">
            <w:pPr>
              <w:spacing w:line="240" w:lineRule="auto"/>
              <w:jc w:val="center"/>
              <w:rPr>
                <w:rFonts w:ascii="Times New Roman" w:eastAsia="Times New Roman" w:hAnsi="Times New Roman" w:cs="Times New Roman"/>
                <w:sz w:val="24"/>
                <w:szCs w:val="24"/>
              </w:rPr>
            </w:pPr>
          </w:p>
        </w:tc>
        <w:tc>
          <w:tcPr>
            <w:tcW w:w="4788" w:type="dxa"/>
            <w:shd w:val="clear" w:color="auto" w:fill="auto"/>
            <w:hideMark/>
          </w:tcPr>
          <w:p w:rsidR="00D46841" w:rsidRPr="000F5E82" w:rsidRDefault="00D46841" w:rsidP="00087954">
            <w:pPr>
              <w:spacing w:line="240" w:lineRule="auto"/>
              <w:jc w:val="center"/>
              <w:rPr>
                <w:rFonts w:ascii="Times New Roman" w:eastAsia="Times New Roman" w:hAnsi="Times New Roman" w:cs="Times New Roman"/>
                <w:sz w:val="24"/>
                <w:szCs w:val="24"/>
              </w:rPr>
            </w:pPr>
          </w:p>
        </w:tc>
      </w:tr>
      <w:tr w:rsidR="00D46841" w:rsidRPr="000F5E82" w:rsidTr="00087954">
        <w:trPr>
          <w:jc w:val="center"/>
        </w:trPr>
        <w:tc>
          <w:tcPr>
            <w:tcW w:w="4788" w:type="dxa"/>
            <w:shd w:val="clear" w:color="auto" w:fill="auto"/>
          </w:tcPr>
          <w:p w:rsidR="00D46841" w:rsidRPr="000F5E82" w:rsidRDefault="00D46841" w:rsidP="00087954">
            <w:pPr>
              <w:spacing w:line="240" w:lineRule="auto"/>
              <w:jc w:val="center"/>
              <w:rPr>
                <w:rFonts w:ascii="Times New Roman" w:eastAsia="Times New Roman" w:hAnsi="Times New Roman" w:cs="Times New Roman"/>
                <w:color w:val="C00000"/>
                <w:sz w:val="24"/>
                <w:szCs w:val="24"/>
              </w:rPr>
            </w:pPr>
          </w:p>
        </w:tc>
        <w:tc>
          <w:tcPr>
            <w:tcW w:w="4788" w:type="dxa"/>
            <w:shd w:val="clear" w:color="auto" w:fill="auto"/>
          </w:tcPr>
          <w:p w:rsidR="00D46841" w:rsidRPr="000F5E82" w:rsidRDefault="00D46841" w:rsidP="00087954">
            <w:pPr>
              <w:spacing w:line="240" w:lineRule="auto"/>
              <w:jc w:val="center"/>
              <w:rPr>
                <w:rFonts w:ascii="Times New Roman" w:eastAsia="Times New Roman" w:hAnsi="Times New Roman" w:cs="Times New Roman"/>
                <w:color w:val="C00000"/>
                <w:sz w:val="24"/>
                <w:szCs w:val="24"/>
              </w:rPr>
            </w:pPr>
          </w:p>
        </w:tc>
      </w:tr>
    </w:tbl>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(4) 52.222-43, Fair Labor Standards Act and Service Contract Labor Standards—Price Adjustment (Multiple Year and Option Contracts) (MAY 2014) (29 U.S.C. 206 and 41 U.S.C. chapter 67).</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(5) 52.222-44, Fair Labor Standards Act and Service Contract Labor Standards—Price Adjustment (MAY 2014) (29 U.S.C 206 and 41 U.S.C. chapter 67).</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(6) 52.222-51, Exemption from Application of the Service Contract Labor Standards to Contracts for Maintenance, Calibration, or Repair of Certain Equipment—Requirements (MAY 2014) (41 U.S.C. chapter 67).</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(7) 52.222-53, Exemption from Application of the Service Contract Labor Standards to Contracts for Certain Services—Requirements (MAY 2014) (41 U.S.C. chapter 67).</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(8) 52.222-55, Minimum Wages Under Executive Order 13658 (DEC 2015).</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(9) 52.226-6, Promoting Excess Food Donation to Nonprofit Organizations (MAY 2014) (42 U.S.C. 1792).</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   (10) 52.237-11, Accepting and Dispensing of $1 Coin (SEP 2008) (31 U.S.C. 5112(p)(1)).</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(d)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(1) The Comptroller General of the United States, or an authorized representative of the Comptroller General, shall have access to and right to examine any of the Contractor's directly pertinent records involving transactions related to this contract.</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(2) The Contractor shall make available at its offices at all reasonable times the records, materials, and other evidence for examination, audit, or reproduction, until 3 years after final </w:t>
      </w:r>
      <w:r w:rsidRPr="000F5E82">
        <w:rPr>
          <w:rFonts w:ascii="Times New Roman" w:eastAsia="Times New Roman" w:hAnsi="Times New Roman" w:cs="Times New Roman"/>
          <w:sz w:val="24"/>
          <w:szCs w:val="24"/>
        </w:rPr>
        <w:lastRenderedPageBreak/>
        <w:t>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(i) 52.203-13, Contractor Code of Business Ethics and Conduct (OCT 2015) (41 U.S.C. 3509).</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(ii) 52.219-8, Utilization of Small Business Concerns (OCT 2014) (15 U.S.C. 637(d)(2) and (3)), in all subcontracts that offer further subcontracting opportunities. If the subcontract (except subcontracts to small business concerns) exceeds $700,000 ($1.5 million for construction of any public facility), the subcontractor must include 52.219-8 in lower tier subcontracts that offer subcontracting opportunities.</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(iii) 52.222-17, </w:t>
      </w:r>
      <w:proofErr w:type="spellStart"/>
      <w:r w:rsidRPr="000F5E82">
        <w:rPr>
          <w:rFonts w:ascii="Times New Roman" w:eastAsia="Times New Roman" w:hAnsi="Times New Roman" w:cs="Times New Roman"/>
          <w:sz w:val="24"/>
          <w:szCs w:val="24"/>
        </w:rPr>
        <w:t>Nondisplacement</w:t>
      </w:r>
      <w:proofErr w:type="spellEnd"/>
      <w:r w:rsidRPr="000F5E82">
        <w:rPr>
          <w:rFonts w:ascii="Times New Roman" w:eastAsia="Times New Roman" w:hAnsi="Times New Roman" w:cs="Times New Roman"/>
          <w:sz w:val="24"/>
          <w:szCs w:val="24"/>
        </w:rPr>
        <w:t xml:space="preserve"> of Qualified Workers (MAY 2014) (E.O. 13495). Flow down required in accordance with paragraph (l) of FAR clause 52.222-17.</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(iv) 52.222-21, Prohibition of Segregated Facilities (APR 2015).</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(v) 52.222-26, Equal Opportunity (APR 2015) (E.O. 11246).</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(vi) 52.222-35, Equal Opportunity for Veterans (OCT 2015) (38 U.S.C. 4212).</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(vii) 52.222-36, Equal Opportunity for Workers with Disabilities (JUL 2014) (29 U.S.C. 793).</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(viii) 52.222-37, Employment Reports on Veterans (FEB 2016) (38 U.S.C. 4212).</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(ix) 52.222-40, Notification of Employee Rights Under the National Labor Relations Act (DEC 2010) (E.O. 13496). Flow down required in accordance with paragraph (f) of FAR clause 52.222-40.</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(x) 52.222-41, Service Contract Labor Standards (MAY 2014) (41 U.S.C. chapter 67).</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lastRenderedPageBreak/>
        <w:t xml:space="preserve">      (xi)(A) 52.222-50, Combating Trafficking in Persons (MAR 2015) (22 U.S.C. chapter 78 and E.O. 13627).</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(B) Alternate I (MAR 2015) of 52.222-50 (22 U.S.C. chapter 78 and E.O. 13627).</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(xii) 52.222-51, Exemption from Application of the Service Contract Labor Standards to Contracts for Maintenance, Calibration, or Repair of Certain Equipment—Requirements (MAY 2014) (41 U.S.C. chapter 67).</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(xiii) 52.222-53, Exemption from Application of the Service Contract Labor Standards to Contracts for Certain Services—Requirements (MAY 2014) (41 U.S.C. chapter 67).</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(xiv) 52.222-54, Employment Eligibility Verification (OCT 2015) (E. O. 12989).</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(xv) 52.222-55, Minimum Wages Under Executive Order 13658 (DEC 2015).</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(xvi) 52.225-26, Contractors Performing Private Security Functions Outside the United States (Jul 2013) (Section 862, as amended, of the National Defense Authorization Act for Fiscal Year 2008; 10 U.S.C. 2302 Note).</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(xvii) 52.226-6, Promoting Excess Food Donation to Nonprofit Organizations (MAY 2014) (42 U.S.C. 1792). Flow down required in accordance with paragraph (e) of FAR clause 52.226-6.</w:t>
      </w:r>
    </w:p>
    <w:p w:rsidR="00D46841" w:rsidRPr="000F5E82" w:rsidRDefault="00D46841" w:rsidP="00D46841">
      <w:pPr>
        <w:rPr>
          <w:rFonts w:ascii="Times New Roman" w:eastAsia="Times New Roman" w:hAnsi="Times New Roman" w:cs="Times New Roman"/>
          <w:sz w:val="24"/>
          <w:szCs w:val="24"/>
        </w:rPr>
      </w:pPr>
      <w:r w:rsidRPr="000F5E82">
        <w:rPr>
          <w:rFonts w:ascii="Times New Roman" w:eastAsia="Times New Roman" w:hAnsi="Times New Roman" w:cs="Times New Roman"/>
          <w:sz w:val="24"/>
          <w:szCs w:val="24"/>
        </w:rPr>
        <w:t xml:space="preserve">      (xviii) 52.247-64, Preference for Privately Owned U.S.-Flag Commercial Vessels (Feb 2006) (46 U.S.C. Appx. 1241(b) and 10 U.S.C. 2631). Flow down required in accordance with paragraph (d) of FAR clause 52.247-64.</w:t>
      </w:r>
    </w:p>
    <w:sectPr w:rsidR="00D46841" w:rsidRPr="000F5E8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D8C" w:rsidRDefault="00585D8C" w:rsidP="00AB6A63">
      <w:pPr>
        <w:spacing w:after="0" w:line="240" w:lineRule="auto"/>
      </w:pPr>
      <w:r>
        <w:separator/>
      </w:r>
    </w:p>
  </w:endnote>
  <w:endnote w:type="continuationSeparator" w:id="0">
    <w:p w:rsidR="00585D8C" w:rsidRDefault="00585D8C" w:rsidP="00AB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D8C" w:rsidRDefault="00585D8C" w:rsidP="00AB6A63">
      <w:pPr>
        <w:spacing w:after="0" w:line="240" w:lineRule="auto"/>
      </w:pPr>
      <w:r>
        <w:separator/>
      </w:r>
    </w:p>
  </w:footnote>
  <w:footnote w:type="continuationSeparator" w:id="0">
    <w:p w:rsidR="00585D8C" w:rsidRDefault="00585D8C" w:rsidP="00AB6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ED9" w:rsidRDefault="00526ED9">
    <w:pPr>
      <w:pStyle w:val="Header"/>
    </w:pPr>
  </w:p>
  <w:p w:rsidR="00AB6A63" w:rsidRDefault="00AB6A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41"/>
    <w:rsid w:val="00000B7A"/>
    <w:rsid w:val="000E0056"/>
    <w:rsid w:val="000F5E82"/>
    <w:rsid w:val="0014531E"/>
    <w:rsid w:val="001B7511"/>
    <w:rsid w:val="002C14AB"/>
    <w:rsid w:val="003B3E0F"/>
    <w:rsid w:val="00427F14"/>
    <w:rsid w:val="00477DF6"/>
    <w:rsid w:val="00526ED9"/>
    <w:rsid w:val="0054172F"/>
    <w:rsid w:val="005457C7"/>
    <w:rsid w:val="0054618B"/>
    <w:rsid w:val="00585D8C"/>
    <w:rsid w:val="005D6D03"/>
    <w:rsid w:val="0060352A"/>
    <w:rsid w:val="00662101"/>
    <w:rsid w:val="0067014A"/>
    <w:rsid w:val="0069740B"/>
    <w:rsid w:val="007E7124"/>
    <w:rsid w:val="008D583A"/>
    <w:rsid w:val="009D7F16"/>
    <w:rsid w:val="00AB6A63"/>
    <w:rsid w:val="00BF11CF"/>
    <w:rsid w:val="00D134D5"/>
    <w:rsid w:val="00D46841"/>
    <w:rsid w:val="00DF57EE"/>
    <w:rsid w:val="00F5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6D7BE-97B0-4276-B846-3D833822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684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9740B"/>
    <w:pPr>
      <w:spacing w:after="300"/>
    </w:pPr>
  </w:style>
  <w:style w:type="paragraph" w:styleId="BalloonText">
    <w:name w:val="Balloon Text"/>
    <w:basedOn w:val="Normal"/>
    <w:link w:val="BalloonTextChar"/>
    <w:uiPriority w:val="99"/>
    <w:semiHidden/>
    <w:unhideWhenUsed/>
    <w:rsid w:val="00DF5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7EE"/>
    <w:rPr>
      <w:rFonts w:ascii="Tahoma" w:eastAsiaTheme="minorEastAsia" w:hAnsi="Tahoma" w:cs="Tahoma"/>
      <w:sz w:val="16"/>
      <w:szCs w:val="16"/>
    </w:rPr>
  </w:style>
  <w:style w:type="paragraph" w:styleId="Header">
    <w:name w:val="header"/>
    <w:basedOn w:val="Normal"/>
    <w:link w:val="HeaderChar"/>
    <w:uiPriority w:val="99"/>
    <w:unhideWhenUsed/>
    <w:rsid w:val="00AB6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A63"/>
    <w:rPr>
      <w:rFonts w:eastAsiaTheme="minorEastAsia"/>
    </w:rPr>
  </w:style>
  <w:style w:type="paragraph" w:styleId="Footer">
    <w:name w:val="footer"/>
    <w:basedOn w:val="Normal"/>
    <w:link w:val="FooterChar"/>
    <w:uiPriority w:val="99"/>
    <w:unhideWhenUsed/>
    <w:rsid w:val="00AB6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A6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76"/>
    <w:rsid w:val="00AC6576"/>
    <w:rsid w:val="00ED3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D0E8A3A7BF4369A254964237A3FAB1">
    <w:name w:val="13D0E8A3A7BF4369A254964237A3FAB1"/>
    <w:rsid w:val="00AC65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Snyder, Tommy</cp:lastModifiedBy>
  <cp:revision>3</cp:revision>
  <dcterms:created xsi:type="dcterms:W3CDTF">2017-08-28T13:22:00Z</dcterms:created>
  <dcterms:modified xsi:type="dcterms:W3CDTF">2017-08-28T14:16:00Z</dcterms:modified>
</cp:coreProperties>
</file>