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11D89F" w14:textId="77777777" w:rsidR="00242FEF" w:rsidRDefault="005A0BAF" w:rsidP="00242FEF">
      <w:pPr>
        <w:pStyle w:val="Heading2"/>
      </w:pPr>
      <w:sdt>
        <w:sdtPr>
          <w:rPr>
            <w:rStyle w:val="AAMSKBSegmentNumberingHighlight"/>
          </w:rPr>
          <w:tag w:val="ASeg_SegNum"/>
          <w:id w:val="-1419784538"/>
        </w:sdtPr>
        <w:sdtEndPr>
          <w:rPr>
            <w:rStyle w:val="AAMSKBSegmentNumberingHighlight"/>
          </w:rPr>
        </w:sdtEndPr>
        <w:sdtContent>
          <w:r w:rsidR="001B4F65">
            <w:rPr>
              <w:rStyle w:val="AAMSKBSegmentNumberingHighlight"/>
            </w:rPr>
            <w:t>?.##</w:t>
          </w:r>
        </w:sdtContent>
      </w:sdt>
      <w:r w:rsidR="00BF42E3">
        <w:t xml:space="preserve"> </w:t>
      </w:r>
      <w:r w:rsidR="002C71A2">
        <w:t>PRICE/COST SCHEDULE</w:t>
      </w:r>
    </w:p>
    <w:p w14:paraId="6611D8A0" w14:textId="77777777" w:rsidR="00242FEF" w:rsidRDefault="001B4F65" w:rsidP="00242FEF">
      <w:pPr>
        <w:pStyle w:val="Heading3"/>
      </w:pPr>
      <w:r>
        <w:t>ITEM INFORMATION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94"/>
        <w:gridCol w:w="2446"/>
        <w:gridCol w:w="1207"/>
        <w:gridCol w:w="911"/>
        <w:gridCol w:w="2009"/>
        <w:gridCol w:w="2009"/>
      </w:tblGrid>
      <w:tr w:rsidR="00242FEF" w14:paraId="6611D8A7" w14:textId="77777777" w:rsidTr="0021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6611D8A1" w14:textId="77777777" w:rsidR="00242FEF" w:rsidRDefault="00FE7D33" w:rsidP="00FE7D33">
            <w:pPr>
              <w:spacing w:before="60" w:after="60"/>
              <w:rPr>
                <w:sz w:val="22"/>
              </w:rPr>
            </w:pPr>
            <w:r>
              <w:t>ITEM NUMBER</w:t>
            </w:r>
          </w:p>
        </w:tc>
        <w:tc>
          <w:tcPr>
            <w:tcW w:w="260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6611D8A2" w14:textId="77777777" w:rsidR="00242FEF" w:rsidRDefault="00FE7D33" w:rsidP="00FE7D3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DESCRIPTION OF SUPPLIES/SERVICES</w:t>
            </w:r>
          </w:p>
        </w:tc>
        <w:tc>
          <w:tcPr>
            <w:tcW w:w="123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6611D8A3" w14:textId="77777777" w:rsidR="00242FEF" w:rsidRDefault="00242FEF" w:rsidP="00FE7D33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QUANTITY</w:t>
            </w:r>
          </w:p>
        </w:tc>
        <w:tc>
          <w:tcPr>
            <w:tcW w:w="984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6611D8A4" w14:textId="77777777" w:rsidR="00242FEF" w:rsidRDefault="00242FEF" w:rsidP="00FE7D3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UNIT</w:t>
            </w:r>
          </w:p>
        </w:tc>
        <w:tc>
          <w:tcPr>
            <w:tcW w:w="1886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6611D8A5" w14:textId="77777777" w:rsidR="00242FEF" w:rsidRDefault="00242FEF" w:rsidP="007A0BB2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UNIT PRICE</w:t>
            </w:r>
          </w:p>
        </w:tc>
        <w:tc>
          <w:tcPr>
            <w:tcW w:w="186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  <w:hideMark/>
          </w:tcPr>
          <w:p w14:paraId="6611D8A6" w14:textId="77777777" w:rsidR="00242FEF" w:rsidRDefault="00242FEF" w:rsidP="00FE7D33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AMOUNT</w:t>
            </w:r>
          </w:p>
        </w:tc>
      </w:tr>
      <w:tr w:rsidR="00242FEF" w14:paraId="6611D8AE" w14:textId="77777777" w:rsidTr="0033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right w:val="nil"/>
            </w:tcBorders>
            <w:hideMark/>
          </w:tcPr>
          <w:p w14:paraId="6611D8A8" w14:textId="77777777" w:rsidR="00242FEF" w:rsidRDefault="00242FEF" w:rsidP="00242FEF">
            <w:pPr>
              <w:rPr>
                <w:sz w:val="22"/>
              </w:rPr>
            </w:pPr>
            <w:r>
              <w:t>0001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hideMark/>
          </w:tcPr>
          <w:p w14:paraId="6611D8A9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Project Management Support Services in accordance with Section 3.1 of the Performance Work Statement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hideMark/>
          </w:tcPr>
          <w:p w14:paraId="6611D8AA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hideMark/>
          </w:tcPr>
          <w:p w14:paraId="6611D8AB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hideMark/>
          </w:tcPr>
          <w:p w14:paraId="6611D8AC" w14:textId="77777777" w:rsidR="00242FEF" w:rsidRDefault="00242FEF" w:rsidP="007A0B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</w:tcBorders>
            <w:hideMark/>
          </w:tcPr>
          <w:p w14:paraId="6611D8AD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8B5" w14:textId="77777777" w:rsidTr="00332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14:paraId="6611D8AF" w14:textId="77777777" w:rsidR="00242FEF" w:rsidRDefault="00242FEF" w:rsidP="00242FEF">
            <w:pPr>
              <w:rPr>
                <w:sz w:val="22"/>
              </w:rPr>
            </w:pPr>
            <w:r>
              <w:t>0002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B0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Inventory Support Services in accordance with Section 3.2 of the Performance Work Statement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B1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B2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B3" w14:textId="77777777" w:rsidR="00242FEF" w:rsidRDefault="00242FEF" w:rsidP="007A0B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4F81BD" w:themeColor="accent1"/>
            </w:tcBorders>
            <w:hideMark/>
          </w:tcPr>
          <w:p w14:paraId="6611D8B4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8BC" w14:textId="77777777" w:rsidTr="0033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right w:val="nil"/>
            </w:tcBorders>
            <w:hideMark/>
          </w:tcPr>
          <w:p w14:paraId="6611D8B6" w14:textId="77777777" w:rsidR="00242FEF" w:rsidRDefault="00242FEF" w:rsidP="00242FEF">
            <w:pPr>
              <w:rPr>
                <w:sz w:val="22"/>
              </w:rPr>
            </w:pPr>
            <w:r>
              <w:t>0003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hideMark/>
          </w:tcPr>
          <w:p w14:paraId="6611D8B7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Furniture, Fixtures, and Equipment Planning Support Services in accordance with Section 3.3 of the Performance Work Statement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hideMark/>
          </w:tcPr>
          <w:p w14:paraId="6611D8B8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hideMark/>
          </w:tcPr>
          <w:p w14:paraId="6611D8B9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hideMark/>
          </w:tcPr>
          <w:p w14:paraId="6611D8BA" w14:textId="77777777" w:rsidR="00242FEF" w:rsidRDefault="00242FEF" w:rsidP="007A0B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</w:tcBorders>
            <w:hideMark/>
          </w:tcPr>
          <w:p w14:paraId="6611D8BB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8C3" w14:textId="77777777" w:rsidTr="00332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14:paraId="6611D8BD" w14:textId="77777777" w:rsidR="00242FEF" w:rsidRDefault="00242FEF" w:rsidP="00242FEF">
            <w:pPr>
              <w:rPr>
                <w:sz w:val="22"/>
              </w:rPr>
            </w:pPr>
            <w:r>
              <w:t>0004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BE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Furniture and Artwork Design Support Services in accordance with Section 3.4 of the Performance Work Statement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BF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C0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C1" w14:textId="77777777" w:rsidR="00242FEF" w:rsidRDefault="00242FEF" w:rsidP="007A0B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4F81BD" w:themeColor="accent1"/>
            </w:tcBorders>
            <w:hideMark/>
          </w:tcPr>
          <w:p w14:paraId="6611D8C2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8CA" w14:textId="77777777" w:rsidTr="0033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right w:val="nil"/>
            </w:tcBorders>
            <w:hideMark/>
          </w:tcPr>
          <w:p w14:paraId="6611D8C4" w14:textId="77777777" w:rsidR="00242FEF" w:rsidRDefault="00242FEF" w:rsidP="00242FEF">
            <w:pPr>
              <w:rPr>
                <w:sz w:val="22"/>
              </w:rPr>
            </w:pPr>
            <w:r>
              <w:t>0005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hideMark/>
          </w:tcPr>
          <w:p w14:paraId="6611D8C5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 xml:space="preserve">Equipment and Medical Equipment Support Services in accordance with Section 3.5 of the Performance Work </w:t>
            </w:r>
            <w:r>
              <w:lastRenderedPageBreak/>
              <w:t>Statement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hideMark/>
          </w:tcPr>
          <w:p w14:paraId="6611D8C6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lastRenderedPageBreak/>
              <w:t>1.00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hideMark/>
          </w:tcPr>
          <w:p w14:paraId="6611D8C7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hideMark/>
          </w:tcPr>
          <w:p w14:paraId="6611D8C8" w14:textId="77777777" w:rsidR="00242FEF" w:rsidRDefault="00242FEF" w:rsidP="007A0B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</w:tcBorders>
            <w:hideMark/>
          </w:tcPr>
          <w:p w14:paraId="6611D8C9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8D1" w14:textId="77777777" w:rsidTr="00332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14:paraId="6611D8CB" w14:textId="77777777" w:rsidR="00242FEF" w:rsidRDefault="00242FEF" w:rsidP="00242FEF">
            <w:pPr>
              <w:rPr>
                <w:sz w:val="22"/>
              </w:rPr>
            </w:pPr>
            <w:r>
              <w:t>0006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CC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IT/IM Planning Support Services in accordance with Section 3.6 of the Performance Work Statement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CD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CE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CF" w14:textId="77777777" w:rsidR="00242FEF" w:rsidRDefault="00242FEF" w:rsidP="007A0B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4F81BD" w:themeColor="accent1"/>
            </w:tcBorders>
            <w:hideMark/>
          </w:tcPr>
          <w:p w14:paraId="6611D8D0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8D8" w14:textId="77777777" w:rsidTr="0033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right w:val="nil"/>
            </w:tcBorders>
            <w:hideMark/>
          </w:tcPr>
          <w:p w14:paraId="6611D8D2" w14:textId="77777777" w:rsidR="00242FEF" w:rsidRDefault="00242FEF" w:rsidP="00242FEF">
            <w:pPr>
              <w:rPr>
                <w:sz w:val="22"/>
              </w:rPr>
            </w:pPr>
            <w:r>
              <w:t>0007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hideMark/>
          </w:tcPr>
          <w:p w14:paraId="6611D8D3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IOT&amp;A Request for Proposal (RFP) Support Services in accordance with Section 3.7 of the Performance Work Statement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hideMark/>
          </w:tcPr>
          <w:p w14:paraId="6611D8D4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hideMark/>
          </w:tcPr>
          <w:p w14:paraId="6611D8D5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hideMark/>
          </w:tcPr>
          <w:p w14:paraId="6611D8D6" w14:textId="77777777" w:rsidR="00242FEF" w:rsidRDefault="00242FEF" w:rsidP="007A0B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</w:tcBorders>
            <w:hideMark/>
          </w:tcPr>
          <w:p w14:paraId="6611D8D7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8DF" w14:textId="77777777" w:rsidTr="00332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14:paraId="6611D8D9" w14:textId="77777777" w:rsidR="00242FEF" w:rsidRDefault="00242FEF" w:rsidP="00242FEF">
            <w:pPr>
              <w:rPr>
                <w:sz w:val="22"/>
              </w:rPr>
            </w:pPr>
            <w:r>
              <w:t>0008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DA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Meeting Facilitation Services in accordance with Section 3.8 of the Performance Work Statement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DB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DC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DD" w14:textId="77777777" w:rsidR="00242FEF" w:rsidRDefault="00242FEF" w:rsidP="007A0B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4F81BD" w:themeColor="accent1"/>
            </w:tcBorders>
            <w:hideMark/>
          </w:tcPr>
          <w:p w14:paraId="6611D8DE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8E6" w14:textId="77777777" w:rsidTr="0033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right w:val="nil"/>
            </w:tcBorders>
            <w:hideMark/>
          </w:tcPr>
          <w:p w14:paraId="6611D8E0" w14:textId="77777777" w:rsidR="00242FEF" w:rsidRDefault="00242FEF" w:rsidP="00242FEF">
            <w:pPr>
              <w:rPr>
                <w:sz w:val="22"/>
              </w:rPr>
            </w:pPr>
            <w:r>
              <w:t>0009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hideMark/>
          </w:tcPr>
          <w:p w14:paraId="6611D8E1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Transition Planning Services in accordance with Section 3.9 of the Performance Work Statement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hideMark/>
          </w:tcPr>
          <w:p w14:paraId="6611D8E2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hideMark/>
          </w:tcPr>
          <w:p w14:paraId="6611D8E3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hideMark/>
          </w:tcPr>
          <w:p w14:paraId="6611D8E4" w14:textId="77777777" w:rsidR="00242FEF" w:rsidRDefault="00242FEF" w:rsidP="007A0B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</w:tcBorders>
            <w:hideMark/>
          </w:tcPr>
          <w:p w14:paraId="6611D8E5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8ED" w14:textId="77777777" w:rsidTr="00332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14:paraId="6611D8E7" w14:textId="77777777" w:rsidR="00242FEF" w:rsidRDefault="00242FEF" w:rsidP="00242FEF">
            <w:pPr>
              <w:rPr>
                <w:sz w:val="22"/>
              </w:rPr>
            </w:pPr>
            <w:r>
              <w:t>0010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E8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Knowledge Transfer in accordance with Section 3.10 of the Performance Work Statement</w:t>
            </w:r>
            <w:r>
              <w:br/>
              <w:t>Contract Period: Base</w:t>
            </w:r>
            <w:r>
              <w:br/>
            </w:r>
            <w:r>
              <w:lastRenderedPageBreak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E9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lastRenderedPageBreak/>
              <w:t>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EA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EB" w14:textId="77777777" w:rsidR="00242FEF" w:rsidRDefault="00242FEF" w:rsidP="007A0B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4F81BD" w:themeColor="accent1"/>
            </w:tcBorders>
            <w:hideMark/>
          </w:tcPr>
          <w:p w14:paraId="6611D8EC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8F4" w14:textId="77777777" w:rsidTr="0033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right w:val="nil"/>
            </w:tcBorders>
            <w:hideMark/>
          </w:tcPr>
          <w:p w14:paraId="6611D8EE" w14:textId="77777777" w:rsidR="00242FEF" w:rsidRDefault="00242FEF" w:rsidP="00242FEF">
            <w:pPr>
              <w:rPr>
                <w:sz w:val="22"/>
              </w:rPr>
            </w:pPr>
            <w:r>
              <w:t>0011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hideMark/>
          </w:tcPr>
          <w:p w14:paraId="6611D8EF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Annual Reporting Requirements in accordance with Section 3.11 of the Performance Work Statement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hideMark/>
          </w:tcPr>
          <w:p w14:paraId="6611D8F0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hideMark/>
          </w:tcPr>
          <w:p w14:paraId="6611D8F1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hideMark/>
          </w:tcPr>
          <w:p w14:paraId="6611D8F2" w14:textId="77777777" w:rsidR="00242FEF" w:rsidRDefault="00242FEF" w:rsidP="007A0B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</w:tcBorders>
            <w:hideMark/>
          </w:tcPr>
          <w:p w14:paraId="6611D8F3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8FB" w14:textId="77777777" w:rsidTr="00332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14:paraId="6611D8F5" w14:textId="77777777" w:rsidR="00242FEF" w:rsidRDefault="00242FEF" w:rsidP="00242FEF">
            <w:pPr>
              <w:rPr>
                <w:sz w:val="22"/>
              </w:rPr>
            </w:pPr>
            <w:r>
              <w:t>0012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F6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Office Space from date of Award until December 31,2017 (date subject to change) in accordance with Section 4.3.3 of the Performance Work Statement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F7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F8" w14:textId="77777777" w:rsidR="00242FEF" w:rsidRDefault="00242FEF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611D8F9" w14:textId="77777777" w:rsidR="00242FEF" w:rsidRDefault="00242FEF" w:rsidP="007A0B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4F81BD" w:themeColor="accent1"/>
            </w:tcBorders>
            <w:hideMark/>
          </w:tcPr>
          <w:p w14:paraId="6611D8FA" w14:textId="77777777" w:rsidR="00242FEF" w:rsidRDefault="00242FEF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242FEF" w14:paraId="6611D902" w14:textId="77777777" w:rsidTr="0033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right w:val="nil"/>
            </w:tcBorders>
            <w:hideMark/>
          </w:tcPr>
          <w:p w14:paraId="6611D8FC" w14:textId="77777777" w:rsidR="00242FEF" w:rsidRDefault="00242FEF" w:rsidP="00242FEF">
            <w:pPr>
              <w:rPr>
                <w:sz w:val="22"/>
              </w:rPr>
            </w:pPr>
            <w:r>
              <w:t>0013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hideMark/>
          </w:tcPr>
          <w:p w14:paraId="6611D8FD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Travel - Cost Reimbursable NTE Amount.  See PWS Sections 2.7.</w:t>
            </w:r>
            <w:r>
              <w:br/>
              <w:t>Contract Period: Base</w:t>
            </w:r>
            <w:r>
              <w:br/>
              <w:t>POP Begin: 10-01-2017</w:t>
            </w:r>
            <w:r>
              <w:br/>
              <w:t>POP End: 07-31-2019</w:t>
            </w:r>
            <w:r>
              <w:br/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hideMark/>
          </w:tcPr>
          <w:p w14:paraId="6611D8FE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1.00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hideMark/>
          </w:tcPr>
          <w:p w14:paraId="6611D8FF" w14:textId="77777777" w:rsidR="00242FEF" w:rsidRDefault="00242FEF" w:rsidP="0024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JB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hideMark/>
          </w:tcPr>
          <w:p w14:paraId="6611D900" w14:textId="77777777" w:rsidR="00242FEF" w:rsidRDefault="00242FEF" w:rsidP="007A0B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</w:tcBorders>
            <w:hideMark/>
          </w:tcPr>
          <w:p w14:paraId="6611D901" w14:textId="77777777" w:rsidR="00242FEF" w:rsidRDefault="00242FEF" w:rsidP="00242F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__________________</w:t>
            </w:r>
          </w:p>
        </w:tc>
      </w:tr>
      <w:tr w:rsidR="00FF3F04" w14:paraId="6611D909" w14:textId="77777777" w:rsidTr="00332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left w:val="nil"/>
              <w:bottom w:val="nil"/>
              <w:right w:val="nil"/>
            </w:tcBorders>
            <w:hideMark/>
          </w:tcPr>
          <w:p w14:paraId="6611D903" w14:textId="77777777" w:rsidR="00FF3F04" w:rsidRDefault="00FF3F04" w:rsidP="00242FEF">
            <w:pPr>
              <w:rPr>
                <w:b w:val="0"/>
                <w:bCs w:val="0"/>
              </w:rPr>
            </w:pPr>
          </w:p>
        </w:tc>
        <w:tc>
          <w:tcPr>
            <w:tcW w:w="2602" w:type="dxa"/>
            <w:tcBorders>
              <w:left w:val="nil"/>
              <w:bottom w:val="nil"/>
              <w:right w:val="nil"/>
            </w:tcBorders>
            <w:hideMark/>
          </w:tcPr>
          <w:p w14:paraId="6611D904" w14:textId="77777777" w:rsidR="00FF3F04" w:rsidRDefault="00FF3F04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hideMark/>
          </w:tcPr>
          <w:p w14:paraId="6611D905" w14:textId="77777777" w:rsidR="00FF3F04" w:rsidRDefault="00FF3F04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left w:val="nil"/>
              <w:bottom w:val="nil"/>
              <w:right w:val="single" w:sz="8" w:space="0" w:color="4F81BD" w:themeColor="accent1"/>
            </w:tcBorders>
            <w:hideMark/>
          </w:tcPr>
          <w:p w14:paraId="6611D906" w14:textId="77777777" w:rsidR="00FF3F04" w:rsidRDefault="00FF3F04" w:rsidP="0024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left w:val="single" w:sz="8" w:space="0" w:color="4F81BD" w:themeColor="accent1"/>
              <w:right w:val="nil"/>
            </w:tcBorders>
            <w:hideMark/>
          </w:tcPr>
          <w:p w14:paraId="6611D907" w14:textId="77777777" w:rsidR="00FF3F04" w:rsidRPr="00FF3F04" w:rsidRDefault="00FF3F04" w:rsidP="007A0B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3F04">
              <w:rPr>
                <w:b/>
              </w:rPr>
              <w:t>GRAND TOTAL</w:t>
            </w:r>
          </w:p>
        </w:tc>
        <w:tc>
          <w:tcPr>
            <w:tcW w:w="1869" w:type="dxa"/>
            <w:tcBorders>
              <w:left w:val="nil"/>
            </w:tcBorders>
            <w:hideMark/>
          </w:tcPr>
          <w:p w14:paraId="6611D908" w14:textId="77777777" w:rsidR="00FF3F04" w:rsidRPr="00FF3F04" w:rsidRDefault="00FF3F04" w:rsidP="00242F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3F04">
              <w:rPr>
                <w:b/>
              </w:rPr>
              <w:t>__________________</w:t>
            </w:r>
          </w:p>
        </w:tc>
      </w:tr>
    </w:tbl>
    <w:p w14:paraId="6611D90A" w14:textId="77777777" w:rsidR="00242FEF" w:rsidRDefault="00242FEF"/>
    <w:sectPr w:rsidR="00242FEF" w:rsidSect="0007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BB"/>
    <w:rsid w:val="00006FDF"/>
    <w:rsid w:val="00025B42"/>
    <w:rsid w:val="00077B63"/>
    <w:rsid w:val="00086076"/>
    <w:rsid w:val="000917A9"/>
    <w:rsid w:val="000A0A6A"/>
    <w:rsid w:val="000D14D7"/>
    <w:rsid w:val="000D58D3"/>
    <w:rsid w:val="000E569B"/>
    <w:rsid w:val="001314DB"/>
    <w:rsid w:val="001B3AA5"/>
    <w:rsid w:val="001B4F65"/>
    <w:rsid w:val="00206025"/>
    <w:rsid w:val="00212B6A"/>
    <w:rsid w:val="00242FEF"/>
    <w:rsid w:val="00253FD8"/>
    <w:rsid w:val="00277A58"/>
    <w:rsid w:val="002A7DA0"/>
    <w:rsid w:val="002C0E1E"/>
    <w:rsid w:val="002C71A2"/>
    <w:rsid w:val="00332A35"/>
    <w:rsid w:val="003817FF"/>
    <w:rsid w:val="003C7859"/>
    <w:rsid w:val="004A6ED2"/>
    <w:rsid w:val="005370BC"/>
    <w:rsid w:val="005A0BAF"/>
    <w:rsid w:val="005A7D45"/>
    <w:rsid w:val="005E25E2"/>
    <w:rsid w:val="006118AA"/>
    <w:rsid w:val="00641F6D"/>
    <w:rsid w:val="006776CF"/>
    <w:rsid w:val="006B69B0"/>
    <w:rsid w:val="00704CCF"/>
    <w:rsid w:val="007942AC"/>
    <w:rsid w:val="007A0027"/>
    <w:rsid w:val="007A0BB2"/>
    <w:rsid w:val="00913C8C"/>
    <w:rsid w:val="009275FA"/>
    <w:rsid w:val="009604AA"/>
    <w:rsid w:val="00976D0E"/>
    <w:rsid w:val="009928C3"/>
    <w:rsid w:val="009F52BB"/>
    <w:rsid w:val="00A0784A"/>
    <w:rsid w:val="00A5626D"/>
    <w:rsid w:val="00AB37BA"/>
    <w:rsid w:val="00B71B2C"/>
    <w:rsid w:val="00BB1BA2"/>
    <w:rsid w:val="00BF42E3"/>
    <w:rsid w:val="00CF2A25"/>
    <w:rsid w:val="00D5513D"/>
    <w:rsid w:val="00EB6EFC"/>
    <w:rsid w:val="00ED1CD7"/>
    <w:rsid w:val="00F16BF8"/>
    <w:rsid w:val="00F64256"/>
    <w:rsid w:val="00F85873"/>
    <w:rsid w:val="00F976D4"/>
    <w:rsid w:val="00FE7D3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D89F"/>
  <w15:docId w15:val="{81DCEB45-277F-4B9C-B3A3-E8A977D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6D4"/>
    <w:pPr>
      <w:spacing w:before="200"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BA2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BA2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BA2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1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1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76D0E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1BA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paragraph" w:customStyle="1" w:styleId="NoWrap">
    <w:name w:val="No Wrap"/>
    <w:basedOn w:val="NoSpacing"/>
    <w:qFormat/>
    <w:rsid w:val="009928C3"/>
    <w:pPr>
      <w:ind w:right="-2880"/>
    </w:pPr>
    <w:rPr>
      <w:rFonts w:ascii="Courier New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BB1B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1B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1B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B1BA2"/>
    <w:pPr>
      <w:spacing w:after="100"/>
      <w:ind w:left="660"/>
    </w:p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table" w:styleId="TableGrid">
    <w:name w:val="Table Grid"/>
    <w:basedOn w:val="TableNormal"/>
    <w:uiPriority w:val="59"/>
    <w:rsid w:val="0024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42F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Skelly, Erica (VHACLE)</dc:creator>
  <cp:lastModifiedBy>Skelly, Erica (VHACLE)</cp:lastModifiedBy>
  <cp:revision>2</cp:revision>
  <dcterms:created xsi:type="dcterms:W3CDTF">2017-09-06T14:55:00Z</dcterms:created>
  <dcterms:modified xsi:type="dcterms:W3CDTF">2017-09-06T14:55:00Z</dcterms:modified>
</cp:coreProperties>
</file>