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4CE5" w14:textId="77777777" w:rsidR="003F28EF" w:rsidRDefault="00AB008C">
      <w:pPr>
        <w:pageBreakBefore/>
        <w:sectPr w:rsidR="003F28EF">
          <w:headerReference w:type="default" r:id="rId8"/>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0C405315">
          <v:group id="_x0000_s144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C405337" w14:textId="77777777" w:rsidR="003F28EF" w:rsidRDefault="00AB008C">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0C405338" w14:textId="77777777" w:rsidR="003F28EF" w:rsidRDefault="00AB008C">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C405339" w14:textId="77777777" w:rsidR="003F28EF" w:rsidRDefault="00AB008C">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C40533A" w14:textId="77777777" w:rsidR="003F28EF" w:rsidRDefault="00AB008C">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C40533B" w14:textId="77777777" w:rsidR="003F28EF" w:rsidRDefault="00AB008C">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C40533C" w14:textId="77777777" w:rsidR="003F28EF" w:rsidRDefault="00AB008C">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C40533D" w14:textId="77777777" w:rsidR="003F28EF" w:rsidRDefault="00AB008C">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C40533E" w14:textId="77777777" w:rsidR="003F28EF" w:rsidRDefault="00AB008C">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C40533F" w14:textId="77777777" w:rsidR="003F28EF" w:rsidRDefault="00AB008C">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C405340" w14:textId="77777777" w:rsidR="003F28EF" w:rsidRDefault="00AB008C">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C405341" w14:textId="77777777" w:rsidR="003F28EF" w:rsidRDefault="00AB008C">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C405342" w14:textId="77777777" w:rsidR="003F28EF" w:rsidRDefault="00AB008C">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C405343" w14:textId="77777777" w:rsidR="003F28EF" w:rsidRDefault="00AB008C">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C405344" w14:textId="77777777" w:rsidR="003F28EF" w:rsidRDefault="00AB008C">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C405345" w14:textId="77777777" w:rsidR="003F28EF" w:rsidRDefault="00AB008C">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C405346" w14:textId="77777777" w:rsidR="003F28EF" w:rsidRDefault="00AB008C">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C405347" w14:textId="77777777" w:rsidR="003F28EF" w:rsidRDefault="00AB008C">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C405348" w14:textId="77777777" w:rsidR="003F28EF" w:rsidRDefault="00AB008C">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C405349" w14:textId="77777777" w:rsidR="003F28EF" w:rsidRDefault="00AB008C">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C40534A" w14:textId="77777777" w:rsidR="003F28EF" w:rsidRDefault="00AB008C">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C40534B" w14:textId="77777777" w:rsidR="003F28EF" w:rsidRDefault="00AB008C">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C40534C" w14:textId="77777777" w:rsidR="003F28EF" w:rsidRDefault="00AB008C">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C40534D" w14:textId="77777777" w:rsidR="003F28EF" w:rsidRDefault="00AB008C">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C40534E" w14:textId="77777777" w:rsidR="003F28EF" w:rsidRDefault="00AB008C">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C40534F" w14:textId="77777777" w:rsidR="003F28EF" w:rsidRDefault="00AB008C">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C405350" w14:textId="77777777" w:rsidR="003F28EF" w:rsidRDefault="00AB008C">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0C405351" w14:textId="77777777" w:rsidR="003F28EF" w:rsidRDefault="00AB008C">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C405352" w14:textId="77777777" w:rsidR="003F28EF" w:rsidRDefault="00AB008C">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C405353" w14:textId="77777777" w:rsidR="003F28EF" w:rsidRDefault="00AB008C">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C405354" w14:textId="77777777" w:rsidR="003F28EF" w:rsidRDefault="00AB008C">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C405355" w14:textId="77777777" w:rsidR="003F28EF" w:rsidRDefault="00AB008C">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C405356" w14:textId="77777777" w:rsidR="003F28EF" w:rsidRDefault="00AB008C">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C405357" w14:textId="77777777" w:rsidR="003F28EF" w:rsidRDefault="00AB008C">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C405358" w14:textId="77777777" w:rsidR="003F28EF" w:rsidRDefault="00AB008C">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C405359" w14:textId="77777777" w:rsidR="003F28EF" w:rsidRDefault="00AB008C">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C40535A" w14:textId="77777777" w:rsidR="003F28EF" w:rsidRDefault="00AB008C">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_x0000_s1201" type="#_x0000_t202" style="position:absolute;left:6811;top:4026;width:1310;height:152;mso-position-horizontal-relative:page;mso-position-vertical-relative:page" filled="f" stroked="f">
              <v:textbox inset="0,0,0,0">
                <w:txbxContent>
                  <w:p w14:paraId="0C40535B" w14:textId="77777777" w:rsidR="003F28EF" w:rsidRDefault="00AB008C">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C40535C" w14:textId="77777777" w:rsidR="003F28EF" w:rsidRDefault="00AB008C">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C40535D" w14:textId="77777777" w:rsidR="003F28EF" w:rsidRDefault="00AB008C">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C40535E" w14:textId="77777777" w:rsidR="003F28EF" w:rsidRDefault="00AB008C">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C40535F" w14:textId="77777777" w:rsidR="003F28EF" w:rsidRDefault="00AB008C">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C405360" w14:textId="77777777" w:rsidR="003F28EF" w:rsidRDefault="00AB008C">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C405361" w14:textId="77777777" w:rsidR="003F28EF" w:rsidRDefault="00AB008C">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C405362" w14:textId="77777777" w:rsidR="003F28EF" w:rsidRDefault="00AB008C">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C405363" w14:textId="77777777" w:rsidR="003F28EF" w:rsidRDefault="00AB008C">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C405364" w14:textId="77777777" w:rsidR="003F28EF" w:rsidRDefault="00AB008C">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C405365" w14:textId="77777777" w:rsidR="003F28EF" w:rsidRDefault="00AB008C">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C405366" w14:textId="77777777" w:rsidR="003F28EF" w:rsidRDefault="00AB008C">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C405367" w14:textId="77777777" w:rsidR="003F28EF" w:rsidRDefault="00AB008C">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C405368" w14:textId="77777777" w:rsidR="003F28EF" w:rsidRDefault="00AB008C">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C405369" w14:textId="77777777" w:rsidR="003F28EF" w:rsidRDefault="00AB008C">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C40536A" w14:textId="77777777" w:rsidR="003F28EF" w:rsidRDefault="00AB008C">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C40536B" w14:textId="77777777" w:rsidR="003F28EF" w:rsidRDefault="00AB008C">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_x0000_s1218" type="#_x0000_t202" style="position:absolute;left:4027;top:7554;width:404;height:152;mso-position-horizontal-relative:page;mso-position-vertical-relative:page" filled="f" stroked="f">
              <v:textbox inset="0,0,0,0">
                <w:txbxContent>
                  <w:p w14:paraId="0C40536C" w14:textId="77777777" w:rsidR="003F28EF" w:rsidRDefault="00AB008C">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C40536D" w14:textId="77777777" w:rsidR="003F28EF" w:rsidRDefault="00AB008C">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C40536E" w14:textId="77777777" w:rsidR="003F28EF" w:rsidRDefault="00AB008C">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C40536F" w14:textId="77777777" w:rsidR="003F28EF" w:rsidRDefault="00AB008C">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C405370" w14:textId="77777777" w:rsidR="003F28EF" w:rsidRDefault="00AB008C">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C405371" w14:textId="77777777" w:rsidR="003F28EF" w:rsidRDefault="00AB008C">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C405372" w14:textId="77777777" w:rsidR="003F28EF" w:rsidRDefault="00AB008C">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C405373" w14:textId="77777777" w:rsidR="003F28EF" w:rsidRDefault="00AB008C">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C405374" w14:textId="77777777" w:rsidR="003F28EF" w:rsidRDefault="00AB008C">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C405375" w14:textId="77777777" w:rsidR="003F28EF" w:rsidRDefault="00AB008C">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C405376" w14:textId="77777777" w:rsidR="003F28EF" w:rsidRDefault="00AB008C">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C405377" w14:textId="77777777" w:rsidR="003F28EF" w:rsidRDefault="00AB008C">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C405378" w14:textId="77777777" w:rsidR="003F28EF" w:rsidRDefault="00AB008C">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C405379" w14:textId="77777777" w:rsidR="003F28EF" w:rsidRDefault="00AB008C">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C40537A" w14:textId="77777777" w:rsidR="003F28EF" w:rsidRDefault="00AB008C">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C40537B" w14:textId="77777777" w:rsidR="003F28EF" w:rsidRDefault="00AB008C">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C40537C" w14:textId="77777777" w:rsidR="003F28EF" w:rsidRDefault="00AB008C">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C40537D" w14:textId="77777777" w:rsidR="003F28EF" w:rsidRDefault="00AB008C">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C40537E" w14:textId="77777777" w:rsidR="003F28EF" w:rsidRDefault="00AB008C">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C40537F" w14:textId="77777777" w:rsidR="003F28EF" w:rsidRDefault="00AB008C">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C405380" w14:textId="77777777" w:rsidR="003F28EF" w:rsidRDefault="00AB008C">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C405381" w14:textId="77777777" w:rsidR="003F28EF" w:rsidRDefault="00AB008C">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C405382" w14:textId="77777777" w:rsidR="003F28EF" w:rsidRDefault="00AB008C">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C405383" w14:textId="77777777" w:rsidR="003F28EF" w:rsidRDefault="00AB008C">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C405384" w14:textId="77777777" w:rsidR="003F28EF" w:rsidRDefault="00AB008C">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243" type="#_x0000_t202" style="position:absolute;left:667;top:13050;width:6819;height:152;mso-position-horizontal-relative:page;mso-position-vertical-relative:page" filled="f" stroked="f">
              <v:textbox inset="0,0,0,0">
                <w:txbxContent>
                  <w:p w14:paraId="0C405385" w14:textId="77777777" w:rsidR="003F28EF" w:rsidRDefault="00AB008C">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C405386" w14:textId="77777777" w:rsidR="003F28EF" w:rsidRDefault="00AB008C">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C405387" w14:textId="77777777" w:rsidR="003F28EF" w:rsidRDefault="00AB008C">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C405388" w14:textId="77777777" w:rsidR="003F28EF" w:rsidRDefault="00AB008C">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C405389" w14:textId="77777777" w:rsidR="003F28EF" w:rsidRDefault="00AB008C">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C40538A" w14:textId="77777777" w:rsidR="003F28EF" w:rsidRDefault="00AB008C">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C40538B" w14:textId="77777777" w:rsidR="003F28EF" w:rsidRDefault="00AB008C">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C40538C" w14:textId="77777777" w:rsidR="003F28EF" w:rsidRDefault="00AB008C">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C40538D" w14:textId="77777777" w:rsidR="003F28EF" w:rsidRDefault="00AB008C">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C40538E" w14:textId="77777777" w:rsidR="003F28EF" w:rsidRDefault="00AB008C">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C40538F" w14:textId="77777777" w:rsidR="003F28EF" w:rsidRDefault="00AB008C">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C405390" w14:textId="77777777" w:rsidR="003F28EF" w:rsidRDefault="00AB008C">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C405391" w14:textId="77777777" w:rsidR="003F28EF" w:rsidRDefault="00AB008C">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C405392" w14:textId="77777777" w:rsidR="003F28EF" w:rsidRDefault="00AB008C">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C405393" w14:textId="77777777" w:rsidR="003F28EF" w:rsidRDefault="00AB008C">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C405394" w14:textId="77777777" w:rsidR="003F28EF" w:rsidRDefault="00AB008C">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C405395" w14:textId="77777777" w:rsidR="003F28EF" w:rsidRDefault="00AB008C">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C405396" w14:textId="77777777" w:rsidR="003F28EF" w:rsidRDefault="00AB008C">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0C405397" w14:textId="77777777" w:rsidR="003F28EF" w:rsidRDefault="00AB008C">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C405398" w14:textId="77777777" w:rsidR="003F28EF" w:rsidRDefault="00AB008C">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C405399" w14:textId="77777777" w:rsidR="003F28EF" w:rsidRDefault="00AB008C">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C40539A" w14:textId="77777777" w:rsidR="003F28EF" w:rsidRDefault="00AB008C">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C40539B" w14:textId="77777777" w:rsidR="003F28EF" w:rsidRDefault="00AB008C">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C40539C" w14:textId="77777777" w:rsidR="003F28EF" w:rsidRDefault="00AB008C">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C40539D" w14:textId="77777777" w:rsidR="003F28EF" w:rsidRDefault="00AB008C">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C40539E" w14:textId="77777777" w:rsidR="003F28EF" w:rsidRDefault="00AB008C">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C40539F" w14:textId="3CE97D6F" w:rsidR="003F28EF" w:rsidRDefault="00AB008C">
                    <w:pPr>
                      <w:spacing w:after="0" w:line="240" w:lineRule="auto"/>
                      <w:jc w:val="center"/>
                      <w:rPr>
                        <w:rFonts w:ascii="Courier New" w:hAnsi="Courier New" w:cs="Courier New"/>
                        <w:sz w:val="15"/>
                        <w:szCs w:val="15"/>
                      </w:rPr>
                    </w:pPr>
                    <w:r>
                      <w:rPr>
                        <w:rFonts w:ascii="Courier New" w:hAnsi="Courier New" w:cs="Courier New"/>
                        <w:sz w:val="15"/>
                        <w:szCs w:val="15"/>
                      </w:rPr>
                      <w:t>74</w:t>
                    </w:r>
                    <w:bookmarkStart w:id="2" w:name="_GoBack"/>
                    <w:bookmarkEnd w:id="2"/>
                  </w:p>
                </w:txbxContent>
              </v:textbox>
            </v:shape>
            <v:shape id="_x0000_s1270" type="#_x0000_t202" style="position:absolute;left:2755;top:15195;width:5628;height:204;mso-position-horizontal-relative:page;mso-position-vertical-relative:page" filled="f" stroked="f">
              <v:textbox inset="0,0,0,0">
                <w:txbxContent>
                  <w:p w14:paraId="0C4053A0" w14:textId="77777777" w:rsidR="003F28EF" w:rsidRDefault="003F28EF">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C4053A1" w14:textId="77777777" w:rsidR="003F28EF" w:rsidRDefault="003F28EF">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inset="0,0,0,0">
                <w:txbxContent>
                  <w:p w14:paraId="0C4053A2" w14:textId="77777777" w:rsidR="003F28EF" w:rsidRDefault="003F28EF">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C4053A3" w14:textId="77777777" w:rsidR="003F28EF" w:rsidRDefault="003F28EF">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C4053A4" w14:textId="77777777" w:rsidR="003F28EF" w:rsidRDefault="003F28EF">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C4053A5" w14:textId="77777777" w:rsidR="003F28EF" w:rsidRDefault="003F28EF">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C4053A6" w14:textId="77777777" w:rsidR="003F28EF" w:rsidRDefault="003F28EF">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C4053A7" w14:textId="77777777" w:rsidR="003F28EF" w:rsidRDefault="003F28EF">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C4053A8"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36C10G18R0009</w:t>
                    </w:r>
                  </w:p>
                </w:txbxContent>
              </v:textbox>
            </v:shape>
            <v:shape id="_x0000_s1279" type="#_x0000_t202" style="position:absolute;left:10339;top:1467;width:992;height:204;mso-position-horizontal-relative:page;mso-position-vertical-relative:page" filled="f" stroked="f">
              <v:textbox inset="0,0,0,0">
                <w:txbxContent>
                  <w:p w14:paraId="0C4053A9" w14:textId="4380F23A" w:rsidR="003F28EF" w:rsidRDefault="00AB008C">
                    <w:pPr>
                      <w:spacing w:after="0" w:line="240" w:lineRule="auto"/>
                      <w:rPr>
                        <w:rFonts w:ascii="Courier New" w:hAnsi="Courier New" w:cs="Courier New"/>
                        <w:sz w:val="15"/>
                        <w:szCs w:val="15"/>
                      </w:rPr>
                    </w:pPr>
                    <w:r>
                      <w:rPr>
                        <w:rFonts w:ascii="Courier New" w:hAnsi="Courier New" w:cs="Courier New"/>
                        <w:sz w:val="15"/>
                        <w:szCs w:val="15"/>
                      </w:rPr>
                      <w:t>10-06-2017</w:t>
                    </w:r>
                  </w:p>
                </w:txbxContent>
              </v:textbox>
            </v:shape>
            <v:shape id="_x0000_s1280" type="#_x0000_t202" style="position:absolute;left:3235;top:1899;width:3774;height:204;mso-position-horizontal-relative:page;mso-position-vertical-relative:page" filled="f" stroked="f">
              <v:textbox inset="0,0,0,0">
                <w:txbxContent>
                  <w:p w14:paraId="0C4053AA" w14:textId="63B1F3F9" w:rsidR="003F28EF" w:rsidRDefault="00AB008C">
                    <w:pPr>
                      <w:spacing w:after="0" w:line="240" w:lineRule="auto"/>
                      <w:rPr>
                        <w:rFonts w:ascii="Courier New" w:hAnsi="Courier New" w:cs="Courier New"/>
                        <w:sz w:val="15"/>
                        <w:szCs w:val="15"/>
                      </w:rPr>
                    </w:pPr>
                    <w:r>
                      <w:rPr>
                        <w:rFonts w:ascii="Courier New" w:hAnsi="Courier New" w:cs="Courier New"/>
                        <w:sz w:val="15"/>
                        <w:szCs w:val="15"/>
                      </w:rPr>
                      <w:t>Joy Garrett-Bey</w:t>
                    </w:r>
                  </w:p>
                </w:txbxContent>
              </v:textbox>
            </v:shape>
            <v:shape id="_x0000_s1281" type="#_x0000_t202" style="position:absolute;left:7795;top:1899;width:2383;height:204;mso-position-horizontal-relative:page;mso-position-vertical-relative:page" filled="f" stroked="f">
              <v:textbox inset="0,0,0,0">
                <w:txbxContent>
                  <w:p w14:paraId="0C4053AB" w14:textId="45045506" w:rsidR="003F28EF" w:rsidRDefault="003F28EF">
                    <w:pPr>
                      <w:spacing w:after="0" w:line="240" w:lineRule="auto"/>
                      <w:rPr>
                        <w:rFonts w:ascii="Courier New" w:hAnsi="Courier New" w:cs="Courier New"/>
                        <w:sz w:val="15"/>
                        <w:szCs w:val="15"/>
                      </w:rPr>
                    </w:pPr>
                  </w:p>
                </w:txbxContent>
              </v:textbox>
            </v:shape>
            <v:shape id="_x0000_s1282" type="#_x0000_t202" style="position:absolute;left:10627;top:1851;width:992;height:204;mso-position-horizontal-relative:page;mso-position-vertical-relative:page" filled="f" stroked="f">
              <v:textbox inset="0,0,0,0">
                <w:txbxContent>
                  <w:p w14:paraId="0C4053AC"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11-06-2017</w:t>
                    </w:r>
                  </w:p>
                </w:txbxContent>
              </v:textbox>
            </v:shape>
            <v:shape id="_x0000_s1283" type="#_x0000_t202" style="position:absolute;left:10627;top:2019;width:1456;height:204;mso-position-horizontal-relative:page;mso-position-vertical-relative:page" filled="f" stroked="f">
              <v:textbox inset="0,0,0,0">
                <w:txbxContent>
                  <w:p w14:paraId="0C4053AD" w14:textId="1020559C" w:rsidR="003F28EF" w:rsidRDefault="00AB008C">
                    <w:pPr>
                      <w:spacing w:after="0" w:line="240" w:lineRule="auto"/>
                      <w:rPr>
                        <w:rFonts w:ascii="Courier New" w:hAnsi="Courier New" w:cs="Courier New"/>
                        <w:sz w:val="15"/>
                        <w:szCs w:val="15"/>
                      </w:rPr>
                    </w:pPr>
                    <w:r>
                      <w:rPr>
                        <w:rFonts w:ascii="Courier New" w:hAnsi="Courier New" w:cs="Courier New"/>
                        <w:sz w:val="15"/>
                        <w:szCs w:val="15"/>
                      </w:rPr>
                      <w:t>3:00 PM EST</w:t>
                    </w:r>
                  </w:p>
                </w:txbxContent>
              </v:textbox>
            </v:shape>
            <v:shape id="_x0000_s1284" type="#_x0000_t202" style="position:absolute;left:5011;top:2235;width:1178;height:204;mso-position-horizontal-relative:page;mso-position-vertical-relative:page" filled="f" stroked="f">
              <v:textbox inset="0,0,0,0">
                <w:txbxContent>
                  <w:p w14:paraId="0C4053AE"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36C10G</w:t>
                    </w:r>
                  </w:p>
                </w:txbxContent>
              </v:textbox>
            </v:shape>
            <v:shape id="_x0000_s1285" type="#_x0000_t202" style="position:absolute;left:595;top:2403;width:3774;height:204;mso-position-horizontal-relative:page;mso-position-vertical-relative:page" filled="f" stroked="f">
              <v:textbox inset="0,0,0,0">
                <w:txbxContent>
                  <w:p w14:paraId="0C4053AF"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U.S. 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0C4053B0"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v:textbox>
            </v:shape>
            <v:shape id="_x0000_s1287" type="#_x0000_t202" style="position:absolute;left:595;top:2739;width:3774;height:204;mso-position-horizontal-relative:page;mso-position-vertical-relative:page" filled="f" stroked="f">
              <v:textbox inset="0,0,0,0">
                <w:txbxContent>
                  <w:p w14:paraId="0C4053B1"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Strategic Acquisition Center</w:t>
                    </w:r>
                  </w:p>
                </w:txbxContent>
              </v:textbox>
            </v:shape>
            <v:shape id="_x0000_s1288" type="#_x0000_t202" style="position:absolute;left:595;top:2907;width:3774;height:204;mso-position-horizontal-relative:page;mso-position-vertical-relative:page" filled="f" stroked="f">
              <v:textbox inset="0,0,0,0">
                <w:txbxContent>
                  <w:p w14:paraId="0C4053B2"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10300 Spotsylvania Ave | STE 400</w:t>
                    </w:r>
                  </w:p>
                </w:txbxContent>
              </v:textbox>
            </v:shape>
            <v:shape id="_x0000_s1289" type="#_x0000_t202" style="position:absolute;left:595;top:3075;width:5072;height:204;mso-position-horizontal-relative:page;mso-position-vertical-relative:page" filled="f" stroked="f">
              <v:textbox inset="0,0,0,0">
                <w:txbxContent>
                  <w:p w14:paraId="0C4053B3"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Fredericksburg VA 22408-2697</w:t>
                    </w:r>
                  </w:p>
                </w:txbxContent>
              </v:textbox>
            </v:shape>
            <v:shape id="_x0000_s1290" type="#_x0000_t202" style="position:absolute;left:595;top:3243;width:3774;height:204;mso-position-horizontal-relative:page;mso-position-vertical-relative:page" filled="f" stroked="f">
              <v:textbox inset="0,0,0,0">
                <w:txbxContent>
                  <w:p w14:paraId="0C4053B4" w14:textId="77777777" w:rsidR="003F28EF" w:rsidRDefault="003F28EF">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C4053B5" w14:textId="77777777" w:rsidR="003F28EF" w:rsidRDefault="003F28EF">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C4053B6" w14:textId="77777777" w:rsidR="003F28EF" w:rsidRDefault="00AB008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0C4053B7" w14:textId="77777777" w:rsidR="003F28EF" w:rsidRDefault="003F28EF">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0C4053B8" w14:textId="77777777" w:rsidR="003F28EF" w:rsidRDefault="003F28EF">
                    <w:pPr>
                      <w:spacing w:after="0" w:line="240" w:lineRule="auto"/>
                      <w:rPr>
                        <w:rFonts w:ascii="Courier New" w:hAnsi="Courier New" w:cs="Courier New"/>
                        <w:sz w:val="15"/>
                        <w:szCs w:val="15"/>
                      </w:rPr>
                    </w:pPr>
                  </w:p>
                </w:txbxContent>
              </v:textbox>
            </v:shape>
            <v:shape id="_x0000_s1295" type="#_x0000_t202" style="position:absolute;left:6259;top:2451;width:158;height:204;mso-position-horizontal-relative:page;mso-position-vertical-relative:page" filled="f" stroked="f">
              <v:textbox inset="0,0,0,0">
                <w:txbxContent>
                  <w:p w14:paraId="0C4053B9" w14:textId="77777777" w:rsidR="003F28EF" w:rsidRDefault="003F28EF">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C4053BA" w14:textId="77777777" w:rsidR="003F28EF" w:rsidRDefault="003F28EF">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C4053BB" w14:textId="77777777" w:rsidR="003F28EF" w:rsidRDefault="003F28EF">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0C4053BC" w14:textId="77777777" w:rsidR="003F28EF" w:rsidRDefault="003F28EF">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C4053BD" w14:textId="77777777" w:rsidR="003F28EF" w:rsidRDefault="003F28EF">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C4053BE" w14:textId="77777777" w:rsidR="003F28EF" w:rsidRDefault="003F28EF">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C4053BF" w14:textId="77777777" w:rsidR="003F28EF" w:rsidRDefault="003F28EF">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C4053C0"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336991</w:t>
                    </w:r>
                  </w:p>
                </w:txbxContent>
              </v:textbox>
            </v:shape>
            <v:shape id="_x0000_s1303" type="#_x0000_t202" style="position:absolute;left:10195;top:3291;width:2383;height:204;mso-position-horizontal-relative:page;mso-position-vertical-relative:page" filled="f" stroked="f">
              <v:textbox inset="0,0,0,0">
                <w:txbxContent>
                  <w:p w14:paraId="0C4053C1"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_x0000_s1304" type="#_x0000_t202" style="position:absolute;left:595;top:4203;width:158;height:204;mso-position-horizontal-relative:page;mso-position-vertical-relative:page" filled="f" stroked="f">
              <v:textbox inset="0,0,0,0">
                <w:txbxContent>
                  <w:p w14:paraId="0C4053C2" w14:textId="77777777" w:rsidR="003F28EF" w:rsidRDefault="003F28EF">
                    <w:pPr>
                      <w:spacing w:after="0" w:line="240" w:lineRule="auto"/>
                      <w:jc w:val="right"/>
                      <w:rPr>
                        <w:rFonts w:ascii="Courier New" w:hAnsi="Courier New" w:cs="Courier New"/>
                        <w:sz w:val="15"/>
                        <w:szCs w:val="15"/>
                      </w:rPr>
                    </w:pPr>
                  </w:p>
                </w:txbxContent>
              </v:textbox>
            </v:shape>
            <v:shape id="_x0000_s1305" type="#_x0000_t202" style="position:absolute;left:3235;top:3891;width:1919;height:204;mso-position-horizontal-relative:page;mso-position-vertical-relative:page" filled="f" stroked="f">
              <v:textbox inset="0,0,0,0">
                <w:txbxContent>
                  <w:p w14:paraId="0C4053C3" w14:textId="77777777" w:rsidR="003F28EF" w:rsidRDefault="003F28EF">
                    <w:pPr>
                      <w:spacing w:after="0" w:line="240" w:lineRule="auto"/>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0C4053C4" w14:textId="77777777" w:rsidR="003F28EF" w:rsidRDefault="003F28EF">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C4053C5" w14:textId="77777777" w:rsidR="003F28EF" w:rsidRDefault="00AB008C">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C4053C6" w14:textId="77777777" w:rsidR="003F28EF" w:rsidRDefault="003F28EF">
                    <w:pPr>
                      <w:spacing w:after="0" w:line="240" w:lineRule="auto"/>
                      <w:jc w:val="right"/>
                      <w:rPr>
                        <w:rFonts w:ascii="Courier New" w:hAnsi="Courier New" w:cs="Courier New"/>
                        <w:sz w:val="15"/>
                        <w:szCs w:val="15"/>
                      </w:rPr>
                    </w:pPr>
                  </w:p>
                </w:txbxContent>
              </v:textbox>
            </v:shape>
            <v:shape id="_x0000_s1309" type="#_x0000_t202" style="position:absolute;left:9763;top:4275;width:158;height:204;mso-position-horizontal-relative:page;mso-position-vertical-relative:page" filled="f" stroked="f">
              <v:textbox inset="0,0,0,0">
                <w:txbxContent>
                  <w:p w14:paraId="0C4053C7" w14:textId="77777777" w:rsidR="003F28EF" w:rsidRDefault="003F28EF">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C4053C8" w14:textId="77777777" w:rsidR="003F28EF" w:rsidRDefault="00AB008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178;height:204;mso-position-horizontal-relative:page;mso-position-vertical-relative:page" filled="f" stroked="f">
              <v:textbox inset="0,0,0,0">
                <w:txbxContent>
                  <w:p w14:paraId="0C4053C9" w14:textId="77777777" w:rsidR="003F28EF" w:rsidRDefault="003F28EF">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0C4053CA" w14:textId="77777777" w:rsidR="003F28EF" w:rsidRDefault="003F28EF">
                    <w:pPr>
                      <w:spacing w:after="0" w:line="240" w:lineRule="auto"/>
                      <w:rPr>
                        <w:rFonts w:ascii="Courier New" w:hAnsi="Courier New" w:cs="Courier New"/>
                        <w:sz w:val="15"/>
                        <w:szCs w:val="15"/>
                      </w:rPr>
                    </w:pPr>
                  </w:p>
                </w:txbxContent>
              </v:textbox>
            </v:shape>
            <v:shape id="_x0000_s1313" type="#_x0000_t202" style="position:absolute;left:595;top:4971;width:3774;height:204;mso-position-horizontal-relative:page;mso-position-vertical-relative:page" filled="f" stroked="f">
              <v:textbox inset="0,0,0,0">
                <w:txbxContent>
                  <w:p w14:paraId="0C4053CB" w14:textId="77777777" w:rsidR="003F28EF" w:rsidRDefault="003F28EF">
                    <w:pPr>
                      <w:spacing w:after="0" w:line="240" w:lineRule="auto"/>
                      <w:rPr>
                        <w:rFonts w:ascii="Courier New" w:hAnsi="Courier New" w:cs="Courier New"/>
                        <w:sz w:val="15"/>
                        <w:szCs w:val="15"/>
                      </w:rPr>
                    </w:pPr>
                  </w:p>
                </w:txbxContent>
              </v:textbox>
            </v:shape>
            <v:shape id="_x0000_s1314" type="#_x0000_t202" style="position:absolute;left:595;top:5139;width:3774;height:204;mso-position-horizontal-relative:page;mso-position-vertical-relative:page" filled="f" stroked="f">
              <v:textbox inset="0,0,0,0">
                <w:txbxContent>
                  <w:p w14:paraId="0C4053CC" w14:textId="77777777" w:rsidR="003F28EF" w:rsidRDefault="003F28EF">
                    <w:pPr>
                      <w:spacing w:after="0"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0C4053CD" w14:textId="77777777" w:rsidR="003F28EF" w:rsidRDefault="003F28EF">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0C4053CE"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0C4053CF"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36C10G</w:t>
                    </w:r>
                  </w:p>
                </w:txbxContent>
              </v:textbox>
            </v:shape>
            <v:shape id="_x0000_s1318" type="#_x0000_t202" style="position:absolute;left:6595;top:4803;width:3774;height:204;mso-position-horizontal-relative:page;mso-position-vertical-relative:page" filled="f" stroked="f">
              <v:textbox inset="0,0,0,0">
                <w:txbxContent>
                  <w:p w14:paraId="0C4053D0"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U.S. </w:t>
                    </w: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0C4053D1"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Office of Acquisition Operations</w:t>
                    </w:r>
                  </w:p>
                </w:txbxContent>
              </v:textbox>
            </v:shape>
            <v:shape id="_x0000_s1320" type="#_x0000_t202" style="position:absolute;left:6595;top:5139;width:3774;height:204;mso-position-horizontal-relative:page;mso-position-vertical-relative:page" filled="f" stroked="f">
              <v:textbox inset="0,0,0,0">
                <w:txbxContent>
                  <w:p w14:paraId="0C4053D2"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Strategic Acquisition Center</w:t>
                    </w:r>
                  </w:p>
                </w:txbxContent>
              </v:textbox>
            </v:shape>
            <v:shape id="_x0000_s1321" type="#_x0000_t202" style="position:absolute;left:6595;top:5307;width:3774;height:204;mso-position-horizontal-relative:page;mso-position-vertical-relative:page" filled="f" stroked="f">
              <v:textbox inset="0,0,0,0">
                <w:txbxContent>
                  <w:p w14:paraId="0C4053D3"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10300 Spotsylvania Ave | STE 400</w:t>
                    </w:r>
                  </w:p>
                </w:txbxContent>
              </v:textbox>
            </v:shape>
            <v:shape id="_x0000_s1322" type="#_x0000_t202" style="position:absolute;left:6595;top:5475;width:5072;height:204;mso-position-horizontal-relative:page;mso-position-vertical-relative:page" filled="f" stroked="f">
              <v:textbox inset="0,0,0,0">
                <w:txbxContent>
                  <w:p w14:paraId="0C4053D4"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Fredericksburg VA 22408-2697</w:t>
                    </w:r>
                  </w:p>
                </w:txbxContent>
              </v:textbox>
            </v:shape>
            <v:shape id="_x0000_s1323" type="#_x0000_t202" style="position:absolute;left:2659;top:5715;width:1270;height:204;mso-position-horizontal-relative:page;mso-position-vertical-relative:page" filled="f" stroked="f">
              <v:textbox inset="0,0,0,0">
                <w:txbxContent>
                  <w:p w14:paraId="0C4053D5" w14:textId="77777777" w:rsidR="003F28EF" w:rsidRDefault="003F28EF">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C4053D6" w14:textId="77777777" w:rsidR="003F28EF" w:rsidRDefault="003F28EF">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C4053D7"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C4053D8" w14:textId="77777777" w:rsidR="003F28EF" w:rsidRDefault="003F28EF">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C4053D9" w14:textId="77777777" w:rsidR="003F28EF" w:rsidRDefault="003F28EF">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C4053DA" w14:textId="77777777" w:rsidR="003F28EF" w:rsidRDefault="003F28EF">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C4053DB" w14:textId="77777777" w:rsidR="003F28EF" w:rsidRDefault="003F28EF">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C4053DC" w14:textId="77777777" w:rsidR="003F28EF" w:rsidRDefault="003F28EF">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C4053DD" w14:textId="77777777" w:rsidR="003F28EF" w:rsidRDefault="003F28EF">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C4053DE"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C4053DF" w14:textId="77777777" w:rsidR="003F28EF" w:rsidRDefault="003F28EF">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C4053E0" w14:textId="77777777" w:rsidR="003F28EF" w:rsidRDefault="003F28EF">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C4053E1" w14:textId="77777777" w:rsidR="003F28EF" w:rsidRDefault="003F28EF">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C4053E2" w14:textId="77777777" w:rsidR="003F28EF" w:rsidRDefault="003F28EF">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C4053E3" w14:textId="77777777" w:rsidR="003F28EF" w:rsidRDefault="003F28EF">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C4053E4" w14:textId="77777777" w:rsidR="003F28EF" w:rsidRDefault="003F28EF">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C4053E5"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See Individual </w:t>
                    </w:r>
                    <w:r>
                      <w:rPr>
                        <w:rFonts w:ascii="Courier New" w:hAnsi="Courier New" w:cs="Courier New"/>
                        <w:sz w:val="15"/>
                        <w:szCs w:val="15"/>
                      </w:rPr>
                      <w:t>Orders for Details</w:t>
                    </w:r>
                  </w:p>
                </w:txbxContent>
              </v:textbox>
            </v:shape>
            <v:shape id="_x0000_s1340" type="#_x0000_t202" style="position:absolute;left:6595;top:6315;width:3774;height:204;mso-position-horizontal-relative:page;mso-position-vertical-relative:page" filled="f" stroked="f">
              <v:textbox inset="0,0,0,0">
                <w:txbxContent>
                  <w:p w14:paraId="0C4053E6" w14:textId="77777777" w:rsidR="003F28EF" w:rsidRDefault="003F28EF">
                    <w:pPr>
                      <w:spacing w:after="0" w:line="240" w:lineRule="auto"/>
                      <w:rPr>
                        <w:rFonts w:ascii="Courier New" w:hAnsi="Courier New" w:cs="Courier New"/>
                        <w:sz w:val="15"/>
                        <w:szCs w:val="15"/>
                      </w:rPr>
                    </w:pPr>
                  </w:p>
                </w:txbxContent>
              </v:textbox>
            </v:shape>
            <v:shape id="_x0000_s1341" type="#_x0000_t202" style="position:absolute;left:6595;top:6483;width:3774;height:204;mso-position-horizontal-relative:page;mso-position-vertical-relative:page" filled="f" stroked="f">
              <v:textbox inset="0,0,0,0">
                <w:txbxContent>
                  <w:p w14:paraId="0C4053E7" w14:textId="77777777" w:rsidR="003F28EF" w:rsidRDefault="003F28EF">
                    <w:pPr>
                      <w:spacing w:after="0" w:line="240" w:lineRule="auto"/>
                      <w:rPr>
                        <w:rFonts w:ascii="Courier New" w:hAnsi="Courier New" w:cs="Courier New"/>
                        <w:sz w:val="15"/>
                        <w:szCs w:val="15"/>
                      </w:rPr>
                    </w:pPr>
                  </w:p>
                </w:txbxContent>
              </v:textbox>
            </v:shape>
            <v:shape id="_x0000_s1342" type="#_x0000_t202" style="position:absolute;left:6595;top:6651;width:3774;height:204;mso-position-horizontal-relative:page;mso-position-vertical-relative:page" filled="f" stroked="f">
              <v:textbox inset="0,0,0,0">
                <w:txbxContent>
                  <w:p w14:paraId="0C4053E8" w14:textId="77777777" w:rsidR="003F28EF" w:rsidRDefault="003F28EF">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0C4053E9"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0C4053EA" w14:textId="77777777" w:rsidR="003F28EF" w:rsidRDefault="003F28EF">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C4053EB" w14:textId="77777777" w:rsidR="003F28EF" w:rsidRDefault="003F28EF">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C4053EC" w14:textId="77777777" w:rsidR="003F28EF" w:rsidRDefault="003F28EF">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C4053ED"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451;top:8499;width:900;height:204;mso-position-horizontal-relative:page;mso-position-vertical-relative:page" filled="f" stroked="f">
              <v:textbox inset="0,0,0,0">
                <w:txbxContent>
                  <w:p w14:paraId="0C4053EE" w14:textId="77777777" w:rsidR="003F28EF" w:rsidRDefault="003F28EF">
                    <w:pPr>
                      <w:spacing w:after="0" w:line="240" w:lineRule="auto"/>
                      <w:jc w:val="center"/>
                      <w:rPr>
                        <w:rFonts w:ascii="Courier New" w:hAnsi="Courier New" w:cs="Courier New"/>
                        <w:sz w:val="15"/>
                        <w:szCs w:val="15"/>
                      </w:rPr>
                    </w:pPr>
                  </w:p>
                </w:txbxContent>
              </v:textbox>
            </v:shape>
            <v:shape id="_x0000_s1349" type="#_x0000_t202" style="position:absolute;left:1411;top:8499;width:5628;height:204;mso-position-horizontal-relative:page;mso-position-vertical-relative:page" filled="f" stroked="f">
              <v:textbox inset="0,0,0,0">
                <w:txbxContent>
                  <w:p w14:paraId="0C4053EF"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Title:  Scooters for In Home Use</w:t>
                    </w:r>
                  </w:p>
                </w:txbxContent>
              </v:textbox>
            </v:shape>
            <v:shape id="_x0000_s1350" type="#_x0000_t202" style="position:absolute;left:1411;top:8667;width:5628;height:204;mso-position-horizontal-relative:page;mso-position-vertical-relative:page" filled="f" stroked="f">
              <v:textbox inset="0,0,0,0">
                <w:txbxContent>
                  <w:p w14:paraId="0C4053F0" w14:textId="77777777" w:rsidR="003F28EF" w:rsidRDefault="003F28EF">
                    <w:pPr>
                      <w:spacing w:after="0" w:line="240" w:lineRule="auto"/>
                      <w:rPr>
                        <w:rFonts w:ascii="Courier New" w:hAnsi="Courier New" w:cs="Courier New"/>
                        <w:sz w:val="15"/>
                        <w:szCs w:val="15"/>
                      </w:rPr>
                    </w:pPr>
                  </w:p>
                </w:txbxContent>
              </v:textbox>
            </v:shape>
            <v:shape id="_x0000_s1351" type="#_x0000_t202" style="position:absolute;left:7315;top:8499;width:807;height:204;mso-position-horizontal-relative:page;mso-position-vertical-relative:page" filled="f" stroked="f">
              <v:textbox inset="0,0,0,0">
                <w:txbxContent>
                  <w:p w14:paraId="0C4053F1" w14:textId="77777777" w:rsidR="003F28EF" w:rsidRDefault="003F28EF">
                    <w:pPr>
                      <w:spacing w:after="0" w:line="240" w:lineRule="auto"/>
                      <w:jc w:val="center"/>
                      <w:rPr>
                        <w:rFonts w:ascii="Courier New" w:hAnsi="Courier New" w:cs="Courier New"/>
                        <w:sz w:val="15"/>
                        <w:szCs w:val="15"/>
                      </w:rPr>
                    </w:pPr>
                  </w:p>
                </w:txbxContent>
              </v:textbox>
            </v:shape>
            <v:shape id="_x0000_s1352" type="#_x0000_t202" style="position:absolute;left:8179;top:8499;width:807;height:204;mso-position-horizontal-relative:page;mso-position-vertical-relative:page" filled="f" stroked="f">
              <v:textbox inset="0,0,0,0">
                <w:txbxContent>
                  <w:p w14:paraId="0C4053F2" w14:textId="77777777" w:rsidR="003F28EF" w:rsidRDefault="003F28EF">
                    <w:pPr>
                      <w:spacing w:after="0" w:line="240" w:lineRule="auto"/>
                      <w:jc w:val="center"/>
                      <w:rPr>
                        <w:rFonts w:ascii="Courier New" w:hAnsi="Courier New" w:cs="Courier New"/>
                        <w:sz w:val="15"/>
                        <w:szCs w:val="15"/>
                      </w:rPr>
                    </w:pPr>
                  </w:p>
                </w:txbxContent>
              </v:textbox>
            </v:shape>
            <v:shape id="_x0000_s1353" type="#_x0000_t202" style="position:absolute;left:8947;top:8499;width:1085;height:204;mso-position-horizontal-relative:page;mso-position-vertical-relative:page" filled="f" stroked="f">
              <v:textbox inset="0,0,0,0">
                <w:txbxContent>
                  <w:p w14:paraId="0C4053F3" w14:textId="77777777" w:rsidR="003F28EF" w:rsidRDefault="003F28EF">
                    <w:pPr>
                      <w:spacing w:after="0" w:line="240" w:lineRule="auto"/>
                      <w:jc w:val="right"/>
                      <w:rPr>
                        <w:rFonts w:ascii="Courier New" w:hAnsi="Courier New" w:cs="Courier New"/>
                        <w:sz w:val="15"/>
                        <w:szCs w:val="15"/>
                      </w:rPr>
                    </w:pPr>
                  </w:p>
                </w:txbxContent>
              </v:textbox>
            </v:shape>
            <v:shape id="_x0000_s1354" type="#_x0000_t202" style="position:absolute;left:10003;top:8499;width:1919;height:204;mso-position-horizontal-relative:page;mso-position-vertical-relative:page" filled="f" stroked="f">
              <v:textbox inset="0,0,0,0">
                <w:txbxContent>
                  <w:p w14:paraId="0C4053F4" w14:textId="77777777" w:rsidR="003F28EF" w:rsidRDefault="003F28EF">
                    <w:pPr>
                      <w:spacing w:after="0" w:line="240" w:lineRule="auto"/>
                      <w:jc w:val="right"/>
                      <w:rPr>
                        <w:rFonts w:ascii="Courier New" w:hAnsi="Courier New" w:cs="Courier New"/>
                        <w:sz w:val="15"/>
                        <w:szCs w:val="15"/>
                      </w:rPr>
                    </w:pPr>
                  </w:p>
                </w:txbxContent>
              </v:textbox>
            </v:shape>
            <v:shape id="_x0000_s1355" type="#_x0000_t202" style="position:absolute;left:451;top:8835;width:900;height:204;mso-position-horizontal-relative:page;mso-position-vertical-relative:page" filled="f" stroked="f">
              <v:textbox inset="0,0,0,0">
                <w:txbxContent>
                  <w:p w14:paraId="0C4053F5" w14:textId="77777777" w:rsidR="003F28EF" w:rsidRDefault="003F28EF">
                    <w:pPr>
                      <w:spacing w:after="0" w:line="240" w:lineRule="auto"/>
                      <w:jc w:val="center"/>
                      <w:rPr>
                        <w:rFonts w:ascii="Courier New" w:hAnsi="Courier New" w:cs="Courier New"/>
                        <w:sz w:val="15"/>
                        <w:szCs w:val="15"/>
                      </w:rPr>
                    </w:pPr>
                  </w:p>
                </w:txbxContent>
              </v:textbox>
            </v:shape>
            <v:shape id="_x0000_s1356" type="#_x0000_t202" style="position:absolute;left:1411;top:8835;width:5628;height:204;mso-position-horizontal-relative:page;mso-position-vertical-relative:page" filled="f" stroked="f">
              <v:textbox inset="0,0,0,0">
                <w:txbxContent>
                  <w:p w14:paraId="0C4053F6" w14:textId="77777777" w:rsidR="003F28EF" w:rsidRDefault="003F28EF">
                    <w:pPr>
                      <w:spacing w:after="0" w:line="240" w:lineRule="auto"/>
                      <w:rPr>
                        <w:rFonts w:ascii="Courier New" w:hAnsi="Courier New" w:cs="Courier New"/>
                        <w:sz w:val="15"/>
                        <w:szCs w:val="15"/>
                      </w:rPr>
                    </w:pPr>
                  </w:p>
                </w:txbxContent>
              </v:textbox>
            </v:shape>
            <v:shape id="_x0000_s1357" type="#_x0000_t202" style="position:absolute;left:1411;top:9003;width:5628;height:204;mso-position-horizontal-relative:page;mso-position-vertical-relative:page" filled="f" stroked="f">
              <v:textbox inset="0,0,0,0">
                <w:txbxContent>
                  <w:p w14:paraId="0C4053F7"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See B.4 Price/Cost Schedule for details</w:t>
                    </w:r>
                  </w:p>
                </w:txbxContent>
              </v:textbox>
            </v:shape>
            <v:shape id="_x0000_s1358" type="#_x0000_t202" style="position:absolute;left:7315;top:8835;width:807;height:204;mso-position-horizontal-relative:page;mso-position-vertical-relative:page" filled="f" stroked="f">
              <v:textbox inset="0,0,0,0">
                <w:txbxContent>
                  <w:p w14:paraId="0C4053F8" w14:textId="77777777" w:rsidR="003F28EF" w:rsidRDefault="003F28EF">
                    <w:pPr>
                      <w:spacing w:after="0" w:line="240" w:lineRule="auto"/>
                      <w:jc w:val="center"/>
                      <w:rPr>
                        <w:rFonts w:ascii="Courier New" w:hAnsi="Courier New" w:cs="Courier New"/>
                        <w:sz w:val="15"/>
                        <w:szCs w:val="15"/>
                      </w:rPr>
                    </w:pPr>
                  </w:p>
                </w:txbxContent>
              </v:textbox>
            </v:shape>
            <v:shape id="_x0000_s1359" type="#_x0000_t202" style="position:absolute;left:8179;top:8835;width:807;height:204;mso-position-horizontal-relative:page;mso-position-vertical-relative:page" filled="f" stroked="f">
              <v:textbox inset="0,0,0,0">
                <w:txbxContent>
                  <w:p w14:paraId="0C4053F9" w14:textId="77777777" w:rsidR="003F28EF" w:rsidRDefault="003F28EF">
                    <w:pPr>
                      <w:spacing w:after="0" w:line="240" w:lineRule="auto"/>
                      <w:jc w:val="center"/>
                      <w:rPr>
                        <w:rFonts w:ascii="Courier New" w:hAnsi="Courier New" w:cs="Courier New"/>
                        <w:sz w:val="15"/>
                        <w:szCs w:val="15"/>
                      </w:rPr>
                    </w:pPr>
                  </w:p>
                </w:txbxContent>
              </v:textbox>
            </v:shape>
            <v:shape id="_x0000_s1360" type="#_x0000_t202" style="position:absolute;left:8947;top:8835;width:1085;height:204;mso-position-horizontal-relative:page;mso-position-vertical-relative:page" filled="f" stroked="f">
              <v:textbox inset="0,0,0,0">
                <w:txbxContent>
                  <w:p w14:paraId="0C4053FA" w14:textId="77777777" w:rsidR="003F28EF" w:rsidRDefault="003F28EF">
                    <w:pPr>
                      <w:spacing w:after="0" w:line="240" w:lineRule="auto"/>
                      <w:jc w:val="right"/>
                      <w:rPr>
                        <w:rFonts w:ascii="Courier New" w:hAnsi="Courier New" w:cs="Courier New"/>
                        <w:sz w:val="15"/>
                        <w:szCs w:val="15"/>
                      </w:rPr>
                    </w:pPr>
                  </w:p>
                </w:txbxContent>
              </v:textbox>
            </v:shape>
            <v:shape id="_x0000_s1361" type="#_x0000_t202" style="position:absolute;left:10003;top:8835;width:1919;height:204;mso-position-horizontal-relative:page;mso-position-vertical-relative:page" filled="f" stroked="f">
              <v:textbox inset="0,0,0,0">
                <w:txbxContent>
                  <w:p w14:paraId="0C4053FB" w14:textId="77777777" w:rsidR="003F28EF" w:rsidRDefault="003F28EF">
                    <w:pPr>
                      <w:spacing w:after="0" w:line="240" w:lineRule="auto"/>
                      <w:jc w:val="right"/>
                      <w:rPr>
                        <w:rFonts w:ascii="Courier New" w:hAnsi="Courier New" w:cs="Courier New"/>
                        <w:sz w:val="15"/>
                        <w:szCs w:val="15"/>
                      </w:rPr>
                    </w:pPr>
                  </w:p>
                </w:txbxContent>
              </v:textbox>
            </v:shape>
            <v:shape id="_x0000_s1362" type="#_x0000_t202" style="position:absolute;left:451;top:9171;width:900;height:204;mso-position-horizontal-relative:page;mso-position-vertical-relative:page" filled="f" stroked="f">
              <v:textbox inset="0,0,0,0">
                <w:txbxContent>
                  <w:p w14:paraId="0C4053FC" w14:textId="77777777" w:rsidR="003F28EF" w:rsidRDefault="003F28EF">
                    <w:pPr>
                      <w:spacing w:after="0" w:line="240" w:lineRule="auto"/>
                      <w:jc w:val="center"/>
                      <w:rPr>
                        <w:rFonts w:ascii="Courier New" w:hAnsi="Courier New" w:cs="Courier New"/>
                        <w:sz w:val="15"/>
                        <w:szCs w:val="15"/>
                      </w:rPr>
                    </w:pPr>
                  </w:p>
                </w:txbxContent>
              </v:textbox>
            </v:shape>
            <v:shape id="_x0000_s1363" type="#_x0000_t202" style="position:absolute;left:1411;top:9171;width:5628;height:204;mso-position-horizontal-relative:page;mso-position-vertical-relative:page" filled="f" stroked="f">
              <v:textbox inset="0,0,0,0">
                <w:txbxContent>
                  <w:p w14:paraId="0C4053FD" w14:textId="77777777" w:rsidR="003F28EF" w:rsidRDefault="003F28EF">
                    <w:pPr>
                      <w:spacing w:after="0" w:line="240" w:lineRule="auto"/>
                      <w:rPr>
                        <w:rFonts w:ascii="Courier New" w:hAnsi="Courier New" w:cs="Courier New"/>
                        <w:sz w:val="15"/>
                        <w:szCs w:val="15"/>
                      </w:rPr>
                    </w:pPr>
                  </w:p>
                </w:txbxContent>
              </v:textbox>
            </v:shape>
            <v:shape id="_x0000_s1364" type="#_x0000_t202" style="position:absolute;left:1411;top:9339;width:5628;height:204;mso-position-horizontal-relative:page;mso-position-vertical-relative:page" filled="f" stroked="f">
              <v:textbox inset="0,0,0,0">
                <w:txbxContent>
                  <w:p w14:paraId="0C4053FE" w14:textId="77777777" w:rsidR="003F28EF" w:rsidRDefault="003F28EF">
                    <w:pPr>
                      <w:spacing w:after="0" w:line="240" w:lineRule="auto"/>
                      <w:rPr>
                        <w:rFonts w:ascii="Courier New" w:hAnsi="Courier New" w:cs="Courier New"/>
                        <w:sz w:val="15"/>
                        <w:szCs w:val="15"/>
                      </w:rPr>
                    </w:pPr>
                  </w:p>
                </w:txbxContent>
              </v:textbox>
            </v:shape>
            <v:shape id="_x0000_s1365" type="#_x0000_t202" style="position:absolute;left:7315;top:9171;width:807;height:204;mso-position-horizontal-relative:page;mso-position-vertical-relative:page" filled="f" stroked="f">
              <v:textbox inset="0,0,0,0">
                <w:txbxContent>
                  <w:p w14:paraId="0C4053FF" w14:textId="77777777" w:rsidR="003F28EF" w:rsidRDefault="003F28EF">
                    <w:pPr>
                      <w:spacing w:after="0" w:line="240" w:lineRule="auto"/>
                      <w:jc w:val="center"/>
                      <w:rPr>
                        <w:rFonts w:ascii="Courier New" w:hAnsi="Courier New" w:cs="Courier New"/>
                        <w:sz w:val="15"/>
                        <w:szCs w:val="15"/>
                      </w:rPr>
                    </w:pPr>
                  </w:p>
                </w:txbxContent>
              </v:textbox>
            </v:shape>
            <v:shape id="_x0000_s1366" type="#_x0000_t202" style="position:absolute;left:8179;top:9171;width:807;height:204;mso-position-horizontal-relative:page;mso-position-vertical-relative:page" filled="f" stroked="f">
              <v:textbox inset="0,0,0,0">
                <w:txbxContent>
                  <w:p w14:paraId="0C405400" w14:textId="77777777" w:rsidR="003F28EF" w:rsidRDefault="003F28EF">
                    <w:pPr>
                      <w:spacing w:after="0" w:line="240" w:lineRule="auto"/>
                      <w:jc w:val="center"/>
                      <w:rPr>
                        <w:rFonts w:ascii="Courier New" w:hAnsi="Courier New" w:cs="Courier New"/>
                        <w:sz w:val="15"/>
                        <w:szCs w:val="15"/>
                      </w:rPr>
                    </w:pPr>
                  </w:p>
                </w:txbxContent>
              </v:textbox>
            </v:shape>
            <v:shape id="_x0000_s1367" type="#_x0000_t202" style="position:absolute;left:8947;top:9171;width:1085;height:204;mso-position-horizontal-relative:page;mso-position-vertical-relative:page" filled="f" stroked="f">
              <v:textbox inset="0,0,0,0">
                <w:txbxContent>
                  <w:p w14:paraId="0C405401" w14:textId="77777777" w:rsidR="003F28EF" w:rsidRDefault="003F28EF">
                    <w:pPr>
                      <w:spacing w:after="0" w:line="240" w:lineRule="auto"/>
                      <w:jc w:val="right"/>
                      <w:rPr>
                        <w:rFonts w:ascii="Courier New" w:hAnsi="Courier New" w:cs="Courier New"/>
                        <w:sz w:val="15"/>
                        <w:szCs w:val="15"/>
                      </w:rPr>
                    </w:pPr>
                  </w:p>
                </w:txbxContent>
              </v:textbox>
            </v:shape>
            <v:shape id="_x0000_s1368" type="#_x0000_t202" style="position:absolute;left:10003;top:9171;width:1919;height:204;mso-position-horizontal-relative:page;mso-position-vertical-relative:page" filled="f" stroked="f">
              <v:textbox inset="0,0,0,0">
                <w:txbxContent>
                  <w:p w14:paraId="0C405402" w14:textId="77777777" w:rsidR="003F28EF" w:rsidRDefault="003F28EF">
                    <w:pPr>
                      <w:spacing w:after="0" w:line="240" w:lineRule="auto"/>
                      <w:jc w:val="right"/>
                      <w:rPr>
                        <w:rFonts w:ascii="Courier New" w:hAnsi="Courier New" w:cs="Courier New"/>
                        <w:sz w:val="15"/>
                        <w:szCs w:val="15"/>
                      </w:rPr>
                    </w:pPr>
                  </w:p>
                </w:txbxContent>
              </v:textbox>
            </v:shape>
            <v:shape id="_x0000_s1369" type="#_x0000_t202" style="position:absolute;left:451;top:9507;width:900;height:204;mso-position-horizontal-relative:page;mso-position-vertical-relative:page" filled="f" stroked="f">
              <v:textbox inset="0,0,0,0">
                <w:txbxContent>
                  <w:p w14:paraId="0C405403" w14:textId="77777777" w:rsidR="003F28EF" w:rsidRDefault="003F28EF">
                    <w:pPr>
                      <w:spacing w:after="0" w:line="240" w:lineRule="auto"/>
                      <w:jc w:val="center"/>
                      <w:rPr>
                        <w:rFonts w:ascii="Courier New" w:hAnsi="Courier New" w:cs="Courier New"/>
                        <w:sz w:val="15"/>
                        <w:szCs w:val="15"/>
                      </w:rPr>
                    </w:pPr>
                  </w:p>
                </w:txbxContent>
              </v:textbox>
            </v:shape>
            <v:shape id="_x0000_s1370" type="#_x0000_t202" style="position:absolute;left:1411;top:9507;width:5628;height:204;mso-position-horizontal-relative:page;mso-position-vertical-relative:page" filled="f" stroked="f">
              <v:textbox inset="0,0,0,0">
                <w:txbxContent>
                  <w:p w14:paraId="0C405404" w14:textId="77777777" w:rsidR="003F28EF" w:rsidRDefault="003F28EF">
                    <w:pPr>
                      <w:spacing w:after="0" w:line="240" w:lineRule="auto"/>
                      <w:rPr>
                        <w:rFonts w:ascii="Courier New" w:hAnsi="Courier New" w:cs="Courier New"/>
                        <w:sz w:val="15"/>
                        <w:szCs w:val="15"/>
                      </w:rPr>
                    </w:pPr>
                  </w:p>
                </w:txbxContent>
              </v:textbox>
            </v:shape>
            <v:shape id="_x0000_s1371" type="#_x0000_t202" style="position:absolute;left:1411;top:9675;width:5628;height:204;mso-position-horizontal-relative:page;mso-position-vertical-relative:page" filled="f" stroked="f">
              <v:textbox inset="0,0,0,0">
                <w:txbxContent>
                  <w:p w14:paraId="0C405405" w14:textId="77777777" w:rsidR="003F28EF" w:rsidRDefault="003F28EF">
                    <w:pPr>
                      <w:spacing w:after="0" w:line="240" w:lineRule="auto"/>
                      <w:rPr>
                        <w:rFonts w:ascii="Courier New" w:hAnsi="Courier New" w:cs="Courier New"/>
                        <w:sz w:val="15"/>
                        <w:szCs w:val="15"/>
                      </w:rPr>
                    </w:pPr>
                  </w:p>
                </w:txbxContent>
              </v:textbox>
            </v:shape>
            <v:shape id="_x0000_s1372" type="#_x0000_t202" style="position:absolute;left:7315;top:9507;width:807;height:204;mso-position-horizontal-relative:page;mso-position-vertical-relative:page" filled="f" stroked="f">
              <v:textbox inset="0,0,0,0">
                <w:txbxContent>
                  <w:p w14:paraId="0C405406" w14:textId="77777777" w:rsidR="003F28EF" w:rsidRDefault="003F28EF">
                    <w:pPr>
                      <w:spacing w:after="0" w:line="240" w:lineRule="auto"/>
                      <w:jc w:val="center"/>
                      <w:rPr>
                        <w:rFonts w:ascii="Courier New" w:hAnsi="Courier New" w:cs="Courier New"/>
                        <w:sz w:val="15"/>
                        <w:szCs w:val="15"/>
                      </w:rPr>
                    </w:pPr>
                  </w:p>
                </w:txbxContent>
              </v:textbox>
            </v:shape>
            <v:shape id="_x0000_s1373" type="#_x0000_t202" style="position:absolute;left:8179;top:9507;width:807;height:204;mso-position-horizontal-relative:page;mso-position-vertical-relative:page" filled="f" stroked="f">
              <v:textbox inset="0,0,0,0">
                <w:txbxContent>
                  <w:p w14:paraId="0C405407" w14:textId="77777777" w:rsidR="003F28EF" w:rsidRDefault="003F28EF">
                    <w:pPr>
                      <w:spacing w:after="0" w:line="240" w:lineRule="auto"/>
                      <w:jc w:val="center"/>
                      <w:rPr>
                        <w:rFonts w:ascii="Courier New" w:hAnsi="Courier New" w:cs="Courier New"/>
                        <w:sz w:val="15"/>
                        <w:szCs w:val="15"/>
                      </w:rPr>
                    </w:pPr>
                  </w:p>
                </w:txbxContent>
              </v:textbox>
            </v:shape>
            <v:shape id="_x0000_s1374" type="#_x0000_t202" style="position:absolute;left:8947;top:9507;width:1085;height:204;mso-position-horizontal-relative:page;mso-position-vertical-relative:page" filled="f" stroked="f">
              <v:textbox inset="0,0,0,0">
                <w:txbxContent>
                  <w:p w14:paraId="0C405408" w14:textId="77777777" w:rsidR="003F28EF" w:rsidRDefault="003F28EF">
                    <w:pPr>
                      <w:spacing w:after="0" w:line="240" w:lineRule="auto"/>
                      <w:jc w:val="right"/>
                      <w:rPr>
                        <w:rFonts w:ascii="Courier New" w:hAnsi="Courier New" w:cs="Courier New"/>
                        <w:sz w:val="15"/>
                        <w:szCs w:val="15"/>
                      </w:rPr>
                    </w:pPr>
                  </w:p>
                </w:txbxContent>
              </v:textbox>
            </v:shape>
            <v:shape id="_x0000_s1375" type="#_x0000_t202" style="position:absolute;left:10003;top:9507;width:1919;height:204;mso-position-horizontal-relative:page;mso-position-vertical-relative:page" filled="f" stroked="f">
              <v:textbox inset="0,0,0,0">
                <w:txbxContent>
                  <w:p w14:paraId="0C405409" w14:textId="77777777" w:rsidR="003F28EF" w:rsidRDefault="003F28EF">
                    <w:pPr>
                      <w:spacing w:after="0" w:line="240" w:lineRule="auto"/>
                      <w:jc w:val="right"/>
                      <w:rPr>
                        <w:rFonts w:ascii="Courier New" w:hAnsi="Courier New" w:cs="Courier New"/>
                        <w:sz w:val="15"/>
                        <w:szCs w:val="15"/>
                      </w:rPr>
                    </w:pPr>
                  </w:p>
                </w:txbxContent>
              </v:textbox>
            </v:shape>
            <v:shape id="_x0000_s1376" type="#_x0000_t202" style="position:absolute;left:451;top:9843;width:900;height:204;mso-position-horizontal-relative:page;mso-position-vertical-relative:page" filled="f" stroked="f">
              <v:textbox inset="0,0,0,0">
                <w:txbxContent>
                  <w:p w14:paraId="0C40540A" w14:textId="77777777" w:rsidR="003F28EF" w:rsidRDefault="003F28EF">
                    <w:pPr>
                      <w:spacing w:after="0" w:line="240" w:lineRule="auto"/>
                      <w:jc w:val="center"/>
                      <w:rPr>
                        <w:rFonts w:ascii="Courier New" w:hAnsi="Courier New" w:cs="Courier New"/>
                        <w:sz w:val="15"/>
                        <w:szCs w:val="15"/>
                      </w:rPr>
                    </w:pPr>
                  </w:p>
                </w:txbxContent>
              </v:textbox>
            </v:shape>
            <v:shape id="_x0000_s1377" type="#_x0000_t202" style="position:absolute;left:1411;top:9843;width:5628;height:204;mso-position-horizontal-relative:page;mso-position-vertical-relative:page" filled="f" stroked="f">
              <v:textbox inset="0,0,0,0">
                <w:txbxContent>
                  <w:p w14:paraId="0C40540B" w14:textId="77777777" w:rsidR="003F28EF" w:rsidRDefault="003F28EF">
                    <w:pPr>
                      <w:spacing w:after="0" w:line="240" w:lineRule="auto"/>
                      <w:rPr>
                        <w:rFonts w:ascii="Courier New" w:hAnsi="Courier New" w:cs="Courier New"/>
                        <w:sz w:val="15"/>
                        <w:szCs w:val="15"/>
                      </w:rPr>
                    </w:pPr>
                  </w:p>
                </w:txbxContent>
              </v:textbox>
            </v:shape>
            <v:shape id="_x0000_s1378" type="#_x0000_t202" style="position:absolute;left:1411;top:10011;width:5628;height:204;mso-position-horizontal-relative:page;mso-position-vertical-relative:page" filled="f" stroked="f">
              <v:textbox inset="0,0,0,0">
                <w:txbxContent>
                  <w:p w14:paraId="0C40540C" w14:textId="77777777" w:rsidR="003F28EF" w:rsidRDefault="003F28EF">
                    <w:pPr>
                      <w:spacing w:after="0" w:line="240" w:lineRule="auto"/>
                      <w:rPr>
                        <w:rFonts w:ascii="Courier New" w:hAnsi="Courier New" w:cs="Courier New"/>
                        <w:sz w:val="15"/>
                        <w:szCs w:val="15"/>
                      </w:rPr>
                    </w:pPr>
                  </w:p>
                </w:txbxContent>
              </v:textbox>
            </v:shape>
            <v:shape id="_x0000_s1379" type="#_x0000_t202" style="position:absolute;left:7315;top:9843;width:807;height:204;mso-position-horizontal-relative:page;mso-position-vertical-relative:page" filled="f" stroked="f">
              <v:textbox inset="0,0,0,0">
                <w:txbxContent>
                  <w:p w14:paraId="0C40540D" w14:textId="77777777" w:rsidR="003F28EF" w:rsidRDefault="003F28EF">
                    <w:pPr>
                      <w:spacing w:after="0" w:line="240" w:lineRule="auto"/>
                      <w:jc w:val="center"/>
                      <w:rPr>
                        <w:rFonts w:ascii="Courier New" w:hAnsi="Courier New" w:cs="Courier New"/>
                        <w:sz w:val="15"/>
                        <w:szCs w:val="15"/>
                      </w:rPr>
                    </w:pPr>
                  </w:p>
                </w:txbxContent>
              </v:textbox>
            </v:shape>
            <v:shape id="_x0000_s1380" type="#_x0000_t202" style="position:absolute;left:8179;top:9843;width:807;height:204;mso-position-horizontal-relative:page;mso-position-vertical-relative:page" filled="f" stroked="f">
              <v:textbox inset="0,0,0,0">
                <w:txbxContent>
                  <w:p w14:paraId="0C40540E" w14:textId="77777777" w:rsidR="003F28EF" w:rsidRDefault="003F28EF">
                    <w:pPr>
                      <w:spacing w:after="0" w:line="240" w:lineRule="auto"/>
                      <w:jc w:val="center"/>
                      <w:rPr>
                        <w:rFonts w:ascii="Courier New" w:hAnsi="Courier New" w:cs="Courier New"/>
                        <w:sz w:val="15"/>
                        <w:szCs w:val="15"/>
                      </w:rPr>
                    </w:pPr>
                  </w:p>
                </w:txbxContent>
              </v:textbox>
            </v:shape>
            <v:shape id="_x0000_s1381" type="#_x0000_t202" style="position:absolute;left:8947;top:9843;width:1085;height:204;mso-position-horizontal-relative:page;mso-position-vertical-relative:page" filled="f" stroked="f">
              <v:textbox inset="0,0,0,0">
                <w:txbxContent>
                  <w:p w14:paraId="0C40540F" w14:textId="77777777" w:rsidR="003F28EF" w:rsidRDefault="003F28EF">
                    <w:pPr>
                      <w:spacing w:after="0" w:line="240" w:lineRule="auto"/>
                      <w:jc w:val="right"/>
                      <w:rPr>
                        <w:rFonts w:ascii="Courier New" w:hAnsi="Courier New" w:cs="Courier New"/>
                        <w:sz w:val="15"/>
                        <w:szCs w:val="15"/>
                      </w:rPr>
                    </w:pPr>
                  </w:p>
                </w:txbxContent>
              </v:textbox>
            </v:shape>
            <v:shape id="_x0000_s1382" type="#_x0000_t202" style="position:absolute;left:10003;top:9843;width:1919;height:204;mso-position-horizontal-relative:page;mso-position-vertical-relative:page" filled="f" stroked="f">
              <v:textbox inset="0,0,0,0">
                <w:txbxContent>
                  <w:p w14:paraId="0C405410" w14:textId="77777777" w:rsidR="003F28EF" w:rsidRDefault="003F28EF">
                    <w:pPr>
                      <w:spacing w:after="0" w:line="240" w:lineRule="auto"/>
                      <w:jc w:val="right"/>
                      <w:rPr>
                        <w:rFonts w:ascii="Courier New" w:hAnsi="Courier New" w:cs="Courier New"/>
                        <w:sz w:val="15"/>
                        <w:szCs w:val="15"/>
                      </w:rPr>
                    </w:pPr>
                  </w:p>
                </w:txbxContent>
              </v:textbox>
            </v:shape>
            <v:shape id="_x0000_s1383" type="#_x0000_t202" style="position:absolute;left:451;top:10179;width:900;height:204;mso-position-horizontal-relative:page;mso-position-vertical-relative:page" filled="f" stroked="f">
              <v:textbox inset="0,0,0,0">
                <w:txbxContent>
                  <w:p w14:paraId="0C405411" w14:textId="77777777" w:rsidR="003F28EF" w:rsidRDefault="003F28EF">
                    <w:pPr>
                      <w:spacing w:after="0" w:line="240" w:lineRule="auto"/>
                      <w:jc w:val="center"/>
                      <w:rPr>
                        <w:rFonts w:ascii="Courier New" w:hAnsi="Courier New" w:cs="Courier New"/>
                        <w:sz w:val="15"/>
                        <w:szCs w:val="15"/>
                      </w:rPr>
                    </w:pPr>
                  </w:p>
                </w:txbxContent>
              </v:textbox>
            </v:shape>
            <v:shape id="_x0000_s1384" type="#_x0000_t202" style="position:absolute;left:1411;top:10179;width:5628;height:204;mso-position-horizontal-relative:page;mso-position-vertical-relative:page" filled="f" stroked="f">
              <v:textbox inset="0,0,0,0">
                <w:txbxContent>
                  <w:p w14:paraId="0C405412" w14:textId="77777777" w:rsidR="003F28EF" w:rsidRDefault="003F28EF">
                    <w:pPr>
                      <w:spacing w:after="0" w:line="240" w:lineRule="auto"/>
                      <w:rPr>
                        <w:rFonts w:ascii="Courier New" w:hAnsi="Courier New" w:cs="Courier New"/>
                        <w:sz w:val="15"/>
                        <w:szCs w:val="15"/>
                      </w:rPr>
                    </w:pPr>
                  </w:p>
                </w:txbxContent>
              </v:textbox>
            </v:shape>
            <v:shape id="_x0000_s1385" type="#_x0000_t202" style="position:absolute;left:1411;top:10347;width:5628;height:204;mso-position-horizontal-relative:page;mso-position-vertical-relative:page" filled="f" stroked="f">
              <v:textbox inset="0,0,0,0">
                <w:txbxContent>
                  <w:p w14:paraId="0C405413" w14:textId="77777777" w:rsidR="003F28EF" w:rsidRDefault="003F28EF">
                    <w:pPr>
                      <w:spacing w:after="0" w:line="240" w:lineRule="auto"/>
                      <w:rPr>
                        <w:rFonts w:ascii="Courier New" w:hAnsi="Courier New" w:cs="Courier New"/>
                        <w:sz w:val="15"/>
                        <w:szCs w:val="15"/>
                      </w:rPr>
                    </w:pPr>
                  </w:p>
                </w:txbxContent>
              </v:textbox>
            </v:shape>
            <v:shape id="_x0000_s1386" type="#_x0000_t202" style="position:absolute;left:7315;top:10179;width:807;height:204;mso-position-horizontal-relative:page;mso-position-vertical-relative:page" filled="f" stroked="f">
              <v:textbox inset="0,0,0,0">
                <w:txbxContent>
                  <w:p w14:paraId="0C405414" w14:textId="77777777" w:rsidR="003F28EF" w:rsidRDefault="003F28EF">
                    <w:pPr>
                      <w:spacing w:after="0" w:line="240" w:lineRule="auto"/>
                      <w:jc w:val="center"/>
                      <w:rPr>
                        <w:rFonts w:ascii="Courier New" w:hAnsi="Courier New" w:cs="Courier New"/>
                        <w:sz w:val="15"/>
                        <w:szCs w:val="15"/>
                      </w:rPr>
                    </w:pPr>
                  </w:p>
                </w:txbxContent>
              </v:textbox>
            </v:shape>
            <v:shape id="_x0000_s1387" type="#_x0000_t202" style="position:absolute;left:8179;top:10179;width:807;height:204;mso-position-horizontal-relative:page;mso-position-vertical-relative:page" filled="f" stroked="f">
              <v:textbox inset="0,0,0,0">
                <w:txbxContent>
                  <w:p w14:paraId="0C405415" w14:textId="77777777" w:rsidR="003F28EF" w:rsidRDefault="003F28EF">
                    <w:pPr>
                      <w:spacing w:after="0" w:line="240" w:lineRule="auto"/>
                      <w:jc w:val="center"/>
                      <w:rPr>
                        <w:rFonts w:ascii="Courier New" w:hAnsi="Courier New" w:cs="Courier New"/>
                        <w:sz w:val="15"/>
                        <w:szCs w:val="15"/>
                      </w:rPr>
                    </w:pPr>
                  </w:p>
                </w:txbxContent>
              </v:textbox>
            </v:shape>
            <v:shape id="_x0000_s1388" type="#_x0000_t202" style="position:absolute;left:8947;top:10179;width:1085;height:204;mso-position-horizontal-relative:page;mso-position-vertical-relative:page" filled="f" stroked="f">
              <v:textbox inset="0,0,0,0">
                <w:txbxContent>
                  <w:p w14:paraId="0C405416" w14:textId="77777777" w:rsidR="003F28EF" w:rsidRDefault="003F28EF">
                    <w:pPr>
                      <w:spacing w:after="0" w:line="240" w:lineRule="auto"/>
                      <w:jc w:val="right"/>
                      <w:rPr>
                        <w:rFonts w:ascii="Courier New" w:hAnsi="Courier New" w:cs="Courier New"/>
                        <w:sz w:val="15"/>
                        <w:szCs w:val="15"/>
                      </w:rPr>
                    </w:pPr>
                  </w:p>
                </w:txbxContent>
              </v:textbox>
            </v:shape>
            <v:shape id="_x0000_s1389" type="#_x0000_t202" style="position:absolute;left:10003;top:10179;width:1919;height:204;mso-position-horizontal-relative:page;mso-position-vertical-relative:page" filled="f" stroked="f">
              <v:textbox inset="0,0,0,0">
                <w:txbxContent>
                  <w:p w14:paraId="0C405417" w14:textId="77777777" w:rsidR="003F28EF" w:rsidRDefault="003F28EF">
                    <w:pPr>
                      <w:spacing w:after="0" w:line="240" w:lineRule="auto"/>
                      <w:jc w:val="right"/>
                      <w:rPr>
                        <w:rFonts w:ascii="Courier New" w:hAnsi="Courier New" w:cs="Courier New"/>
                        <w:sz w:val="15"/>
                        <w:szCs w:val="15"/>
                      </w:rPr>
                    </w:pPr>
                  </w:p>
                </w:txbxContent>
              </v:textbox>
            </v:shape>
            <v:shape id="_x0000_s1390" type="#_x0000_t202" style="position:absolute;left:451;top:10515;width:900;height:204;mso-position-horizontal-relative:page;mso-position-vertical-relative:page" filled="f" stroked="f">
              <v:textbox inset="0,0,0,0">
                <w:txbxContent>
                  <w:p w14:paraId="0C405418" w14:textId="77777777" w:rsidR="003F28EF" w:rsidRDefault="003F28EF">
                    <w:pPr>
                      <w:spacing w:after="0" w:line="240" w:lineRule="auto"/>
                      <w:jc w:val="center"/>
                      <w:rPr>
                        <w:rFonts w:ascii="Courier New" w:hAnsi="Courier New" w:cs="Courier New"/>
                        <w:sz w:val="15"/>
                        <w:szCs w:val="15"/>
                      </w:rPr>
                    </w:pPr>
                  </w:p>
                </w:txbxContent>
              </v:textbox>
            </v:shape>
            <v:shape id="_x0000_s1391" type="#_x0000_t202" style="position:absolute;left:1411;top:10515;width:5628;height:204;mso-position-horizontal-relative:page;mso-position-vertical-relative:page" filled="f" stroked="f">
              <v:textbox inset="0,0,0,0">
                <w:txbxContent>
                  <w:p w14:paraId="0C405419" w14:textId="77777777" w:rsidR="003F28EF" w:rsidRDefault="003F28EF">
                    <w:pPr>
                      <w:spacing w:after="0" w:line="240" w:lineRule="auto"/>
                      <w:rPr>
                        <w:rFonts w:ascii="Courier New" w:hAnsi="Courier New" w:cs="Courier New"/>
                        <w:sz w:val="15"/>
                        <w:szCs w:val="15"/>
                      </w:rPr>
                    </w:pPr>
                  </w:p>
                </w:txbxContent>
              </v:textbox>
            </v:shape>
            <v:shape id="_x0000_s1392" type="#_x0000_t202" style="position:absolute;left:1411;top:10683;width:5628;height:204;mso-position-horizontal-relative:page;mso-position-vertical-relative:page" filled="f" stroked="f">
              <v:textbox inset="0,0,0,0">
                <w:txbxContent>
                  <w:p w14:paraId="0C40541A" w14:textId="77777777" w:rsidR="003F28EF" w:rsidRDefault="003F28EF">
                    <w:pPr>
                      <w:spacing w:after="0" w:line="240" w:lineRule="auto"/>
                      <w:rPr>
                        <w:rFonts w:ascii="Courier New" w:hAnsi="Courier New" w:cs="Courier New"/>
                        <w:sz w:val="15"/>
                        <w:szCs w:val="15"/>
                      </w:rPr>
                    </w:pPr>
                  </w:p>
                </w:txbxContent>
              </v:textbox>
            </v:shape>
            <v:shape id="_x0000_s1393" type="#_x0000_t202" style="position:absolute;left:7315;top:10515;width:807;height:204;mso-position-horizontal-relative:page;mso-position-vertical-relative:page" filled="f" stroked="f">
              <v:textbox inset="0,0,0,0">
                <w:txbxContent>
                  <w:p w14:paraId="0C40541B" w14:textId="77777777" w:rsidR="003F28EF" w:rsidRDefault="003F28EF">
                    <w:pPr>
                      <w:spacing w:after="0" w:line="240" w:lineRule="auto"/>
                      <w:jc w:val="center"/>
                      <w:rPr>
                        <w:rFonts w:ascii="Courier New" w:hAnsi="Courier New" w:cs="Courier New"/>
                        <w:sz w:val="15"/>
                        <w:szCs w:val="15"/>
                      </w:rPr>
                    </w:pPr>
                  </w:p>
                </w:txbxContent>
              </v:textbox>
            </v:shape>
            <v:shape id="_x0000_s1394" type="#_x0000_t202" style="position:absolute;left:8179;top:10515;width:807;height:204;mso-position-horizontal-relative:page;mso-position-vertical-relative:page" filled="f" stroked="f">
              <v:textbox inset="0,0,0,0">
                <w:txbxContent>
                  <w:p w14:paraId="0C40541C" w14:textId="77777777" w:rsidR="003F28EF" w:rsidRDefault="003F28EF">
                    <w:pPr>
                      <w:spacing w:after="0" w:line="240" w:lineRule="auto"/>
                      <w:jc w:val="center"/>
                      <w:rPr>
                        <w:rFonts w:ascii="Courier New" w:hAnsi="Courier New" w:cs="Courier New"/>
                        <w:sz w:val="15"/>
                        <w:szCs w:val="15"/>
                      </w:rPr>
                    </w:pPr>
                  </w:p>
                </w:txbxContent>
              </v:textbox>
            </v:shape>
            <v:shape id="_x0000_s1395" type="#_x0000_t202" style="position:absolute;left:8947;top:10515;width:1085;height:204;mso-position-horizontal-relative:page;mso-position-vertical-relative:page" filled="f" stroked="f">
              <v:textbox inset="0,0,0,0">
                <w:txbxContent>
                  <w:p w14:paraId="0C40541D" w14:textId="77777777" w:rsidR="003F28EF" w:rsidRDefault="003F28EF">
                    <w:pPr>
                      <w:spacing w:after="0" w:line="240" w:lineRule="auto"/>
                      <w:jc w:val="right"/>
                      <w:rPr>
                        <w:rFonts w:ascii="Courier New" w:hAnsi="Courier New" w:cs="Courier New"/>
                        <w:sz w:val="15"/>
                        <w:szCs w:val="15"/>
                      </w:rPr>
                    </w:pPr>
                  </w:p>
                </w:txbxContent>
              </v:textbox>
            </v:shape>
            <v:shape id="_x0000_s1396" type="#_x0000_t202" style="position:absolute;left:10003;top:10515;width:1919;height:204;mso-position-horizontal-relative:page;mso-position-vertical-relative:page" filled="f" stroked="f">
              <v:textbox inset="0,0,0,0">
                <w:txbxContent>
                  <w:p w14:paraId="0C40541E" w14:textId="77777777" w:rsidR="003F28EF" w:rsidRDefault="003F28EF">
                    <w:pPr>
                      <w:spacing w:after="0" w:line="240" w:lineRule="auto"/>
                      <w:jc w:val="right"/>
                      <w:rPr>
                        <w:rFonts w:ascii="Courier New" w:hAnsi="Courier New" w:cs="Courier New"/>
                        <w:sz w:val="15"/>
                        <w:szCs w:val="15"/>
                      </w:rPr>
                    </w:pPr>
                  </w:p>
                </w:txbxContent>
              </v:textbox>
            </v:shape>
            <v:shape id="_x0000_s1397" type="#_x0000_t202" style="position:absolute;left:451;top:10851;width:900;height:204;mso-position-horizontal-relative:page;mso-position-vertical-relative:page" filled="f" stroked="f">
              <v:textbox inset="0,0,0,0">
                <w:txbxContent>
                  <w:p w14:paraId="0C40541F" w14:textId="77777777" w:rsidR="003F28EF" w:rsidRDefault="003F28EF">
                    <w:pPr>
                      <w:spacing w:after="0" w:line="240" w:lineRule="auto"/>
                      <w:jc w:val="center"/>
                      <w:rPr>
                        <w:rFonts w:ascii="Courier New" w:hAnsi="Courier New" w:cs="Courier New"/>
                        <w:sz w:val="15"/>
                        <w:szCs w:val="15"/>
                      </w:rPr>
                    </w:pPr>
                  </w:p>
                </w:txbxContent>
              </v:textbox>
            </v:shape>
            <v:shape id="_x0000_s1398" type="#_x0000_t202" style="position:absolute;left:1411;top:10851;width:5628;height:204;mso-position-horizontal-relative:page;mso-position-vertical-relative:page" filled="f" stroked="f">
              <v:textbox inset="0,0,0,0">
                <w:txbxContent>
                  <w:p w14:paraId="0C405420" w14:textId="77777777" w:rsidR="003F28EF" w:rsidRDefault="003F28EF">
                    <w:pPr>
                      <w:spacing w:after="0" w:line="240" w:lineRule="auto"/>
                      <w:rPr>
                        <w:rFonts w:ascii="Courier New" w:hAnsi="Courier New" w:cs="Courier New"/>
                        <w:sz w:val="15"/>
                        <w:szCs w:val="15"/>
                      </w:rPr>
                    </w:pPr>
                  </w:p>
                </w:txbxContent>
              </v:textbox>
            </v:shape>
            <v:shape id="_x0000_s1399" type="#_x0000_t202" style="position:absolute;left:1411;top:11019;width:5628;height:204;mso-position-horizontal-relative:page;mso-position-vertical-relative:page" filled="f" stroked="f">
              <v:textbox inset="0,0,0,0">
                <w:txbxContent>
                  <w:p w14:paraId="0C405421" w14:textId="77777777" w:rsidR="003F28EF" w:rsidRDefault="003F28EF">
                    <w:pPr>
                      <w:spacing w:after="0" w:line="240" w:lineRule="auto"/>
                      <w:rPr>
                        <w:rFonts w:ascii="Courier New" w:hAnsi="Courier New" w:cs="Courier New"/>
                        <w:sz w:val="15"/>
                        <w:szCs w:val="15"/>
                      </w:rPr>
                    </w:pPr>
                  </w:p>
                </w:txbxContent>
              </v:textbox>
            </v:shape>
            <v:shape id="_x0000_s1400" type="#_x0000_t202" style="position:absolute;left:7315;top:10851;width:807;height:204;mso-position-horizontal-relative:page;mso-position-vertical-relative:page" filled="f" stroked="f">
              <v:textbox inset="0,0,0,0">
                <w:txbxContent>
                  <w:p w14:paraId="0C405422" w14:textId="77777777" w:rsidR="003F28EF" w:rsidRDefault="003F28EF">
                    <w:pPr>
                      <w:spacing w:after="0" w:line="240" w:lineRule="auto"/>
                      <w:jc w:val="center"/>
                      <w:rPr>
                        <w:rFonts w:ascii="Courier New" w:hAnsi="Courier New" w:cs="Courier New"/>
                        <w:sz w:val="15"/>
                        <w:szCs w:val="15"/>
                      </w:rPr>
                    </w:pPr>
                  </w:p>
                </w:txbxContent>
              </v:textbox>
            </v:shape>
            <v:shape id="_x0000_s1401" type="#_x0000_t202" style="position:absolute;left:8179;top:10851;width:807;height:204;mso-position-horizontal-relative:page;mso-position-vertical-relative:page" filled="f" stroked="f">
              <v:textbox inset="0,0,0,0">
                <w:txbxContent>
                  <w:p w14:paraId="0C405423" w14:textId="77777777" w:rsidR="003F28EF" w:rsidRDefault="003F28EF">
                    <w:pPr>
                      <w:spacing w:after="0" w:line="240" w:lineRule="auto"/>
                      <w:jc w:val="center"/>
                      <w:rPr>
                        <w:rFonts w:ascii="Courier New" w:hAnsi="Courier New" w:cs="Courier New"/>
                        <w:sz w:val="15"/>
                        <w:szCs w:val="15"/>
                      </w:rPr>
                    </w:pPr>
                  </w:p>
                </w:txbxContent>
              </v:textbox>
            </v:shape>
            <v:shape id="_x0000_s1402" type="#_x0000_t202" style="position:absolute;left:8947;top:10851;width:1085;height:204;mso-position-horizontal-relative:page;mso-position-vertical-relative:page" filled="f" stroked="f">
              <v:textbox inset="0,0,0,0">
                <w:txbxContent>
                  <w:p w14:paraId="0C405424" w14:textId="77777777" w:rsidR="003F28EF" w:rsidRDefault="003F28EF">
                    <w:pPr>
                      <w:spacing w:after="0" w:line="240" w:lineRule="auto"/>
                      <w:jc w:val="right"/>
                      <w:rPr>
                        <w:rFonts w:ascii="Courier New" w:hAnsi="Courier New" w:cs="Courier New"/>
                        <w:sz w:val="15"/>
                        <w:szCs w:val="15"/>
                      </w:rPr>
                    </w:pPr>
                  </w:p>
                </w:txbxContent>
              </v:textbox>
            </v:shape>
            <v:shape id="_x0000_s1403" type="#_x0000_t202" style="position:absolute;left:10003;top:10851;width:1919;height:204;mso-position-horizontal-relative:page;mso-position-vertical-relative:page" filled="f" stroked="f">
              <v:textbox inset="0,0,0,0">
                <w:txbxContent>
                  <w:p w14:paraId="0C405425" w14:textId="77777777" w:rsidR="003F28EF" w:rsidRDefault="003F28EF">
                    <w:pPr>
                      <w:spacing w:after="0" w:line="240" w:lineRule="auto"/>
                      <w:jc w:val="right"/>
                      <w:rPr>
                        <w:rFonts w:ascii="Courier New" w:hAnsi="Courier New" w:cs="Courier New"/>
                        <w:sz w:val="15"/>
                        <w:szCs w:val="15"/>
                      </w:rPr>
                    </w:pPr>
                  </w:p>
                </w:txbxContent>
              </v:textbox>
            </v:shape>
            <v:shape id="_x0000_s1404" type="#_x0000_t202" style="position:absolute;left:451;top:11187;width:900;height:204;mso-position-horizontal-relative:page;mso-position-vertical-relative:page" filled="f" stroked="f">
              <v:textbox inset="0,0,0,0">
                <w:txbxContent>
                  <w:p w14:paraId="0C405426" w14:textId="77777777" w:rsidR="003F28EF" w:rsidRDefault="003F28EF">
                    <w:pPr>
                      <w:spacing w:after="0" w:line="240" w:lineRule="auto"/>
                      <w:jc w:val="center"/>
                      <w:rPr>
                        <w:rFonts w:ascii="Courier New" w:hAnsi="Courier New" w:cs="Courier New"/>
                        <w:sz w:val="15"/>
                        <w:szCs w:val="15"/>
                      </w:rPr>
                    </w:pPr>
                  </w:p>
                </w:txbxContent>
              </v:textbox>
            </v:shape>
            <v:shape id="_x0000_s1405" type="#_x0000_t202" style="position:absolute;left:1411;top:11187;width:5628;height:204;mso-position-horizontal-relative:page;mso-position-vertical-relative:page" filled="f" stroked="f">
              <v:textbox inset="0,0,0,0">
                <w:txbxContent>
                  <w:p w14:paraId="0C405427" w14:textId="77777777" w:rsidR="003F28EF" w:rsidRDefault="003F28EF">
                    <w:pPr>
                      <w:spacing w:after="0" w:line="240" w:lineRule="auto"/>
                      <w:rPr>
                        <w:rFonts w:ascii="Courier New" w:hAnsi="Courier New" w:cs="Courier New"/>
                        <w:sz w:val="15"/>
                        <w:szCs w:val="15"/>
                      </w:rPr>
                    </w:pPr>
                  </w:p>
                </w:txbxContent>
              </v:textbox>
            </v:shape>
            <v:shape id="_x0000_s1406" type="#_x0000_t202" style="position:absolute;left:1411;top:11355;width:5628;height:204;mso-position-horizontal-relative:page;mso-position-vertical-relative:page" filled="f" stroked="f">
              <v:textbox inset="0,0,0,0">
                <w:txbxContent>
                  <w:p w14:paraId="0C405428" w14:textId="77777777" w:rsidR="003F28EF" w:rsidRDefault="003F28EF">
                    <w:pPr>
                      <w:spacing w:after="0" w:line="240" w:lineRule="auto"/>
                      <w:rPr>
                        <w:rFonts w:ascii="Courier New" w:hAnsi="Courier New" w:cs="Courier New"/>
                        <w:sz w:val="15"/>
                        <w:szCs w:val="15"/>
                      </w:rPr>
                    </w:pPr>
                  </w:p>
                </w:txbxContent>
              </v:textbox>
            </v:shape>
            <v:shape id="_x0000_s1407" type="#_x0000_t202" style="position:absolute;left:7315;top:11187;width:807;height:204;mso-position-horizontal-relative:page;mso-position-vertical-relative:page" filled="f" stroked="f">
              <v:textbox inset="0,0,0,0">
                <w:txbxContent>
                  <w:p w14:paraId="0C405429" w14:textId="77777777" w:rsidR="003F28EF" w:rsidRDefault="003F28EF">
                    <w:pPr>
                      <w:spacing w:after="0" w:line="240" w:lineRule="auto"/>
                      <w:jc w:val="center"/>
                      <w:rPr>
                        <w:rFonts w:ascii="Courier New" w:hAnsi="Courier New" w:cs="Courier New"/>
                        <w:sz w:val="15"/>
                        <w:szCs w:val="15"/>
                      </w:rPr>
                    </w:pPr>
                  </w:p>
                </w:txbxContent>
              </v:textbox>
            </v:shape>
            <v:shape id="_x0000_s1408" type="#_x0000_t202" style="position:absolute;left:8179;top:11187;width:807;height:204;mso-position-horizontal-relative:page;mso-position-vertical-relative:page" filled="f" stroked="f">
              <v:textbox inset="0,0,0,0">
                <w:txbxContent>
                  <w:p w14:paraId="0C40542A" w14:textId="77777777" w:rsidR="003F28EF" w:rsidRDefault="003F28EF">
                    <w:pPr>
                      <w:spacing w:after="0" w:line="240" w:lineRule="auto"/>
                      <w:jc w:val="center"/>
                      <w:rPr>
                        <w:rFonts w:ascii="Courier New" w:hAnsi="Courier New" w:cs="Courier New"/>
                        <w:sz w:val="15"/>
                        <w:szCs w:val="15"/>
                      </w:rPr>
                    </w:pPr>
                  </w:p>
                </w:txbxContent>
              </v:textbox>
            </v:shape>
            <v:shape id="_x0000_s1409" type="#_x0000_t202" style="position:absolute;left:8947;top:11187;width:1085;height:204;mso-position-horizontal-relative:page;mso-position-vertical-relative:page" filled="f" stroked="f">
              <v:textbox inset="0,0,0,0">
                <w:txbxContent>
                  <w:p w14:paraId="0C40542B" w14:textId="77777777" w:rsidR="003F28EF" w:rsidRDefault="003F28EF">
                    <w:pPr>
                      <w:spacing w:after="0" w:line="240" w:lineRule="auto"/>
                      <w:jc w:val="right"/>
                      <w:rPr>
                        <w:rFonts w:ascii="Courier New" w:hAnsi="Courier New" w:cs="Courier New"/>
                        <w:sz w:val="15"/>
                        <w:szCs w:val="15"/>
                      </w:rPr>
                    </w:pPr>
                  </w:p>
                </w:txbxContent>
              </v:textbox>
            </v:shape>
            <v:shape id="_x0000_s1410" type="#_x0000_t202" style="position:absolute;left:10003;top:11187;width:1919;height:204;mso-position-horizontal-relative:page;mso-position-vertical-relative:page" filled="f" stroked="f">
              <v:textbox inset="0,0,0,0">
                <w:txbxContent>
                  <w:p w14:paraId="0C40542C" w14:textId="77777777" w:rsidR="003F28EF" w:rsidRDefault="003F28EF">
                    <w:pPr>
                      <w:spacing w:after="0" w:line="240" w:lineRule="auto"/>
                      <w:jc w:val="right"/>
                      <w:rPr>
                        <w:rFonts w:ascii="Courier New" w:hAnsi="Courier New" w:cs="Courier New"/>
                        <w:sz w:val="15"/>
                        <w:szCs w:val="15"/>
                      </w:rPr>
                    </w:pPr>
                  </w:p>
                </w:txbxContent>
              </v:textbox>
            </v:shape>
            <v:shape id="_x0000_s1411" type="#_x0000_t202" style="position:absolute;left:451;top:11523;width:900;height:204;mso-position-horizontal-relative:page;mso-position-vertical-relative:page" filled="f" stroked="f">
              <v:textbox inset="0,0,0,0">
                <w:txbxContent>
                  <w:p w14:paraId="0C40542D" w14:textId="77777777" w:rsidR="003F28EF" w:rsidRDefault="003F28EF">
                    <w:pPr>
                      <w:spacing w:after="0" w:line="240" w:lineRule="auto"/>
                      <w:jc w:val="center"/>
                      <w:rPr>
                        <w:rFonts w:ascii="Courier New" w:hAnsi="Courier New" w:cs="Courier New"/>
                        <w:sz w:val="15"/>
                        <w:szCs w:val="15"/>
                      </w:rPr>
                    </w:pPr>
                  </w:p>
                </w:txbxContent>
              </v:textbox>
            </v:shape>
            <v:shape id="_x0000_s1412" type="#_x0000_t202" style="position:absolute;left:1411;top:11523;width:5628;height:204;mso-position-horizontal-relative:page;mso-position-vertical-relative:page" filled="f" stroked="f">
              <v:textbox inset="0,0,0,0">
                <w:txbxContent>
                  <w:p w14:paraId="0C40542E" w14:textId="77777777" w:rsidR="003F28EF" w:rsidRDefault="003F28EF">
                    <w:pPr>
                      <w:spacing w:after="0" w:line="240" w:lineRule="auto"/>
                      <w:rPr>
                        <w:rFonts w:ascii="Courier New" w:hAnsi="Courier New" w:cs="Courier New"/>
                        <w:sz w:val="15"/>
                        <w:szCs w:val="15"/>
                      </w:rPr>
                    </w:pPr>
                  </w:p>
                </w:txbxContent>
              </v:textbox>
            </v:shape>
            <v:shape id="_x0000_s1413" type="#_x0000_t202" style="position:absolute;left:1411;top:11691;width:5628;height:204;mso-position-horizontal-relative:page;mso-position-vertical-relative:page" filled="f" stroked="f">
              <v:textbox inset="0,0,0,0">
                <w:txbxContent>
                  <w:p w14:paraId="0C40542F" w14:textId="77777777" w:rsidR="003F28EF" w:rsidRDefault="003F28EF">
                    <w:pPr>
                      <w:spacing w:after="0" w:line="240" w:lineRule="auto"/>
                      <w:rPr>
                        <w:rFonts w:ascii="Courier New" w:hAnsi="Courier New" w:cs="Courier New"/>
                        <w:sz w:val="15"/>
                        <w:szCs w:val="15"/>
                      </w:rPr>
                    </w:pPr>
                  </w:p>
                </w:txbxContent>
              </v:textbox>
            </v:shape>
            <v:shape id="_x0000_s1414" type="#_x0000_t202" style="position:absolute;left:7315;top:11523;width:807;height:204;mso-position-horizontal-relative:page;mso-position-vertical-relative:page" filled="f" stroked="f">
              <v:textbox inset="0,0,0,0">
                <w:txbxContent>
                  <w:p w14:paraId="0C405430" w14:textId="77777777" w:rsidR="003F28EF" w:rsidRDefault="003F28EF">
                    <w:pPr>
                      <w:spacing w:after="0" w:line="240" w:lineRule="auto"/>
                      <w:jc w:val="center"/>
                      <w:rPr>
                        <w:rFonts w:ascii="Courier New" w:hAnsi="Courier New" w:cs="Courier New"/>
                        <w:sz w:val="15"/>
                        <w:szCs w:val="15"/>
                      </w:rPr>
                    </w:pPr>
                  </w:p>
                </w:txbxContent>
              </v:textbox>
            </v:shape>
            <v:shape id="_x0000_s1415" type="#_x0000_t202" style="position:absolute;left:8179;top:11523;width:807;height:204;mso-position-horizontal-relative:page;mso-position-vertical-relative:page" filled="f" stroked="f">
              <v:textbox inset="0,0,0,0">
                <w:txbxContent>
                  <w:p w14:paraId="0C405431" w14:textId="77777777" w:rsidR="003F28EF" w:rsidRDefault="003F28EF">
                    <w:pPr>
                      <w:spacing w:after="0" w:line="240" w:lineRule="auto"/>
                      <w:jc w:val="center"/>
                      <w:rPr>
                        <w:rFonts w:ascii="Courier New" w:hAnsi="Courier New" w:cs="Courier New"/>
                        <w:sz w:val="15"/>
                        <w:szCs w:val="15"/>
                      </w:rPr>
                    </w:pPr>
                  </w:p>
                </w:txbxContent>
              </v:textbox>
            </v:shape>
            <v:shape id="_x0000_s1416" type="#_x0000_t202" style="position:absolute;left:8947;top:11523;width:1085;height:204;mso-position-horizontal-relative:page;mso-position-vertical-relative:page" filled="f" stroked="f">
              <v:textbox inset="0,0,0,0">
                <w:txbxContent>
                  <w:p w14:paraId="0C405432" w14:textId="77777777" w:rsidR="003F28EF" w:rsidRDefault="003F28EF">
                    <w:pPr>
                      <w:spacing w:after="0" w:line="240" w:lineRule="auto"/>
                      <w:jc w:val="right"/>
                      <w:rPr>
                        <w:rFonts w:ascii="Courier New" w:hAnsi="Courier New" w:cs="Courier New"/>
                        <w:sz w:val="15"/>
                        <w:szCs w:val="15"/>
                      </w:rPr>
                    </w:pPr>
                  </w:p>
                </w:txbxContent>
              </v:textbox>
            </v:shape>
            <v:shape id="_x0000_s1417" type="#_x0000_t202" style="position:absolute;left:10003;top:11523;width:1919;height:204;mso-position-horizontal-relative:page;mso-position-vertical-relative:page" filled="f" stroked="f">
              <v:textbox inset="0,0,0,0">
                <w:txbxContent>
                  <w:p w14:paraId="0C405433" w14:textId="77777777" w:rsidR="003F28EF" w:rsidRDefault="003F28EF">
                    <w:pPr>
                      <w:spacing w:after="0" w:line="240" w:lineRule="auto"/>
                      <w:jc w:val="right"/>
                      <w:rPr>
                        <w:rFonts w:ascii="Courier New" w:hAnsi="Courier New" w:cs="Courier New"/>
                        <w:sz w:val="15"/>
                        <w:szCs w:val="15"/>
                      </w:rPr>
                    </w:pPr>
                  </w:p>
                </w:txbxContent>
              </v:textbox>
            </v:shape>
            <v:shape id="_x0000_s1418" type="#_x0000_t202" style="position:absolute;left:9091;top:11859;width:992;height:204;mso-position-horizontal-relative:page;mso-position-vertical-relative:page" filled="f" stroked="f">
              <v:textbox inset="0,0,0,0">
                <w:txbxContent>
                  <w:p w14:paraId="0C405434" w14:textId="77777777" w:rsidR="003F28EF" w:rsidRDefault="003F28EF">
                    <w:pPr>
                      <w:spacing w:after="0" w:line="240" w:lineRule="auto"/>
                      <w:rPr>
                        <w:rFonts w:ascii="Courier New" w:hAnsi="Courier New" w:cs="Courier New"/>
                        <w:sz w:val="15"/>
                        <w:szCs w:val="15"/>
                      </w:rPr>
                    </w:pPr>
                  </w:p>
                </w:txbxContent>
              </v:textbox>
            </v:shape>
            <v:shape id="_x0000_s1419" type="#_x0000_t202" style="position:absolute;left:10051;top:11859;width:1919;height:204;mso-position-horizontal-relative:page;mso-position-vertical-relative:page" filled="f" stroked="f">
              <v:textbox inset="0,0,0,0">
                <w:txbxContent>
                  <w:p w14:paraId="0C405435" w14:textId="77777777" w:rsidR="003F28EF" w:rsidRDefault="003F28EF">
                    <w:pPr>
                      <w:spacing w:after="0" w:line="240" w:lineRule="auto"/>
                      <w:jc w:val="right"/>
                      <w:rPr>
                        <w:rFonts w:ascii="Courier New" w:hAnsi="Courier New" w:cs="Courier New"/>
                        <w:sz w:val="15"/>
                        <w:szCs w:val="15"/>
                      </w:rPr>
                    </w:pPr>
                  </w:p>
                </w:txbxContent>
              </v:textbox>
            </v:shape>
            <v:shape id="_x0000_s1420" type="#_x0000_t202" style="position:absolute;left:9667;top:12219;width:1919;height:204;mso-position-horizontal-relative:page;mso-position-vertical-relative:page" filled="f" stroked="f">
              <v:textbox inset="0,0,0,0">
                <w:txbxContent>
                  <w:p w14:paraId="0C405436"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421" type="#_x0000_t202" style="position:absolute;left:8467;top:12219;width:1178;height:204;mso-position-horizontal-relative:page;mso-position-vertical-relative:page" filled="f" stroked="f">
              <v:textbox inset="0,0,0,0">
                <w:txbxContent>
                  <w:p w14:paraId="0C405437" w14:textId="77777777" w:rsidR="003F28EF" w:rsidRDefault="003F28EF">
                    <w:pPr>
                      <w:spacing w:after="0" w:line="240" w:lineRule="auto"/>
                      <w:jc w:val="center"/>
                      <w:rPr>
                        <w:rFonts w:ascii="Courier New" w:hAnsi="Courier New" w:cs="Courier New"/>
                        <w:sz w:val="15"/>
                        <w:szCs w:val="15"/>
                      </w:rPr>
                    </w:pPr>
                  </w:p>
                </w:txbxContent>
              </v:textbox>
            </v:shape>
            <v:shape id="_x0000_s1422" type="#_x0000_t202" style="position:absolute;left:3235;top:12051;width:2847;height:204;mso-position-horizontal-relative:page;mso-position-vertical-relative:page" filled="f" stroked="f">
              <v:textbox inset="0,0,0,0">
                <w:txbxContent>
                  <w:p w14:paraId="0C405438" w14:textId="77777777" w:rsidR="003F28EF" w:rsidRDefault="00AB008C">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423" type="#_x0000_t202" style="position:absolute;left:595;top:12219;width:5628;height:204;mso-position-horizontal-relative:page;mso-position-vertical-relative:page" filled="f" stroked="f">
              <v:textbox inset="0,0,0,0">
                <w:txbxContent>
                  <w:p w14:paraId="0C405439" w14:textId="77777777" w:rsidR="003F28EF" w:rsidRDefault="003F28EF">
                    <w:pPr>
                      <w:spacing w:after="0" w:line="240" w:lineRule="auto"/>
                      <w:rPr>
                        <w:rFonts w:ascii="Courier New" w:hAnsi="Courier New" w:cs="Courier New"/>
                        <w:sz w:val="15"/>
                        <w:szCs w:val="15"/>
                      </w:rPr>
                    </w:pPr>
                  </w:p>
                </w:txbxContent>
              </v:textbox>
            </v:shape>
            <v:shape id="_x0000_s1424" type="#_x0000_t202" style="position:absolute;left:595;top:12387;width:5628;height:204;mso-position-horizontal-relative:page;mso-position-vertical-relative:page" filled="f" stroked="f">
              <v:textbox inset="0,0,0,0">
                <w:txbxContent>
                  <w:p w14:paraId="0C40543A" w14:textId="77777777" w:rsidR="003F28EF" w:rsidRDefault="003F28EF">
                    <w:pPr>
                      <w:spacing w:after="0" w:line="240" w:lineRule="auto"/>
                      <w:rPr>
                        <w:rFonts w:ascii="Courier New" w:hAnsi="Courier New" w:cs="Courier New"/>
                        <w:sz w:val="15"/>
                        <w:szCs w:val="15"/>
                      </w:rPr>
                    </w:pPr>
                  </w:p>
                </w:txbxContent>
              </v:textbox>
            </v:shape>
            <v:shape id="_x0000_s1425" type="#_x0000_t202" style="position:absolute;left:595;top:12555;width:5628;height:204;mso-position-horizontal-relative:page;mso-position-vertical-relative:page" filled="f" stroked="f">
              <v:textbox inset="0,0,0,0">
                <w:txbxContent>
                  <w:p w14:paraId="0C40543B" w14:textId="77777777" w:rsidR="003F28EF" w:rsidRDefault="003F28EF">
                    <w:pPr>
                      <w:spacing w:after="0" w:line="240" w:lineRule="auto"/>
                      <w:rPr>
                        <w:rFonts w:ascii="Courier New" w:hAnsi="Courier New" w:cs="Courier New"/>
                        <w:sz w:val="15"/>
                        <w:szCs w:val="15"/>
                      </w:rPr>
                    </w:pPr>
                  </w:p>
                </w:txbxContent>
              </v:textbox>
            </v:shape>
            <v:shape id="_x0000_s1426" type="#_x0000_t202" style="position:absolute;left:427;top:12795;width:158;height:204;mso-position-horizontal-relative:page;mso-position-vertical-relative:page" filled="f" stroked="f">
              <v:textbox inset="0,0,0,0">
                <w:txbxContent>
                  <w:p w14:paraId="0C40543C" w14:textId="77777777" w:rsidR="003F28EF" w:rsidRDefault="00AB008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7" type="#_x0000_t202" style="position:absolute;left:8395;top:12795;width:158;height:204;mso-position-horizontal-relative:page;mso-position-vertical-relative:page" filled="f" stroked="f">
              <v:textbox inset="0,0,0,0">
                <w:txbxContent>
                  <w:p w14:paraId="0C40543D" w14:textId="77777777" w:rsidR="003F28EF" w:rsidRDefault="00AB008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8" type="#_x0000_t202" style="position:absolute;left:9019;top:12795;width:158;height:204;mso-position-horizontal-relative:page;mso-position-vertical-relative:page" filled="f" stroked="f">
              <v:textbox inset="0,0,0,0">
                <w:txbxContent>
                  <w:p w14:paraId="0C40543E" w14:textId="77777777" w:rsidR="003F28EF" w:rsidRDefault="003F28EF">
                    <w:pPr>
                      <w:spacing w:after="0" w:line="240" w:lineRule="auto"/>
                      <w:jc w:val="right"/>
                      <w:rPr>
                        <w:rFonts w:ascii="Courier New" w:hAnsi="Courier New" w:cs="Courier New"/>
                        <w:sz w:val="15"/>
                        <w:szCs w:val="15"/>
                      </w:rPr>
                    </w:pPr>
                  </w:p>
                </w:txbxContent>
              </v:textbox>
            </v:shape>
            <v:shape id="_x0000_s1429" type="#_x0000_t202" style="position:absolute;left:427;top:13035;width:158;height:204;mso-position-horizontal-relative:page;mso-position-vertical-relative:page" filled="f" stroked="f">
              <v:textbox inset="0,0,0,0">
                <w:txbxContent>
                  <w:p w14:paraId="0C40543F" w14:textId="77777777" w:rsidR="003F28EF" w:rsidRDefault="003F28EF">
                    <w:pPr>
                      <w:spacing w:after="0" w:line="240" w:lineRule="auto"/>
                      <w:jc w:val="right"/>
                      <w:rPr>
                        <w:rFonts w:ascii="Courier New" w:hAnsi="Courier New" w:cs="Courier New"/>
                        <w:sz w:val="15"/>
                        <w:szCs w:val="15"/>
                      </w:rPr>
                    </w:pPr>
                  </w:p>
                </w:txbxContent>
              </v:textbox>
            </v:shape>
            <v:shape id="_x0000_s1430" type="#_x0000_t202" style="position:absolute;left:8395;top:13035;width:158;height:204;mso-position-horizontal-relative:page;mso-position-vertical-relative:page" filled="f" stroked="f">
              <v:textbox inset="0,0,0,0">
                <w:txbxContent>
                  <w:p w14:paraId="0C405440" w14:textId="77777777" w:rsidR="003F28EF" w:rsidRDefault="003F28EF">
                    <w:pPr>
                      <w:spacing w:after="0" w:line="240" w:lineRule="auto"/>
                      <w:jc w:val="right"/>
                      <w:rPr>
                        <w:rFonts w:ascii="Courier New" w:hAnsi="Courier New" w:cs="Courier New"/>
                        <w:sz w:val="15"/>
                        <w:szCs w:val="15"/>
                      </w:rPr>
                    </w:pPr>
                  </w:p>
                </w:txbxContent>
              </v:textbox>
            </v:shape>
            <v:shape id="_x0000_s1431" type="#_x0000_t202" style="position:absolute;left:9019;top:13035;width:158;height:204;mso-position-horizontal-relative:page;mso-position-vertical-relative:page" filled="f" stroked="f">
              <v:textbox inset="0,0,0,0">
                <w:txbxContent>
                  <w:p w14:paraId="0C405441" w14:textId="77777777" w:rsidR="003F28EF" w:rsidRDefault="003F28EF">
                    <w:pPr>
                      <w:spacing w:after="0" w:line="240" w:lineRule="auto"/>
                      <w:jc w:val="right"/>
                      <w:rPr>
                        <w:rFonts w:ascii="Courier New" w:hAnsi="Courier New" w:cs="Courier New"/>
                        <w:sz w:val="15"/>
                        <w:szCs w:val="15"/>
                      </w:rPr>
                    </w:pPr>
                  </w:p>
                </w:txbxContent>
              </v:textbox>
            </v:shape>
            <v:shape id="_x0000_s1432" type="#_x0000_t202" style="position:absolute;left:427;top:13227;width:158;height:204;mso-position-horizontal-relative:page;mso-position-vertical-relative:page" filled="f" stroked="f">
              <v:textbox inset="0,0,0,0">
                <w:txbxContent>
                  <w:p w14:paraId="0C405442" w14:textId="77777777" w:rsidR="003F28EF" w:rsidRDefault="00AB008C">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33" type="#_x0000_t202" style="position:absolute;left:4627;top:13227;width:621;height:204;mso-position-horizontal-relative:page;mso-position-vertical-relative:page" filled="f" stroked="f">
              <v:textbox inset="0,0,0,0">
                <w:txbxContent>
                  <w:p w14:paraId="0C405443" w14:textId="77777777" w:rsidR="003F28EF" w:rsidRDefault="00AB008C">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434" type="#_x0000_t202" style="position:absolute;left:6787;top:13227;width:158;height:204;mso-position-horizontal-relative:page;mso-position-vertical-relative:page" filled="f" stroked="f">
              <v:textbox inset="0,0,0,0">
                <w:txbxContent>
                  <w:p w14:paraId="0C405444" w14:textId="77777777" w:rsidR="003F28EF" w:rsidRDefault="003F28EF">
                    <w:pPr>
                      <w:spacing w:after="0" w:line="240" w:lineRule="auto"/>
                      <w:jc w:val="right"/>
                      <w:rPr>
                        <w:rFonts w:ascii="Courier New" w:hAnsi="Courier New" w:cs="Courier New"/>
                        <w:sz w:val="15"/>
                        <w:szCs w:val="15"/>
                      </w:rPr>
                    </w:pPr>
                  </w:p>
                </w:txbxContent>
              </v:textbox>
            </v:shape>
            <v:shape id="_x0000_s1435" type="#_x0000_t202" style="position:absolute;left:8971;top:13203;width:1919;height:204;mso-position-horizontal-relative:page;mso-position-vertical-relative:page" filled="f" stroked="f">
              <v:textbox inset="0,0,0,0">
                <w:txbxContent>
                  <w:p w14:paraId="0C405445" w14:textId="77777777" w:rsidR="003F28EF" w:rsidRDefault="003F28EF">
                    <w:pPr>
                      <w:spacing w:after="0" w:line="240" w:lineRule="auto"/>
                      <w:jc w:val="center"/>
                      <w:rPr>
                        <w:rFonts w:ascii="Courier New" w:hAnsi="Courier New" w:cs="Courier New"/>
                        <w:sz w:val="15"/>
                        <w:szCs w:val="15"/>
                      </w:rPr>
                    </w:pPr>
                  </w:p>
                </w:txbxContent>
              </v:textbox>
            </v:shape>
            <v:shape id="_x0000_s1436" type="#_x0000_t202" style="position:absolute;left:7483;top:13347;width:992;height:204;mso-position-horizontal-relative:page;mso-position-vertical-relative:page" filled="f" stroked="f">
              <v:textbox inset="0,0,0,0">
                <w:txbxContent>
                  <w:p w14:paraId="0C405446" w14:textId="77777777" w:rsidR="003F28EF" w:rsidRDefault="003F28EF">
                    <w:pPr>
                      <w:spacing w:after="0" w:line="240" w:lineRule="auto"/>
                      <w:rPr>
                        <w:rFonts w:ascii="Courier New" w:hAnsi="Courier New" w:cs="Courier New"/>
                        <w:sz w:val="15"/>
                        <w:szCs w:val="15"/>
                      </w:rPr>
                    </w:pPr>
                  </w:p>
                </w:txbxContent>
              </v:textbox>
            </v:shape>
            <v:shape id="_x0000_s1437" type="#_x0000_t202" style="position:absolute;left:6643;top:13779;width:3774;height:204;mso-position-horizontal-relative:page;mso-position-vertical-relative:page" filled="f" stroked="f">
              <v:textbox inset="0,0,0,0">
                <w:txbxContent>
                  <w:p w14:paraId="0C405447" w14:textId="77777777" w:rsidR="003F28EF" w:rsidRDefault="003F28EF">
                    <w:pPr>
                      <w:spacing w:after="0" w:line="240" w:lineRule="auto"/>
                      <w:rPr>
                        <w:rFonts w:ascii="Courier New" w:hAnsi="Courier New" w:cs="Courier New"/>
                        <w:sz w:val="15"/>
                        <w:szCs w:val="15"/>
                      </w:rPr>
                    </w:pPr>
                  </w:p>
                </w:txbxContent>
              </v:textbox>
            </v:shape>
            <v:shape id="_x0000_s1438" type="#_x0000_t202" style="position:absolute;left:6595;top:14571;width:2847;height:204;mso-position-horizontal-relative:page;mso-position-vertical-relative:page" filled="f" stroked="f">
              <v:textbox inset="0,0,0,0">
                <w:txbxContent>
                  <w:p w14:paraId="0C405448" w14:textId="77777777" w:rsidR="003F28EF" w:rsidRDefault="003F28EF">
                    <w:pPr>
                      <w:spacing w:after="0" w:line="240" w:lineRule="auto"/>
                      <w:rPr>
                        <w:rFonts w:ascii="Courier New" w:hAnsi="Courier New" w:cs="Courier New"/>
                        <w:sz w:val="15"/>
                        <w:szCs w:val="15"/>
                      </w:rPr>
                    </w:pPr>
                  </w:p>
                </w:txbxContent>
              </v:textbox>
            </v:shape>
            <v:shape id="_x0000_s1439" type="#_x0000_t202" style="position:absolute;left:6595;top:14739;width:2847;height:204;mso-position-horizontal-relative:page;mso-position-vertical-relative:page" filled="f" stroked="f">
              <v:textbox inset="0,0,0,0">
                <w:txbxContent>
                  <w:p w14:paraId="0C405449" w14:textId="77777777" w:rsidR="003F28EF" w:rsidRDefault="003F28EF">
                    <w:pPr>
                      <w:spacing w:after="0" w:line="240" w:lineRule="auto"/>
                      <w:rPr>
                        <w:rFonts w:ascii="Courier New" w:hAnsi="Courier New" w:cs="Courier New"/>
                        <w:sz w:val="15"/>
                        <w:szCs w:val="15"/>
                      </w:rPr>
                    </w:pPr>
                  </w:p>
                </w:txbxContent>
              </v:textbox>
            </v:shape>
            <v:shape id="_x0000_s1440" type="#_x0000_t202" style="position:absolute;left:3235;top:14235;width:1919;height:204;mso-position-horizontal-relative:page;mso-position-vertical-relative:page" filled="f" stroked="f">
              <v:textbox inset="0,0,0,0">
                <w:txbxContent>
                  <w:p w14:paraId="0C40544A" w14:textId="77777777" w:rsidR="003F28EF" w:rsidRDefault="003F28EF">
                    <w:pPr>
                      <w:spacing w:after="0" w:line="240" w:lineRule="auto"/>
                      <w:rPr>
                        <w:rFonts w:ascii="Courier New" w:hAnsi="Courier New" w:cs="Courier New"/>
                        <w:sz w:val="15"/>
                        <w:szCs w:val="15"/>
                      </w:rPr>
                    </w:pPr>
                  </w:p>
                </w:txbxContent>
              </v:textbox>
            </v:shape>
            <v:shape id="_x0000_s1441" type="#_x0000_t202" style="position:absolute;left:8275;top:14235;width:1919;height:204;mso-position-horizontal-relative:page;mso-position-vertical-relative:page" filled="f" stroked="f">
              <v:textbox inset="0,0,0,0">
                <w:txbxContent>
                  <w:p w14:paraId="0C40544B" w14:textId="77777777" w:rsidR="003F28EF" w:rsidRDefault="003F28EF">
                    <w:pPr>
                      <w:spacing w:after="0" w:line="240" w:lineRule="auto"/>
                      <w:rPr>
                        <w:rFonts w:ascii="Courier New" w:hAnsi="Courier New" w:cs="Courier New"/>
                        <w:sz w:val="15"/>
                        <w:szCs w:val="15"/>
                      </w:rPr>
                    </w:pPr>
                  </w:p>
                </w:txbxContent>
              </v:textbox>
            </v:shape>
            <w10:wrap anchorx="page" anchory="page"/>
          </v:group>
        </w:pict>
      </w:r>
    </w:p>
    <w:sdt>
      <w:sdtPr>
        <w:rPr>
          <w:rFonts w:ascii="Arial" w:eastAsiaTheme="minorHAnsi" w:hAnsi="Arial" w:cs="Arial"/>
          <w:b w:val="0"/>
          <w:bCs w:val="0"/>
          <w:noProof/>
          <w:sz w:val="22"/>
          <w:szCs w:val="22"/>
        </w:rPr>
        <w:id w:val="-1900917728"/>
        <w:docPartObj>
          <w:docPartGallery w:val="Table of Contents"/>
          <w:docPartUnique/>
        </w:docPartObj>
      </w:sdtPr>
      <w:sdtContent>
        <w:p w14:paraId="08FE4472" w14:textId="77777777" w:rsidR="00AB008C" w:rsidRDefault="00AB008C" w:rsidP="00AB008C">
          <w:pPr>
            <w:pStyle w:val="TOCHeading"/>
            <w:pageBreakBefore/>
            <w:rPr>
              <w:rFonts w:ascii="Arial" w:hAnsi="Arial" w:cs="Arial"/>
            </w:rPr>
          </w:pPr>
          <w:r>
            <w:rPr>
              <w:rFonts w:ascii="Arial" w:hAnsi="Arial" w:cs="Arial"/>
            </w:rPr>
            <w:t>TABLE OF CONTENT</w:t>
          </w:r>
        </w:p>
        <w:p w14:paraId="1D947E77" w14:textId="77777777" w:rsidR="00AB008C" w:rsidRPr="00AB008C" w:rsidRDefault="00AB008C" w:rsidP="00AB008C">
          <w:pPr>
            <w:pStyle w:val="TOC1"/>
            <w:tabs>
              <w:tab w:val="right" w:leader="dot" w:pos="9350"/>
            </w:tabs>
            <w:rPr>
              <w:rFonts w:ascii="Arial" w:hAnsi="Arial" w:cs="Arial"/>
              <w:b w:val="0"/>
              <w:bCs w:val="0"/>
              <w:noProof/>
              <w:sz w:val="24"/>
              <w:szCs w:val="24"/>
            </w:rPr>
          </w:pPr>
          <w:r>
            <w:rPr>
              <w:rFonts w:ascii="Arial" w:hAnsi="Arial" w:cs="Arial"/>
              <w:sz w:val="24"/>
              <w:szCs w:val="24"/>
            </w:rPr>
            <w:fldChar w:fldCharType="begin"/>
          </w:r>
          <w:r>
            <w:rPr>
              <w:rFonts w:ascii="Arial" w:hAnsi="Arial" w:cs="Arial"/>
              <w:sz w:val="24"/>
              <w:szCs w:val="24"/>
            </w:rPr>
            <w:instrText xml:space="preserve"> TOC \o &amp;quot;1-4&amp;quot; \f \h \z \u \x </w:instrText>
          </w:r>
          <w:r>
            <w:rPr>
              <w:rFonts w:ascii="Arial" w:hAnsi="Arial" w:cs="Arial"/>
              <w:sz w:val="24"/>
              <w:szCs w:val="24"/>
            </w:rPr>
            <w:fldChar w:fldCharType="separate"/>
          </w:r>
          <w:hyperlink r:id="rId9" w:anchor="_Toc494981506" w:history="1">
            <w:r w:rsidRPr="00AB008C">
              <w:rPr>
                <w:rStyle w:val="Hyperlink"/>
                <w:rFonts w:ascii="Arial" w:hAnsi="Arial" w:cs="Arial"/>
                <w:noProof/>
                <w:sz w:val="24"/>
                <w:szCs w:val="24"/>
              </w:rPr>
              <w:t>SECTION A</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_Toc494981506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1</w:t>
            </w:r>
            <w:r w:rsidRPr="00AB008C">
              <w:rPr>
                <w:rStyle w:val="Hyperlink"/>
                <w:rFonts w:ascii="Arial" w:hAnsi="Arial" w:cs="Arial"/>
                <w:noProof/>
                <w:webHidden/>
                <w:color w:val="auto"/>
                <w:sz w:val="24"/>
                <w:szCs w:val="24"/>
              </w:rPr>
              <w:fldChar w:fldCharType="end"/>
            </w:r>
          </w:hyperlink>
        </w:p>
        <w:p w14:paraId="64C465C8" w14:textId="77777777" w:rsidR="00AB008C" w:rsidRPr="00AB008C" w:rsidRDefault="00AB008C" w:rsidP="00AB008C">
          <w:pPr>
            <w:pStyle w:val="TOC2"/>
            <w:tabs>
              <w:tab w:val="right" w:leader="dot" w:pos="9350"/>
            </w:tabs>
            <w:rPr>
              <w:rFonts w:ascii="Arial" w:hAnsi="Arial" w:cs="Arial"/>
              <w:noProof/>
              <w:sz w:val="24"/>
              <w:szCs w:val="24"/>
            </w:rPr>
          </w:pPr>
          <w:hyperlink r:id="rId10" w:anchor="_Toc494981507" w:history="1">
            <w:r w:rsidRPr="00AB008C">
              <w:rPr>
                <w:rStyle w:val="Hyperlink"/>
                <w:rFonts w:ascii="Arial" w:hAnsi="Arial" w:cs="Arial"/>
                <w:noProof/>
                <w:sz w:val="24"/>
                <w:szCs w:val="24"/>
              </w:rPr>
              <w:t>A.1  SF 1449  SOLICITATION/CONTRACT/ORDER FOR COMMERCIAL ITEMS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_Toc494981507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1</w:t>
            </w:r>
            <w:r w:rsidRPr="00AB008C">
              <w:rPr>
                <w:rStyle w:val="Hyperlink"/>
                <w:rFonts w:ascii="Arial" w:hAnsi="Arial" w:cs="Arial"/>
                <w:noProof/>
                <w:webHidden/>
                <w:color w:val="auto"/>
                <w:sz w:val="24"/>
                <w:szCs w:val="24"/>
              </w:rPr>
              <w:fldChar w:fldCharType="end"/>
            </w:r>
          </w:hyperlink>
        </w:p>
        <w:p w14:paraId="5D819F98" w14:textId="77777777" w:rsidR="00AB008C" w:rsidRPr="00AB008C" w:rsidRDefault="00AB008C" w:rsidP="00AB008C">
          <w:pPr>
            <w:pStyle w:val="TOC1"/>
            <w:tabs>
              <w:tab w:val="right" w:leader="dot" w:pos="9350"/>
            </w:tabs>
            <w:rPr>
              <w:rFonts w:ascii="Arial" w:hAnsi="Arial" w:cs="Arial"/>
              <w:b w:val="0"/>
              <w:bCs w:val="0"/>
              <w:noProof/>
              <w:sz w:val="24"/>
              <w:szCs w:val="24"/>
            </w:rPr>
          </w:pPr>
          <w:hyperlink r:id="rId11" w:anchor="_Toc494981508" w:history="1">
            <w:r w:rsidRPr="00AB008C">
              <w:rPr>
                <w:rStyle w:val="Hyperlink"/>
                <w:rFonts w:ascii="Arial" w:hAnsi="Arial" w:cs="Arial"/>
                <w:noProof/>
                <w:sz w:val="24"/>
                <w:szCs w:val="24"/>
              </w:rPr>
              <w:t>SECTION B - CONTINUATION OF SF 1449 BLOCKS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_Toc494981508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w:t>
            </w:r>
            <w:r w:rsidRPr="00AB008C">
              <w:rPr>
                <w:rStyle w:val="Hyperlink"/>
                <w:rFonts w:ascii="Arial" w:hAnsi="Arial" w:cs="Arial"/>
                <w:noProof/>
                <w:webHidden/>
                <w:color w:val="auto"/>
                <w:sz w:val="24"/>
                <w:szCs w:val="24"/>
              </w:rPr>
              <w:fldChar w:fldCharType="end"/>
            </w:r>
          </w:hyperlink>
        </w:p>
        <w:p w14:paraId="50D46050" w14:textId="77777777" w:rsidR="00AB008C" w:rsidRPr="00AB008C" w:rsidRDefault="00AB008C" w:rsidP="00AB008C">
          <w:pPr>
            <w:pStyle w:val="TOC2"/>
            <w:tabs>
              <w:tab w:val="right" w:leader="dot" w:pos="9350"/>
            </w:tabs>
            <w:rPr>
              <w:rFonts w:ascii="Arial" w:hAnsi="Arial" w:cs="Arial"/>
              <w:noProof/>
              <w:sz w:val="24"/>
              <w:szCs w:val="24"/>
            </w:rPr>
          </w:pPr>
          <w:hyperlink r:id="rId12" w:anchor="_Toc494981509" w:history="1">
            <w:r w:rsidRPr="00AB008C">
              <w:rPr>
                <w:rStyle w:val="Hyperlink"/>
                <w:rFonts w:ascii="Arial" w:hAnsi="Arial" w:cs="Arial"/>
                <w:noProof/>
                <w:sz w:val="24"/>
                <w:szCs w:val="24"/>
              </w:rPr>
              <w:t>B.1 CONTRACT ADMINISTRATION DATA</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_Toc494981509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w:t>
            </w:r>
            <w:r w:rsidRPr="00AB008C">
              <w:rPr>
                <w:rStyle w:val="Hyperlink"/>
                <w:rFonts w:ascii="Arial" w:hAnsi="Arial" w:cs="Arial"/>
                <w:noProof/>
                <w:webHidden/>
                <w:color w:val="auto"/>
                <w:sz w:val="24"/>
                <w:szCs w:val="24"/>
              </w:rPr>
              <w:fldChar w:fldCharType="end"/>
            </w:r>
          </w:hyperlink>
        </w:p>
        <w:p w14:paraId="7E7FAB95" w14:textId="77777777" w:rsidR="00AB008C" w:rsidRPr="00AB008C" w:rsidRDefault="00AB008C" w:rsidP="00AB008C">
          <w:pPr>
            <w:pStyle w:val="TOC2"/>
            <w:tabs>
              <w:tab w:val="right" w:leader="dot" w:pos="9350"/>
            </w:tabs>
            <w:rPr>
              <w:rFonts w:ascii="Arial" w:hAnsi="Arial" w:cs="Arial"/>
              <w:noProof/>
              <w:sz w:val="24"/>
              <w:szCs w:val="24"/>
            </w:rPr>
          </w:pPr>
          <w:hyperlink r:id="rId13" w:anchor="_Toc494981510" w:history="1">
            <w:r w:rsidRPr="00AB008C">
              <w:rPr>
                <w:rStyle w:val="Hyperlink"/>
                <w:rFonts w:ascii="Arial" w:hAnsi="Arial" w:cs="Arial"/>
                <w:noProof/>
                <w:sz w:val="24"/>
                <w:szCs w:val="24"/>
              </w:rPr>
              <w:t>B.2 SUBCONTRACTING COMMITMENTS--MONITORING AND COMPLIANCE (JUN 2011)</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_Toc494981510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6</w:t>
            </w:r>
            <w:r w:rsidRPr="00AB008C">
              <w:rPr>
                <w:rStyle w:val="Hyperlink"/>
                <w:rFonts w:ascii="Arial" w:hAnsi="Arial" w:cs="Arial"/>
                <w:noProof/>
                <w:webHidden/>
                <w:color w:val="auto"/>
                <w:sz w:val="24"/>
                <w:szCs w:val="24"/>
              </w:rPr>
              <w:fldChar w:fldCharType="end"/>
            </w:r>
          </w:hyperlink>
        </w:p>
        <w:p w14:paraId="02E6811F" w14:textId="77777777" w:rsidR="00AB008C" w:rsidRPr="00AB008C" w:rsidRDefault="00AB008C" w:rsidP="00AB008C">
          <w:pPr>
            <w:pStyle w:val="TOC2"/>
            <w:tabs>
              <w:tab w:val="right" w:leader="dot" w:pos="9350"/>
            </w:tabs>
            <w:rPr>
              <w:rFonts w:ascii="Arial" w:hAnsi="Arial" w:cs="Arial"/>
              <w:noProof/>
              <w:sz w:val="24"/>
              <w:szCs w:val="24"/>
            </w:rPr>
          </w:pPr>
          <w:hyperlink r:id="rId14" w:anchor="_Toc494981511" w:history="1">
            <w:r w:rsidRPr="00AB008C">
              <w:rPr>
                <w:rStyle w:val="Hyperlink"/>
                <w:rFonts w:ascii="Arial" w:hAnsi="Arial" w:cs="Arial"/>
                <w:noProof/>
                <w:sz w:val="24"/>
                <w:szCs w:val="24"/>
              </w:rPr>
              <w:t>B.3 PRODUCT DESCRIPTION</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_Toc494981511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8</w:t>
            </w:r>
            <w:r w:rsidRPr="00AB008C">
              <w:rPr>
                <w:rStyle w:val="Hyperlink"/>
                <w:rFonts w:ascii="Arial" w:hAnsi="Arial" w:cs="Arial"/>
                <w:noProof/>
                <w:webHidden/>
                <w:color w:val="auto"/>
                <w:sz w:val="24"/>
                <w:szCs w:val="24"/>
              </w:rPr>
              <w:fldChar w:fldCharType="end"/>
            </w:r>
          </w:hyperlink>
        </w:p>
        <w:p w14:paraId="5FF43DD4" w14:textId="77777777" w:rsidR="00AB008C" w:rsidRPr="00AB008C" w:rsidRDefault="00AB008C" w:rsidP="00AB008C">
          <w:pPr>
            <w:pStyle w:val="TOC2"/>
            <w:tabs>
              <w:tab w:val="right" w:leader="dot" w:pos="9350"/>
            </w:tabs>
            <w:rPr>
              <w:rFonts w:ascii="Arial" w:hAnsi="Arial" w:cs="Arial"/>
              <w:noProof/>
              <w:sz w:val="24"/>
              <w:szCs w:val="24"/>
            </w:rPr>
          </w:pPr>
          <w:hyperlink r:id="rId15" w:anchor="_Toc494981512" w:history="1">
            <w:r w:rsidRPr="00AB008C">
              <w:rPr>
                <w:rStyle w:val="Hyperlink"/>
                <w:rFonts w:ascii="Arial" w:hAnsi="Arial" w:cs="Arial"/>
                <w:noProof/>
                <w:sz w:val="24"/>
                <w:szCs w:val="24"/>
              </w:rPr>
              <w:t>B.4 PRICE/COST SCHEDULE</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_Toc494981512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13</w:t>
            </w:r>
            <w:r w:rsidRPr="00AB008C">
              <w:rPr>
                <w:rStyle w:val="Hyperlink"/>
                <w:rFonts w:ascii="Arial" w:hAnsi="Arial" w:cs="Arial"/>
                <w:noProof/>
                <w:webHidden/>
                <w:color w:val="auto"/>
                <w:sz w:val="24"/>
                <w:szCs w:val="24"/>
              </w:rPr>
              <w:fldChar w:fldCharType="end"/>
            </w:r>
          </w:hyperlink>
        </w:p>
        <w:p w14:paraId="37F4D75E" w14:textId="77777777" w:rsidR="00AB008C" w:rsidRPr="00AB008C" w:rsidRDefault="00AB008C" w:rsidP="00AB008C">
          <w:pPr>
            <w:pStyle w:val="TOC2"/>
            <w:tabs>
              <w:tab w:val="right" w:leader="dot" w:pos="9350"/>
            </w:tabs>
            <w:rPr>
              <w:rFonts w:ascii="Arial" w:hAnsi="Arial" w:cs="Arial"/>
              <w:noProof/>
              <w:sz w:val="24"/>
              <w:szCs w:val="24"/>
            </w:rPr>
          </w:pPr>
          <w:hyperlink r:id="rId16" w:anchor="_Toc494981513" w:history="1">
            <w:r w:rsidRPr="00AB008C">
              <w:rPr>
                <w:rStyle w:val="Hyperlink"/>
                <w:rFonts w:ascii="Arial" w:hAnsi="Arial" w:cs="Arial"/>
                <w:b/>
                <w:bCs/>
                <w:noProof/>
                <w:sz w:val="24"/>
                <w:szCs w:val="24"/>
              </w:rPr>
              <w:t>ITEM INFORMATION</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_Toc494981513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13</w:t>
            </w:r>
            <w:r w:rsidRPr="00AB008C">
              <w:rPr>
                <w:rStyle w:val="Hyperlink"/>
                <w:rFonts w:ascii="Arial" w:hAnsi="Arial" w:cs="Arial"/>
                <w:noProof/>
                <w:webHidden/>
                <w:color w:val="auto"/>
                <w:sz w:val="24"/>
                <w:szCs w:val="24"/>
              </w:rPr>
              <w:fldChar w:fldCharType="end"/>
            </w:r>
          </w:hyperlink>
        </w:p>
        <w:p w14:paraId="46F70A76" w14:textId="77777777" w:rsidR="00AB008C" w:rsidRPr="00AB008C" w:rsidRDefault="00AB008C" w:rsidP="00AB008C">
          <w:pPr>
            <w:pStyle w:val="TOC2"/>
            <w:tabs>
              <w:tab w:val="right" w:leader="dot" w:pos="9350"/>
            </w:tabs>
            <w:rPr>
              <w:rFonts w:ascii="Arial" w:hAnsi="Arial" w:cs="Arial"/>
              <w:noProof/>
              <w:sz w:val="24"/>
              <w:szCs w:val="24"/>
            </w:rPr>
          </w:pPr>
          <w:hyperlink r:id="rId17" w:anchor="_Toc494981514" w:history="1">
            <w:r w:rsidRPr="00AB008C">
              <w:rPr>
                <w:rStyle w:val="Hyperlink"/>
                <w:rFonts w:ascii="Arial" w:hAnsi="Arial" w:cs="Arial"/>
                <w:noProof/>
                <w:sz w:val="24"/>
                <w:szCs w:val="24"/>
              </w:rPr>
              <w:t>B.5 IDIQ TERMS AND CONDITIONS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_Toc494981514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14</w:t>
            </w:r>
            <w:r w:rsidRPr="00AB008C">
              <w:rPr>
                <w:rStyle w:val="Hyperlink"/>
                <w:rFonts w:ascii="Arial" w:hAnsi="Arial" w:cs="Arial"/>
                <w:noProof/>
                <w:webHidden/>
                <w:color w:val="auto"/>
                <w:sz w:val="24"/>
                <w:szCs w:val="24"/>
              </w:rPr>
              <w:fldChar w:fldCharType="end"/>
            </w:r>
          </w:hyperlink>
        </w:p>
        <w:p w14:paraId="0E593E7E" w14:textId="77777777" w:rsidR="00AB008C" w:rsidRPr="00AB008C" w:rsidRDefault="00AB008C" w:rsidP="00AB008C">
          <w:pPr>
            <w:pStyle w:val="TOC1"/>
            <w:tabs>
              <w:tab w:val="right" w:leader="dot" w:pos="9350"/>
            </w:tabs>
            <w:rPr>
              <w:rFonts w:ascii="Arial" w:hAnsi="Arial" w:cs="Arial"/>
              <w:b w:val="0"/>
              <w:bCs w:val="0"/>
              <w:noProof/>
              <w:sz w:val="24"/>
              <w:szCs w:val="24"/>
            </w:rPr>
          </w:pPr>
          <w:hyperlink r:id="rId18" w:anchor="_Toc494981515" w:history="1">
            <w:r w:rsidRPr="00AB008C">
              <w:rPr>
                <w:rStyle w:val="Hyperlink"/>
                <w:rFonts w:ascii="Arial" w:hAnsi="Arial" w:cs="Arial"/>
                <w:noProof/>
                <w:sz w:val="24"/>
                <w:szCs w:val="24"/>
              </w:rPr>
              <w:t>SECTION C - CONTRACT CLAUSES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_Toc494981515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20</w:t>
            </w:r>
            <w:r w:rsidRPr="00AB008C">
              <w:rPr>
                <w:rStyle w:val="Hyperlink"/>
                <w:rFonts w:ascii="Arial" w:hAnsi="Arial" w:cs="Arial"/>
                <w:noProof/>
                <w:webHidden/>
                <w:color w:val="auto"/>
                <w:sz w:val="24"/>
                <w:szCs w:val="24"/>
              </w:rPr>
              <w:fldChar w:fldCharType="end"/>
            </w:r>
          </w:hyperlink>
        </w:p>
        <w:p w14:paraId="10BF1149" w14:textId="77777777" w:rsidR="00AB008C" w:rsidRPr="00AB008C" w:rsidRDefault="00AB008C" w:rsidP="00AB008C">
          <w:pPr>
            <w:pStyle w:val="TOC2"/>
            <w:tabs>
              <w:tab w:val="right" w:leader="dot" w:pos="9350"/>
            </w:tabs>
            <w:rPr>
              <w:rFonts w:ascii="Arial" w:hAnsi="Arial" w:cs="Arial"/>
              <w:noProof/>
              <w:sz w:val="24"/>
              <w:szCs w:val="24"/>
            </w:rPr>
          </w:pPr>
          <w:hyperlink r:id="rId19" w:anchor="_Toc494981516" w:history="1">
            <w:r w:rsidRPr="00AB008C">
              <w:rPr>
                <w:rStyle w:val="Hyperlink"/>
                <w:rFonts w:ascii="Arial" w:hAnsi="Arial" w:cs="Arial"/>
                <w:noProof/>
                <w:sz w:val="24"/>
                <w:szCs w:val="24"/>
              </w:rPr>
              <w:t>ADDENDUM TO FAR 52.212-4 CONTRACTING TERMS AND CONDITIONS – COMMERCIAL ITEMS (JAN 2017)</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_Toc494981516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20</w:t>
            </w:r>
            <w:r w:rsidRPr="00AB008C">
              <w:rPr>
                <w:rStyle w:val="Hyperlink"/>
                <w:rFonts w:ascii="Arial" w:hAnsi="Arial" w:cs="Arial"/>
                <w:noProof/>
                <w:webHidden/>
                <w:color w:val="auto"/>
                <w:sz w:val="24"/>
                <w:szCs w:val="24"/>
              </w:rPr>
              <w:fldChar w:fldCharType="end"/>
            </w:r>
          </w:hyperlink>
        </w:p>
        <w:p w14:paraId="0D06E920" w14:textId="77777777" w:rsidR="00AB008C" w:rsidRPr="00AB008C" w:rsidRDefault="00AB008C" w:rsidP="00AB008C">
          <w:pPr>
            <w:pStyle w:val="TOC2"/>
            <w:tabs>
              <w:tab w:val="right" w:leader="dot" w:pos="9350"/>
            </w:tabs>
            <w:rPr>
              <w:rFonts w:ascii="Arial" w:hAnsi="Arial" w:cs="Arial"/>
              <w:noProof/>
              <w:sz w:val="24"/>
              <w:szCs w:val="24"/>
            </w:rPr>
          </w:pPr>
          <w:hyperlink r:id="rId20" w:anchor="_Toc494981517" w:history="1">
            <w:r w:rsidRPr="00AB008C">
              <w:rPr>
                <w:rStyle w:val="Hyperlink"/>
                <w:rFonts w:ascii="Arial" w:hAnsi="Arial" w:cs="Arial"/>
                <w:noProof/>
                <w:sz w:val="24"/>
                <w:szCs w:val="24"/>
              </w:rPr>
              <w:t>C.1  52.212-5  CONTRACT TERMS AND CONDITIONS REQUIRED TO IMPLEMENT STATUTES OR EXECUTIVE ORDERS—COMMERCIAL ITEMS (JAN 2017)</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_Toc494981517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20</w:t>
            </w:r>
            <w:r w:rsidRPr="00AB008C">
              <w:rPr>
                <w:rStyle w:val="Hyperlink"/>
                <w:rFonts w:ascii="Arial" w:hAnsi="Arial" w:cs="Arial"/>
                <w:noProof/>
                <w:webHidden/>
                <w:color w:val="auto"/>
                <w:sz w:val="24"/>
                <w:szCs w:val="24"/>
              </w:rPr>
              <w:fldChar w:fldCharType="end"/>
            </w:r>
          </w:hyperlink>
        </w:p>
        <w:p w14:paraId="5D2A2EAA" w14:textId="77777777" w:rsidR="00AB008C" w:rsidRPr="00AB008C" w:rsidRDefault="00AB008C" w:rsidP="00AB008C">
          <w:pPr>
            <w:pStyle w:val="TOC2"/>
            <w:tabs>
              <w:tab w:val="right" w:leader="dot" w:pos="9350"/>
            </w:tabs>
            <w:rPr>
              <w:rFonts w:ascii="Arial" w:hAnsi="Arial" w:cs="Arial"/>
              <w:noProof/>
              <w:sz w:val="24"/>
              <w:szCs w:val="24"/>
            </w:rPr>
          </w:pPr>
          <w:hyperlink r:id="rId21" w:anchor="_Toc494981518" w:history="1">
            <w:r w:rsidRPr="00AB008C">
              <w:rPr>
                <w:rStyle w:val="Hyperlink"/>
                <w:rFonts w:ascii="Arial" w:hAnsi="Arial" w:cs="Arial"/>
                <w:noProof/>
                <w:sz w:val="24"/>
                <w:szCs w:val="24"/>
              </w:rPr>
              <w:t>C.2  52.216-18 ORDERING (OCT 1995)</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_Toc494981518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28</w:t>
            </w:r>
            <w:r w:rsidRPr="00AB008C">
              <w:rPr>
                <w:rStyle w:val="Hyperlink"/>
                <w:rFonts w:ascii="Arial" w:hAnsi="Arial" w:cs="Arial"/>
                <w:noProof/>
                <w:webHidden/>
                <w:color w:val="auto"/>
                <w:sz w:val="24"/>
                <w:szCs w:val="24"/>
              </w:rPr>
              <w:fldChar w:fldCharType="end"/>
            </w:r>
          </w:hyperlink>
        </w:p>
        <w:p w14:paraId="364D18E2" w14:textId="77777777" w:rsidR="00AB008C" w:rsidRPr="00AB008C" w:rsidRDefault="00AB008C" w:rsidP="00AB008C">
          <w:pPr>
            <w:pStyle w:val="TOC2"/>
            <w:tabs>
              <w:tab w:val="right" w:leader="dot" w:pos="9350"/>
            </w:tabs>
            <w:rPr>
              <w:rFonts w:ascii="Arial" w:hAnsi="Arial" w:cs="Arial"/>
              <w:noProof/>
              <w:sz w:val="24"/>
              <w:szCs w:val="24"/>
            </w:rPr>
          </w:pPr>
          <w:hyperlink r:id="rId22" w:anchor="_Toc494981519" w:history="1">
            <w:r w:rsidRPr="00AB008C">
              <w:rPr>
                <w:rStyle w:val="Hyperlink"/>
                <w:rFonts w:ascii="Arial" w:hAnsi="Arial" w:cs="Arial"/>
                <w:noProof/>
                <w:sz w:val="24"/>
                <w:szCs w:val="24"/>
              </w:rPr>
              <w:t>C.3 52.216-19 ORDER LIMITATIONS (OCT 1995)</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_Toc494981519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29</w:t>
            </w:r>
            <w:r w:rsidRPr="00AB008C">
              <w:rPr>
                <w:rStyle w:val="Hyperlink"/>
                <w:rFonts w:ascii="Arial" w:hAnsi="Arial" w:cs="Arial"/>
                <w:noProof/>
                <w:webHidden/>
                <w:color w:val="auto"/>
                <w:sz w:val="24"/>
                <w:szCs w:val="24"/>
              </w:rPr>
              <w:fldChar w:fldCharType="end"/>
            </w:r>
          </w:hyperlink>
        </w:p>
        <w:p w14:paraId="46C069DF" w14:textId="77777777" w:rsidR="00AB008C" w:rsidRPr="00AB008C" w:rsidRDefault="00AB008C" w:rsidP="00AB008C">
          <w:pPr>
            <w:pStyle w:val="TOC2"/>
            <w:tabs>
              <w:tab w:val="right" w:leader="dot" w:pos="9350"/>
            </w:tabs>
            <w:rPr>
              <w:rFonts w:ascii="Arial" w:hAnsi="Arial" w:cs="Arial"/>
              <w:noProof/>
              <w:sz w:val="24"/>
              <w:szCs w:val="24"/>
            </w:rPr>
          </w:pPr>
          <w:hyperlink r:id="rId23" w:anchor="_Toc494981520" w:history="1">
            <w:r w:rsidRPr="00AB008C">
              <w:rPr>
                <w:rStyle w:val="Hyperlink"/>
                <w:rFonts w:ascii="Arial" w:hAnsi="Arial" w:cs="Arial"/>
                <w:noProof/>
                <w:sz w:val="24"/>
                <w:szCs w:val="24"/>
              </w:rPr>
              <w:t>C.4  52.216-22 INDEFINITE QUANTITY (OCT 1995)</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_Toc494981520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29</w:t>
            </w:r>
            <w:r w:rsidRPr="00AB008C">
              <w:rPr>
                <w:rStyle w:val="Hyperlink"/>
                <w:rFonts w:ascii="Arial" w:hAnsi="Arial" w:cs="Arial"/>
                <w:noProof/>
                <w:webHidden/>
                <w:color w:val="auto"/>
                <w:sz w:val="24"/>
                <w:szCs w:val="24"/>
              </w:rPr>
              <w:fldChar w:fldCharType="end"/>
            </w:r>
          </w:hyperlink>
        </w:p>
        <w:p w14:paraId="5EAA6CB2" w14:textId="77777777" w:rsidR="00AB008C" w:rsidRPr="00AB008C" w:rsidRDefault="00AB008C" w:rsidP="00AB008C">
          <w:pPr>
            <w:pStyle w:val="TOC2"/>
            <w:tabs>
              <w:tab w:val="right" w:leader="dot" w:pos="9350"/>
            </w:tabs>
            <w:rPr>
              <w:rFonts w:ascii="Arial" w:hAnsi="Arial" w:cs="Arial"/>
              <w:noProof/>
              <w:sz w:val="24"/>
              <w:szCs w:val="24"/>
            </w:rPr>
          </w:pPr>
          <w:hyperlink r:id="rId24" w:anchor="_Toc494981521" w:history="1">
            <w:r w:rsidRPr="00AB008C">
              <w:rPr>
                <w:rStyle w:val="Hyperlink"/>
                <w:rFonts w:ascii="Arial" w:hAnsi="Arial" w:cs="Arial"/>
                <w:noProof/>
                <w:sz w:val="24"/>
                <w:szCs w:val="24"/>
              </w:rPr>
              <w:t>C.5 52.217-9 OPTION TO EXTEND THE TERM OF THE CONTRACT (MAR 2000)</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_Toc494981521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30</w:t>
            </w:r>
            <w:r w:rsidRPr="00AB008C">
              <w:rPr>
                <w:rStyle w:val="Hyperlink"/>
                <w:rFonts w:ascii="Arial" w:hAnsi="Arial" w:cs="Arial"/>
                <w:noProof/>
                <w:webHidden/>
                <w:color w:val="auto"/>
                <w:sz w:val="24"/>
                <w:szCs w:val="24"/>
              </w:rPr>
              <w:fldChar w:fldCharType="end"/>
            </w:r>
          </w:hyperlink>
        </w:p>
        <w:p w14:paraId="4B18DCF4" w14:textId="77777777" w:rsidR="00AB008C" w:rsidRPr="00AB008C" w:rsidRDefault="00AB008C" w:rsidP="00AB008C">
          <w:pPr>
            <w:pStyle w:val="TOC2"/>
            <w:tabs>
              <w:tab w:val="right" w:leader="dot" w:pos="9350"/>
            </w:tabs>
            <w:rPr>
              <w:rFonts w:ascii="Arial" w:hAnsi="Arial" w:cs="Arial"/>
              <w:noProof/>
              <w:sz w:val="24"/>
              <w:szCs w:val="24"/>
            </w:rPr>
          </w:pPr>
          <w:hyperlink r:id="rId25" w:anchor="_Toc494981522" w:history="1">
            <w:r w:rsidRPr="00AB008C">
              <w:rPr>
                <w:rStyle w:val="Hyperlink"/>
                <w:rFonts w:ascii="Arial" w:hAnsi="Arial" w:cs="Arial"/>
                <w:noProof/>
                <w:sz w:val="24"/>
                <w:szCs w:val="24"/>
              </w:rPr>
              <w:t>C.6 VAAR 852.203-70 COMMERCIAL ADVERTISING (JAN 2008)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_Toc494981522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30</w:t>
            </w:r>
            <w:r w:rsidRPr="00AB008C">
              <w:rPr>
                <w:rStyle w:val="Hyperlink"/>
                <w:rFonts w:ascii="Arial" w:hAnsi="Arial" w:cs="Arial"/>
                <w:noProof/>
                <w:webHidden/>
                <w:color w:val="auto"/>
                <w:sz w:val="24"/>
                <w:szCs w:val="24"/>
              </w:rPr>
              <w:fldChar w:fldCharType="end"/>
            </w:r>
          </w:hyperlink>
        </w:p>
        <w:p w14:paraId="13E152E3" w14:textId="77777777" w:rsidR="00AB008C" w:rsidRPr="00AB008C" w:rsidRDefault="00AB008C" w:rsidP="00AB008C">
          <w:pPr>
            <w:pStyle w:val="TOC2"/>
            <w:tabs>
              <w:tab w:val="right" w:leader="dot" w:pos="9350"/>
            </w:tabs>
            <w:rPr>
              <w:rFonts w:ascii="Arial" w:hAnsi="Arial" w:cs="Arial"/>
              <w:noProof/>
              <w:sz w:val="24"/>
              <w:szCs w:val="24"/>
            </w:rPr>
          </w:pPr>
          <w:hyperlink r:id="rId26" w:anchor="_Toc494981523" w:history="1">
            <w:r w:rsidRPr="00AB008C">
              <w:rPr>
                <w:rStyle w:val="Hyperlink"/>
                <w:rFonts w:ascii="Arial" w:hAnsi="Arial" w:cs="Arial"/>
                <w:noProof/>
                <w:sz w:val="24"/>
                <w:szCs w:val="24"/>
              </w:rPr>
              <w:t>C.7 VAAR 852.203-71  DISPLAY OF DEPARTMENT OF VETERAN AFFAIRS HOTLINE POSTER (DEC 1992)</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_Toc494981523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30</w:t>
            </w:r>
            <w:r w:rsidRPr="00AB008C">
              <w:rPr>
                <w:rStyle w:val="Hyperlink"/>
                <w:rFonts w:ascii="Arial" w:hAnsi="Arial" w:cs="Arial"/>
                <w:noProof/>
                <w:webHidden/>
                <w:color w:val="auto"/>
                <w:sz w:val="24"/>
                <w:szCs w:val="24"/>
              </w:rPr>
              <w:fldChar w:fldCharType="end"/>
            </w:r>
          </w:hyperlink>
        </w:p>
        <w:p w14:paraId="46358490" w14:textId="77777777" w:rsidR="00AB008C" w:rsidRPr="00AB008C" w:rsidRDefault="00AB008C" w:rsidP="00AB008C">
          <w:pPr>
            <w:pStyle w:val="TOC2"/>
            <w:tabs>
              <w:tab w:val="right" w:leader="dot" w:pos="9350"/>
            </w:tabs>
            <w:rPr>
              <w:rFonts w:ascii="Arial" w:hAnsi="Arial" w:cs="Arial"/>
              <w:noProof/>
              <w:sz w:val="24"/>
              <w:szCs w:val="24"/>
            </w:rPr>
          </w:pPr>
          <w:hyperlink r:id="rId27" w:anchor="_Toc494981524" w:history="1">
            <w:r w:rsidRPr="00AB008C">
              <w:rPr>
                <w:rStyle w:val="Hyperlink"/>
                <w:rFonts w:ascii="Arial" w:hAnsi="Arial" w:cs="Arial"/>
                <w:noProof/>
                <w:sz w:val="24"/>
                <w:szCs w:val="24"/>
              </w:rPr>
              <w:t>C.8 VAAR 852.215-71 EVALUATION FACTOR COMMITMENTS (DEC 2009)</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_Toc494981524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31</w:t>
            </w:r>
            <w:r w:rsidRPr="00AB008C">
              <w:rPr>
                <w:rStyle w:val="Hyperlink"/>
                <w:rFonts w:ascii="Arial" w:hAnsi="Arial" w:cs="Arial"/>
                <w:noProof/>
                <w:webHidden/>
                <w:color w:val="auto"/>
                <w:sz w:val="24"/>
                <w:szCs w:val="24"/>
              </w:rPr>
              <w:fldChar w:fldCharType="end"/>
            </w:r>
          </w:hyperlink>
        </w:p>
        <w:p w14:paraId="0E2B67B3" w14:textId="77777777" w:rsidR="00AB008C" w:rsidRPr="00AB008C" w:rsidRDefault="00AB008C" w:rsidP="00AB008C">
          <w:pPr>
            <w:pStyle w:val="TOC2"/>
            <w:tabs>
              <w:tab w:val="right" w:leader="dot" w:pos="9350"/>
            </w:tabs>
            <w:rPr>
              <w:rFonts w:ascii="Arial" w:hAnsi="Arial" w:cs="Arial"/>
              <w:noProof/>
              <w:sz w:val="24"/>
              <w:szCs w:val="24"/>
            </w:rPr>
          </w:pPr>
          <w:hyperlink r:id="rId28" w:anchor="_Toc494981525" w:history="1">
            <w:r w:rsidRPr="00AB008C">
              <w:rPr>
                <w:rStyle w:val="Hyperlink"/>
                <w:rFonts w:ascii="Arial" w:hAnsi="Arial" w:cs="Arial"/>
                <w:noProof/>
                <w:sz w:val="24"/>
                <w:szCs w:val="24"/>
              </w:rPr>
              <w:t>C.9 VAAR 852.232-72 ELECTRONIC SUBMISSION OF PAYMENT REQUESTS (NOV 2012)</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_Toc494981525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31</w:t>
            </w:r>
            <w:r w:rsidRPr="00AB008C">
              <w:rPr>
                <w:rStyle w:val="Hyperlink"/>
                <w:rFonts w:ascii="Arial" w:hAnsi="Arial" w:cs="Arial"/>
                <w:noProof/>
                <w:webHidden/>
                <w:color w:val="auto"/>
                <w:sz w:val="24"/>
                <w:szCs w:val="24"/>
              </w:rPr>
              <w:fldChar w:fldCharType="end"/>
            </w:r>
          </w:hyperlink>
        </w:p>
        <w:p w14:paraId="3235FA45" w14:textId="77777777" w:rsidR="00AB008C" w:rsidRPr="00AB008C" w:rsidRDefault="00AB008C" w:rsidP="00AB008C">
          <w:pPr>
            <w:pStyle w:val="TOC2"/>
            <w:tabs>
              <w:tab w:val="right" w:leader="dot" w:pos="9350"/>
            </w:tabs>
            <w:rPr>
              <w:rFonts w:ascii="Arial" w:hAnsi="Arial" w:cs="Arial"/>
              <w:noProof/>
              <w:sz w:val="24"/>
              <w:szCs w:val="24"/>
            </w:rPr>
          </w:pPr>
          <w:hyperlink r:id="rId29" w:anchor="_Toc494981526" w:history="1">
            <w:r w:rsidRPr="00AB008C">
              <w:rPr>
                <w:rStyle w:val="Hyperlink"/>
                <w:rFonts w:ascii="Arial" w:hAnsi="Arial" w:cs="Arial"/>
                <w:noProof/>
                <w:sz w:val="24"/>
                <w:szCs w:val="24"/>
              </w:rPr>
              <w:t>C.10 VAAR  852.246-70  GUARANTEE (JAN 2008)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_Toc494981526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32</w:t>
            </w:r>
            <w:r w:rsidRPr="00AB008C">
              <w:rPr>
                <w:rStyle w:val="Hyperlink"/>
                <w:rFonts w:ascii="Arial" w:hAnsi="Arial" w:cs="Arial"/>
                <w:noProof/>
                <w:webHidden/>
                <w:color w:val="auto"/>
                <w:sz w:val="24"/>
                <w:szCs w:val="24"/>
              </w:rPr>
              <w:fldChar w:fldCharType="end"/>
            </w:r>
          </w:hyperlink>
        </w:p>
        <w:p w14:paraId="5BCF0467" w14:textId="77777777" w:rsidR="00AB008C" w:rsidRPr="00AB008C" w:rsidRDefault="00AB008C" w:rsidP="00AB008C">
          <w:pPr>
            <w:pStyle w:val="TOC2"/>
            <w:tabs>
              <w:tab w:val="right" w:leader="dot" w:pos="9350"/>
            </w:tabs>
            <w:rPr>
              <w:rFonts w:ascii="Arial" w:hAnsi="Arial" w:cs="Arial"/>
              <w:noProof/>
              <w:sz w:val="24"/>
              <w:szCs w:val="24"/>
            </w:rPr>
          </w:pPr>
          <w:hyperlink r:id="rId30" w:anchor="_Toc494981527" w:history="1">
            <w:r w:rsidRPr="00AB008C">
              <w:rPr>
                <w:rStyle w:val="Hyperlink"/>
                <w:rFonts w:ascii="Arial" w:hAnsi="Arial" w:cs="Arial"/>
                <w:noProof/>
                <w:sz w:val="24"/>
                <w:szCs w:val="24"/>
              </w:rPr>
              <w:t>C.11 VAAR 852.246-71 INSPECTION (JAN 2008)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_Toc494981527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32</w:t>
            </w:r>
            <w:r w:rsidRPr="00AB008C">
              <w:rPr>
                <w:rStyle w:val="Hyperlink"/>
                <w:rFonts w:ascii="Arial" w:hAnsi="Arial" w:cs="Arial"/>
                <w:noProof/>
                <w:webHidden/>
                <w:color w:val="auto"/>
                <w:sz w:val="24"/>
                <w:szCs w:val="24"/>
              </w:rPr>
              <w:fldChar w:fldCharType="end"/>
            </w:r>
          </w:hyperlink>
        </w:p>
        <w:p w14:paraId="2FE8CD5E" w14:textId="77777777" w:rsidR="00AB008C" w:rsidRPr="00AB008C" w:rsidRDefault="00AB008C" w:rsidP="00AB008C">
          <w:pPr>
            <w:pStyle w:val="TOC2"/>
            <w:tabs>
              <w:tab w:val="right" w:leader="dot" w:pos="9350"/>
            </w:tabs>
            <w:rPr>
              <w:rFonts w:ascii="Arial" w:hAnsi="Arial" w:cs="Arial"/>
              <w:noProof/>
              <w:sz w:val="24"/>
              <w:szCs w:val="24"/>
            </w:rPr>
          </w:pPr>
          <w:hyperlink r:id="rId31" w:anchor="_Toc494981528" w:history="1">
            <w:r w:rsidRPr="00AB008C">
              <w:rPr>
                <w:rStyle w:val="Hyperlink"/>
                <w:rFonts w:ascii="Arial" w:hAnsi="Arial" w:cs="Arial"/>
                <w:noProof/>
                <w:sz w:val="24"/>
                <w:szCs w:val="24"/>
              </w:rPr>
              <w:t>C.12 MANDATORY WRITTEN DISCLOSURES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_Toc494981528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33</w:t>
            </w:r>
            <w:r w:rsidRPr="00AB008C">
              <w:rPr>
                <w:rStyle w:val="Hyperlink"/>
                <w:rFonts w:ascii="Arial" w:hAnsi="Arial" w:cs="Arial"/>
                <w:noProof/>
                <w:webHidden/>
                <w:color w:val="auto"/>
                <w:sz w:val="24"/>
                <w:szCs w:val="24"/>
              </w:rPr>
              <w:fldChar w:fldCharType="end"/>
            </w:r>
          </w:hyperlink>
        </w:p>
        <w:p w14:paraId="111B62D9" w14:textId="77777777" w:rsidR="00AB008C" w:rsidRPr="00AB008C" w:rsidRDefault="00AB008C" w:rsidP="00AB008C">
          <w:pPr>
            <w:pStyle w:val="TOC2"/>
            <w:tabs>
              <w:tab w:val="right" w:leader="dot" w:pos="9350"/>
            </w:tabs>
            <w:rPr>
              <w:rFonts w:ascii="Arial" w:hAnsi="Arial" w:cs="Arial"/>
              <w:noProof/>
              <w:sz w:val="24"/>
              <w:szCs w:val="24"/>
            </w:rPr>
          </w:pPr>
          <w:hyperlink r:id="rId32" w:anchor="_Toc494981529" w:history="1">
            <w:r w:rsidRPr="00AB008C">
              <w:rPr>
                <w:rStyle w:val="Hyperlink"/>
                <w:rFonts w:ascii="Arial" w:hAnsi="Arial" w:cs="Arial"/>
                <w:noProof/>
                <w:sz w:val="24"/>
                <w:szCs w:val="24"/>
              </w:rPr>
              <w:t>C.13 SAC 16-01 – SAC Service Level Agreement Fee and Submission of Quarterly Sales Reports; Open Market  (January, 2016)</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_Toc494981529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33</w:t>
            </w:r>
            <w:r w:rsidRPr="00AB008C">
              <w:rPr>
                <w:rStyle w:val="Hyperlink"/>
                <w:rFonts w:ascii="Arial" w:hAnsi="Arial" w:cs="Arial"/>
                <w:noProof/>
                <w:webHidden/>
                <w:color w:val="auto"/>
                <w:sz w:val="24"/>
                <w:szCs w:val="24"/>
              </w:rPr>
              <w:fldChar w:fldCharType="end"/>
            </w:r>
          </w:hyperlink>
        </w:p>
        <w:p w14:paraId="62ABCE2F" w14:textId="77777777" w:rsidR="00AB008C" w:rsidRPr="00AB008C" w:rsidRDefault="00AB008C" w:rsidP="00AB008C">
          <w:pPr>
            <w:pStyle w:val="TOC2"/>
            <w:tabs>
              <w:tab w:val="right" w:leader="dot" w:pos="9350"/>
            </w:tabs>
            <w:rPr>
              <w:rFonts w:ascii="Arial" w:hAnsi="Arial" w:cs="Arial"/>
              <w:noProof/>
              <w:sz w:val="24"/>
              <w:szCs w:val="24"/>
            </w:rPr>
          </w:pPr>
          <w:hyperlink r:id="rId33" w:anchor="_Toc494981530" w:history="1">
            <w:r w:rsidRPr="00AB008C">
              <w:rPr>
                <w:rStyle w:val="Hyperlink"/>
                <w:rFonts w:ascii="Arial" w:hAnsi="Arial" w:cs="Arial"/>
                <w:noProof/>
                <w:sz w:val="24"/>
                <w:szCs w:val="24"/>
              </w:rPr>
              <w:t>C.14 52.252-2 CLAUSES INCORPORATED BY REFERENCE  (FEB 1998)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_Toc494981530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35</w:t>
            </w:r>
            <w:r w:rsidRPr="00AB008C">
              <w:rPr>
                <w:rStyle w:val="Hyperlink"/>
                <w:rFonts w:ascii="Arial" w:hAnsi="Arial" w:cs="Arial"/>
                <w:noProof/>
                <w:webHidden/>
                <w:color w:val="auto"/>
                <w:sz w:val="24"/>
                <w:szCs w:val="24"/>
              </w:rPr>
              <w:fldChar w:fldCharType="end"/>
            </w:r>
          </w:hyperlink>
        </w:p>
        <w:p w14:paraId="7411D97B" w14:textId="77777777" w:rsidR="00AB008C" w:rsidRPr="00AB008C" w:rsidRDefault="00AB008C" w:rsidP="00AB008C">
          <w:pPr>
            <w:pStyle w:val="TOC1"/>
            <w:tabs>
              <w:tab w:val="right" w:leader="dot" w:pos="9350"/>
            </w:tabs>
            <w:rPr>
              <w:rFonts w:ascii="Arial" w:hAnsi="Arial" w:cs="Arial"/>
              <w:b w:val="0"/>
              <w:bCs w:val="0"/>
              <w:noProof/>
              <w:sz w:val="24"/>
              <w:szCs w:val="24"/>
            </w:rPr>
          </w:pPr>
          <w:hyperlink r:id="rId34" w:anchor="_Toc494981531" w:history="1">
            <w:r w:rsidRPr="00AB008C">
              <w:rPr>
                <w:rStyle w:val="Hyperlink"/>
                <w:rFonts w:ascii="Arial" w:hAnsi="Arial" w:cs="Arial"/>
                <w:noProof/>
                <w:sz w:val="24"/>
                <w:szCs w:val="24"/>
              </w:rPr>
              <w:t>SECTION D - CONTRACT DOCUMENTS, EXHIBITS, OR ATTACHMENTS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_Toc494981531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6BD13FEA" w14:textId="77777777" w:rsidR="00AB008C" w:rsidRPr="00AB008C" w:rsidRDefault="00AB008C" w:rsidP="00AB008C">
          <w:pPr>
            <w:pStyle w:val="TOC2"/>
            <w:tabs>
              <w:tab w:val="right" w:leader="dot" w:pos="9350"/>
            </w:tabs>
            <w:rPr>
              <w:rFonts w:ascii="Arial" w:hAnsi="Arial" w:cs="Arial"/>
              <w:noProof/>
              <w:sz w:val="24"/>
              <w:szCs w:val="24"/>
            </w:rPr>
          </w:pPr>
          <w:hyperlink r:id="rId35" w:anchor="_Toc494981532" w:history="1">
            <w:r w:rsidRPr="00AB008C">
              <w:rPr>
                <w:rStyle w:val="Hyperlink"/>
                <w:rFonts w:ascii="Arial" w:hAnsi="Arial" w:cs="Arial"/>
                <w:noProof/>
                <w:sz w:val="24"/>
                <w:szCs w:val="24"/>
              </w:rPr>
              <w:t>Attachment 1 - Contractor Discrepancy Report</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_Toc494981532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558DD3FD" w14:textId="77777777" w:rsidR="00AB008C" w:rsidRPr="00AB008C" w:rsidRDefault="00AB008C" w:rsidP="00AB008C">
          <w:pPr>
            <w:pStyle w:val="TOC2"/>
            <w:tabs>
              <w:tab w:val="right" w:leader="dot" w:pos="9350"/>
            </w:tabs>
            <w:rPr>
              <w:rFonts w:ascii="Arial" w:hAnsi="Arial" w:cs="Arial"/>
              <w:noProof/>
              <w:sz w:val="24"/>
              <w:szCs w:val="24"/>
            </w:rPr>
          </w:pPr>
          <w:hyperlink r:id="rId36" w:anchor="_Toc494981533" w:history="1">
            <w:r w:rsidRPr="00AB008C">
              <w:rPr>
                <w:rStyle w:val="Hyperlink"/>
                <w:rFonts w:ascii="Arial" w:hAnsi="Arial" w:cs="Arial"/>
                <w:noProof/>
                <w:sz w:val="24"/>
                <w:szCs w:val="24"/>
              </w:rPr>
              <w:t>Attachment 2 – Excel Product Price Schedule</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_Toc494981533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3D0A84F9" w14:textId="77777777" w:rsidR="00AB008C" w:rsidRPr="00AB008C" w:rsidRDefault="00AB008C" w:rsidP="00AB008C">
          <w:pPr>
            <w:pStyle w:val="TOC2"/>
            <w:tabs>
              <w:tab w:val="right" w:leader="dot" w:pos="9350"/>
            </w:tabs>
            <w:rPr>
              <w:rFonts w:ascii="Arial" w:hAnsi="Arial" w:cs="Arial"/>
              <w:noProof/>
              <w:sz w:val="24"/>
              <w:szCs w:val="24"/>
            </w:rPr>
          </w:pPr>
          <w:hyperlink r:id="rId37" w:anchor="_Toc494981534" w:history="1">
            <w:r w:rsidRPr="00AB008C">
              <w:rPr>
                <w:rStyle w:val="Hyperlink"/>
                <w:rFonts w:ascii="Arial" w:hAnsi="Arial" w:cs="Arial"/>
                <w:noProof/>
                <w:sz w:val="24"/>
                <w:szCs w:val="24"/>
              </w:rPr>
              <w:t>Attachment 3 – RESNA Test Report (August 2017)</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_Toc494981534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579C2C28" w14:textId="77777777" w:rsidR="00AB008C" w:rsidRPr="00AB008C" w:rsidRDefault="00AB008C" w:rsidP="00AB008C">
          <w:pPr>
            <w:pStyle w:val="TOC2"/>
            <w:tabs>
              <w:tab w:val="right" w:leader="dot" w:pos="9350"/>
            </w:tabs>
            <w:rPr>
              <w:rFonts w:ascii="Arial" w:hAnsi="Arial" w:cs="Arial"/>
              <w:noProof/>
              <w:sz w:val="24"/>
              <w:szCs w:val="24"/>
            </w:rPr>
          </w:pPr>
          <w:hyperlink r:id="rId38" w:anchor="_Toc494981535" w:history="1">
            <w:r w:rsidRPr="00AB008C">
              <w:rPr>
                <w:rStyle w:val="Hyperlink"/>
                <w:rFonts w:ascii="Arial" w:hAnsi="Arial" w:cs="Arial"/>
                <w:noProof/>
                <w:sz w:val="24"/>
                <w:szCs w:val="24"/>
              </w:rPr>
              <w:t>Attachment 4 – Sample Business Associate Agreement</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_Toc494981535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1D56E35C" w14:textId="77777777" w:rsidR="00AB008C" w:rsidRPr="00AB008C" w:rsidRDefault="00AB008C" w:rsidP="00AB008C">
          <w:pPr>
            <w:pStyle w:val="TOC2"/>
            <w:tabs>
              <w:tab w:val="right" w:leader="dot" w:pos="9350"/>
            </w:tabs>
            <w:rPr>
              <w:rFonts w:ascii="Arial" w:hAnsi="Arial" w:cs="Arial"/>
              <w:noProof/>
              <w:sz w:val="24"/>
              <w:szCs w:val="24"/>
            </w:rPr>
          </w:pPr>
          <w:hyperlink r:id="rId39" w:anchor="_Toc494981536" w:history="1">
            <w:r w:rsidRPr="00AB008C">
              <w:rPr>
                <w:rStyle w:val="Hyperlink"/>
                <w:rFonts w:ascii="Arial" w:hAnsi="Arial" w:cs="Arial"/>
                <w:noProof/>
                <w:sz w:val="24"/>
                <w:szCs w:val="24"/>
              </w:rPr>
              <w:t>Attachment 5 - Questions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_Toc494981536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295CF852" w14:textId="77777777" w:rsidR="00AB008C" w:rsidRPr="00AB008C" w:rsidRDefault="00AB008C" w:rsidP="00AB008C">
          <w:pPr>
            <w:pStyle w:val="TOC2"/>
            <w:tabs>
              <w:tab w:val="right" w:leader="dot" w:pos="9350"/>
            </w:tabs>
            <w:rPr>
              <w:rFonts w:ascii="Arial" w:hAnsi="Arial" w:cs="Arial"/>
              <w:noProof/>
              <w:sz w:val="24"/>
              <w:szCs w:val="24"/>
            </w:rPr>
          </w:pPr>
          <w:hyperlink r:id="rId40" w:anchor="_Toc494981537" w:history="1">
            <w:r w:rsidRPr="00AB008C">
              <w:rPr>
                <w:rStyle w:val="Hyperlink"/>
                <w:rFonts w:ascii="Arial" w:hAnsi="Arial" w:cs="Arial"/>
                <w:noProof/>
                <w:sz w:val="24"/>
                <w:szCs w:val="24"/>
              </w:rPr>
              <w:t>Attachment 6 - Past Performance Questionnaire</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_Toc494981537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36</w:t>
            </w:r>
            <w:r w:rsidRPr="00AB008C">
              <w:rPr>
                <w:rStyle w:val="Hyperlink"/>
                <w:rFonts w:ascii="Arial" w:hAnsi="Arial" w:cs="Arial"/>
                <w:noProof/>
                <w:webHidden/>
                <w:color w:val="auto"/>
                <w:sz w:val="24"/>
                <w:szCs w:val="24"/>
              </w:rPr>
              <w:fldChar w:fldCharType="end"/>
            </w:r>
          </w:hyperlink>
        </w:p>
        <w:p w14:paraId="6EAF2898" w14:textId="77777777" w:rsidR="00AB008C" w:rsidRPr="00AB008C" w:rsidRDefault="00AB008C" w:rsidP="00AB008C">
          <w:pPr>
            <w:pStyle w:val="TOC1"/>
            <w:tabs>
              <w:tab w:val="right" w:leader="dot" w:pos="9350"/>
            </w:tabs>
            <w:rPr>
              <w:rFonts w:ascii="Arial" w:hAnsi="Arial" w:cs="Arial"/>
              <w:b w:val="0"/>
              <w:bCs w:val="0"/>
              <w:noProof/>
              <w:sz w:val="24"/>
              <w:szCs w:val="24"/>
            </w:rPr>
          </w:pPr>
          <w:hyperlink r:id="rId41" w:anchor="_Toc494981538" w:history="1">
            <w:r w:rsidRPr="00AB008C">
              <w:rPr>
                <w:rStyle w:val="Hyperlink"/>
                <w:rFonts w:ascii="Arial" w:hAnsi="Arial" w:cs="Arial"/>
                <w:noProof/>
                <w:sz w:val="24"/>
                <w:szCs w:val="24"/>
              </w:rPr>
              <w:t>SECTION E - SOLICITATION PROVISIONS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_Toc494981538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37</w:t>
            </w:r>
            <w:r w:rsidRPr="00AB008C">
              <w:rPr>
                <w:rStyle w:val="Hyperlink"/>
                <w:rFonts w:ascii="Arial" w:hAnsi="Arial" w:cs="Arial"/>
                <w:noProof/>
                <w:webHidden/>
                <w:color w:val="auto"/>
                <w:sz w:val="24"/>
                <w:szCs w:val="24"/>
              </w:rPr>
              <w:fldChar w:fldCharType="end"/>
            </w:r>
          </w:hyperlink>
        </w:p>
        <w:p w14:paraId="50B54202" w14:textId="77777777" w:rsidR="00AB008C" w:rsidRPr="00AB008C" w:rsidRDefault="00AB008C" w:rsidP="00AB008C">
          <w:pPr>
            <w:pStyle w:val="TOC2"/>
            <w:tabs>
              <w:tab w:val="right" w:leader="dot" w:pos="9350"/>
            </w:tabs>
            <w:rPr>
              <w:rFonts w:ascii="Arial" w:hAnsi="Arial" w:cs="Arial"/>
              <w:noProof/>
              <w:sz w:val="24"/>
              <w:szCs w:val="24"/>
            </w:rPr>
          </w:pPr>
          <w:hyperlink r:id="rId42" w:anchor="_Toc494981539" w:history="1">
            <w:r w:rsidRPr="00AB008C">
              <w:rPr>
                <w:rStyle w:val="Hyperlink"/>
                <w:rFonts w:ascii="Arial" w:eastAsia="Times New Roman" w:hAnsi="Arial" w:cs="Arial"/>
                <w:noProof/>
                <w:sz w:val="24"/>
                <w:szCs w:val="24"/>
              </w:rPr>
              <w:t>E.1 BASIS OF AWARD</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_Toc494981539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37</w:t>
            </w:r>
            <w:r w:rsidRPr="00AB008C">
              <w:rPr>
                <w:rStyle w:val="Hyperlink"/>
                <w:rFonts w:ascii="Arial" w:hAnsi="Arial" w:cs="Arial"/>
                <w:noProof/>
                <w:webHidden/>
                <w:color w:val="auto"/>
                <w:sz w:val="24"/>
                <w:szCs w:val="24"/>
              </w:rPr>
              <w:fldChar w:fldCharType="end"/>
            </w:r>
          </w:hyperlink>
        </w:p>
        <w:p w14:paraId="54B22B0E" w14:textId="77777777" w:rsidR="00AB008C" w:rsidRPr="00AB008C" w:rsidRDefault="00AB008C" w:rsidP="00AB008C">
          <w:pPr>
            <w:pStyle w:val="TOC2"/>
            <w:tabs>
              <w:tab w:val="right" w:leader="dot" w:pos="9350"/>
            </w:tabs>
            <w:rPr>
              <w:rFonts w:ascii="Arial" w:hAnsi="Arial" w:cs="Arial"/>
              <w:noProof/>
              <w:sz w:val="24"/>
              <w:szCs w:val="24"/>
            </w:rPr>
          </w:pPr>
          <w:hyperlink r:id="rId43" w:anchor="_Toc494981540" w:history="1">
            <w:r w:rsidRPr="00AB008C">
              <w:rPr>
                <w:rStyle w:val="Hyperlink"/>
                <w:rFonts w:ascii="Arial" w:eastAsia="Times New Roman" w:hAnsi="Arial" w:cs="Arial"/>
                <w:noProof/>
                <w:sz w:val="24"/>
                <w:szCs w:val="24"/>
              </w:rPr>
              <w:t>E.2 GENERAL INSTRUCTIONS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_Toc494981540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37</w:t>
            </w:r>
            <w:r w:rsidRPr="00AB008C">
              <w:rPr>
                <w:rStyle w:val="Hyperlink"/>
                <w:rFonts w:ascii="Arial" w:hAnsi="Arial" w:cs="Arial"/>
                <w:noProof/>
                <w:webHidden/>
                <w:color w:val="auto"/>
                <w:sz w:val="24"/>
                <w:szCs w:val="24"/>
              </w:rPr>
              <w:fldChar w:fldCharType="end"/>
            </w:r>
          </w:hyperlink>
        </w:p>
        <w:p w14:paraId="522A9A3E" w14:textId="77777777" w:rsidR="00AB008C" w:rsidRPr="00AB008C" w:rsidRDefault="00AB008C" w:rsidP="00AB008C">
          <w:pPr>
            <w:pStyle w:val="TOC2"/>
            <w:tabs>
              <w:tab w:val="right" w:leader="dot" w:pos="9350"/>
            </w:tabs>
            <w:rPr>
              <w:rFonts w:ascii="Arial" w:hAnsi="Arial" w:cs="Arial"/>
              <w:noProof/>
              <w:sz w:val="24"/>
              <w:szCs w:val="24"/>
            </w:rPr>
          </w:pPr>
          <w:hyperlink r:id="rId44" w:anchor="_Toc494981541" w:history="1">
            <w:r w:rsidRPr="00AB008C">
              <w:rPr>
                <w:rStyle w:val="Hyperlink"/>
                <w:rFonts w:ascii="Arial" w:eastAsia="Times New Roman" w:hAnsi="Arial" w:cs="Arial"/>
                <w:noProof/>
                <w:sz w:val="24"/>
                <w:szCs w:val="24"/>
              </w:rPr>
              <w:t>E.3 QUESTIONS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_Toc494981541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38</w:t>
            </w:r>
            <w:r w:rsidRPr="00AB008C">
              <w:rPr>
                <w:rStyle w:val="Hyperlink"/>
                <w:rFonts w:ascii="Arial" w:hAnsi="Arial" w:cs="Arial"/>
                <w:noProof/>
                <w:webHidden/>
                <w:color w:val="auto"/>
                <w:sz w:val="24"/>
                <w:szCs w:val="24"/>
              </w:rPr>
              <w:fldChar w:fldCharType="end"/>
            </w:r>
          </w:hyperlink>
        </w:p>
        <w:p w14:paraId="476C146A" w14:textId="77777777" w:rsidR="00AB008C" w:rsidRPr="00AB008C" w:rsidRDefault="00AB008C" w:rsidP="00AB008C">
          <w:pPr>
            <w:pStyle w:val="TOC2"/>
            <w:tabs>
              <w:tab w:val="right" w:leader="dot" w:pos="9350"/>
            </w:tabs>
            <w:rPr>
              <w:rFonts w:ascii="Arial" w:hAnsi="Arial" w:cs="Arial"/>
              <w:noProof/>
              <w:sz w:val="24"/>
              <w:szCs w:val="24"/>
            </w:rPr>
          </w:pPr>
          <w:hyperlink r:id="rId45" w:anchor="_Toc494981542" w:history="1">
            <w:r w:rsidRPr="00AB008C">
              <w:rPr>
                <w:rStyle w:val="Hyperlink"/>
                <w:rFonts w:ascii="Arial" w:eastAsia="Times New Roman" w:hAnsi="Arial" w:cs="Arial"/>
                <w:noProof/>
                <w:sz w:val="24"/>
                <w:szCs w:val="24"/>
              </w:rPr>
              <w:t>E.4 PROPOSAL</w:t>
            </w:r>
            <w:r w:rsidRPr="00AB008C">
              <w:rPr>
                <w:rStyle w:val="Hyperlink"/>
                <w:rFonts w:ascii="Arial" w:eastAsia="Times New Roman" w:hAnsi="Arial" w:cs="Arial"/>
                <w:caps/>
                <w:noProof/>
                <w:sz w:val="24"/>
                <w:szCs w:val="24"/>
              </w:rPr>
              <w:t xml:space="preserve"> SUBMISSION instructions</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_Toc494981542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38</w:t>
            </w:r>
            <w:r w:rsidRPr="00AB008C">
              <w:rPr>
                <w:rStyle w:val="Hyperlink"/>
                <w:rFonts w:ascii="Arial" w:hAnsi="Arial" w:cs="Arial"/>
                <w:noProof/>
                <w:webHidden/>
                <w:color w:val="auto"/>
                <w:sz w:val="24"/>
                <w:szCs w:val="24"/>
              </w:rPr>
              <w:fldChar w:fldCharType="end"/>
            </w:r>
          </w:hyperlink>
        </w:p>
        <w:p w14:paraId="185802D2" w14:textId="77777777" w:rsidR="00AB008C" w:rsidRPr="00AB008C" w:rsidRDefault="00AB008C" w:rsidP="00AB008C">
          <w:pPr>
            <w:pStyle w:val="TOC2"/>
            <w:tabs>
              <w:tab w:val="right" w:leader="dot" w:pos="9350"/>
            </w:tabs>
            <w:rPr>
              <w:rFonts w:ascii="Arial" w:hAnsi="Arial" w:cs="Arial"/>
              <w:noProof/>
              <w:sz w:val="24"/>
              <w:szCs w:val="24"/>
            </w:rPr>
          </w:pPr>
          <w:hyperlink r:id="rId46" w:anchor="_Toc494981543" w:history="1">
            <w:r w:rsidRPr="00AB008C">
              <w:rPr>
                <w:rStyle w:val="Hyperlink"/>
                <w:rFonts w:ascii="Arial" w:hAnsi="Arial" w:cs="Arial"/>
                <w:noProof/>
                <w:sz w:val="24"/>
                <w:szCs w:val="24"/>
              </w:rPr>
              <w:t>E.5  52.203-98 PROHIBITION ON CONTRACTING WITH ENTITIES THAT REQUIRE CERTAIN INTERNAL CONFIDENTIALITY AGREEMENTS—REPRESENTATION (DEVIATION) (FEB 2015)</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_Toc494981543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46</w:t>
            </w:r>
            <w:r w:rsidRPr="00AB008C">
              <w:rPr>
                <w:rStyle w:val="Hyperlink"/>
                <w:rFonts w:ascii="Arial" w:hAnsi="Arial" w:cs="Arial"/>
                <w:noProof/>
                <w:webHidden/>
                <w:color w:val="auto"/>
                <w:sz w:val="24"/>
                <w:szCs w:val="24"/>
              </w:rPr>
              <w:fldChar w:fldCharType="end"/>
            </w:r>
          </w:hyperlink>
        </w:p>
        <w:p w14:paraId="037103BD" w14:textId="77777777" w:rsidR="00AB008C" w:rsidRPr="00AB008C" w:rsidRDefault="00AB008C" w:rsidP="00AB008C">
          <w:pPr>
            <w:pStyle w:val="TOC2"/>
            <w:tabs>
              <w:tab w:val="right" w:leader="dot" w:pos="9350"/>
            </w:tabs>
            <w:rPr>
              <w:rFonts w:ascii="Arial" w:hAnsi="Arial" w:cs="Arial"/>
              <w:noProof/>
              <w:sz w:val="24"/>
              <w:szCs w:val="24"/>
            </w:rPr>
          </w:pPr>
          <w:hyperlink r:id="rId47" w:anchor="_Toc494981544" w:history="1">
            <w:r w:rsidRPr="00AB008C">
              <w:rPr>
                <w:rStyle w:val="Hyperlink"/>
                <w:rFonts w:ascii="Arial" w:hAnsi="Arial" w:cs="Arial"/>
                <w:noProof/>
                <w:sz w:val="24"/>
                <w:szCs w:val="24"/>
              </w:rPr>
              <w:t>E.6  52.209-5 REPRESENTATION BY CORPORATIONS REGARDING AN UNPAID TAX LIABILITY OR A FELONY CONVICTION UNDER ANY FEDERAL LAW (DEVIATION)(MAR 2012)</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_Toc494981544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46</w:t>
            </w:r>
            <w:r w:rsidRPr="00AB008C">
              <w:rPr>
                <w:rStyle w:val="Hyperlink"/>
                <w:rFonts w:ascii="Arial" w:hAnsi="Arial" w:cs="Arial"/>
                <w:noProof/>
                <w:webHidden/>
                <w:color w:val="auto"/>
                <w:sz w:val="24"/>
                <w:szCs w:val="24"/>
              </w:rPr>
              <w:fldChar w:fldCharType="end"/>
            </w:r>
          </w:hyperlink>
        </w:p>
        <w:p w14:paraId="21A92E26" w14:textId="77777777" w:rsidR="00AB008C" w:rsidRPr="00AB008C" w:rsidRDefault="00AB008C" w:rsidP="00AB008C">
          <w:pPr>
            <w:pStyle w:val="TOC2"/>
            <w:tabs>
              <w:tab w:val="right" w:leader="dot" w:pos="9350"/>
            </w:tabs>
            <w:rPr>
              <w:rFonts w:ascii="Arial" w:hAnsi="Arial" w:cs="Arial"/>
              <w:noProof/>
              <w:sz w:val="24"/>
              <w:szCs w:val="24"/>
            </w:rPr>
          </w:pPr>
          <w:hyperlink r:id="rId48" w:anchor="_Toc494981545" w:history="1">
            <w:r w:rsidRPr="00AB008C">
              <w:rPr>
                <w:rStyle w:val="Hyperlink"/>
                <w:rFonts w:ascii="Arial" w:hAnsi="Arial" w:cs="Arial"/>
                <w:noProof/>
                <w:sz w:val="24"/>
                <w:szCs w:val="24"/>
              </w:rPr>
              <w:t>E.7 52.209-7 INFORMATION REGARDING RESPONSIBILITY MATTERS (JUL 2013)</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_Toc494981545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47</w:t>
            </w:r>
            <w:r w:rsidRPr="00AB008C">
              <w:rPr>
                <w:rStyle w:val="Hyperlink"/>
                <w:rFonts w:ascii="Arial" w:hAnsi="Arial" w:cs="Arial"/>
                <w:noProof/>
                <w:webHidden/>
                <w:color w:val="auto"/>
                <w:sz w:val="24"/>
                <w:szCs w:val="24"/>
              </w:rPr>
              <w:fldChar w:fldCharType="end"/>
            </w:r>
          </w:hyperlink>
        </w:p>
        <w:p w14:paraId="725C1C07" w14:textId="77777777" w:rsidR="00AB008C" w:rsidRPr="00AB008C" w:rsidRDefault="00AB008C" w:rsidP="00AB008C">
          <w:pPr>
            <w:pStyle w:val="TOC2"/>
            <w:tabs>
              <w:tab w:val="right" w:leader="dot" w:pos="9350"/>
            </w:tabs>
            <w:rPr>
              <w:rFonts w:ascii="Arial" w:hAnsi="Arial" w:cs="Arial"/>
              <w:noProof/>
              <w:sz w:val="24"/>
              <w:szCs w:val="24"/>
            </w:rPr>
          </w:pPr>
          <w:hyperlink r:id="rId49" w:anchor="_Toc494981546" w:history="1">
            <w:r w:rsidRPr="00AB008C">
              <w:rPr>
                <w:rStyle w:val="Hyperlink"/>
                <w:rFonts w:ascii="Arial" w:hAnsi="Arial" w:cs="Arial"/>
                <w:noProof/>
                <w:sz w:val="24"/>
                <w:szCs w:val="24"/>
              </w:rPr>
              <w:t>E.8  52.216-1 TYPE OF CONTRACT (APR 1984)</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_Toc494981546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48</w:t>
            </w:r>
            <w:r w:rsidRPr="00AB008C">
              <w:rPr>
                <w:rStyle w:val="Hyperlink"/>
                <w:rFonts w:ascii="Arial" w:hAnsi="Arial" w:cs="Arial"/>
                <w:noProof/>
                <w:webHidden/>
                <w:color w:val="auto"/>
                <w:sz w:val="24"/>
                <w:szCs w:val="24"/>
              </w:rPr>
              <w:fldChar w:fldCharType="end"/>
            </w:r>
          </w:hyperlink>
        </w:p>
        <w:p w14:paraId="52AC2989" w14:textId="77777777" w:rsidR="00AB008C" w:rsidRPr="00AB008C" w:rsidRDefault="00AB008C" w:rsidP="00AB008C">
          <w:pPr>
            <w:pStyle w:val="TOC2"/>
            <w:tabs>
              <w:tab w:val="right" w:leader="dot" w:pos="9350"/>
            </w:tabs>
            <w:rPr>
              <w:rFonts w:ascii="Arial" w:hAnsi="Arial" w:cs="Arial"/>
              <w:noProof/>
              <w:sz w:val="24"/>
              <w:szCs w:val="24"/>
            </w:rPr>
          </w:pPr>
          <w:hyperlink r:id="rId50" w:anchor="_Toc494981547" w:history="1">
            <w:r w:rsidRPr="00AB008C">
              <w:rPr>
                <w:rStyle w:val="Hyperlink"/>
                <w:rFonts w:ascii="Arial" w:hAnsi="Arial" w:cs="Arial"/>
                <w:noProof/>
                <w:sz w:val="24"/>
                <w:szCs w:val="24"/>
              </w:rPr>
              <w:t>E.9  52.233-2  SERVICE OF PROTEST  (SEP 2006)</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_Toc494981547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48</w:t>
            </w:r>
            <w:r w:rsidRPr="00AB008C">
              <w:rPr>
                <w:rStyle w:val="Hyperlink"/>
                <w:rFonts w:ascii="Arial" w:hAnsi="Arial" w:cs="Arial"/>
                <w:noProof/>
                <w:webHidden/>
                <w:color w:val="auto"/>
                <w:sz w:val="24"/>
                <w:szCs w:val="24"/>
              </w:rPr>
              <w:fldChar w:fldCharType="end"/>
            </w:r>
          </w:hyperlink>
        </w:p>
        <w:p w14:paraId="31C24350" w14:textId="77777777" w:rsidR="00AB008C" w:rsidRPr="00AB008C" w:rsidRDefault="00AB008C" w:rsidP="00AB008C">
          <w:pPr>
            <w:pStyle w:val="TOC2"/>
            <w:tabs>
              <w:tab w:val="right" w:leader="dot" w:pos="9350"/>
            </w:tabs>
            <w:rPr>
              <w:rFonts w:ascii="Arial" w:hAnsi="Arial" w:cs="Arial"/>
              <w:noProof/>
              <w:sz w:val="24"/>
              <w:szCs w:val="24"/>
            </w:rPr>
          </w:pPr>
          <w:hyperlink r:id="rId51" w:anchor="_Toc494981548" w:history="1">
            <w:r w:rsidRPr="00AB008C">
              <w:rPr>
                <w:rStyle w:val="Hyperlink"/>
                <w:rFonts w:ascii="Arial" w:hAnsi="Arial" w:cs="Arial"/>
                <w:noProof/>
                <w:sz w:val="24"/>
                <w:szCs w:val="24"/>
              </w:rPr>
              <w:t>E.10  VAAR 852.215-70  SERVICE-DISABLED VETERAN-OWNED AND VETERAN-OWNED SMALL BUSINESS EVALUATION FACTORS (JUL 2016)(DEVIATION)</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_Toc494981548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48</w:t>
            </w:r>
            <w:r w:rsidRPr="00AB008C">
              <w:rPr>
                <w:rStyle w:val="Hyperlink"/>
                <w:rFonts w:ascii="Arial" w:hAnsi="Arial" w:cs="Arial"/>
                <w:noProof/>
                <w:webHidden/>
                <w:color w:val="auto"/>
                <w:sz w:val="24"/>
                <w:szCs w:val="24"/>
              </w:rPr>
              <w:fldChar w:fldCharType="end"/>
            </w:r>
          </w:hyperlink>
        </w:p>
        <w:p w14:paraId="049D260A" w14:textId="77777777" w:rsidR="00AB008C" w:rsidRPr="00AB008C" w:rsidRDefault="00AB008C" w:rsidP="00AB008C">
          <w:pPr>
            <w:pStyle w:val="TOC2"/>
            <w:tabs>
              <w:tab w:val="right" w:leader="dot" w:pos="9350"/>
            </w:tabs>
            <w:rPr>
              <w:rFonts w:ascii="Arial" w:hAnsi="Arial" w:cs="Arial"/>
              <w:noProof/>
              <w:sz w:val="24"/>
              <w:szCs w:val="24"/>
            </w:rPr>
          </w:pPr>
          <w:hyperlink r:id="rId52" w:anchor="_Toc494981549" w:history="1">
            <w:r w:rsidRPr="00AB008C">
              <w:rPr>
                <w:rStyle w:val="Hyperlink"/>
                <w:rFonts w:ascii="Arial" w:hAnsi="Arial" w:cs="Arial"/>
                <w:noProof/>
                <w:sz w:val="24"/>
                <w:szCs w:val="24"/>
              </w:rPr>
              <w:t>E.11  VAAR 852.233-70  PROTEST CONTENT/ALTERNATIVE DISPUTE RESOLUTION (JAN 2008)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_Toc494981549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49</w:t>
            </w:r>
            <w:r w:rsidRPr="00AB008C">
              <w:rPr>
                <w:rStyle w:val="Hyperlink"/>
                <w:rFonts w:ascii="Arial" w:hAnsi="Arial" w:cs="Arial"/>
                <w:noProof/>
                <w:webHidden/>
                <w:color w:val="auto"/>
                <w:sz w:val="24"/>
                <w:szCs w:val="24"/>
              </w:rPr>
              <w:fldChar w:fldCharType="end"/>
            </w:r>
          </w:hyperlink>
        </w:p>
        <w:p w14:paraId="1BC8F62C" w14:textId="77777777" w:rsidR="00AB008C" w:rsidRPr="00AB008C" w:rsidRDefault="00AB008C" w:rsidP="00AB008C">
          <w:pPr>
            <w:pStyle w:val="TOC2"/>
            <w:tabs>
              <w:tab w:val="right" w:leader="dot" w:pos="9350"/>
            </w:tabs>
            <w:rPr>
              <w:rFonts w:ascii="Arial" w:hAnsi="Arial" w:cs="Arial"/>
              <w:noProof/>
              <w:sz w:val="24"/>
              <w:szCs w:val="24"/>
            </w:rPr>
          </w:pPr>
          <w:hyperlink r:id="rId53" w:anchor="_Toc494981550" w:history="1">
            <w:r w:rsidRPr="00AB008C">
              <w:rPr>
                <w:rStyle w:val="Hyperlink"/>
                <w:rFonts w:ascii="Arial" w:hAnsi="Arial" w:cs="Arial"/>
                <w:noProof/>
                <w:sz w:val="24"/>
                <w:szCs w:val="24"/>
              </w:rPr>
              <w:t>E.12  VAAR 852.233-71  ALTERNATE PROTEST PROCEDURE (JAN 1998)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_Toc494981550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49</w:t>
            </w:r>
            <w:r w:rsidRPr="00AB008C">
              <w:rPr>
                <w:rStyle w:val="Hyperlink"/>
                <w:rFonts w:ascii="Arial" w:hAnsi="Arial" w:cs="Arial"/>
                <w:noProof/>
                <w:webHidden/>
                <w:color w:val="auto"/>
                <w:sz w:val="24"/>
                <w:szCs w:val="24"/>
              </w:rPr>
              <w:fldChar w:fldCharType="end"/>
            </w:r>
          </w:hyperlink>
        </w:p>
        <w:p w14:paraId="0798B3BB" w14:textId="77777777" w:rsidR="00AB008C" w:rsidRPr="00AB008C" w:rsidRDefault="00AB008C" w:rsidP="00AB008C">
          <w:pPr>
            <w:pStyle w:val="TOC2"/>
            <w:tabs>
              <w:tab w:val="right" w:leader="dot" w:pos="9350"/>
            </w:tabs>
            <w:rPr>
              <w:rFonts w:ascii="Arial" w:hAnsi="Arial" w:cs="Arial"/>
              <w:noProof/>
              <w:sz w:val="24"/>
              <w:szCs w:val="24"/>
            </w:rPr>
          </w:pPr>
          <w:hyperlink r:id="rId54" w:anchor="_Toc494981551" w:history="1">
            <w:r w:rsidRPr="00AB008C">
              <w:rPr>
                <w:rStyle w:val="Hyperlink"/>
                <w:rFonts w:ascii="Arial" w:hAnsi="Arial" w:cs="Arial"/>
                <w:noProof/>
                <w:sz w:val="24"/>
                <w:szCs w:val="24"/>
              </w:rPr>
              <w:t>E.14  52.212-3  OFFEROR REPRESENTATIONS AND CERTIFICATIONS—COMMERCIAL ITEMS (JAN 2017)</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_Toc494981551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50</w:t>
            </w:r>
            <w:r w:rsidRPr="00AB008C">
              <w:rPr>
                <w:rStyle w:val="Hyperlink"/>
                <w:rFonts w:ascii="Arial" w:hAnsi="Arial" w:cs="Arial"/>
                <w:noProof/>
                <w:webHidden/>
                <w:color w:val="auto"/>
                <w:sz w:val="24"/>
                <w:szCs w:val="24"/>
              </w:rPr>
              <w:fldChar w:fldCharType="end"/>
            </w:r>
          </w:hyperlink>
        </w:p>
        <w:p w14:paraId="0833B3D3" w14:textId="77777777" w:rsidR="00AB008C" w:rsidRPr="00AB008C" w:rsidRDefault="00AB008C" w:rsidP="00AB008C">
          <w:pPr>
            <w:pStyle w:val="TOC2"/>
            <w:tabs>
              <w:tab w:val="right" w:leader="dot" w:pos="9350"/>
            </w:tabs>
            <w:rPr>
              <w:rFonts w:ascii="Arial" w:hAnsi="Arial" w:cs="Arial"/>
              <w:noProof/>
              <w:sz w:val="24"/>
              <w:szCs w:val="24"/>
            </w:rPr>
          </w:pPr>
          <w:hyperlink r:id="rId55" w:anchor="_Toc494981552" w:history="1">
            <w:r w:rsidRPr="00AB008C">
              <w:rPr>
                <w:rStyle w:val="Hyperlink"/>
                <w:rFonts w:ascii="Arial" w:hAnsi="Arial" w:cs="Arial"/>
                <w:noProof/>
                <w:sz w:val="24"/>
                <w:szCs w:val="24"/>
              </w:rPr>
              <w:t>E.16 52.252-1 SOLICITATION PROVISIONS INCORPORATED BY REFERENCE (FEB 1998)</w:t>
            </w:r>
            <w:r w:rsidRPr="00AB008C">
              <w:rPr>
                <w:rStyle w:val="Hyperlink"/>
                <w:rFonts w:ascii="Arial" w:hAnsi="Arial" w:cs="Arial"/>
                <w:noProof/>
                <w:webHidden/>
                <w:color w:val="auto"/>
                <w:sz w:val="24"/>
                <w:szCs w:val="24"/>
              </w:rPr>
              <w:tab/>
            </w:r>
            <w:r w:rsidRPr="00AB008C">
              <w:rPr>
                <w:rStyle w:val="Hyperlink"/>
                <w:rFonts w:ascii="Arial" w:hAnsi="Arial" w:cs="Arial"/>
                <w:noProof/>
                <w:webHidden/>
                <w:color w:val="auto"/>
                <w:sz w:val="24"/>
                <w:szCs w:val="24"/>
              </w:rPr>
              <w:fldChar w:fldCharType="begin"/>
            </w:r>
            <w:r w:rsidRPr="00AB008C">
              <w:rPr>
                <w:rStyle w:val="Hyperlink"/>
                <w:rFonts w:ascii="Arial" w:hAnsi="Arial" w:cs="Arial"/>
                <w:noProof/>
                <w:webHidden/>
                <w:color w:val="auto"/>
                <w:sz w:val="24"/>
                <w:szCs w:val="24"/>
              </w:rPr>
              <w:instrText xml:space="preserve"> PAGEREF _Toc494981552 \h </w:instrText>
            </w:r>
            <w:r w:rsidRPr="00AB008C">
              <w:rPr>
                <w:rStyle w:val="Hyperlink"/>
                <w:rFonts w:ascii="Arial" w:hAnsi="Arial" w:cs="Arial"/>
                <w:noProof/>
                <w:webHidden/>
                <w:color w:val="auto"/>
                <w:sz w:val="24"/>
                <w:szCs w:val="24"/>
              </w:rPr>
            </w:r>
            <w:r w:rsidRPr="00AB008C">
              <w:rPr>
                <w:rStyle w:val="Hyperlink"/>
                <w:rFonts w:ascii="Arial" w:hAnsi="Arial" w:cs="Arial"/>
                <w:noProof/>
                <w:webHidden/>
                <w:color w:val="auto"/>
                <w:sz w:val="24"/>
                <w:szCs w:val="24"/>
              </w:rPr>
              <w:fldChar w:fldCharType="separate"/>
            </w:r>
            <w:r w:rsidRPr="00AB008C">
              <w:rPr>
                <w:rStyle w:val="Hyperlink"/>
                <w:rFonts w:ascii="Arial" w:hAnsi="Arial" w:cs="Arial"/>
                <w:noProof/>
                <w:webHidden/>
                <w:color w:val="auto"/>
                <w:sz w:val="24"/>
                <w:szCs w:val="24"/>
              </w:rPr>
              <w:t>73</w:t>
            </w:r>
            <w:r w:rsidRPr="00AB008C">
              <w:rPr>
                <w:rStyle w:val="Hyperlink"/>
                <w:rFonts w:ascii="Arial" w:hAnsi="Arial" w:cs="Arial"/>
                <w:noProof/>
                <w:webHidden/>
                <w:color w:val="auto"/>
                <w:sz w:val="24"/>
                <w:szCs w:val="24"/>
              </w:rPr>
              <w:fldChar w:fldCharType="end"/>
            </w:r>
          </w:hyperlink>
        </w:p>
        <w:p w14:paraId="4286638B" w14:textId="77777777" w:rsidR="00AB008C" w:rsidRDefault="00AB008C" w:rsidP="00AB008C">
          <w:pPr>
            <w:rPr>
              <w:b/>
              <w:bCs/>
              <w:noProof/>
            </w:rPr>
          </w:pPr>
          <w:r>
            <w:rPr>
              <w:rFonts w:ascii="Arial" w:hAnsi="Arial" w:cs="Arial"/>
              <w:b/>
              <w:bCs/>
              <w:noProof/>
              <w:sz w:val="24"/>
              <w:szCs w:val="24"/>
            </w:rPr>
            <w:fldChar w:fldCharType="end"/>
          </w:r>
        </w:p>
        <w:p w14:paraId="38A5A6AF" w14:textId="77777777" w:rsidR="00AB008C" w:rsidRDefault="00AB008C" w:rsidP="00AB008C">
          <w:pPr>
            <w:spacing w:after="0"/>
            <w:rPr>
              <w:b/>
              <w:bCs/>
              <w:noProof/>
            </w:rPr>
            <w:sectPr w:rsidR="00AB008C" w:rsidSect="00AB008C">
              <w:type w:val="continuous"/>
              <w:pgSz w:w="12240" w:h="15840"/>
              <w:pgMar w:top="1080" w:right="1440" w:bottom="1080" w:left="1440" w:header="360" w:footer="360" w:gutter="0"/>
              <w:cols w:space="720"/>
            </w:sectPr>
          </w:pPr>
        </w:p>
      </w:sdtContent>
    </w:sdt>
    <w:p w14:paraId="45F86396" w14:textId="77777777" w:rsidR="00AB008C" w:rsidRDefault="00AB008C" w:rsidP="00AB008C">
      <w:pPr>
        <w:pStyle w:val="Heading1"/>
        <w:pageBreakBefore/>
        <w:spacing w:before="0" w:after="0"/>
        <w:rPr>
          <w:rFonts w:ascii="Arial" w:hAnsi="Arial" w:cs="Arial"/>
          <w:color w:val="auto"/>
          <w:sz w:val="24"/>
          <w:szCs w:val="24"/>
        </w:rPr>
      </w:pPr>
      <w:bookmarkStart w:id="3" w:name="_Toc494981508"/>
      <w:r>
        <w:rPr>
          <w:rFonts w:ascii="Arial" w:hAnsi="Arial" w:cs="Arial"/>
          <w:color w:val="auto"/>
          <w:sz w:val="24"/>
          <w:szCs w:val="24"/>
        </w:rPr>
        <w:lastRenderedPageBreak/>
        <w:t>SECTION B - CONTINUATION OF SF 1449 BLOCKS</w:t>
      </w:r>
      <w:bookmarkEnd w:id="3"/>
    </w:p>
    <w:p w14:paraId="65114D6D" w14:textId="77777777" w:rsidR="00AB008C" w:rsidRDefault="00AB008C" w:rsidP="00AB008C">
      <w:pPr>
        <w:tabs>
          <w:tab w:val="left" w:pos="1620"/>
        </w:tabs>
        <w:spacing w:after="0"/>
        <w:rPr>
          <w:rFonts w:ascii="Arial" w:hAnsi="Arial" w:cs="Arial"/>
          <w:sz w:val="24"/>
          <w:szCs w:val="24"/>
        </w:rPr>
      </w:pPr>
    </w:p>
    <w:p w14:paraId="63D449EE" w14:textId="77777777" w:rsidR="00AB008C" w:rsidRDefault="00AB008C" w:rsidP="00AB008C">
      <w:pPr>
        <w:spacing w:after="0"/>
        <w:rPr>
          <w:rFonts w:ascii="Arial" w:hAnsi="Arial" w:cs="Arial"/>
          <w:sz w:val="24"/>
          <w:szCs w:val="24"/>
        </w:rPr>
        <w:sectPr w:rsidR="00AB008C">
          <w:type w:val="continuous"/>
          <w:pgSz w:w="12240" w:h="15840"/>
          <w:pgMar w:top="1080" w:right="1440" w:bottom="1080" w:left="1440" w:header="360" w:footer="360" w:gutter="0"/>
          <w:cols w:space="720"/>
        </w:sectPr>
      </w:pPr>
    </w:p>
    <w:p w14:paraId="6225088D" w14:textId="77777777" w:rsidR="00AB008C" w:rsidRDefault="00AB008C" w:rsidP="00AB008C">
      <w:pPr>
        <w:pStyle w:val="Heading2"/>
        <w:spacing w:before="0" w:after="0"/>
        <w:rPr>
          <w:rFonts w:ascii="Arial" w:hAnsi="Arial" w:cs="Arial"/>
          <w:color w:val="auto"/>
          <w:sz w:val="24"/>
          <w:szCs w:val="24"/>
        </w:rPr>
      </w:pPr>
      <w:bookmarkStart w:id="4" w:name="_Toc494981509"/>
      <w:bookmarkStart w:id="5" w:name="_Toc485284845"/>
      <w:bookmarkStart w:id="6" w:name="_Toc256000003"/>
      <w:r>
        <w:rPr>
          <w:rFonts w:ascii="Arial" w:hAnsi="Arial" w:cs="Arial"/>
          <w:color w:val="auto"/>
          <w:sz w:val="24"/>
          <w:szCs w:val="24"/>
        </w:rPr>
        <w:lastRenderedPageBreak/>
        <w:t>B.1 CONTRACT ADMINISTRATION DATA</w:t>
      </w:r>
      <w:bookmarkEnd w:id="4"/>
      <w:bookmarkEnd w:id="5"/>
      <w:bookmarkEnd w:id="6"/>
    </w:p>
    <w:p w14:paraId="41C5E1F0" w14:textId="77777777" w:rsidR="00AB008C" w:rsidRDefault="00AB008C" w:rsidP="00AB008C">
      <w:pPr>
        <w:rPr>
          <w:rFonts w:ascii="Arial" w:hAnsi="Arial" w:cs="Arial"/>
          <w:sz w:val="24"/>
          <w:szCs w:val="24"/>
        </w:rPr>
      </w:pPr>
    </w:p>
    <w:p w14:paraId="5F79906C" w14:textId="77777777" w:rsidR="00AB008C" w:rsidRDefault="00AB008C" w:rsidP="00AB008C">
      <w:pPr>
        <w:autoSpaceDE w:val="0"/>
        <w:autoSpaceDN w:val="0"/>
        <w:spacing w:after="0"/>
        <w:rPr>
          <w:rFonts w:ascii="Arial" w:hAnsi="Arial" w:cs="Arial"/>
          <w:b/>
          <w:sz w:val="24"/>
          <w:szCs w:val="24"/>
        </w:rPr>
      </w:pPr>
      <w:r>
        <w:rPr>
          <w:rFonts w:ascii="Arial" w:hAnsi="Arial" w:cs="Arial"/>
          <w:b/>
          <w:sz w:val="24"/>
          <w:szCs w:val="24"/>
        </w:rPr>
        <w:t>1.1 CONTRACT ADMINISTRATION</w:t>
      </w:r>
    </w:p>
    <w:p w14:paraId="55A67013" w14:textId="77777777" w:rsidR="00AB008C" w:rsidRDefault="00AB008C" w:rsidP="00AB008C">
      <w:pPr>
        <w:autoSpaceDE w:val="0"/>
        <w:autoSpaceDN w:val="0"/>
        <w:spacing w:after="0"/>
        <w:rPr>
          <w:rFonts w:ascii="Arial" w:hAnsi="Arial" w:cs="Arial"/>
          <w:b/>
          <w:sz w:val="24"/>
          <w:szCs w:val="24"/>
        </w:rPr>
      </w:pPr>
    </w:p>
    <w:p w14:paraId="6D2677DE"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1.1.1 The Strategic Acquisition Center (SAC)Contracting Officer (CO) is responsible for providing overall scope oversight, maintaining communication between contractors and the United States Department of Veterans Affairs (VA), ensuring contract compliance, administering base contract and modifications, and ensuring that annual performance evaluations are completed at the base contract level.  Nevertheless, any CO assigned to the SAC and acting within his/her warrant authority may take formal action on this contract when a contract action needs to be taken and the primary CO is unavailable. The CO reserves the right to designate a Contracting Officer’s Representative (COR) at the Indefinite Delivery Indefinite Quantity (IDIQ</w:t>
      </w:r>
      <w:proofErr w:type="gramStart"/>
      <w:r>
        <w:rPr>
          <w:rFonts w:ascii="Arial" w:hAnsi="Arial" w:cs="Arial"/>
          <w:sz w:val="24"/>
          <w:szCs w:val="24"/>
        </w:rPr>
        <w:t>)  contract</w:t>
      </w:r>
      <w:proofErr w:type="gramEnd"/>
      <w:r>
        <w:rPr>
          <w:rFonts w:ascii="Arial" w:hAnsi="Arial" w:cs="Arial"/>
          <w:sz w:val="24"/>
          <w:szCs w:val="24"/>
        </w:rPr>
        <w:t xml:space="preserve"> level. The CO will issue a designation letter to the COR and the contractor to ensure that all parties understand the limited authority of the COR.</w:t>
      </w:r>
    </w:p>
    <w:p w14:paraId="77D18039" w14:textId="77777777" w:rsidR="00AB008C" w:rsidRDefault="00AB008C" w:rsidP="00AB008C">
      <w:pPr>
        <w:autoSpaceDE w:val="0"/>
        <w:autoSpaceDN w:val="0"/>
        <w:spacing w:after="0"/>
        <w:rPr>
          <w:rFonts w:ascii="Arial" w:hAnsi="Arial" w:cs="Arial"/>
          <w:sz w:val="24"/>
          <w:szCs w:val="24"/>
        </w:rPr>
      </w:pPr>
    </w:p>
    <w:p w14:paraId="3B30FF39"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1.1.2 The IDIQ contract may only be modified by written modification, executed by a SAC warranted CO. The contractor shall not provide products that are not expressly stated in the contract or order.  A COR does not have the authority or means to obligate the Government or change the terms and conditions of the IDIQ contract.</w:t>
      </w:r>
    </w:p>
    <w:p w14:paraId="61BBF290" w14:textId="77777777" w:rsidR="00AB008C" w:rsidRDefault="00AB008C" w:rsidP="00AB008C">
      <w:pPr>
        <w:autoSpaceDE w:val="0"/>
        <w:autoSpaceDN w:val="0"/>
        <w:spacing w:after="0"/>
        <w:rPr>
          <w:rFonts w:ascii="Arial" w:hAnsi="Arial" w:cs="Arial"/>
          <w:sz w:val="24"/>
          <w:szCs w:val="24"/>
        </w:rPr>
      </w:pPr>
    </w:p>
    <w:p w14:paraId="02557BBF" w14:textId="77777777" w:rsidR="00AB008C" w:rsidRDefault="00AB008C" w:rsidP="00AB008C">
      <w:pPr>
        <w:tabs>
          <w:tab w:val="left" w:pos="180"/>
        </w:tabs>
        <w:spacing w:after="0"/>
        <w:rPr>
          <w:rFonts w:ascii="Arial" w:hAnsi="Arial" w:cs="Arial"/>
          <w:sz w:val="24"/>
          <w:szCs w:val="24"/>
        </w:rPr>
      </w:pPr>
      <w:r>
        <w:rPr>
          <w:rFonts w:ascii="Arial" w:hAnsi="Arial" w:cs="Arial"/>
          <w:sz w:val="24"/>
          <w:szCs w:val="24"/>
        </w:rPr>
        <w:t>1.1.3 All contract administration matters will be handled by the following individuals:</w:t>
      </w:r>
    </w:p>
    <w:p w14:paraId="24790469" w14:textId="77777777" w:rsidR="00AB008C" w:rsidRDefault="00AB008C" w:rsidP="00AB008C">
      <w:pPr>
        <w:tabs>
          <w:tab w:val="left" w:pos="180"/>
        </w:tabs>
        <w:spacing w:after="0"/>
        <w:rPr>
          <w:rFonts w:ascii="Arial" w:hAnsi="Arial" w:cs="Arial"/>
          <w:sz w:val="24"/>
          <w:szCs w:val="24"/>
        </w:rPr>
      </w:pPr>
    </w:p>
    <w:p w14:paraId="51AB0890" w14:textId="77777777" w:rsidR="00AB008C" w:rsidRDefault="00AB008C" w:rsidP="00AB008C">
      <w:pPr>
        <w:tabs>
          <w:tab w:val="left" w:pos="2700"/>
        </w:tabs>
        <w:spacing w:after="0"/>
        <w:rPr>
          <w:rFonts w:ascii="Arial" w:hAnsi="Arial" w:cs="Arial"/>
          <w:sz w:val="24"/>
          <w:szCs w:val="24"/>
        </w:rPr>
      </w:pPr>
      <w:r>
        <w:rPr>
          <w:rFonts w:ascii="Arial" w:hAnsi="Arial" w:cs="Arial"/>
          <w:sz w:val="24"/>
          <w:szCs w:val="24"/>
        </w:rPr>
        <w:t xml:space="preserve">    a. CONTRACTOR:</w:t>
      </w:r>
      <w:r>
        <w:rPr>
          <w:rFonts w:ascii="Arial" w:hAnsi="Arial" w:cs="Arial"/>
          <w:sz w:val="24"/>
          <w:szCs w:val="24"/>
        </w:rPr>
        <w:tab/>
      </w:r>
      <w:r>
        <w:rPr>
          <w:rFonts w:ascii="Arial" w:hAnsi="Arial" w:cs="Arial"/>
          <w:sz w:val="24"/>
          <w:szCs w:val="24"/>
        </w:rPr>
        <w:tab/>
        <w:t>TBD</w:t>
      </w:r>
    </w:p>
    <w:p w14:paraId="297453AE" w14:textId="77777777" w:rsidR="00AB008C" w:rsidRDefault="00AB008C" w:rsidP="00AB008C">
      <w:pPr>
        <w:spacing w:after="0"/>
        <w:rPr>
          <w:rFonts w:ascii="Arial" w:hAnsi="Arial" w:cs="Arial"/>
          <w:sz w:val="24"/>
          <w:szCs w:val="24"/>
        </w:rPr>
      </w:pPr>
      <w:r>
        <w:rPr>
          <w:rFonts w:ascii="Arial" w:hAnsi="Arial" w:cs="Arial"/>
          <w:sz w:val="24"/>
          <w:szCs w:val="24"/>
        </w:rPr>
        <w:t xml:space="preserve">    b. GOVERNMENT: </w:t>
      </w:r>
      <w:r>
        <w:rPr>
          <w:rFonts w:ascii="Arial" w:hAnsi="Arial" w:cs="Arial"/>
          <w:sz w:val="24"/>
          <w:szCs w:val="24"/>
        </w:rPr>
        <w:tab/>
        <w:t xml:space="preserve">Contracting Officer </w:t>
      </w:r>
      <w:proofErr w:type="spellStart"/>
      <w:r>
        <w:rPr>
          <w:rFonts w:ascii="Arial" w:hAnsi="Arial" w:cs="Arial"/>
          <w:sz w:val="24"/>
          <w:szCs w:val="24"/>
        </w:rPr>
        <w:t>36C10G</w:t>
      </w:r>
      <w:proofErr w:type="spellEnd"/>
      <w:r>
        <w:rPr>
          <w:rFonts w:ascii="Arial" w:hAnsi="Arial" w:cs="Arial"/>
          <w:sz w:val="24"/>
          <w:szCs w:val="24"/>
        </w:rPr>
        <w:t xml:space="preserve"> </w:t>
      </w:r>
    </w:p>
    <w:p w14:paraId="6EBB0C1B" w14:textId="77777777" w:rsidR="00AB008C" w:rsidRDefault="00AB008C" w:rsidP="00AB008C">
      <w:pPr>
        <w:spacing w:after="0"/>
        <w:ind w:left="2160" w:firstLine="720"/>
        <w:rPr>
          <w:rFonts w:ascii="Arial" w:hAnsi="Arial" w:cs="Arial"/>
          <w:sz w:val="24"/>
          <w:szCs w:val="24"/>
        </w:rPr>
      </w:pPr>
      <w:r>
        <w:rPr>
          <w:rFonts w:ascii="Arial" w:hAnsi="Arial" w:cs="Arial"/>
          <w:sz w:val="24"/>
          <w:szCs w:val="24"/>
        </w:rPr>
        <w:t>U.S. Department of Veterans Affairs</w:t>
      </w:r>
    </w:p>
    <w:p w14:paraId="18CC561B" w14:textId="77777777" w:rsidR="00AB008C" w:rsidRDefault="00AB008C" w:rsidP="00AB008C">
      <w:pPr>
        <w:spacing w:after="0"/>
        <w:ind w:left="2160" w:firstLine="720"/>
        <w:rPr>
          <w:rFonts w:ascii="Arial" w:hAnsi="Arial" w:cs="Arial"/>
          <w:sz w:val="24"/>
          <w:szCs w:val="24"/>
        </w:rPr>
      </w:pPr>
      <w:r>
        <w:rPr>
          <w:rFonts w:ascii="Arial" w:hAnsi="Arial" w:cs="Arial"/>
          <w:sz w:val="24"/>
          <w:szCs w:val="24"/>
        </w:rPr>
        <w:t>Strategic Acquisition Center</w:t>
      </w:r>
    </w:p>
    <w:p w14:paraId="72100BAB" w14:textId="77777777" w:rsidR="00AB008C" w:rsidRDefault="00AB008C" w:rsidP="00AB008C">
      <w:pPr>
        <w:spacing w:after="0"/>
        <w:ind w:left="2160" w:firstLine="720"/>
        <w:rPr>
          <w:rFonts w:ascii="Arial" w:hAnsi="Arial" w:cs="Arial"/>
          <w:sz w:val="24"/>
          <w:szCs w:val="24"/>
        </w:rPr>
      </w:pPr>
      <w:r>
        <w:rPr>
          <w:rFonts w:ascii="Arial" w:hAnsi="Arial" w:cs="Arial"/>
          <w:sz w:val="24"/>
          <w:szCs w:val="24"/>
        </w:rPr>
        <w:t>10300 Spotsylvania Ave | STE 400</w:t>
      </w:r>
    </w:p>
    <w:p w14:paraId="6C9C925C" w14:textId="77777777" w:rsidR="00AB008C" w:rsidRDefault="00AB008C" w:rsidP="00AB008C">
      <w:pPr>
        <w:spacing w:after="0"/>
        <w:ind w:left="2160" w:firstLine="720"/>
        <w:rPr>
          <w:rFonts w:ascii="Arial" w:hAnsi="Arial" w:cs="Arial"/>
          <w:sz w:val="24"/>
          <w:szCs w:val="24"/>
        </w:rPr>
      </w:pPr>
      <w:r>
        <w:rPr>
          <w:rFonts w:ascii="Arial" w:hAnsi="Arial" w:cs="Arial"/>
          <w:sz w:val="24"/>
          <w:szCs w:val="24"/>
        </w:rPr>
        <w:t>Fredericksburg VA 22408</w:t>
      </w:r>
    </w:p>
    <w:p w14:paraId="4DA7BB32" w14:textId="77777777" w:rsidR="00AB008C" w:rsidRDefault="00AB008C" w:rsidP="00AB008C">
      <w:pPr>
        <w:spacing w:after="0"/>
        <w:rPr>
          <w:rFonts w:ascii="Arial" w:hAnsi="Arial" w:cs="Arial"/>
          <w:sz w:val="24"/>
          <w:szCs w:val="24"/>
        </w:rPr>
      </w:pPr>
    </w:p>
    <w:p w14:paraId="36C55D08" w14:textId="77777777" w:rsidR="00AB008C" w:rsidRDefault="00AB008C" w:rsidP="00AB008C">
      <w:pPr>
        <w:spacing w:after="0"/>
        <w:rPr>
          <w:rFonts w:ascii="Arial" w:hAnsi="Arial" w:cs="Arial"/>
          <w:sz w:val="24"/>
          <w:szCs w:val="24"/>
        </w:rPr>
      </w:pPr>
      <w:r>
        <w:rPr>
          <w:rFonts w:ascii="Arial" w:hAnsi="Arial" w:cs="Arial"/>
          <w:b/>
          <w:sz w:val="24"/>
          <w:szCs w:val="24"/>
        </w:rPr>
        <w:t xml:space="preserve">1.2 CONTRACTOR REMITTANCE ADDRESS: </w:t>
      </w:r>
      <w:r>
        <w:rPr>
          <w:rFonts w:ascii="Arial" w:hAnsi="Arial" w:cs="Arial"/>
          <w:sz w:val="24"/>
          <w:szCs w:val="24"/>
        </w:rPr>
        <w:t xml:space="preserve"> All payments by the Government to the contractor will be made in accordance with:</w:t>
      </w:r>
    </w:p>
    <w:p w14:paraId="4C8EDD03" w14:textId="77777777" w:rsidR="00AB008C" w:rsidRDefault="00AB008C" w:rsidP="00AB008C">
      <w:pPr>
        <w:spacing w:after="0"/>
        <w:rPr>
          <w:rFonts w:ascii="Arial" w:hAnsi="Arial" w:cs="Arial"/>
          <w:sz w:val="24"/>
          <w:szCs w:val="24"/>
        </w:rPr>
      </w:pPr>
    </w:p>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645"/>
      </w:tblGrid>
      <w:tr w:rsidR="00AB008C" w14:paraId="4C4C0400" w14:textId="77777777" w:rsidTr="00AB008C">
        <w:trPr>
          <w:trHeight w:val="101"/>
        </w:trPr>
        <w:tc>
          <w:tcPr>
            <w:tcW w:w="1474" w:type="dxa"/>
            <w:hideMark/>
          </w:tcPr>
          <w:p w14:paraId="1FC1A584" w14:textId="77777777" w:rsidR="00AB008C" w:rsidRDefault="00AB008C">
            <w:pPr>
              <w:spacing w:after="0" w:line="276" w:lineRule="auto"/>
              <w:rPr>
                <w:rFonts w:ascii="Arial" w:hAnsi="Arial" w:cs="Arial"/>
                <w:sz w:val="24"/>
                <w:szCs w:val="24"/>
              </w:rPr>
            </w:pPr>
            <w:r>
              <w:rPr>
                <w:rFonts w:ascii="Arial" w:hAnsi="Arial" w:cs="Arial"/>
                <w:sz w:val="24"/>
                <w:szCs w:val="24"/>
              </w:rPr>
              <w:t>[X]</w:t>
            </w:r>
          </w:p>
        </w:tc>
        <w:tc>
          <w:tcPr>
            <w:tcW w:w="7645" w:type="dxa"/>
            <w:hideMark/>
          </w:tcPr>
          <w:p w14:paraId="62F7823B" w14:textId="77777777" w:rsidR="00AB008C" w:rsidRDefault="00AB008C">
            <w:pPr>
              <w:spacing w:after="0" w:line="276" w:lineRule="auto"/>
              <w:rPr>
                <w:rFonts w:ascii="Arial" w:hAnsi="Arial" w:cs="Arial"/>
                <w:sz w:val="24"/>
                <w:szCs w:val="24"/>
              </w:rPr>
            </w:pPr>
            <w:r>
              <w:rPr>
                <w:rFonts w:ascii="Arial" w:hAnsi="Arial" w:cs="Arial"/>
                <w:sz w:val="24"/>
                <w:szCs w:val="24"/>
              </w:rPr>
              <w:t>52.232-33, Payment by Electronic Funds Transfer—System For Award Management, or</w:t>
            </w:r>
          </w:p>
        </w:tc>
      </w:tr>
      <w:tr w:rsidR="00AB008C" w14:paraId="1D0E2C9E" w14:textId="77777777" w:rsidTr="00AB008C">
        <w:trPr>
          <w:trHeight w:val="250"/>
        </w:trPr>
        <w:tc>
          <w:tcPr>
            <w:tcW w:w="1474" w:type="dxa"/>
            <w:hideMark/>
          </w:tcPr>
          <w:p w14:paraId="1B42436D" w14:textId="77777777" w:rsidR="00AB008C" w:rsidRDefault="00AB008C">
            <w:pPr>
              <w:spacing w:after="0" w:line="276" w:lineRule="auto"/>
              <w:rPr>
                <w:rFonts w:ascii="Arial" w:hAnsi="Arial" w:cs="Arial"/>
                <w:sz w:val="24"/>
                <w:szCs w:val="24"/>
              </w:rPr>
            </w:pPr>
            <w:r>
              <w:rPr>
                <w:rFonts w:ascii="Arial" w:hAnsi="Arial" w:cs="Arial"/>
                <w:sz w:val="24"/>
                <w:szCs w:val="24"/>
              </w:rPr>
              <w:t>[X]</w:t>
            </w:r>
          </w:p>
        </w:tc>
        <w:tc>
          <w:tcPr>
            <w:tcW w:w="7645" w:type="dxa"/>
          </w:tcPr>
          <w:p w14:paraId="582174C1" w14:textId="77777777" w:rsidR="00AB008C" w:rsidRDefault="00AB008C">
            <w:pPr>
              <w:spacing w:after="0"/>
              <w:rPr>
                <w:rFonts w:ascii="Arial" w:hAnsi="Arial" w:cs="Arial"/>
                <w:sz w:val="24"/>
                <w:szCs w:val="24"/>
              </w:rPr>
            </w:pPr>
            <w:r>
              <w:rPr>
                <w:rFonts w:ascii="Arial" w:hAnsi="Arial" w:cs="Arial"/>
                <w:sz w:val="24"/>
                <w:szCs w:val="24"/>
              </w:rPr>
              <w:t>52.232-36, Payment by Third Party</w:t>
            </w:r>
          </w:p>
          <w:p w14:paraId="1688E6E2" w14:textId="77777777" w:rsidR="00AB008C" w:rsidRDefault="00AB008C">
            <w:pPr>
              <w:spacing w:after="0" w:line="276" w:lineRule="auto"/>
              <w:rPr>
                <w:rFonts w:ascii="Arial" w:hAnsi="Arial" w:cs="Arial"/>
                <w:sz w:val="24"/>
                <w:szCs w:val="24"/>
              </w:rPr>
            </w:pPr>
          </w:p>
        </w:tc>
      </w:tr>
    </w:tbl>
    <w:p w14:paraId="43D26BEF" w14:textId="77777777" w:rsidR="00AB008C" w:rsidRDefault="00AB008C" w:rsidP="00AB008C">
      <w:pPr>
        <w:spacing w:after="0"/>
        <w:rPr>
          <w:rFonts w:ascii="Arial" w:hAnsi="Arial" w:cs="Arial"/>
          <w:sz w:val="24"/>
          <w:szCs w:val="24"/>
        </w:rPr>
      </w:pPr>
    </w:p>
    <w:p w14:paraId="7A83950D" w14:textId="77777777" w:rsidR="00AB008C" w:rsidRDefault="00AB008C" w:rsidP="00AB008C">
      <w:pPr>
        <w:spacing w:after="0"/>
        <w:rPr>
          <w:rFonts w:ascii="Arial" w:hAnsi="Arial" w:cs="Arial"/>
          <w:sz w:val="24"/>
          <w:szCs w:val="24"/>
        </w:rPr>
      </w:pPr>
      <w:r>
        <w:rPr>
          <w:rFonts w:ascii="Arial" w:hAnsi="Arial" w:cs="Arial"/>
          <w:b/>
          <w:sz w:val="24"/>
          <w:szCs w:val="24"/>
        </w:rPr>
        <w:t xml:space="preserve">1.3 INVOICES: </w:t>
      </w:r>
      <w:r>
        <w:rPr>
          <w:rFonts w:ascii="Arial" w:hAnsi="Arial" w:cs="Arial"/>
          <w:sz w:val="24"/>
          <w:szCs w:val="24"/>
        </w:rPr>
        <w:t xml:space="preserve"> Invoices shall be submitted in arrears:</w:t>
      </w:r>
    </w:p>
    <w:p w14:paraId="24F9FCC6" w14:textId="77777777" w:rsidR="00AB008C" w:rsidRDefault="00AB008C" w:rsidP="00AB008C">
      <w:pPr>
        <w:tabs>
          <w:tab w:val="left" w:pos="3240"/>
        </w:tabs>
        <w:spacing w:after="0"/>
        <w:rPr>
          <w:rFonts w:ascii="Arial" w:hAnsi="Arial" w:cs="Arial"/>
          <w:sz w:val="24"/>
          <w:szCs w:val="24"/>
        </w:rPr>
      </w:pPr>
      <w:r>
        <w:rPr>
          <w:rFonts w:ascii="Arial" w:hAnsi="Arial" w:cs="Arial"/>
          <w:sz w:val="24"/>
          <w:szCs w:val="24"/>
        </w:rPr>
        <w:t xml:space="preserve">     a. Quarterly</w:t>
      </w:r>
      <w:r>
        <w:rPr>
          <w:rFonts w:ascii="Arial" w:hAnsi="Arial" w:cs="Arial"/>
          <w:sz w:val="24"/>
          <w:szCs w:val="24"/>
        </w:rPr>
        <w:tab/>
        <w:t>[]</w:t>
      </w:r>
    </w:p>
    <w:p w14:paraId="256304BC" w14:textId="77777777" w:rsidR="00AB008C" w:rsidRDefault="00AB008C" w:rsidP="00AB008C">
      <w:pPr>
        <w:tabs>
          <w:tab w:val="left" w:pos="3240"/>
        </w:tabs>
        <w:spacing w:after="0"/>
        <w:rPr>
          <w:rFonts w:ascii="Arial" w:hAnsi="Arial" w:cs="Arial"/>
          <w:sz w:val="24"/>
          <w:szCs w:val="24"/>
        </w:rPr>
      </w:pPr>
      <w:r>
        <w:rPr>
          <w:rFonts w:ascii="Arial" w:hAnsi="Arial" w:cs="Arial"/>
          <w:sz w:val="24"/>
          <w:szCs w:val="24"/>
        </w:rPr>
        <w:lastRenderedPageBreak/>
        <w:t xml:space="preserve">     b. Semi-Annually</w:t>
      </w:r>
      <w:r>
        <w:rPr>
          <w:rFonts w:ascii="Arial" w:hAnsi="Arial" w:cs="Arial"/>
          <w:sz w:val="24"/>
          <w:szCs w:val="24"/>
        </w:rPr>
        <w:tab/>
        <w:t>[]</w:t>
      </w:r>
    </w:p>
    <w:p w14:paraId="62B95ABD" w14:textId="77777777" w:rsidR="00AB008C" w:rsidRDefault="00AB008C" w:rsidP="00AB008C">
      <w:pPr>
        <w:tabs>
          <w:tab w:val="left" w:pos="3240"/>
        </w:tabs>
        <w:spacing w:after="0"/>
        <w:ind w:left="720" w:hanging="720"/>
        <w:rPr>
          <w:rFonts w:ascii="Arial" w:hAnsi="Arial" w:cs="Arial"/>
          <w:sz w:val="24"/>
          <w:szCs w:val="24"/>
        </w:rPr>
      </w:pPr>
      <w:r>
        <w:rPr>
          <w:rFonts w:ascii="Arial" w:hAnsi="Arial" w:cs="Arial"/>
          <w:sz w:val="24"/>
          <w:szCs w:val="24"/>
        </w:rPr>
        <w:t xml:space="preserve">     c. Other</w:t>
      </w:r>
      <w:r>
        <w:rPr>
          <w:rFonts w:ascii="Arial" w:hAnsi="Arial" w:cs="Arial"/>
          <w:sz w:val="24"/>
          <w:szCs w:val="24"/>
        </w:rPr>
        <w:tab/>
        <w:t xml:space="preserve">[x] (As specified per order) </w:t>
      </w:r>
    </w:p>
    <w:p w14:paraId="7BDAF892" w14:textId="77777777" w:rsidR="00AB008C" w:rsidRDefault="00AB008C" w:rsidP="00AB008C">
      <w:pPr>
        <w:tabs>
          <w:tab w:val="left" w:pos="3240"/>
        </w:tabs>
        <w:spacing w:after="0"/>
        <w:ind w:left="720" w:hanging="720"/>
        <w:rPr>
          <w:rFonts w:ascii="Arial" w:hAnsi="Arial" w:cs="Arial"/>
          <w:sz w:val="24"/>
          <w:szCs w:val="24"/>
        </w:rPr>
      </w:pPr>
    </w:p>
    <w:p w14:paraId="1A7EF92B" w14:textId="77777777" w:rsidR="00AB008C" w:rsidRDefault="00AB008C" w:rsidP="00AB008C">
      <w:pPr>
        <w:spacing w:after="0"/>
        <w:rPr>
          <w:rFonts w:ascii="Arial" w:hAnsi="Arial" w:cs="Arial"/>
          <w:sz w:val="24"/>
          <w:szCs w:val="24"/>
        </w:rPr>
      </w:pPr>
      <w:r>
        <w:rPr>
          <w:rFonts w:ascii="Arial" w:hAnsi="Arial" w:cs="Arial"/>
          <w:b/>
          <w:sz w:val="24"/>
          <w:szCs w:val="24"/>
        </w:rPr>
        <w:t>1.4. GOVERNMENT INVOICE ADDRESS</w:t>
      </w:r>
      <w:r>
        <w:rPr>
          <w:rFonts w:ascii="Arial" w:hAnsi="Arial" w:cs="Arial"/>
          <w:sz w:val="24"/>
          <w:szCs w:val="24"/>
        </w:rPr>
        <w:t xml:space="preserve">:  All Invoices from the contractor shall be submitted electronically in accordance with VAAR Clause 852.232-72 Electronic Submission of Payment Requests. </w:t>
      </w:r>
    </w:p>
    <w:p w14:paraId="1429B154" w14:textId="77777777" w:rsidR="00AB008C" w:rsidRDefault="00AB008C" w:rsidP="00AB008C">
      <w:pPr>
        <w:spacing w:after="0"/>
        <w:rPr>
          <w:rFonts w:ascii="Arial" w:hAnsi="Arial" w:cs="Arial"/>
          <w:sz w:val="24"/>
          <w:szCs w:val="24"/>
        </w:rPr>
      </w:pPr>
    </w:p>
    <w:p w14:paraId="1E849AAA" w14:textId="77777777" w:rsidR="00AB008C" w:rsidRDefault="00AB008C" w:rsidP="00AB008C">
      <w:pPr>
        <w:spacing w:after="0"/>
        <w:rPr>
          <w:rFonts w:ascii="Arial" w:hAnsi="Arial" w:cs="Arial"/>
          <w:sz w:val="24"/>
          <w:szCs w:val="24"/>
        </w:rPr>
      </w:pPr>
      <w:r>
        <w:rPr>
          <w:rFonts w:ascii="Arial" w:hAnsi="Arial" w:cs="Arial"/>
          <w:sz w:val="24"/>
          <w:szCs w:val="24"/>
        </w:rPr>
        <w:t xml:space="preserve">1.4.1 Submission of a proper invoice – The following data must be included in invoice for it </w:t>
      </w:r>
      <w:proofErr w:type="gramStart"/>
      <w:r>
        <w:rPr>
          <w:rFonts w:ascii="Arial" w:hAnsi="Arial" w:cs="Arial"/>
          <w:sz w:val="24"/>
          <w:szCs w:val="24"/>
        </w:rPr>
        <w:t>constitute</w:t>
      </w:r>
      <w:proofErr w:type="gramEnd"/>
      <w:r>
        <w:rPr>
          <w:rFonts w:ascii="Arial" w:hAnsi="Arial" w:cs="Arial"/>
          <w:sz w:val="24"/>
          <w:szCs w:val="24"/>
        </w:rPr>
        <w:t xml:space="preserve"> a proper invoice. :  </w:t>
      </w:r>
    </w:p>
    <w:p w14:paraId="602E399B" w14:textId="77777777" w:rsidR="00AB008C" w:rsidRDefault="00AB008C" w:rsidP="00AB008C">
      <w:pPr>
        <w:spacing w:after="0"/>
        <w:rPr>
          <w:rFonts w:ascii="Arial" w:hAnsi="Arial" w:cs="Arial"/>
          <w:sz w:val="24"/>
          <w:szCs w:val="24"/>
        </w:rPr>
      </w:pPr>
    </w:p>
    <w:p w14:paraId="6864E4F2"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 xml:space="preserve">Name and address of the contractor  </w:t>
      </w:r>
    </w:p>
    <w:p w14:paraId="01AFF880"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Invoice date and number</w:t>
      </w:r>
    </w:p>
    <w:p w14:paraId="56DCFF25"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VA Facility Name &amp; Address</w:t>
      </w:r>
    </w:p>
    <w:p w14:paraId="77351491"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Purchase Order No.</w:t>
      </w:r>
    </w:p>
    <w:p w14:paraId="4A63059F"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Contract No.</w:t>
      </w:r>
    </w:p>
    <w:p w14:paraId="53DB83D8"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Item number, description, quantity, unit of measure, price, extended price and a total of supplies delivered or services performed.</w:t>
      </w:r>
    </w:p>
    <w:p w14:paraId="275DE291"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Patient Unique Identifier</w:t>
      </w:r>
    </w:p>
    <w:p w14:paraId="57C99A22"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Cumulative billing (per line item and total)</w:t>
      </w:r>
    </w:p>
    <w:p w14:paraId="6C2AF2CD"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 xml:space="preserve">Proof of supplies delivered or services performed MUST also be provided.  </w:t>
      </w:r>
    </w:p>
    <w:p w14:paraId="46B18441" w14:textId="77777777" w:rsidR="00AB008C" w:rsidRDefault="00AB008C" w:rsidP="00AB008C">
      <w:pPr>
        <w:pStyle w:val="ListParagraph"/>
        <w:numPr>
          <w:ilvl w:val="0"/>
          <w:numId w:val="20"/>
        </w:numPr>
        <w:spacing w:after="0"/>
        <w:rPr>
          <w:rFonts w:ascii="Arial" w:hAnsi="Arial" w:cs="Arial"/>
          <w:sz w:val="24"/>
          <w:szCs w:val="24"/>
        </w:rPr>
      </w:pPr>
      <w:r>
        <w:rPr>
          <w:rFonts w:ascii="Arial" w:hAnsi="Arial" w:cs="Arial"/>
          <w:sz w:val="24"/>
          <w:szCs w:val="24"/>
        </w:rPr>
        <w:t>Signature, printed name and title of Government receiving official and date of delivery or performance period must be included or accompany with invoice.</w:t>
      </w:r>
    </w:p>
    <w:p w14:paraId="232B8D1A" w14:textId="77777777" w:rsidR="00AB008C" w:rsidRDefault="00AB008C" w:rsidP="00AB008C">
      <w:pPr>
        <w:pStyle w:val="ListParagraph"/>
        <w:spacing w:after="0"/>
        <w:rPr>
          <w:rFonts w:ascii="Arial" w:hAnsi="Arial" w:cs="Arial"/>
          <w:sz w:val="24"/>
          <w:szCs w:val="24"/>
        </w:rPr>
      </w:pPr>
    </w:p>
    <w:p w14:paraId="58D0EFF7" w14:textId="77777777" w:rsidR="00AB008C" w:rsidRDefault="00AB008C" w:rsidP="00AB008C">
      <w:pPr>
        <w:spacing w:after="0"/>
        <w:rPr>
          <w:rFonts w:ascii="Arial" w:hAnsi="Arial" w:cs="Arial"/>
          <w:sz w:val="24"/>
          <w:szCs w:val="24"/>
        </w:rPr>
      </w:pPr>
      <w:r>
        <w:rPr>
          <w:rFonts w:ascii="Arial" w:hAnsi="Arial" w:cs="Arial"/>
          <w:b/>
          <w:sz w:val="24"/>
          <w:szCs w:val="24"/>
        </w:rPr>
        <w:t>1.5 ACKNOWLEDGMENT OF AMENDMENTS</w:t>
      </w:r>
      <w:r>
        <w:rPr>
          <w:rFonts w:ascii="Arial" w:hAnsi="Arial" w:cs="Arial"/>
          <w:sz w:val="24"/>
          <w:szCs w:val="24"/>
        </w:rPr>
        <w:t>:  The offeror acknowledges receipt of amendments to the Solicitation numbered and dated as follows:</w:t>
      </w:r>
    </w:p>
    <w:p w14:paraId="6292C88B" w14:textId="77777777" w:rsidR="00AB008C" w:rsidRDefault="00AB008C" w:rsidP="00AB008C">
      <w:pPr>
        <w:spacing w:after="0"/>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AB008C" w14:paraId="5CB6FF56" w14:textId="77777777" w:rsidTr="00AB008C">
        <w:tc>
          <w:tcPr>
            <w:tcW w:w="4788" w:type="dxa"/>
            <w:tcBorders>
              <w:top w:val="single" w:sz="4" w:space="0" w:color="auto"/>
              <w:left w:val="single" w:sz="4" w:space="0" w:color="auto"/>
              <w:bottom w:val="single" w:sz="4" w:space="0" w:color="auto"/>
              <w:right w:val="single" w:sz="4" w:space="0" w:color="auto"/>
            </w:tcBorders>
            <w:hideMark/>
          </w:tcPr>
          <w:p w14:paraId="34247954" w14:textId="77777777" w:rsidR="00AB008C" w:rsidRDefault="00AB008C">
            <w:pPr>
              <w:spacing w:after="0" w:line="276" w:lineRule="auto"/>
              <w:jc w:val="center"/>
              <w:rPr>
                <w:rFonts w:ascii="Arial" w:hAnsi="Arial" w:cs="Arial"/>
                <w:sz w:val="24"/>
                <w:szCs w:val="24"/>
              </w:rPr>
            </w:pPr>
            <w:bookmarkStart w:id="7" w:name="ColumnTitle"/>
            <w:bookmarkEnd w:id="7"/>
            <w:r>
              <w:rPr>
                <w:rFonts w:ascii="Arial" w:hAnsi="Arial" w:cs="Arial"/>
                <w:sz w:val="24"/>
                <w:szCs w:val="24"/>
              </w:rPr>
              <w:t>AMENDMENT NO</w:t>
            </w:r>
          </w:p>
        </w:tc>
        <w:tc>
          <w:tcPr>
            <w:tcW w:w="4788" w:type="dxa"/>
            <w:tcBorders>
              <w:top w:val="single" w:sz="4" w:space="0" w:color="auto"/>
              <w:left w:val="single" w:sz="4" w:space="0" w:color="auto"/>
              <w:bottom w:val="single" w:sz="4" w:space="0" w:color="auto"/>
              <w:right w:val="single" w:sz="4" w:space="0" w:color="auto"/>
            </w:tcBorders>
            <w:hideMark/>
          </w:tcPr>
          <w:p w14:paraId="764F5684" w14:textId="77777777" w:rsidR="00AB008C" w:rsidRDefault="00AB008C">
            <w:pPr>
              <w:spacing w:after="0" w:line="276" w:lineRule="auto"/>
              <w:jc w:val="center"/>
              <w:rPr>
                <w:rFonts w:ascii="Arial" w:hAnsi="Arial" w:cs="Arial"/>
                <w:sz w:val="24"/>
                <w:szCs w:val="24"/>
              </w:rPr>
            </w:pPr>
            <w:r>
              <w:rPr>
                <w:rFonts w:ascii="Arial" w:hAnsi="Arial" w:cs="Arial"/>
                <w:sz w:val="24"/>
                <w:szCs w:val="24"/>
              </w:rPr>
              <w:t>DATE</w:t>
            </w:r>
          </w:p>
        </w:tc>
      </w:tr>
      <w:tr w:rsidR="00AB008C" w14:paraId="696717ED" w14:textId="77777777" w:rsidTr="00AB008C">
        <w:tc>
          <w:tcPr>
            <w:tcW w:w="4788" w:type="dxa"/>
            <w:tcBorders>
              <w:top w:val="single" w:sz="4" w:space="0" w:color="auto"/>
              <w:left w:val="single" w:sz="4" w:space="0" w:color="auto"/>
              <w:bottom w:val="single" w:sz="4" w:space="0" w:color="auto"/>
              <w:right w:val="single" w:sz="4" w:space="0" w:color="auto"/>
            </w:tcBorders>
          </w:tcPr>
          <w:p w14:paraId="736E69F8" w14:textId="77777777" w:rsidR="00AB008C" w:rsidRDefault="00AB008C">
            <w:pPr>
              <w:spacing w:after="0" w:line="276" w:lineRule="auto"/>
              <w:rPr>
                <w:rFonts w:ascii="Arial"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DE4463A" w14:textId="77777777" w:rsidR="00AB008C" w:rsidRDefault="00AB008C">
            <w:pPr>
              <w:spacing w:after="0" w:line="276" w:lineRule="auto"/>
              <w:rPr>
                <w:rFonts w:ascii="Arial" w:hAnsi="Arial" w:cs="Arial"/>
                <w:sz w:val="24"/>
                <w:szCs w:val="24"/>
              </w:rPr>
            </w:pPr>
          </w:p>
        </w:tc>
      </w:tr>
      <w:tr w:rsidR="00AB008C" w14:paraId="2F613DFD" w14:textId="77777777" w:rsidTr="00AB008C">
        <w:tc>
          <w:tcPr>
            <w:tcW w:w="4788" w:type="dxa"/>
            <w:tcBorders>
              <w:top w:val="single" w:sz="4" w:space="0" w:color="auto"/>
              <w:left w:val="single" w:sz="4" w:space="0" w:color="auto"/>
              <w:bottom w:val="single" w:sz="4" w:space="0" w:color="auto"/>
              <w:right w:val="single" w:sz="4" w:space="0" w:color="auto"/>
            </w:tcBorders>
          </w:tcPr>
          <w:p w14:paraId="330DDEDA" w14:textId="77777777" w:rsidR="00AB008C" w:rsidRDefault="00AB008C">
            <w:pPr>
              <w:spacing w:after="0" w:line="276" w:lineRule="auto"/>
              <w:rPr>
                <w:rFonts w:ascii="Arial"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62B1F6C" w14:textId="77777777" w:rsidR="00AB008C" w:rsidRDefault="00AB008C">
            <w:pPr>
              <w:spacing w:after="0" w:line="276" w:lineRule="auto"/>
              <w:rPr>
                <w:rFonts w:ascii="Arial" w:hAnsi="Arial" w:cs="Arial"/>
                <w:sz w:val="24"/>
                <w:szCs w:val="24"/>
              </w:rPr>
            </w:pPr>
          </w:p>
        </w:tc>
      </w:tr>
      <w:tr w:rsidR="00AB008C" w14:paraId="7220A9D9" w14:textId="77777777" w:rsidTr="00AB008C">
        <w:tc>
          <w:tcPr>
            <w:tcW w:w="4788" w:type="dxa"/>
            <w:tcBorders>
              <w:top w:val="single" w:sz="4" w:space="0" w:color="auto"/>
              <w:left w:val="single" w:sz="4" w:space="0" w:color="auto"/>
              <w:bottom w:val="single" w:sz="4" w:space="0" w:color="auto"/>
              <w:right w:val="single" w:sz="4" w:space="0" w:color="auto"/>
            </w:tcBorders>
          </w:tcPr>
          <w:p w14:paraId="4093DEE3" w14:textId="77777777" w:rsidR="00AB008C" w:rsidRDefault="00AB008C">
            <w:pPr>
              <w:spacing w:after="0" w:line="276" w:lineRule="auto"/>
              <w:rPr>
                <w:rFonts w:ascii="Arial" w:hAnsi="Arial" w:cs="Arial"/>
                <w:sz w:val="24"/>
                <w:szCs w:val="24"/>
              </w:rPr>
            </w:pPr>
          </w:p>
        </w:tc>
        <w:tc>
          <w:tcPr>
            <w:tcW w:w="4788" w:type="dxa"/>
            <w:tcBorders>
              <w:top w:val="single" w:sz="4" w:space="0" w:color="auto"/>
              <w:left w:val="single" w:sz="4" w:space="0" w:color="auto"/>
              <w:bottom w:val="single" w:sz="4" w:space="0" w:color="auto"/>
              <w:right w:val="single" w:sz="4" w:space="0" w:color="auto"/>
            </w:tcBorders>
          </w:tcPr>
          <w:p w14:paraId="03DA8B5A" w14:textId="77777777" w:rsidR="00AB008C" w:rsidRDefault="00AB008C">
            <w:pPr>
              <w:spacing w:after="0" w:line="276" w:lineRule="auto"/>
              <w:rPr>
                <w:rFonts w:ascii="Arial" w:hAnsi="Arial" w:cs="Arial"/>
                <w:sz w:val="24"/>
                <w:szCs w:val="24"/>
              </w:rPr>
            </w:pPr>
          </w:p>
        </w:tc>
      </w:tr>
    </w:tbl>
    <w:p w14:paraId="6A20E5D6" w14:textId="77777777" w:rsidR="00AB008C" w:rsidRDefault="00AB008C" w:rsidP="00AB008C">
      <w:pPr>
        <w:autoSpaceDE w:val="0"/>
        <w:autoSpaceDN w:val="0"/>
        <w:adjustRightInd w:val="0"/>
        <w:spacing w:after="0"/>
        <w:rPr>
          <w:rFonts w:ascii="Arial" w:hAnsi="Arial" w:cs="Arial"/>
          <w:bCs/>
          <w:sz w:val="24"/>
          <w:szCs w:val="24"/>
        </w:rPr>
      </w:pPr>
    </w:p>
    <w:p w14:paraId="0B1E3443" w14:textId="77777777" w:rsidR="00AB008C" w:rsidRDefault="00AB008C" w:rsidP="00AB008C">
      <w:pPr>
        <w:autoSpaceDE w:val="0"/>
        <w:autoSpaceDN w:val="0"/>
        <w:adjustRightInd w:val="0"/>
        <w:spacing w:after="0"/>
        <w:rPr>
          <w:rFonts w:ascii="Arial" w:hAnsi="Arial" w:cs="Arial"/>
          <w:b/>
          <w:bCs/>
          <w:sz w:val="24"/>
          <w:szCs w:val="24"/>
        </w:rPr>
      </w:pPr>
      <w:r>
        <w:rPr>
          <w:rFonts w:ascii="Arial" w:hAnsi="Arial" w:cs="Arial"/>
          <w:b/>
          <w:bCs/>
          <w:sz w:val="24"/>
          <w:szCs w:val="24"/>
        </w:rPr>
        <w:t>1.6 CONTRACT MINIMUM AND MAXIMUM DOLLAR VALUES</w:t>
      </w:r>
    </w:p>
    <w:p w14:paraId="20C7A8F0" w14:textId="77777777" w:rsidR="00AB008C" w:rsidRDefault="00AB008C" w:rsidP="00AB008C">
      <w:pPr>
        <w:autoSpaceDE w:val="0"/>
        <w:autoSpaceDN w:val="0"/>
        <w:adjustRightInd w:val="0"/>
        <w:spacing w:after="0"/>
        <w:rPr>
          <w:rFonts w:ascii="Arial" w:hAnsi="Arial" w:cs="Arial"/>
          <w:bCs/>
          <w:sz w:val="24"/>
          <w:szCs w:val="24"/>
        </w:rPr>
      </w:pPr>
    </w:p>
    <w:p w14:paraId="26A8B450"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 xml:space="preserve">The minimum guaranteed amount for this contract is $2,500.  </w:t>
      </w:r>
      <w:proofErr w:type="gramStart"/>
      <w:r>
        <w:rPr>
          <w:rFonts w:ascii="Arial" w:hAnsi="Arial" w:cs="Arial"/>
          <w:sz w:val="24"/>
          <w:szCs w:val="24"/>
        </w:rPr>
        <w:t>which</w:t>
      </w:r>
      <w:proofErr w:type="gramEnd"/>
      <w:r>
        <w:rPr>
          <w:rFonts w:ascii="Arial" w:hAnsi="Arial" w:cs="Arial"/>
          <w:sz w:val="24"/>
          <w:szCs w:val="24"/>
        </w:rPr>
        <w:t xml:space="preserve"> will be obligated at the time of IDIQ award.  Orders beyond the minimum will be determined by department needs. The Government has no obligation to award orders beyond the minimum guaranteed amount.  In accordance with FAR 16.504(a</w:t>
      </w:r>
      <w:proofErr w:type="gramStart"/>
      <w:r>
        <w:rPr>
          <w:rFonts w:ascii="Arial" w:hAnsi="Arial" w:cs="Arial"/>
          <w:sz w:val="24"/>
          <w:szCs w:val="24"/>
        </w:rPr>
        <w:t>)(</w:t>
      </w:r>
      <w:proofErr w:type="gramEnd"/>
      <w:r>
        <w:rPr>
          <w:rFonts w:ascii="Arial" w:hAnsi="Arial" w:cs="Arial"/>
          <w:sz w:val="24"/>
          <w:szCs w:val="24"/>
        </w:rPr>
        <w:t>4)(ii), the maximum aggregate value for all orders awarded under the contract shall not exceed $73,000,000.  The Government’s obligation for the minimum guarantee amount applies only to the base period of the contract</w:t>
      </w:r>
    </w:p>
    <w:p w14:paraId="311A3296" w14:textId="77777777" w:rsidR="00AB008C" w:rsidRDefault="00AB008C" w:rsidP="00AB008C">
      <w:pPr>
        <w:rPr>
          <w:rFonts w:ascii="Arial" w:hAnsi="Arial" w:cs="Arial"/>
          <w:sz w:val="24"/>
          <w:szCs w:val="24"/>
        </w:rPr>
      </w:pPr>
      <w:r>
        <w:rPr>
          <w:rFonts w:ascii="Arial" w:hAnsi="Arial" w:cs="Arial"/>
          <w:sz w:val="24"/>
          <w:szCs w:val="24"/>
        </w:rPr>
        <w:br w:type="page"/>
      </w:r>
    </w:p>
    <w:p w14:paraId="55136FF2" w14:textId="77777777" w:rsidR="00AB008C" w:rsidRDefault="00AB008C" w:rsidP="00AB008C">
      <w:pPr>
        <w:autoSpaceDE w:val="0"/>
        <w:autoSpaceDN w:val="0"/>
        <w:adjustRightInd w:val="0"/>
        <w:spacing w:after="0"/>
        <w:rPr>
          <w:rFonts w:ascii="Arial" w:hAnsi="Arial" w:cs="Arial"/>
          <w:sz w:val="24"/>
          <w:szCs w:val="24"/>
        </w:rPr>
      </w:pPr>
    </w:p>
    <w:p w14:paraId="65BA6D61" w14:textId="77777777" w:rsidR="00AB008C" w:rsidRDefault="00AB008C" w:rsidP="00AB008C">
      <w:pPr>
        <w:autoSpaceDE w:val="0"/>
        <w:autoSpaceDN w:val="0"/>
        <w:adjustRightInd w:val="0"/>
        <w:spacing w:after="0"/>
        <w:rPr>
          <w:rFonts w:ascii="Arial" w:hAnsi="Arial" w:cs="Arial"/>
          <w:b/>
          <w:sz w:val="24"/>
          <w:szCs w:val="24"/>
        </w:rPr>
      </w:pPr>
      <w:r>
        <w:rPr>
          <w:rFonts w:ascii="Arial" w:hAnsi="Arial" w:cs="Arial"/>
          <w:b/>
          <w:sz w:val="24"/>
          <w:szCs w:val="24"/>
        </w:rPr>
        <w:t>1.7 CONTRACTOR PERFORMANCE</w:t>
      </w:r>
    </w:p>
    <w:p w14:paraId="3C03139B" w14:textId="77777777" w:rsidR="00AB008C" w:rsidRDefault="00AB008C" w:rsidP="00AB008C">
      <w:pPr>
        <w:autoSpaceDE w:val="0"/>
        <w:autoSpaceDN w:val="0"/>
        <w:adjustRightInd w:val="0"/>
        <w:spacing w:after="0"/>
        <w:rPr>
          <w:rFonts w:ascii="Arial" w:hAnsi="Arial" w:cs="Arial"/>
          <w:sz w:val="24"/>
          <w:szCs w:val="24"/>
        </w:rPr>
      </w:pPr>
    </w:p>
    <w:p w14:paraId="5D13F454"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Attachment 1 Contractor Discrepancy Report (</w:t>
      </w:r>
      <w:proofErr w:type="spellStart"/>
      <w:r>
        <w:rPr>
          <w:rFonts w:ascii="Arial" w:hAnsi="Arial" w:cs="Arial"/>
          <w:sz w:val="24"/>
          <w:szCs w:val="24"/>
        </w:rPr>
        <w:t>CDR</w:t>
      </w:r>
      <w:proofErr w:type="spellEnd"/>
      <w:proofErr w:type="gramStart"/>
      <w:r>
        <w:rPr>
          <w:rFonts w:ascii="Arial" w:hAnsi="Arial" w:cs="Arial"/>
          <w:sz w:val="24"/>
          <w:szCs w:val="24"/>
        </w:rPr>
        <w:t>),</w:t>
      </w:r>
      <w:proofErr w:type="gramEnd"/>
      <w:r>
        <w:rPr>
          <w:rFonts w:ascii="Arial" w:hAnsi="Arial" w:cs="Arial"/>
          <w:sz w:val="24"/>
          <w:szCs w:val="24"/>
        </w:rPr>
        <w:t xml:space="preserve"> may be issued by a CO or COR to document less than acceptable performance by the contractor at any point during the period of performance. It should be noted that issuance of a </w:t>
      </w:r>
      <w:proofErr w:type="spellStart"/>
      <w:r>
        <w:rPr>
          <w:rFonts w:ascii="Arial" w:hAnsi="Arial" w:cs="Arial"/>
          <w:sz w:val="24"/>
          <w:szCs w:val="24"/>
        </w:rPr>
        <w:t>CDR</w:t>
      </w:r>
      <w:proofErr w:type="spellEnd"/>
      <w:r>
        <w:rPr>
          <w:rFonts w:ascii="Arial" w:hAnsi="Arial" w:cs="Arial"/>
          <w:sz w:val="24"/>
          <w:szCs w:val="24"/>
        </w:rPr>
        <w:t xml:space="preserve"> should not be the first form of communication or plan of resolution unless the seriousness of the situation warrants such formal documentation from onset. The CO, COR and contractor shall maintain open and effective communications to avoid the issuance of </w:t>
      </w:r>
      <w:proofErr w:type="spellStart"/>
      <w:r>
        <w:rPr>
          <w:rFonts w:ascii="Arial" w:hAnsi="Arial" w:cs="Arial"/>
          <w:sz w:val="24"/>
          <w:szCs w:val="24"/>
        </w:rPr>
        <w:t>CDRs</w:t>
      </w:r>
      <w:proofErr w:type="spellEnd"/>
      <w:r>
        <w:rPr>
          <w:rFonts w:ascii="Arial" w:hAnsi="Arial" w:cs="Arial"/>
          <w:sz w:val="24"/>
          <w:szCs w:val="24"/>
        </w:rPr>
        <w:t xml:space="preserve"> to the maximum extent practicable. All parties acknowledge that a finalized </w:t>
      </w:r>
      <w:proofErr w:type="spellStart"/>
      <w:r>
        <w:rPr>
          <w:rFonts w:ascii="Arial" w:hAnsi="Arial" w:cs="Arial"/>
          <w:sz w:val="24"/>
          <w:szCs w:val="24"/>
        </w:rPr>
        <w:t>CDR</w:t>
      </w:r>
      <w:proofErr w:type="spellEnd"/>
      <w:r>
        <w:rPr>
          <w:rFonts w:ascii="Arial" w:hAnsi="Arial" w:cs="Arial"/>
          <w:sz w:val="24"/>
          <w:szCs w:val="24"/>
        </w:rPr>
        <w:t xml:space="preserve"> will become part of the official file and will be used to report on annual performance under the IDIQ. </w:t>
      </w:r>
    </w:p>
    <w:p w14:paraId="61911E3E"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 xml:space="preserve">If use of a </w:t>
      </w:r>
      <w:proofErr w:type="spellStart"/>
      <w:r>
        <w:rPr>
          <w:rFonts w:ascii="Arial" w:hAnsi="Arial" w:cs="Arial"/>
          <w:sz w:val="24"/>
          <w:szCs w:val="24"/>
        </w:rPr>
        <w:t>CDR</w:t>
      </w:r>
      <w:proofErr w:type="spellEnd"/>
      <w:r>
        <w:rPr>
          <w:rFonts w:ascii="Arial" w:hAnsi="Arial" w:cs="Arial"/>
          <w:sz w:val="24"/>
          <w:szCs w:val="24"/>
        </w:rPr>
        <w:t xml:space="preserve"> is warranted, the CO/COR shall complete the </w:t>
      </w:r>
      <w:proofErr w:type="spellStart"/>
      <w:r>
        <w:rPr>
          <w:rFonts w:ascii="Arial" w:hAnsi="Arial" w:cs="Arial"/>
          <w:sz w:val="24"/>
          <w:szCs w:val="24"/>
        </w:rPr>
        <w:t>CDR</w:t>
      </w:r>
      <w:proofErr w:type="spellEnd"/>
      <w:r>
        <w:rPr>
          <w:rFonts w:ascii="Arial" w:hAnsi="Arial" w:cs="Arial"/>
          <w:sz w:val="24"/>
          <w:szCs w:val="24"/>
        </w:rPr>
        <w:t xml:space="preserve">, citing the IDIQ and/or order (DO) number and the specific IDIQ and/or DO section or clause related to the performance issue. The CO/COR shall provide a detailed and descriptive narrative of the background and issue. Upon receipt of the </w:t>
      </w:r>
      <w:proofErr w:type="spellStart"/>
      <w:r>
        <w:rPr>
          <w:rFonts w:ascii="Arial" w:hAnsi="Arial" w:cs="Arial"/>
          <w:sz w:val="24"/>
          <w:szCs w:val="24"/>
        </w:rPr>
        <w:t>CDR</w:t>
      </w:r>
      <w:proofErr w:type="spellEnd"/>
      <w:r>
        <w:rPr>
          <w:rFonts w:ascii="Arial" w:hAnsi="Arial" w:cs="Arial"/>
          <w:sz w:val="24"/>
          <w:szCs w:val="24"/>
        </w:rPr>
        <w:t>, the contractor shall provide a timely and detailed response by the contractor. The contractor’s response shall include any important or relevant information or justification for the performance issue and a proposed resolution. The CO/COR will review the response from the contractor and the CO will issue a final recommendation or plan of action. The CO, COR, and contractor will maintain communication to ensure that the recommendation or plan of action is carried out.</w:t>
      </w:r>
    </w:p>
    <w:p w14:paraId="174227AA" w14:textId="77777777" w:rsidR="00AB008C" w:rsidRDefault="00AB008C" w:rsidP="00AB008C">
      <w:pPr>
        <w:autoSpaceDE w:val="0"/>
        <w:autoSpaceDN w:val="0"/>
        <w:spacing w:after="0"/>
        <w:rPr>
          <w:rFonts w:ascii="Arial" w:hAnsi="Arial" w:cs="Arial"/>
          <w:sz w:val="24"/>
          <w:szCs w:val="24"/>
        </w:rPr>
      </w:pPr>
    </w:p>
    <w:p w14:paraId="5FF850E4" w14:textId="77777777" w:rsidR="00AB008C" w:rsidRDefault="00AB008C" w:rsidP="00AB008C">
      <w:pPr>
        <w:autoSpaceDE w:val="0"/>
        <w:autoSpaceDN w:val="0"/>
        <w:spacing w:after="0"/>
        <w:rPr>
          <w:rFonts w:ascii="Arial" w:hAnsi="Arial" w:cs="Arial"/>
          <w:sz w:val="24"/>
          <w:szCs w:val="24"/>
        </w:rPr>
      </w:pPr>
      <w:r>
        <w:rPr>
          <w:rFonts w:ascii="Arial" w:hAnsi="Arial" w:cs="Arial"/>
          <w:sz w:val="24"/>
          <w:szCs w:val="24"/>
        </w:rPr>
        <w:t>The contractor’s performance on the IDIQ will be reported to the Contractor Performance Assessment Reporting System (</w:t>
      </w:r>
      <w:proofErr w:type="spellStart"/>
      <w:r>
        <w:rPr>
          <w:rFonts w:ascii="Arial" w:hAnsi="Arial" w:cs="Arial"/>
          <w:sz w:val="24"/>
          <w:szCs w:val="24"/>
        </w:rPr>
        <w:t>CPARS</w:t>
      </w:r>
      <w:proofErr w:type="spellEnd"/>
      <w:r>
        <w:rPr>
          <w:rFonts w:ascii="Arial" w:hAnsi="Arial" w:cs="Arial"/>
          <w:sz w:val="24"/>
          <w:szCs w:val="24"/>
        </w:rPr>
        <w:t xml:space="preserve">) on an annual basis. The CO and COR will make use of information from </w:t>
      </w:r>
      <w:proofErr w:type="spellStart"/>
      <w:r>
        <w:rPr>
          <w:rFonts w:ascii="Arial" w:hAnsi="Arial" w:cs="Arial"/>
          <w:sz w:val="24"/>
          <w:szCs w:val="24"/>
        </w:rPr>
        <w:t>CDRs</w:t>
      </w:r>
      <w:proofErr w:type="spellEnd"/>
      <w:r>
        <w:rPr>
          <w:rFonts w:ascii="Arial" w:hAnsi="Arial" w:cs="Arial"/>
          <w:sz w:val="24"/>
          <w:szCs w:val="24"/>
        </w:rPr>
        <w:t xml:space="preserve">, as well as any additional knowledge and information available to them with respect to the contractor’s performance, to complete the </w:t>
      </w:r>
      <w:proofErr w:type="spellStart"/>
      <w:r>
        <w:rPr>
          <w:rFonts w:ascii="Arial" w:hAnsi="Arial" w:cs="Arial"/>
          <w:sz w:val="24"/>
          <w:szCs w:val="24"/>
        </w:rPr>
        <w:t>CPARS</w:t>
      </w:r>
      <w:proofErr w:type="spellEnd"/>
      <w:r>
        <w:rPr>
          <w:rFonts w:ascii="Arial" w:hAnsi="Arial" w:cs="Arial"/>
          <w:sz w:val="24"/>
          <w:szCs w:val="24"/>
        </w:rPr>
        <w:t xml:space="preserve">. Contractors shall familiarize themselves with the </w:t>
      </w:r>
      <w:proofErr w:type="spellStart"/>
      <w:r>
        <w:rPr>
          <w:rFonts w:ascii="Arial" w:hAnsi="Arial" w:cs="Arial"/>
          <w:sz w:val="24"/>
          <w:szCs w:val="24"/>
        </w:rPr>
        <w:t>CPARS</w:t>
      </w:r>
      <w:proofErr w:type="spellEnd"/>
      <w:r>
        <w:rPr>
          <w:rFonts w:ascii="Arial" w:hAnsi="Arial" w:cs="Arial"/>
          <w:sz w:val="24"/>
          <w:szCs w:val="24"/>
        </w:rPr>
        <w:t xml:space="preserve"> process and be prepared to respond to reports entered by the CO and COR.</w:t>
      </w:r>
    </w:p>
    <w:p w14:paraId="54441424" w14:textId="77777777" w:rsidR="00AB008C" w:rsidRDefault="00AB008C" w:rsidP="00AB008C">
      <w:pPr>
        <w:autoSpaceDE w:val="0"/>
        <w:autoSpaceDN w:val="0"/>
        <w:spacing w:after="0"/>
        <w:rPr>
          <w:rFonts w:ascii="Arial" w:hAnsi="Arial" w:cs="Arial"/>
          <w:sz w:val="24"/>
          <w:szCs w:val="24"/>
        </w:rPr>
      </w:pPr>
    </w:p>
    <w:p w14:paraId="52C596B3" w14:textId="77777777" w:rsidR="00AB008C" w:rsidRDefault="00AB008C" w:rsidP="00AB008C">
      <w:pPr>
        <w:pStyle w:val="Heading2"/>
        <w:spacing w:before="0" w:after="0"/>
        <w:rPr>
          <w:rFonts w:ascii="Arial" w:hAnsi="Arial" w:cs="Arial"/>
          <w:color w:val="auto"/>
          <w:sz w:val="24"/>
          <w:szCs w:val="24"/>
        </w:rPr>
      </w:pPr>
      <w:bookmarkStart w:id="8" w:name="_Toc494981510"/>
      <w:r>
        <w:rPr>
          <w:rFonts w:ascii="Arial" w:hAnsi="Arial" w:cs="Arial"/>
          <w:color w:val="auto"/>
          <w:sz w:val="24"/>
          <w:szCs w:val="24"/>
        </w:rPr>
        <w:t>B.2 SUBCONTRACTING COMMITMENTS--MONITORING AND COMPLIANCE (JUN 2011)</w:t>
      </w:r>
      <w:bookmarkEnd w:id="8"/>
    </w:p>
    <w:p w14:paraId="013320E8" w14:textId="77777777" w:rsidR="00AB008C" w:rsidRDefault="00AB008C" w:rsidP="00AB008C">
      <w:pPr>
        <w:spacing w:after="0"/>
        <w:rPr>
          <w:rFonts w:ascii="Arial" w:hAnsi="Arial" w:cs="Arial"/>
          <w:sz w:val="24"/>
          <w:szCs w:val="24"/>
        </w:rPr>
      </w:pPr>
    </w:p>
    <w:p w14:paraId="21820986" w14:textId="77777777" w:rsidR="00AB008C" w:rsidRDefault="00AB008C" w:rsidP="00AB008C">
      <w:pPr>
        <w:spacing w:after="0"/>
        <w:rPr>
          <w:rFonts w:ascii="Arial" w:hAnsi="Arial" w:cs="Arial"/>
          <w:sz w:val="24"/>
          <w:szCs w:val="24"/>
        </w:rPr>
      </w:pPr>
      <w:r>
        <w:rPr>
          <w:rFonts w:ascii="Arial" w:hAnsi="Arial" w:cs="Arial"/>
          <w:sz w:val="24"/>
          <w:szCs w:val="24"/>
        </w:rPr>
        <w:t xml:space="preserve">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w:t>
      </w:r>
      <w:r>
        <w:rPr>
          <w:rFonts w:ascii="Arial" w:hAnsi="Arial" w:cs="Arial"/>
          <w:sz w:val="24"/>
          <w:szCs w:val="24"/>
        </w:rPr>
        <w:lastRenderedPageBreak/>
        <w:t>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commitments.</w:t>
      </w:r>
    </w:p>
    <w:p w14:paraId="14B417B9" w14:textId="77777777" w:rsidR="00AB008C" w:rsidRDefault="00AB008C" w:rsidP="00AB008C">
      <w:pPr>
        <w:spacing w:after="0"/>
        <w:rPr>
          <w:rFonts w:ascii="Arial" w:hAnsi="Arial" w:cs="Arial"/>
          <w:sz w:val="24"/>
          <w:szCs w:val="24"/>
        </w:rPr>
      </w:pPr>
    </w:p>
    <w:p w14:paraId="5BFEE278" w14:textId="77777777" w:rsidR="00AB008C" w:rsidRDefault="00AB008C" w:rsidP="00AB008C">
      <w:pPr>
        <w:rPr>
          <w:rFonts w:ascii="Arial" w:hAnsi="Arial" w:cs="Arial"/>
          <w:sz w:val="24"/>
          <w:szCs w:val="24"/>
        </w:rPr>
      </w:pPr>
      <w:r>
        <w:rPr>
          <w:rFonts w:ascii="Arial" w:hAnsi="Arial" w:cs="Arial"/>
          <w:sz w:val="24"/>
          <w:szCs w:val="24"/>
        </w:rPr>
        <w:br w:type="page"/>
      </w:r>
    </w:p>
    <w:p w14:paraId="5C42F803" w14:textId="77777777" w:rsidR="00AB008C" w:rsidRDefault="00AB008C" w:rsidP="00AB008C">
      <w:pPr>
        <w:spacing w:after="0"/>
        <w:rPr>
          <w:rFonts w:ascii="Arial" w:hAnsi="Arial" w:cs="Arial"/>
          <w:sz w:val="24"/>
          <w:szCs w:val="24"/>
        </w:rPr>
      </w:pPr>
    </w:p>
    <w:p w14:paraId="1031683B" w14:textId="77777777" w:rsidR="00AB008C" w:rsidRDefault="00AB008C" w:rsidP="00AB008C">
      <w:pPr>
        <w:pStyle w:val="Heading2"/>
        <w:spacing w:before="0" w:after="0"/>
        <w:rPr>
          <w:rFonts w:ascii="Arial" w:hAnsi="Arial" w:cs="Arial"/>
          <w:b w:val="0"/>
          <w:bCs w:val="0"/>
          <w:color w:val="auto"/>
          <w:sz w:val="24"/>
          <w:szCs w:val="24"/>
        </w:rPr>
      </w:pPr>
      <w:bookmarkStart w:id="9" w:name="_Toc494981511"/>
      <w:bookmarkStart w:id="10" w:name="_Toc485284847"/>
      <w:proofErr w:type="spellStart"/>
      <w:r>
        <w:rPr>
          <w:rFonts w:ascii="Arial" w:hAnsi="Arial" w:cs="Arial"/>
          <w:color w:val="auto"/>
          <w:sz w:val="24"/>
          <w:szCs w:val="24"/>
        </w:rPr>
        <w:t>B.3</w:t>
      </w:r>
      <w:proofErr w:type="spellEnd"/>
      <w:r>
        <w:rPr>
          <w:rFonts w:ascii="Arial" w:hAnsi="Arial" w:cs="Arial"/>
          <w:color w:val="auto"/>
          <w:sz w:val="24"/>
          <w:szCs w:val="24"/>
        </w:rPr>
        <w:t xml:space="preserve"> PRODUCT DESCRIPTION</w:t>
      </w:r>
      <w:bookmarkEnd w:id="9"/>
      <w:bookmarkEnd w:id="10"/>
    </w:p>
    <w:p w14:paraId="52784A71" w14:textId="77777777" w:rsidR="00AB008C" w:rsidRDefault="00AB008C" w:rsidP="00AB008C">
      <w:pPr>
        <w:autoSpaceDE w:val="0"/>
        <w:autoSpaceDN w:val="0"/>
        <w:adjustRightInd w:val="0"/>
        <w:spacing w:after="0"/>
        <w:rPr>
          <w:rFonts w:ascii="Arial" w:hAnsi="Arial" w:cs="Arial"/>
          <w:b/>
          <w:bCs/>
          <w:sz w:val="24"/>
          <w:szCs w:val="24"/>
        </w:rPr>
      </w:pPr>
    </w:p>
    <w:p w14:paraId="6BCCB4EE" w14:textId="77777777" w:rsidR="00AB008C" w:rsidRDefault="00AB008C" w:rsidP="00AB008C">
      <w:pPr>
        <w:spacing w:after="0"/>
        <w:rPr>
          <w:rFonts w:ascii="Arial" w:hAnsi="Arial" w:cs="Arial"/>
          <w:b/>
          <w:sz w:val="24"/>
          <w:szCs w:val="24"/>
        </w:rPr>
      </w:pPr>
      <w:r>
        <w:rPr>
          <w:rFonts w:ascii="Arial" w:hAnsi="Arial" w:cs="Arial"/>
          <w:b/>
          <w:sz w:val="24"/>
          <w:szCs w:val="24"/>
        </w:rPr>
        <w:t>3.1 INTRODUCTION</w:t>
      </w:r>
    </w:p>
    <w:p w14:paraId="2745ED2C" w14:textId="77777777" w:rsidR="00AB008C" w:rsidRDefault="00AB008C" w:rsidP="00AB008C">
      <w:pPr>
        <w:spacing w:after="0"/>
        <w:rPr>
          <w:rFonts w:ascii="Arial" w:hAnsi="Arial" w:cs="Arial"/>
          <w:sz w:val="24"/>
          <w:szCs w:val="24"/>
        </w:rPr>
      </w:pPr>
    </w:p>
    <w:p w14:paraId="40A87B3D" w14:textId="77777777" w:rsidR="00AB008C" w:rsidRDefault="00AB008C" w:rsidP="00AB008C">
      <w:pPr>
        <w:spacing w:after="0"/>
        <w:rPr>
          <w:rFonts w:ascii="Arial" w:hAnsi="Arial" w:cs="Arial"/>
          <w:sz w:val="24"/>
          <w:szCs w:val="24"/>
        </w:rPr>
      </w:pPr>
      <w:r>
        <w:rPr>
          <w:rFonts w:ascii="Arial" w:hAnsi="Arial" w:cs="Arial"/>
          <w:sz w:val="24"/>
          <w:szCs w:val="24"/>
        </w:rPr>
        <w:t>3.1.1 The Veterans Health Administration’s (VHA) Prosthetic Clinical Management Program (</w:t>
      </w:r>
      <w:proofErr w:type="spellStart"/>
      <w:r>
        <w:rPr>
          <w:rFonts w:ascii="Arial" w:hAnsi="Arial" w:cs="Arial"/>
          <w:sz w:val="24"/>
          <w:szCs w:val="24"/>
        </w:rPr>
        <w:t>PCMP</w:t>
      </w:r>
      <w:proofErr w:type="spellEnd"/>
      <w:r>
        <w:rPr>
          <w:rFonts w:ascii="Arial" w:hAnsi="Arial" w:cs="Arial"/>
          <w:sz w:val="24"/>
          <w:szCs w:val="24"/>
        </w:rPr>
        <w:t xml:space="preserve">) has identified scooters (mid-size 3 wheels/full-size 3 &amp; 4 wheels/heavy duty) as a uniform preferred product for continued consolidated contracting.  The purpose of consolidated contracting is to obtain user uniformity and quality products at competitive prices. This standardization initiative is in accordance with </w:t>
      </w:r>
      <w:proofErr w:type="spellStart"/>
      <w:r>
        <w:rPr>
          <w:rFonts w:ascii="Arial" w:hAnsi="Arial" w:cs="Arial"/>
          <w:sz w:val="24"/>
          <w:szCs w:val="24"/>
        </w:rPr>
        <w:t>VHA’s</w:t>
      </w:r>
      <w:proofErr w:type="spellEnd"/>
      <w:r>
        <w:rPr>
          <w:rFonts w:ascii="Arial" w:hAnsi="Arial" w:cs="Arial"/>
          <w:sz w:val="24"/>
          <w:szCs w:val="24"/>
        </w:rPr>
        <w:t xml:space="preserve"> </w:t>
      </w:r>
      <w:proofErr w:type="spellStart"/>
      <w:r>
        <w:rPr>
          <w:rFonts w:ascii="Arial" w:hAnsi="Arial" w:cs="Arial"/>
          <w:sz w:val="24"/>
          <w:szCs w:val="24"/>
        </w:rPr>
        <w:t>PCMP</w:t>
      </w:r>
      <w:proofErr w:type="spellEnd"/>
      <w:r>
        <w:rPr>
          <w:rFonts w:ascii="Arial" w:hAnsi="Arial" w:cs="Arial"/>
          <w:sz w:val="24"/>
          <w:szCs w:val="24"/>
        </w:rPr>
        <w:t xml:space="preserve"> Charter signed by the Under Secretary for Health on February 9, 2001.</w:t>
      </w:r>
    </w:p>
    <w:p w14:paraId="1A8CAD3A" w14:textId="77777777" w:rsidR="00AB008C" w:rsidRDefault="00AB008C" w:rsidP="00AB008C">
      <w:pPr>
        <w:spacing w:after="0"/>
        <w:rPr>
          <w:rFonts w:ascii="Arial" w:hAnsi="Arial" w:cs="Arial"/>
          <w:sz w:val="24"/>
          <w:szCs w:val="24"/>
        </w:rPr>
      </w:pPr>
    </w:p>
    <w:p w14:paraId="21DE4A49" w14:textId="77777777" w:rsidR="00AB008C" w:rsidRDefault="00AB008C" w:rsidP="00AB008C">
      <w:pPr>
        <w:spacing w:after="0"/>
        <w:rPr>
          <w:rFonts w:ascii="Arial" w:hAnsi="Arial" w:cs="Arial"/>
          <w:sz w:val="24"/>
          <w:szCs w:val="24"/>
        </w:rPr>
      </w:pPr>
      <w:r>
        <w:rPr>
          <w:rFonts w:ascii="Arial" w:eastAsiaTheme="minorHAnsi" w:hAnsi="Arial" w:cs="Arial"/>
          <w:sz w:val="24"/>
          <w:szCs w:val="24"/>
        </w:rPr>
        <w:t xml:space="preserve">3.1.2 </w:t>
      </w:r>
      <w:r>
        <w:rPr>
          <w:rFonts w:ascii="Arial" w:hAnsi="Arial" w:cs="Arial"/>
          <w:sz w:val="24"/>
          <w:szCs w:val="24"/>
        </w:rPr>
        <w:t>A scooter is intended to support mobility for an individual with impaired walking that is not resolved by an ambulation assistive device (e.g., cane, crutch, walker, rollator) or manual wheelchair. An appropriate scooter candidate has the ability to stand, take steps, and transfer in and out of the device without assistance, does not require postural support and skin protection, and does not require a power wheelchair. A scooter is typically indicated for limited indoor and controlled outdoor environments, such as paved surfaces and American with Disabilities Act (ADA) compliant ramps.</w:t>
      </w:r>
    </w:p>
    <w:p w14:paraId="67D49F8B" w14:textId="77777777" w:rsidR="00AB008C" w:rsidRDefault="00AB008C" w:rsidP="00AB008C">
      <w:pPr>
        <w:spacing w:after="0"/>
        <w:rPr>
          <w:rFonts w:ascii="Arial" w:hAnsi="Arial" w:cs="Arial"/>
          <w:sz w:val="24"/>
          <w:szCs w:val="24"/>
        </w:rPr>
      </w:pPr>
    </w:p>
    <w:p w14:paraId="62F98D35" w14:textId="77777777" w:rsidR="00AB008C" w:rsidRDefault="00AB008C" w:rsidP="00AB008C">
      <w:pPr>
        <w:spacing w:after="0"/>
        <w:rPr>
          <w:rFonts w:ascii="Arial" w:hAnsi="Arial" w:cs="Arial"/>
          <w:b/>
          <w:sz w:val="24"/>
          <w:szCs w:val="24"/>
        </w:rPr>
      </w:pPr>
      <w:r>
        <w:rPr>
          <w:rFonts w:ascii="Arial" w:hAnsi="Arial" w:cs="Arial"/>
          <w:b/>
          <w:sz w:val="24"/>
          <w:szCs w:val="24"/>
        </w:rPr>
        <w:t>3.2 SCOPE OF WORK</w:t>
      </w:r>
    </w:p>
    <w:p w14:paraId="1AAB11CF" w14:textId="77777777" w:rsidR="00AB008C" w:rsidRDefault="00AB008C" w:rsidP="00AB008C">
      <w:pPr>
        <w:spacing w:after="0"/>
        <w:rPr>
          <w:rFonts w:ascii="Arial" w:hAnsi="Arial" w:cs="Arial"/>
          <w:sz w:val="24"/>
          <w:szCs w:val="24"/>
        </w:rPr>
      </w:pPr>
    </w:p>
    <w:p w14:paraId="2FD6E6BA" w14:textId="77777777" w:rsidR="00AB008C" w:rsidRDefault="00AB008C" w:rsidP="00AB008C">
      <w:pPr>
        <w:spacing w:after="0"/>
        <w:rPr>
          <w:rFonts w:ascii="Arial" w:hAnsi="Arial" w:cs="Arial"/>
          <w:sz w:val="24"/>
          <w:szCs w:val="24"/>
        </w:rPr>
      </w:pPr>
      <w:r>
        <w:rPr>
          <w:rFonts w:ascii="Arial" w:hAnsi="Arial" w:cs="Arial"/>
          <w:sz w:val="24"/>
          <w:szCs w:val="24"/>
        </w:rPr>
        <w:t xml:space="preserve">3.2.1 The contractor shall provide uninterrupted delivery of approved </w:t>
      </w:r>
      <w:proofErr w:type="gramStart"/>
      <w:r>
        <w:rPr>
          <w:rFonts w:ascii="Arial" w:hAnsi="Arial" w:cs="Arial"/>
          <w:sz w:val="24"/>
          <w:szCs w:val="24"/>
        </w:rPr>
        <w:t>scooters  as</w:t>
      </w:r>
      <w:proofErr w:type="gramEnd"/>
      <w:r>
        <w:rPr>
          <w:rFonts w:ascii="Arial" w:hAnsi="Arial" w:cs="Arial"/>
          <w:sz w:val="24"/>
          <w:szCs w:val="24"/>
        </w:rPr>
        <w:t xml:space="preserve"> specified in the contract and the resulting orders.</w:t>
      </w:r>
    </w:p>
    <w:p w14:paraId="625E2DB5" w14:textId="77777777" w:rsidR="00AB008C" w:rsidRDefault="00AB008C" w:rsidP="00AB008C">
      <w:pPr>
        <w:spacing w:after="0"/>
        <w:rPr>
          <w:rFonts w:ascii="Arial" w:hAnsi="Arial" w:cs="Arial"/>
          <w:sz w:val="24"/>
          <w:szCs w:val="24"/>
        </w:rPr>
      </w:pPr>
    </w:p>
    <w:p w14:paraId="520C652D" w14:textId="77777777" w:rsidR="00AB008C" w:rsidRDefault="00AB008C" w:rsidP="00AB008C">
      <w:pPr>
        <w:spacing w:after="0"/>
        <w:rPr>
          <w:rFonts w:ascii="Arial" w:hAnsi="Arial" w:cs="Arial"/>
          <w:sz w:val="24"/>
          <w:szCs w:val="24"/>
        </w:rPr>
      </w:pPr>
      <w:r>
        <w:rPr>
          <w:rFonts w:ascii="Arial" w:hAnsi="Arial" w:cs="Arial"/>
          <w:sz w:val="24"/>
          <w:szCs w:val="24"/>
        </w:rPr>
        <w:t xml:space="preserve">3.2.2 Scooters will be procured through </w:t>
      </w:r>
      <w:proofErr w:type="spellStart"/>
      <w:r>
        <w:rPr>
          <w:rFonts w:ascii="Arial" w:hAnsi="Arial" w:cs="Arial"/>
          <w:sz w:val="24"/>
          <w:szCs w:val="24"/>
        </w:rPr>
        <w:t>IDIQs</w:t>
      </w:r>
      <w:proofErr w:type="spellEnd"/>
      <w:r>
        <w:rPr>
          <w:rFonts w:ascii="Arial" w:hAnsi="Arial" w:cs="Arial"/>
          <w:sz w:val="24"/>
          <w:szCs w:val="24"/>
        </w:rPr>
        <w:t xml:space="preserve"> wherein individual VA Medical Center facilities shall have the authority to place delivery orders against the </w:t>
      </w:r>
      <w:proofErr w:type="spellStart"/>
      <w:r>
        <w:rPr>
          <w:rFonts w:ascii="Arial" w:hAnsi="Arial" w:cs="Arial"/>
          <w:sz w:val="24"/>
          <w:szCs w:val="24"/>
        </w:rPr>
        <w:t>IDIQs</w:t>
      </w:r>
      <w:proofErr w:type="spellEnd"/>
      <w:r>
        <w:rPr>
          <w:rFonts w:ascii="Arial" w:hAnsi="Arial" w:cs="Arial"/>
          <w:sz w:val="24"/>
          <w:szCs w:val="24"/>
        </w:rPr>
        <w:t>. The delivery orders shall indicate the specific items ordered, item quantities, and all necessary delivery and payment procedures.</w:t>
      </w:r>
    </w:p>
    <w:p w14:paraId="409242D1" w14:textId="77777777" w:rsidR="00AB008C" w:rsidRDefault="00AB008C" w:rsidP="00AB008C">
      <w:pPr>
        <w:spacing w:after="0"/>
        <w:rPr>
          <w:rFonts w:ascii="Arial" w:hAnsi="Arial" w:cs="Arial"/>
          <w:sz w:val="24"/>
          <w:szCs w:val="24"/>
        </w:rPr>
      </w:pPr>
    </w:p>
    <w:p w14:paraId="461A331A" w14:textId="77777777" w:rsidR="00AB008C" w:rsidRDefault="00AB008C" w:rsidP="00AB008C">
      <w:pPr>
        <w:spacing w:after="0"/>
        <w:rPr>
          <w:rFonts w:ascii="Arial" w:hAnsi="Arial" w:cs="Arial"/>
          <w:b/>
          <w:sz w:val="24"/>
          <w:szCs w:val="24"/>
        </w:rPr>
      </w:pPr>
      <w:r>
        <w:rPr>
          <w:rFonts w:ascii="Arial" w:hAnsi="Arial" w:cs="Arial"/>
          <w:b/>
          <w:sz w:val="24"/>
          <w:szCs w:val="24"/>
        </w:rPr>
        <w:t>3.3 PERFORMANCE</w:t>
      </w:r>
    </w:p>
    <w:p w14:paraId="76274ADA" w14:textId="77777777" w:rsidR="00AB008C" w:rsidRDefault="00AB008C" w:rsidP="00AB008C">
      <w:pPr>
        <w:spacing w:after="0"/>
        <w:rPr>
          <w:rFonts w:ascii="Arial" w:hAnsi="Arial" w:cs="Arial"/>
          <w:sz w:val="24"/>
          <w:szCs w:val="24"/>
        </w:rPr>
      </w:pPr>
    </w:p>
    <w:p w14:paraId="5C6F884D" w14:textId="77777777" w:rsidR="00AB008C" w:rsidRDefault="00AB008C" w:rsidP="00AB008C">
      <w:pPr>
        <w:spacing w:after="0"/>
        <w:rPr>
          <w:rFonts w:ascii="Arial" w:hAnsi="Arial" w:cs="Arial"/>
          <w:sz w:val="24"/>
          <w:szCs w:val="24"/>
        </w:rPr>
      </w:pPr>
      <w:r>
        <w:rPr>
          <w:rFonts w:ascii="Arial" w:hAnsi="Arial" w:cs="Arial"/>
          <w:sz w:val="24"/>
          <w:szCs w:val="24"/>
        </w:rPr>
        <w:t xml:space="preserve">3.3.1 The base ordering period is for a 1-year with four, 1-year option periods. Orders issued under this contract will be firm-fixed price.  The contractor shall provide the supplies and resources necessary to accomplish the requirements described in this contract. </w:t>
      </w:r>
    </w:p>
    <w:p w14:paraId="3DCCDC99" w14:textId="77777777" w:rsidR="00AB008C" w:rsidRDefault="00AB008C" w:rsidP="00AB008C">
      <w:pPr>
        <w:rPr>
          <w:rFonts w:ascii="Arial" w:hAnsi="Arial" w:cs="Arial"/>
          <w:sz w:val="24"/>
          <w:szCs w:val="24"/>
        </w:rPr>
      </w:pPr>
      <w:r>
        <w:rPr>
          <w:rFonts w:ascii="Arial" w:hAnsi="Arial" w:cs="Arial"/>
          <w:sz w:val="24"/>
          <w:szCs w:val="24"/>
        </w:rPr>
        <w:br w:type="page"/>
      </w:r>
    </w:p>
    <w:p w14:paraId="77379F43" w14:textId="77777777" w:rsidR="00AB008C" w:rsidRDefault="00AB008C" w:rsidP="00AB008C">
      <w:pPr>
        <w:spacing w:after="0"/>
        <w:rPr>
          <w:rFonts w:ascii="Arial" w:hAnsi="Arial" w:cs="Arial"/>
          <w:sz w:val="24"/>
          <w:szCs w:val="24"/>
        </w:rPr>
      </w:pPr>
    </w:p>
    <w:p w14:paraId="2BE5CAB2" w14:textId="77777777" w:rsidR="00AB008C" w:rsidRDefault="00AB008C" w:rsidP="00AB008C">
      <w:pPr>
        <w:spacing w:after="0"/>
        <w:rPr>
          <w:rFonts w:ascii="Arial" w:hAnsi="Arial" w:cs="Arial"/>
          <w:b/>
          <w:sz w:val="24"/>
          <w:szCs w:val="24"/>
        </w:rPr>
      </w:pPr>
      <w:r>
        <w:rPr>
          <w:rFonts w:ascii="Arial" w:hAnsi="Arial" w:cs="Arial"/>
          <w:b/>
          <w:sz w:val="24"/>
          <w:szCs w:val="24"/>
        </w:rPr>
        <w:t>3.4 REQUIREMENTS</w:t>
      </w:r>
    </w:p>
    <w:p w14:paraId="299DE429" w14:textId="77777777" w:rsidR="00AB008C" w:rsidRDefault="00AB008C" w:rsidP="00AB008C">
      <w:pPr>
        <w:spacing w:after="0"/>
        <w:rPr>
          <w:rFonts w:ascii="Arial" w:hAnsi="Arial" w:cs="Arial"/>
          <w:sz w:val="24"/>
          <w:szCs w:val="24"/>
        </w:rPr>
      </w:pPr>
    </w:p>
    <w:p w14:paraId="2946B60A" w14:textId="77777777" w:rsidR="00AB008C" w:rsidRDefault="00AB008C" w:rsidP="00AB008C">
      <w:pPr>
        <w:spacing w:after="0"/>
        <w:rPr>
          <w:rFonts w:ascii="Arial" w:hAnsi="Arial" w:cs="Arial"/>
          <w:sz w:val="24"/>
          <w:szCs w:val="24"/>
        </w:rPr>
      </w:pPr>
      <w:r>
        <w:rPr>
          <w:rFonts w:ascii="Arial" w:hAnsi="Arial" w:cs="Arial"/>
          <w:sz w:val="24"/>
          <w:szCs w:val="24"/>
        </w:rPr>
        <w:t>3.4.1 The following salient characteristics apply to all model sizes offered under this agreement:</w:t>
      </w:r>
    </w:p>
    <w:p w14:paraId="18C25981" w14:textId="77777777" w:rsidR="00AB008C" w:rsidRDefault="00AB008C" w:rsidP="00AB008C">
      <w:pPr>
        <w:spacing w:after="0"/>
        <w:rPr>
          <w:rFonts w:ascii="Arial" w:hAnsi="Arial" w:cs="Arial"/>
          <w:sz w:val="24"/>
          <w:szCs w:val="24"/>
        </w:rPr>
      </w:pPr>
    </w:p>
    <w:tbl>
      <w:tblPr>
        <w:tblStyle w:val="TableProfessional"/>
        <w:tblW w:w="10304" w:type="dxa"/>
        <w:tblLook w:val="04A0" w:firstRow="1" w:lastRow="0" w:firstColumn="1" w:lastColumn="0" w:noHBand="0" w:noVBand="1"/>
      </w:tblPr>
      <w:tblGrid>
        <w:gridCol w:w="511"/>
        <w:gridCol w:w="2815"/>
        <w:gridCol w:w="1642"/>
        <w:gridCol w:w="1620"/>
        <w:gridCol w:w="1800"/>
        <w:gridCol w:w="1916"/>
      </w:tblGrid>
      <w:tr w:rsidR="00AB008C" w14:paraId="0F4C2A78" w14:textId="77777777" w:rsidTr="00AB008C">
        <w:trPr>
          <w:cnfStyle w:val="100000000000" w:firstRow="1" w:lastRow="0" w:firstColumn="0" w:lastColumn="0" w:oddVBand="0" w:evenVBand="0" w:oddHBand="0" w:evenHBand="0" w:firstRowFirstColumn="0" w:firstRowLastColumn="0" w:lastRowFirstColumn="0" w:lastRowLastColumn="0"/>
        </w:trPr>
        <w:tc>
          <w:tcPr>
            <w:tcW w:w="3326" w:type="dxa"/>
            <w:gridSpan w:val="2"/>
            <w:tcBorders>
              <w:top w:val="single" w:sz="6" w:space="0" w:color="000000"/>
              <w:left w:val="single" w:sz="6" w:space="0" w:color="000000"/>
              <w:bottom w:val="single" w:sz="6" w:space="0" w:color="000000"/>
              <w:right w:val="single" w:sz="6" w:space="0" w:color="000000"/>
            </w:tcBorders>
            <w:hideMark/>
          </w:tcPr>
          <w:p w14:paraId="72F0625B" w14:textId="77777777" w:rsidR="00AB008C" w:rsidRDefault="00AB008C">
            <w:pPr>
              <w:spacing w:after="0" w:line="276" w:lineRule="auto"/>
              <w:rPr>
                <w:rFonts w:ascii="Arial" w:hAnsi="Arial" w:cs="Arial"/>
                <w:sz w:val="24"/>
                <w:szCs w:val="24"/>
              </w:rPr>
            </w:pPr>
            <w:r>
              <w:rPr>
                <w:rFonts w:ascii="Arial" w:hAnsi="Arial" w:cs="Arial"/>
                <w:sz w:val="24"/>
                <w:szCs w:val="24"/>
              </w:rPr>
              <w:t>Sizes</w:t>
            </w:r>
          </w:p>
        </w:tc>
        <w:tc>
          <w:tcPr>
            <w:tcW w:w="1642" w:type="dxa"/>
            <w:tcBorders>
              <w:top w:val="single" w:sz="6" w:space="0" w:color="000000"/>
              <w:left w:val="single" w:sz="6" w:space="0" w:color="000000"/>
              <w:bottom w:val="single" w:sz="6" w:space="0" w:color="000000"/>
              <w:right w:val="single" w:sz="6" w:space="0" w:color="000000"/>
            </w:tcBorders>
            <w:hideMark/>
          </w:tcPr>
          <w:p w14:paraId="0AFA3B9E" w14:textId="77777777" w:rsidR="00AB008C" w:rsidRDefault="00AB008C">
            <w:pPr>
              <w:spacing w:after="0"/>
              <w:rPr>
                <w:rFonts w:ascii="Arial" w:hAnsi="Arial" w:cs="Arial"/>
                <w:sz w:val="24"/>
                <w:szCs w:val="24"/>
              </w:rPr>
            </w:pPr>
            <w:r>
              <w:rPr>
                <w:rFonts w:ascii="Arial" w:hAnsi="Arial" w:cs="Arial"/>
                <w:sz w:val="24"/>
                <w:szCs w:val="24"/>
              </w:rPr>
              <w:t>Category A</w:t>
            </w:r>
          </w:p>
          <w:p w14:paraId="3CCDC7EF" w14:textId="77777777" w:rsidR="00AB008C" w:rsidRDefault="00AB008C">
            <w:pPr>
              <w:spacing w:after="0"/>
              <w:rPr>
                <w:rFonts w:ascii="Arial" w:hAnsi="Arial" w:cs="Arial"/>
                <w:sz w:val="24"/>
                <w:szCs w:val="24"/>
              </w:rPr>
            </w:pPr>
            <w:r>
              <w:rPr>
                <w:rFonts w:ascii="Arial" w:hAnsi="Arial" w:cs="Arial"/>
                <w:sz w:val="24"/>
                <w:szCs w:val="24"/>
              </w:rPr>
              <w:t xml:space="preserve">(mid-size </w:t>
            </w:r>
          </w:p>
          <w:p w14:paraId="3D7BE3C2" w14:textId="77777777" w:rsidR="00AB008C" w:rsidRDefault="00AB008C">
            <w:pPr>
              <w:spacing w:after="0" w:line="276" w:lineRule="auto"/>
              <w:rPr>
                <w:rFonts w:ascii="Arial" w:hAnsi="Arial" w:cs="Arial"/>
                <w:sz w:val="24"/>
                <w:szCs w:val="24"/>
              </w:rPr>
            </w:pPr>
            <w:r>
              <w:rPr>
                <w:rFonts w:ascii="Arial" w:hAnsi="Arial" w:cs="Arial"/>
                <w:sz w:val="24"/>
                <w:szCs w:val="24"/>
              </w:rPr>
              <w:t>3 wheel)</w:t>
            </w:r>
          </w:p>
        </w:tc>
        <w:tc>
          <w:tcPr>
            <w:tcW w:w="1620" w:type="dxa"/>
            <w:tcBorders>
              <w:top w:val="single" w:sz="6" w:space="0" w:color="000000"/>
              <w:left w:val="single" w:sz="6" w:space="0" w:color="000000"/>
              <w:bottom w:val="single" w:sz="6" w:space="0" w:color="000000"/>
              <w:right w:val="single" w:sz="6" w:space="0" w:color="000000"/>
            </w:tcBorders>
            <w:hideMark/>
          </w:tcPr>
          <w:p w14:paraId="54DD4B56" w14:textId="77777777" w:rsidR="00AB008C" w:rsidRDefault="00AB008C">
            <w:pPr>
              <w:spacing w:after="0"/>
              <w:rPr>
                <w:rFonts w:ascii="Arial" w:hAnsi="Arial" w:cs="Arial"/>
                <w:sz w:val="24"/>
                <w:szCs w:val="24"/>
              </w:rPr>
            </w:pPr>
            <w:r>
              <w:rPr>
                <w:rFonts w:ascii="Arial" w:hAnsi="Arial" w:cs="Arial"/>
                <w:sz w:val="24"/>
                <w:szCs w:val="24"/>
              </w:rPr>
              <w:t xml:space="preserve"> Category B</w:t>
            </w:r>
          </w:p>
          <w:p w14:paraId="48A0157B" w14:textId="77777777" w:rsidR="00AB008C" w:rsidRDefault="00AB008C">
            <w:pPr>
              <w:spacing w:after="0"/>
              <w:rPr>
                <w:rFonts w:ascii="Arial" w:hAnsi="Arial" w:cs="Arial"/>
                <w:sz w:val="24"/>
                <w:szCs w:val="24"/>
              </w:rPr>
            </w:pPr>
            <w:r>
              <w:rPr>
                <w:rFonts w:ascii="Arial" w:hAnsi="Arial" w:cs="Arial"/>
                <w:sz w:val="24"/>
                <w:szCs w:val="24"/>
              </w:rPr>
              <w:t xml:space="preserve">(full-size </w:t>
            </w:r>
          </w:p>
          <w:p w14:paraId="4064F776" w14:textId="77777777" w:rsidR="00AB008C" w:rsidRDefault="00AB008C">
            <w:pPr>
              <w:spacing w:after="0" w:line="276" w:lineRule="auto"/>
              <w:rPr>
                <w:rFonts w:ascii="Arial" w:hAnsi="Arial" w:cs="Arial"/>
                <w:sz w:val="24"/>
                <w:szCs w:val="24"/>
              </w:rPr>
            </w:pPr>
            <w:r>
              <w:rPr>
                <w:rFonts w:ascii="Arial" w:hAnsi="Arial" w:cs="Arial"/>
                <w:sz w:val="24"/>
                <w:szCs w:val="24"/>
              </w:rPr>
              <w:t>3 wheel)</w:t>
            </w:r>
          </w:p>
        </w:tc>
        <w:tc>
          <w:tcPr>
            <w:tcW w:w="1800" w:type="dxa"/>
            <w:tcBorders>
              <w:top w:val="single" w:sz="6" w:space="0" w:color="000000"/>
              <w:left w:val="single" w:sz="6" w:space="0" w:color="000000"/>
              <w:bottom w:val="single" w:sz="6" w:space="0" w:color="000000"/>
              <w:right w:val="single" w:sz="6" w:space="0" w:color="000000"/>
            </w:tcBorders>
            <w:hideMark/>
          </w:tcPr>
          <w:p w14:paraId="7C76334B" w14:textId="77777777" w:rsidR="00AB008C" w:rsidRDefault="00AB008C">
            <w:pPr>
              <w:spacing w:after="0"/>
              <w:rPr>
                <w:rFonts w:ascii="Arial" w:hAnsi="Arial" w:cs="Arial"/>
                <w:sz w:val="24"/>
                <w:szCs w:val="24"/>
              </w:rPr>
            </w:pPr>
            <w:r>
              <w:rPr>
                <w:rFonts w:ascii="Arial" w:hAnsi="Arial" w:cs="Arial"/>
                <w:sz w:val="24"/>
                <w:szCs w:val="24"/>
              </w:rPr>
              <w:t xml:space="preserve">Category C </w:t>
            </w:r>
          </w:p>
          <w:p w14:paraId="5D9AC4BF" w14:textId="77777777" w:rsidR="00AB008C" w:rsidRDefault="00AB008C">
            <w:pPr>
              <w:spacing w:after="0"/>
              <w:rPr>
                <w:rFonts w:ascii="Arial" w:hAnsi="Arial" w:cs="Arial"/>
                <w:sz w:val="24"/>
                <w:szCs w:val="24"/>
              </w:rPr>
            </w:pPr>
            <w:r>
              <w:rPr>
                <w:rFonts w:ascii="Arial" w:hAnsi="Arial" w:cs="Arial"/>
                <w:sz w:val="24"/>
                <w:szCs w:val="24"/>
              </w:rPr>
              <w:t xml:space="preserve">(full-size </w:t>
            </w:r>
          </w:p>
          <w:p w14:paraId="157AC102" w14:textId="77777777" w:rsidR="00AB008C" w:rsidRDefault="00AB008C">
            <w:pPr>
              <w:spacing w:after="0" w:line="276" w:lineRule="auto"/>
              <w:rPr>
                <w:rFonts w:ascii="Arial" w:hAnsi="Arial" w:cs="Arial"/>
                <w:sz w:val="24"/>
                <w:szCs w:val="24"/>
              </w:rPr>
            </w:pPr>
            <w:r>
              <w:rPr>
                <w:rFonts w:ascii="Arial" w:hAnsi="Arial" w:cs="Arial"/>
                <w:sz w:val="24"/>
                <w:szCs w:val="24"/>
              </w:rPr>
              <w:t>4 wheel)</w:t>
            </w:r>
          </w:p>
        </w:tc>
        <w:tc>
          <w:tcPr>
            <w:tcW w:w="1916" w:type="dxa"/>
            <w:tcBorders>
              <w:top w:val="single" w:sz="6" w:space="0" w:color="000000"/>
              <w:left w:val="single" w:sz="6" w:space="0" w:color="000000"/>
              <w:bottom w:val="single" w:sz="6" w:space="0" w:color="000000"/>
              <w:right w:val="single" w:sz="6" w:space="0" w:color="000000"/>
            </w:tcBorders>
            <w:hideMark/>
          </w:tcPr>
          <w:p w14:paraId="214B399A" w14:textId="77777777" w:rsidR="00AB008C" w:rsidRDefault="00AB008C">
            <w:pPr>
              <w:spacing w:after="0"/>
              <w:rPr>
                <w:rFonts w:ascii="Arial" w:hAnsi="Arial" w:cs="Arial"/>
                <w:sz w:val="24"/>
                <w:szCs w:val="24"/>
              </w:rPr>
            </w:pPr>
            <w:r>
              <w:rPr>
                <w:rFonts w:ascii="Arial" w:hAnsi="Arial" w:cs="Arial"/>
                <w:sz w:val="24"/>
                <w:szCs w:val="24"/>
              </w:rPr>
              <w:t xml:space="preserve"> Category D</w:t>
            </w:r>
          </w:p>
          <w:p w14:paraId="5DED948C" w14:textId="77777777" w:rsidR="00AB008C" w:rsidRDefault="00AB008C">
            <w:pPr>
              <w:spacing w:after="0"/>
              <w:rPr>
                <w:rFonts w:ascii="Arial" w:hAnsi="Arial" w:cs="Arial"/>
                <w:sz w:val="24"/>
                <w:szCs w:val="24"/>
              </w:rPr>
            </w:pPr>
            <w:r>
              <w:rPr>
                <w:rFonts w:ascii="Arial" w:hAnsi="Arial" w:cs="Arial"/>
                <w:sz w:val="24"/>
                <w:szCs w:val="24"/>
              </w:rPr>
              <w:t xml:space="preserve">(heavy duty </w:t>
            </w:r>
          </w:p>
          <w:p w14:paraId="7E68A343" w14:textId="77777777" w:rsidR="00AB008C" w:rsidRDefault="00AB008C">
            <w:pPr>
              <w:spacing w:after="0" w:line="276" w:lineRule="auto"/>
              <w:rPr>
                <w:rFonts w:ascii="Arial" w:hAnsi="Arial" w:cs="Arial"/>
                <w:sz w:val="24"/>
                <w:szCs w:val="24"/>
              </w:rPr>
            </w:pPr>
            <w:r>
              <w:rPr>
                <w:rFonts w:ascii="Arial" w:hAnsi="Arial" w:cs="Arial"/>
                <w:sz w:val="24"/>
                <w:szCs w:val="24"/>
              </w:rPr>
              <w:t>3 wheel)</w:t>
            </w:r>
          </w:p>
        </w:tc>
      </w:tr>
      <w:tr w:rsidR="00AB008C" w14:paraId="7DEB7808"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7805EB12" w14:textId="77777777" w:rsidR="00AB008C" w:rsidRDefault="00AB008C">
            <w:pPr>
              <w:spacing w:after="0" w:line="276" w:lineRule="auto"/>
              <w:rPr>
                <w:rFonts w:ascii="Arial" w:hAnsi="Arial" w:cs="Arial"/>
                <w:sz w:val="24"/>
                <w:szCs w:val="24"/>
              </w:rPr>
            </w:pPr>
            <w:r>
              <w:rPr>
                <w:rFonts w:ascii="Arial" w:hAnsi="Arial" w:cs="Arial"/>
                <w:sz w:val="24"/>
                <w:szCs w:val="24"/>
              </w:rPr>
              <w:t>1</w:t>
            </w:r>
          </w:p>
        </w:tc>
        <w:tc>
          <w:tcPr>
            <w:tcW w:w="2815" w:type="dxa"/>
            <w:tcBorders>
              <w:top w:val="single" w:sz="6" w:space="0" w:color="000000"/>
              <w:left w:val="single" w:sz="6" w:space="0" w:color="000000"/>
              <w:bottom w:val="single" w:sz="6" w:space="0" w:color="000000"/>
              <w:right w:val="single" w:sz="6" w:space="0" w:color="000000"/>
            </w:tcBorders>
          </w:tcPr>
          <w:p w14:paraId="16181B8F" w14:textId="77777777" w:rsidR="00AB008C" w:rsidRDefault="00AB008C">
            <w:pPr>
              <w:spacing w:after="0"/>
              <w:rPr>
                <w:rFonts w:ascii="Arial" w:hAnsi="Arial" w:cs="Arial"/>
                <w:sz w:val="24"/>
                <w:szCs w:val="24"/>
              </w:rPr>
            </w:pPr>
            <w:r>
              <w:rPr>
                <w:rFonts w:ascii="Arial" w:hAnsi="Arial" w:cs="Arial"/>
                <w:sz w:val="24"/>
                <w:szCs w:val="24"/>
              </w:rPr>
              <w:t>Maximum Overall Length (inches)</w:t>
            </w:r>
          </w:p>
          <w:p w14:paraId="35E606C1"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549DF0BB" w14:textId="77777777" w:rsidR="00AB008C" w:rsidRDefault="00AB008C">
            <w:pPr>
              <w:spacing w:after="0" w:line="276" w:lineRule="auto"/>
              <w:rPr>
                <w:rFonts w:ascii="Arial" w:hAnsi="Arial" w:cs="Arial"/>
                <w:sz w:val="24"/>
                <w:szCs w:val="24"/>
              </w:rPr>
            </w:pPr>
            <w:r>
              <w:rPr>
                <w:rFonts w:ascii="Arial" w:hAnsi="Arial" w:cs="Arial"/>
                <w:sz w:val="24"/>
                <w:szCs w:val="24"/>
              </w:rPr>
              <w:t>44”</w:t>
            </w:r>
          </w:p>
        </w:tc>
        <w:tc>
          <w:tcPr>
            <w:tcW w:w="1620" w:type="dxa"/>
            <w:tcBorders>
              <w:top w:val="single" w:sz="6" w:space="0" w:color="000000"/>
              <w:left w:val="single" w:sz="6" w:space="0" w:color="000000"/>
              <w:bottom w:val="single" w:sz="6" w:space="0" w:color="000000"/>
              <w:right w:val="single" w:sz="6" w:space="0" w:color="000000"/>
            </w:tcBorders>
            <w:hideMark/>
          </w:tcPr>
          <w:p w14:paraId="4A290EE0" w14:textId="77777777" w:rsidR="00AB008C" w:rsidRDefault="00AB008C">
            <w:pPr>
              <w:spacing w:after="0" w:line="276" w:lineRule="auto"/>
              <w:rPr>
                <w:rFonts w:ascii="Arial" w:hAnsi="Arial" w:cs="Arial"/>
                <w:sz w:val="24"/>
                <w:szCs w:val="24"/>
              </w:rPr>
            </w:pPr>
            <w:r>
              <w:rPr>
                <w:rFonts w:ascii="Arial" w:hAnsi="Arial" w:cs="Arial"/>
                <w:sz w:val="24"/>
                <w:szCs w:val="24"/>
              </w:rPr>
              <w:t>48”</w:t>
            </w:r>
          </w:p>
        </w:tc>
        <w:tc>
          <w:tcPr>
            <w:tcW w:w="1800" w:type="dxa"/>
            <w:tcBorders>
              <w:top w:val="single" w:sz="6" w:space="0" w:color="000000"/>
              <w:left w:val="single" w:sz="6" w:space="0" w:color="000000"/>
              <w:bottom w:val="single" w:sz="6" w:space="0" w:color="000000"/>
              <w:right w:val="single" w:sz="6" w:space="0" w:color="000000"/>
            </w:tcBorders>
            <w:hideMark/>
          </w:tcPr>
          <w:p w14:paraId="242C7228" w14:textId="77777777" w:rsidR="00AB008C" w:rsidRDefault="00AB008C">
            <w:pPr>
              <w:spacing w:after="0" w:line="276" w:lineRule="auto"/>
              <w:rPr>
                <w:rFonts w:ascii="Arial" w:hAnsi="Arial" w:cs="Arial"/>
                <w:sz w:val="24"/>
                <w:szCs w:val="24"/>
              </w:rPr>
            </w:pPr>
            <w:r>
              <w:rPr>
                <w:rFonts w:ascii="Arial" w:hAnsi="Arial" w:cs="Arial"/>
                <w:sz w:val="24"/>
                <w:szCs w:val="24"/>
              </w:rPr>
              <w:t>48”</w:t>
            </w:r>
          </w:p>
        </w:tc>
        <w:tc>
          <w:tcPr>
            <w:tcW w:w="1916" w:type="dxa"/>
            <w:tcBorders>
              <w:top w:val="single" w:sz="6" w:space="0" w:color="000000"/>
              <w:left w:val="single" w:sz="6" w:space="0" w:color="000000"/>
              <w:bottom w:val="single" w:sz="6" w:space="0" w:color="000000"/>
              <w:right w:val="single" w:sz="6" w:space="0" w:color="000000"/>
            </w:tcBorders>
            <w:hideMark/>
          </w:tcPr>
          <w:p w14:paraId="582426A5" w14:textId="77777777" w:rsidR="00AB008C" w:rsidRDefault="00AB008C">
            <w:pPr>
              <w:spacing w:after="0" w:line="276" w:lineRule="auto"/>
              <w:rPr>
                <w:rFonts w:ascii="Arial" w:hAnsi="Arial" w:cs="Arial"/>
                <w:sz w:val="24"/>
                <w:szCs w:val="24"/>
              </w:rPr>
            </w:pPr>
            <w:r>
              <w:rPr>
                <w:rFonts w:ascii="Arial" w:hAnsi="Arial" w:cs="Arial"/>
                <w:sz w:val="24"/>
                <w:szCs w:val="24"/>
              </w:rPr>
              <w:t>48”</w:t>
            </w:r>
          </w:p>
        </w:tc>
      </w:tr>
      <w:tr w:rsidR="00AB008C" w14:paraId="3243AD85"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4D68C0EB" w14:textId="77777777" w:rsidR="00AB008C" w:rsidRDefault="00AB008C">
            <w:pPr>
              <w:spacing w:after="0" w:line="276" w:lineRule="auto"/>
              <w:rPr>
                <w:rFonts w:ascii="Arial" w:hAnsi="Arial" w:cs="Arial"/>
                <w:sz w:val="24"/>
                <w:szCs w:val="24"/>
              </w:rPr>
            </w:pPr>
            <w:r>
              <w:rPr>
                <w:rFonts w:ascii="Arial" w:hAnsi="Arial" w:cs="Arial"/>
                <w:sz w:val="24"/>
                <w:szCs w:val="24"/>
              </w:rPr>
              <w:t>2</w:t>
            </w:r>
          </w:p>
        </w:tc>
        <w:tc>
          <w:tcPr>
            <w:tcW w:w="2815" w:type="dxa"/>
            <w:tcBorders>
              <w:top w:val="single" w:sz="6" w:space="0" w:color="000000"/>
              <w:left w:val="single" w:sz="6" w:space="0" w:color="000000"/>
              <w:bottom w:val="single" w:sz="6" w:space="0" w:color="000000"/>
              <w:right w:val="single" w:sz="6" w:space="0" w:color="000000"/>
            </w:tcBorders>
          </w:tcPr>
          <w:p w14:paraId="46BDD482" w14:textId="77777777" w:rsidR="00AB008C" w:rsidRDefault="00AB008C">
            <w:pPr>
              <w:spacing w:after="0"/>
              <w:rPr>
                <w:rFonts w:ascii="Arial" w:hAnsi="Arial" w:cs="Arial"/>
                <w:sz w:val="24"/>
                <w:szCs w:val="24"/>
              </w:rPr>
            </w:pPr>
            <w:r>
              <w:rPr>
                <w:rFonts w:ascii="Arial" w:hAnsi="Arial" w:cs="Arial"/>
                <w:sz w:val="24"/>
                <w:szCs w:val="24"/>
              </w:rPr>
              <w:t>Maximum Overall Width (inches)</w:t>
            </w:r>
          </w:p>
          <w:p w14:paraId="7B8E5098"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1DB6E177" w14:textId="77777777" w:rsidR="00AB008C" w:rsidRDefault="00AB008C">
            <w:pPr>
              <w:spacing w:after="0" w:line="276" w:lineRule="auto"/>
              <w:rPr>
                <w:rFonts w:ascii="Arial" w:hAnsi="Arial" w:cs="Arial"/>
                <w:sz w:val="24"/>
                <w:szCs w:val="24"/>
              </w:rPr>
            </w:pPr>
            <w:r>
              <w:rPr>
                <w:rFonts w:ascii="Arial" w:hAnsi="Arial" w:cs="Arial"/>
                <w:sz w:val="24"/>
                <w:szCs w:val="24"/>
              </w:rPr>
              <w:t>25”</w:t>
            </w:r>
          </w:p>
        </w:tc>
        <w:tc>
          <w:tcPr>
            <w:tcW w:w="1620" w:type="dxa"/>
            <w:tcBorders>
              <w:top w:val="single" w:sz="6" w:space="0" w:color="000000"/>
              <w:left w:val="single" w:sz="6" w:space="0" w:color="000000"/>
              <w:bottom w:val="single" w:sz="6" w:space="0" w:color="000000"/>
              <w:right w:val="single" w:sz="6" w:space="0" w:color="000000"/>
            </w:tcBorders>
            <w:hideMark/>
          </w:tcPr>
          <w:p w14:paraId="0BF44AA8" w14:textId="77777777" w:rsidR="00AB008C" w:rsidRDefault="00AB008C">
            <w:pPr>
              <w:spacing w:after="0" w:line="276" w:lineRule="auto"/>
              <w:rPr>
                <w:rFonts w:ascii="Arial" w:hAnsi="Arial" w:cs="Arial"/>
                <w:sz w:val="24"/>
                <w:szCs w:val="24"/>
              </w:rPr>
            </w:pPr>
            <w:r>
              <w:rPr>
                <w:rFonts w:ascii="Arial" w:hAnsi="Arial" w:cs="Arial"/>
                <w:sz w:val="24"/>
                <w:szCs w:val="24"/>
              </w:rPr>
              <w:t>28”</w:t>
            </w:r>
          </w:p>
        </w:tc>
        <w:tc>
          <w:tcPr>
            <w:tcW w:w="1800" w:type="dxa"/>
            <w:tcBorders>
              <w:top w:val="single" w:sz="6" w:space="0" w:color="000000"/>
              <w:left w:val="single" w:sz="6" w:space="0" w:color="000000"/>
              <w:bottom w:val="single" w:sz="6" w:space="0" w:color="000000"/>
              <w:right w:val="single" w:sz="6" w:space="0" w:color="000000"/>
            </w:tcBorders>
            <w:hideMark/>
          </w:tcPr>
          <w:p w14:paraId="35E0B9E4" w14:textId="77777777" w:rsidR="00AB008C" w:rsidRDefault="00AB008C">
            <w:pPr>
              <w:spacing w:after="0" w:line="276" w:lineRule="auto"/>
              <w:rPr>
                <w:rFonts w:ascii="Arial" w:hAnsi="Arial" w:cs="Arial"/>
                <w:sz w:val="24"/>
                <w:szCs w:val="24"/>
              </w:rPr>
            </w:pPr>
            <w:r>
              <w:rPr>
                <w:rFonts w:ascii="Arial" w:hAnsi="Arial" w:cs="Arial"/>
                <w:sz w:val="24"/>
                <w:szCs w:val="24"/>
              </w:rPr>
              <w:t>28”</w:t>
            </w:r>
          </w:p>
        </w:tc>
        <w:tc>
          <w:tcPr>
            <w:tcW w:w="1916" w:type="dxa"/>
            <w:tcBorders>
              <w:top w:val="single" w:sz="6" w:space="0" w:color="000000"/>
              <w:left w:val="single" w:sz="6" w:space="0" w:color="000000"/>
              <w:bottom w:val="single" w:sz="6" w:space="0" w:color="000000"/>
              <w:right w:val="single" w:sz="6" w:space="0" w:color="000000"/>
            </w:tcBorders>
            <w:hideMark/>
          </w:tcPr>
          <w:p w14:paraId="094835C6" w14:textId="77777777" w:rsidR="00AB008C" w:rsidRDefault="00AB008C">
            <w:pPr>
              <w:spacing w:after="0" w:line="276" w:lineRule="auto"/>
              <w:rPr>
                <w:rFonts w:ascii="Arial" w:hAnsi="Arial" w:cs="Arial"/>
                <w:sz w:val="24"/>
                <w:szCs w:val="24"/>
              </w:rPr>
            </w:pPr>
            <w:r>
              <w:rPr>
                <w:rFonts w:ascii="Arial" w:hAnsi="Arial" w:cs="Arial"/>
                <w:sz w:val="24"/>
                <w:szCs w:val="24"/>
              </w:rPr>
              <w:t>28”</w:t>
            </w:r>
          </w:p>
        </w:tc>
      </w:tr>
      <w:tr w:rsidR="00AB008C" w14:paraId="1D937C74"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696490D2" w14:textId="77777777" w:rsidR="00AB008C" w:rsidRDefault="00AB008C">
            <w:pPr>
              <w:spacing w:after="0" w:line="276" w:lineRule="auto"/>
              <w:rPr>
                <w:rFonts w:ascii="Arial" w:hAnsi="Arial" w:cs="Arial"/>
                <w:sz w:val="24"/>
                <w:szCs w:val="24"/>
              </w:rPr>
            </w:pPr>
            <w:r>
              <w:rPr>
                <w:rFonts w:ascii="Arial" w:hAnsi="Arial" w:cs="Arial"/>
                <w:sz w:val="24"/>
                <w:szCs w:val="24"/>
              </w:rPr>
              <w:t>3</w:t>
            </w:r>
          </w:p>
        </w:tc>
        <w:tc>
          <w:tcPr>
            <w:tcW w:w="2815" w:type="dxa"/>
            <w:tcBorders>
              <w:top w:val="single" w:sz="6" w:space="0" w:color="000000"/>
              <w:left w:val="single" w:sz="6" w:space="0" w:color="000000"/>
              <w:bottom w:val="single" w:sz="6" w:space="0" w:color="000000"/>
              <w:right w:val="single" w:sz="6" w:space="0" w:color="000000"/>
            </w:tcBorders>
          </w:tcPr>
          <w:p w14:paraId="5214A965" w14:textId="77777777" w:rsidR="00AB008C" w:rsidRDefault="00AB008C">
            <w:pPr>
              <w:spacing w:after="0"/>
              <w:rPr>
                <w:rFonts w:ascii="Arial" w:hAnsi="Arial" w:cs="Arial"/>
                <w:sz w:val="24"/>
                <w:szCs w:val="24"/>
              </w:rPr>
            </w:pPr>
            <w:r>
              <w:rPr>
                <w:rFonts w:ascii="Arial" w:hAnsi="Arial" w:cs="Arial"/>
                <w:sz w:val="24"/>
                <w:szCs w:val="24"/>
              </w:rPr>
              <w:t>Minimum Ground Clearance (inches)</w:t>
            </w:r>
          </w:p>
          <w:p w14:paraId="7DB3711D"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6807552D" w14:textId="77777777" w:rsidR="00AB008C" w:rsidRDefault="00AB008C">
            <w:pPr>
              <w:spacing w:after="0" w:line="276" w:lineRule="auto"/>
              <w:rPr>
                <w:rFonts w:ascii="Arial" w:hAnsi="Arial" w:cs="Arial"/>
                <w:sz w:val="24"/>
                <w:szCs w:val="24"/>
              </w:rPr>
            </w:pPr>
            <w:r>
              <w:rPr>
                <w:rFonts w:ascii="Arial" w:hAnsi="Arial" w:cs="Arial"/>
                <w:sz w:val="24"/>
                <w:szCs w:val="24"/>
              </w:rPr>
              <w:t>2.5”</w:t>
            </w:r>
          </w:p>
        </w:tc>
        <w:tc>
          <w:tcPr>
            <w:tcW w:w="1620" w:type="dxa"/>
            <w:tcBorders>
              <w:top w:val="single" w:sz="6" w:space="0" w:color="000000"/>
              <w:left w:val="single" w:sz="6" w:space="0" w:color="000000"/>
              <w:bottom w:val="single" w:sz="6" w:space="0" w:color="000000"/>
              <w:right w:val="single" w:sz="6" w:space="0" w:color="000000"/>
            </w:tcBorders>
            <w:hideMark/>
          </w:tcPr>
          <w:p w14:paraId="7C5B91E9" w14:textId="77777777" w:rsidR="00AB008C" w:rsidRDefault="00AB008C">
            <w:pPr>
              <w:spacing w:after="0" w:line="276" w:lineRule="auto"/>
              <w:rPr>
                <w:rFonts w:ascii="Arial" w:hAnsi="Arial" w:cs="Arial"/>
                <w:sz w:val="24"/>
                <w:szCs w:val="24"/>
              </w:rPr>
            </w:pPr>
            <w:r>
              <w:rPr>
                <w:rFonts w:ascii="Arial" w:hAnsi="Arial" w:cs="Arial"/>
                <w:sz w:val="24"/>
                <w:szCs w:val="24"/>
              </w:rPr>
              <w:t>2.5”</w:t>
            </w:r>
          </w:p>
        </w:tc>
        <w:tc>
          <w:tcPr>
            <w:tcW w:w="1800" w:type="dxa"/>
            <w:tcBorders>
              <w:top w:val="single" w:sz="6" w:space="0" w:color="000000"/>
              <w:left w:val="single" w:sz="6" w:space="0" w:color="000000"/>
              <w:bottom w:val="single" w:sz="6" w:space="0" w:color="000000"/>
              <w:right w:val="single" w:sz="6" w:space="0" w:color="000000"/>
            </w:tcBorders>
            <w:hideMark/>
          </w:tcPr>
          <w:p w14:paraId="5FF98D6E" w14:textId="77777777" w:rsidR="00AB008C" w:rsidRDefault="00AB008C">
            <w:pPr>
              <w:spacing w:after="0" w:line="276" w:lineRule="auto"/>
              <w:rPr>
                <w:rFonts w:ascii="Arial" w:hAnsi="Arial" w:cs="Arial"/>
                <w:sz w:val="24"/>
                <w:szCs w:val="24"/>
              </w:rPr>
            </w:pPr>
            <w:r>
              <w:rPr>
                <w:rFonts w:ascii="Arial" w:hAnsi="Arial" w:cs="Arial"/>
                <w:sz w:val="24"/>
                <w:szCs w:val="24"/>
              </w:rPr>
              <w:t>2.5”</w:t>
            </w:r>
          </w:p>
        </w:tc>
        <w:tc>
          <w:tcPr>
            <w:tcW w:w="1916" w:type="dxa"/>
            <w:tcBorders>
              <w:top w:val="single" w:sz="6" w:space="0" w:color="000000"/>
              <w:left w:val="single" w:sz="6" w:space="0" w:color="000000"/>
              <w:bottom w:val="single" w:sz="6" w:space="0" w:color="000000"/>
              <w:right w:val="single" w:sz="6" w:space="0" w:color="000000"/>
            </w:tcBorders>
            <w:hideMark/>
          </w:tcPr>
          <w:p w14:paraId="03B3A37C" w14:textId="77777777" w:rsidR="00AB008C" w:rsidRDefault="00AB008C">
            <w:pPr>
              <w:spacing w:after="0" w:line="276" w:lineRule="auto"/>
              <w:rPr>
                <w:rFonts w:ascii="Arial" w:hAnsi="Arial" w:cs="Arial"/>
                <w:sz w:val="24"/>
                <w:szCs w:val="24"/>
              </w:rPr>
            </w:pPr>
            <w:r>
              <w:rPr>
                <w:rFonts w:ascii="Arial" w:hAnsi="Arial" w:cs="Arial"/>
                <w:sz w:val="24"/>
                <w:szCs w:val="24"/>
              </w:rPr>
              <w:t>2.5”</w:t>
            </w:r>
          </w:p>
        </w:tc>
      </w:tr>
      <w:tr w:rsidR="00AB008C" w14:paraId="628D366B"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3E1A2EA8" w14:textId="77777777" w:rsidR="00AB008C" w:rsidRDefault="00AB008C">
            <w:pPr>
              <w:spacing w:after="0" w:line="276" w:lineRule="auto"/>
              <w:rPr>
                <w:rFonts w:ascii="Arial" w:hAnsi="Arial" w:cs="Arial"/>
                <w:sz w:val="24"/>
                <w:szCs w:val="24"/>
              </w:rPr>
            </w:pPr>
            <w:r>
              <w:rPr>
                <w:rFonts w:ascii="Arial" w:hAnsi="Arial" w:cs="Arial"/>
                <w:sz w:val="24"/>
                <w:szCs w:val="24"/>
              </w:rPr>
              <w:t>4</w:t>
            </w:r>
          </w:p>
        </w:tc>
        <w:tc>
          <w:tcPr>
            <w:tcW w:w="2815" w:type="dxa"/>
            <w:tcBorders>
              <w:top w:val="single" w:sz="6" w:space="0" w:color="000000"/>
              <w:left w:val="single" w:sz="6" w:space="0" w:color="000000"/>
              <w:bottom w:val="single" w:sz="6" w:space="0" w:color="000000"/>
              <w:right w:val="single" w:sz="6" w:space="0" w:color="000000"/>
            </w:tcBorders>
          </w:tcPr>
          <w:p w14:paraId="0D7CA592" w14:textId="77777777" w:rsidR="00AB008C" w:rsidRDefault="00AB008C">
            <w:pPr>
              <w:spacing w:after="0"/>
              <w:rPr>
                <w:rFonts w:ascii="Arial" w:hAnsi="Arial" w:cs="Arial"/>
                <w:sz w:val="24"/>
                <w:szCs w:val="24"/>
              </w:rPr>
            </w:pPr>
            <w:r>
              <w:rPr>
                <w:rFonts w:ascii="Arial" w:hAnsi="Arial" w:cs="Arial"/>
                <w:sz w:val="24"/>
                <w:szCs w:val="24"/>
              </w:rPr>
              <w:t>Minimum Occupant Mass Capacity (pounds)</w:t>
            </w:r>
          </w:p>
          <w:p w14:paraId="01E890E8"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520BD6F7" w14:textId="77777777" w:rsidR="00AB008C" w:rsidRDefault="00AB008C">
            <w:pPr>
              <w:spacing w:after="0" w:line="276" w:lineRule="auto"/>
              <w:rPr>
                <w:rFonts w:ascii="Arial" w:hAnsi="Arial" w:cs="Arial"/>
                <w:sz w:val="24"/>
                <w:szCs w:val="24"/>
              </w:rPr>
            </w:pPr>
            <w:r>
              <w:rPr>
                <w:rFonts w:ascii="Arial" w:hAnsi="Arial" w:cs="Arial"/>
                <w:sz w:val="24"/>
                <w:szCs w:val="24"/>
              </w:rPr>
              <w:t>300 lbs.</w:t>
            </w:r>
          </w:p>
        </w:tc>
        <w:tc>
          <w:tcPr>
            <w:tcW w:w="1620" w:type="dxa"/>
            <w:tcBorders>
              <w:top w:val="single" w:sz="6" w:space="0" w:color="000000"/>
              <w:left w:val="single" w:sz="6" w:space="0" w:color="000000"/>
              <w:bottom w:val="single" w:sz="6" w:space="0" w:color="000000"/>
              <w:right w:val="single" w:sz="6" w:space="0" w:color="000000"/>
            </w:tcBorders>
            <w:hideMark/>
          </w:tcPr>
          <w:p w14:paraId="2B42B4E6" w14:textId="77777777" w:rsidR="00AB008C" w:rsidRDefault="00AB008C">
            <w:pPr>
              <w:spacing w:after="0" w:line="276" w:lineRule="auto"/>
              <w:rPr>
                <w:rFonts w:ascii="Arial" w:hAnsi="Arial" w:cs="Arial"/>
                <w:sz w:val="24"/>
                <w:szCs w:val="24"/>
              </w:rPr>
            </w:pPr>
            <w:r>
              <w:rPr>
                <w:rFonts w:ascii="Arial" w:hAnsi="Arial" w:cs="Arial"/>
                <w:sz w:val="24"/>
                <w:szCs w:val="24"/>
              </w:rPr>
              <w:t>350 lbs.</w:t>
            </w:r>
          </w:p>
        </w:tc>
        <w:tc>
          <w:tcPr>
            <w:tcW w:w="1800" w:type="dxa"/>
            <w:tcBorders>
              <w:top w:val="single" w:sz="6" w:space="0" w:color="000000"/>
              <w:left w:val="single" w:sz="6" w:space="0" w:color="000000"/>
              <w:bottom w:val="single" w:sz="6" w:space="0" w:color="000000"/>
              <w:right w:val="single" w:sz="6" w:space="0" w:color="000000"/>
            </w:tcBorders>
            <w:hideMark/>
          </w:tcPr>
          <w:p w14:paraId="3922AD01" w14:textId="77777777" w:rsidR="00AB008C" w:rsidRDefault="00AB008C">
            <w:pPr>
              <w:spacing w:after="0" w:line="276" w:lineRule="auto"/>
              <w:rPr>
                <w:rFonts w:ascii="Arial" w:hAnsi="Arial" w:cs="Arial"/>
                <w:sz w:val="24"/>
                <w:szCs w:val="24"/>
              </w:rPr>
            </w:pPr>
            <w:r>
              <w:rPr>
                <w:rFonts w:ascii="Arial" w:hAnsi="Arial" w:cs="Arial"/>
                <w:sz w:val="24"/>
                <w:szCs w:val="24"/>
              </w:rPr>
              <w:t>350 lbs.</w:t>
            </w:r>
          </w:p>
        </w:tc>
        <w:tc>
          <w:tcPr>
            <w:tcW w:w="1916" w:type="dxa"/>
            <w:tcBorders>
              <w:top w:val="single" w:sz="6" w:space="0" w:color="000000"/>
              <w:left w:val="single" w:sz="6" w:space="0" w:color="000000"/>
              <w:bottom w:val="single" w:sz="6" w:space="0" w:color="000000"/>
              <w:right w:val="single" w:sz="6" w:space="0" w:color="000000"/>
            </w:tcBorders>
            <w:hideMark/>
          </w:tcPr>
          <w:p w14:paraId="0253C3DA" w14:textId="77777777" w:rsidR="00AB008C" w:rsidRDefault="00AB008C">
            <w:pPr>
              <w:spacing w:after="0" w:line="276" w:lineRule="auto"/>
              <w:rPr>
                <w:rFonts w:ascii="Arial" w:hAnsi="Arial" w:cs="Arial"/>
                <w:sz w:val="24"/>
                <w:szCs w:val="24"/>
              </w:rPr>
            </w:pPr>
            <w:r>
              <w:rPr>
                <w:rFonts w:ascii="Arial" w:hAnsi="Arial" w:cs="Arial"/>
                <w:sz w:val="24"/>
                <w:szCs w:val="24"/>
              </w:rPr>
              <w:t>450 lbs.</w:t>
            </w:r>
          </w:p>
        </w:tc>
      </w:tr>
      <w:tr w:rsidR="00AB008C" w14:paraId="6409A060"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5E6D97DD" w14:textId="77777777" w:rsidR="00AB008C" w:rsidRDefault="00AB008C">
            <w:pPr>
              <w:spacing w:after="0" w:line="276" w:lineRule="auto"/>
              <w:rPr>
                <w:rFonts w:ascii="Arial" w:hAnsi="Arial" w:cs="Arial"/>
                <w:sz w:val="24"/>
                <w:szCs w:val="24"/>
              </w:rPr>
            </w:pPr>
            <w:r>
              <w:rPr>
                <w:rFonts w:ascii="Arial" w:hAnsi="Arial" w:cs="Arial"/>
                <w:sz w:val="24"/>
                <w:szCs w:val="24"/>
              </w:rPr>
              <w:t>5</w:t>
            </w:r>
          </w:p>
        </w:tc>
        <w:tc>
          <w:tcPr>
            <w:tcW w:w="2815" w:type="dxa"/>
            <w:tcBorders>
              <w:top w:val="single" w:sz="6" w:space="0" w:color="000000"/>
              <w:left w:val="single" w:sz="6" w:space="0" w:color="000000"/>
              <w:bottom w:val="single" w:sz="6" w:space="0" w:color="000000"/>
              <w:right w:val="single" w:sz="6" w:space="0" w:color="000000"/>
            </w:tcBorders>
            <w:hideMark/>
          </w:tcPr>
          <w:p w14:paraId="2D67E6D5" w14:textId="77777777" w:rsidR="00AB008C" w:rsidRDefault="00AB008C">
            <w:pPr>
              <w:spacing w:after="0"/>
              <w:rPr>
                <w:rFonts w:ascii="Arial" w:hAnsi="Arial" w:cs="Arial"/>
                <w:sz w:val="24"/>
                <w:szCs w:val="24"/>
              </w:rPr>
            </w:pPr>
            <w:r>
              <w:rPr>
                <w:rFonts w:ascii="Arial" w:hAnsi="Arial" w:cs="Arial"/>
                <w:sz w:val="24"/>
                <w:szCs w:val="24"/>
              </w:rPr>
              <w:t>Minimum Range (miles)</w:t>
            </w:r>
          </w:p>
          <w:p w14:paraId="060F424A" w14:textId="77777777" w:rsidR="00AB008C" w:rsidRDefault="00AB008C">
            <w:pPr>
              <w:spacing w:after="0" w:line="276" w:lineRule="auto"/>
              <w:rPr>
                <w:rFonts w:ascii="Arial" w:hAnsi="Arial" w:cs="Arial"/>
                <w:sz w:val="24"/>
                <w:szCs w:val="24"/>
              </w:rPr>
            </w:pPr>
            <w:r>
              <w:rPr>
                <w:rFonts w:ascii="Arial" w:hAnsi="Arial" w:cs="Arial"/>
                <w:sz w:val="24"/>
                <w:szCs w:val="24"/>
              </w:rPr>
              <w:t xml:space="preserve"> </w:t>
            </w:r>
          </w:p>
        </w:tc>
        <w:tc>
          <w:tcPr>
            <w:tcW w:w="1642" w:type="dxa"/>
            <w:tcBorders>
              <w:top w:val="single" w:sz="6" w:space="0" w:color="000000"/>
              <w:left w:val="single" w:sz="6" w:space="0" w:color="000000"/>
              <w:bottom w:val="single" w:sz="6" w:space="0" w:color="000000"/>
              <w:right w:val="single" w:sz="6" w:space="0" w:color="000000"/>
            </w:tcBorders>
            <w:hideMark/>
          </w:tcPr>
          <w:p w14:paraId="126EBA3F" w14:textId="77777777" w:rsidR="00AB008C" w:rsidRDefault="00AB008C">
            <w:pPr>
              <w:spacing w:after="0" w:line="276" w:lineRule="auto"/>
              <w:rPr>
                <w:rFonts w:ascii="Arial" w:hAnsi="Arial" w:cs="Arial"/>
                <w:sz w:val="24"/>
                <w:szCs w:val="24"/>
              </w:rPr>
            </w:pPr>
            <w:r>
              <w:rPr>
                <w:rFonts w:ascii="Arial" w:hAnsi="Arial" w:cs="Arial"/>
                <w:sz w:val="24"/>
                <w:szCs w:val="24"/>
              </w:rPr>
              <w:t>15 miles</w:t>
            </w:r>
          </w:p>
        </w:tc>
        <w:tc>
          <w:tcPr>
            <w:tcW w:w="1620" w:type="dxa"/>
            <w:tcBorders>
              <w:top w:val="single" w:sz="6" w:space="0" w:color="000000"/>
              <w:left w:val="single" w:sz="6" w:space="0" w:color="000000"/>
              <w:bottom w:val="single" w:sz="6" w:space="0" w:color="000000"/>
              <w:right w:val="single" w:sz="6" w:space="0" w:color="000000"/>
            </w:tcBorders>
            <w:hideMark/>
          </w:tcPr>
          <w:p w14:paraId="3CEBC08E" w14:textId="77777777" w:rsidR="00AB008C" w:rsidRDefault="00AB008C">
            <w:pPr>
              <w:spacing w:after="0" w:line="276" w:lineRule="auto"/>
              <w:rPr>
                <w:rFonts w:ascii="Arial" w:hAnsi="Arial" w:cs="Arial"/>
                <w:sz w:val="24"/>
                <w:szCs w:val="24"/>
              </w:rPr>
            </w:pPr>
            <w:r>
              <w:rPr>
                <w:rFonts w:ascii="Arial" w:hAnsi="Arial" w:cs="Arial"/>
                <w:sz w:val="24"/>
                <w:szCs w:val="24"/>
              </w:rPr>
              <w:t>15 miles</w:t>
            </w:r>
          </w:p>
        </w:tc>
        <w:tc>
          <w:tcPr>
            <w:tcW w:w="1800" w:type="dxa"/>
            <w:tcBorders>
              <w:top w:val="single" w:sz="6" w:space="0" w:color="000000"/>
              <w:left w:val="single" w:sz="6" w:space="0" w:color="000000"/>
              <w:bottom w:val="single" w:sz="6" w:space="0" w:color="000000"/>
              <w:right w:val="single" w:sz="6" w:space="0" w:color="000000"/>
            </w:tcBorders>
            <w:hideMark/>
          </w:tcPr>
          <w:p w14:paraId="3B46CDDF" w14:textId="77777777" w:rsidR="00AB008C" w:rsidRDefault="00AB008C">
            <w:pPr>
              <w:spacing w:after="0" w:line="276" w:lineRule="auto"/>
              <w:rPr>
                <w:rFonts w:ascii="Arial" w:hAnsi="Arial" w:cs="Arial"/>
                <w:sz w:val="24"/>
                <w:szCs w:val="24"/>
              </w:rPr>
            </w:pPr>
            <w:r>
              <w:rPr>
                <w:rFonts w:ascii="Arial" w:hAnsi="Arial" w:cs="Arial"/>
                <w:sz w:val="24"/>
                <w:szCs w:val="24"/>
              </w:rPr>
              <w:t>15 miles</w:t>
            </w:r>
          </w:p>
        </w:tc>
        <w:tc>
          <w:tcPr>
            <w:tcW w:w="1916" w:type="dxa"/>
            <w:tcBorders>
              <w:top w:val="single" w:sz="6" w:space="0" w:color="000000"/>
              <w:left w:val="single" w:sz="6" w:space="0" w:color="000000"/>
              <w:bottom w:val="single" w:sz="6" w:space="0" w:color="000000"/>
              <w:right w:val="single" w:sz="6" w:space="0" w:color="000000"/>
            </w:tcBorders>
          </w:tcPr>
          <w:p w14:paraId="2654A607" w14:textId="77777777" w:rsidR="00AB008C" w:rsidRDefault="00AB008C">
            <w:pPr>
              <w:spacing w:after="0"/>
              <w:rPr>
                <w:rFonts w:ascii="Arial" w:hAnsi="Arial" w:cs="Arial"/>
                <w:sz w:val="24"/>
                <w:szCs w:val="24"/>
              </w:rPr>
            </w:pPr>
            <w:r>
              <w:rPr>
                <w:rFonts w:ascii="Arial" w:hAnsi="Arial" w:cs="Arial"/>
                <w:sz w:val="24"/>
                <w:szCs w:val="24"/>
              </w:rPr>
              <w:t>15 miles</w:t>
            </w:r>
          </w:p>
          <w:p w14:paraId="18720EFF" w14:textId="77777777" w:rsidR="00AB008C" w:rsidRDefault="00AB008C">
            <w:pPr>
              <w:spacing w:after="0"/>
              <w:rPr>
                <w:rFonts w:ascii="Arial" w:hAnsi="Arial" w:cs="Arial"/>
                <w:sz w:val="24"/>
                <w:szCs w:val="24"/>
              </w:rPr>
            </w:pPr>
          </w:p>
          <w:p w14:paraId="6AB605CE" w14:textId="77777777" w:rsidR="00AB008C" w:rsidRDefault="00AB008C">
            <w:pPr>
              <w:spacing w:after="0" w:line="276" w:lineRule="auto"/>
              <w:rPr>
                <w:rFonts w:ascii="Arial" w:hAnsi="Arial" w:cs="Arial"/>
                <w:sz w:val="24"/>
                <w:szCs w:val="24"/>
              </w:rPr>
            </w:pPr>
          </w:p>
        </w:tc>
      </w:tr>
      <w:tr w:rsidR="00AB008C" w14:paraId="0A4D4EF9"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605A7C55" w14:textId="77777777" w:rsidR="00AB008C" w:rsidRDefault="00AB008C">
            <w:pPr>
              <w:spacing w:after="0" w:line="276" w:lineRule="auto"/>
              <w:rPr>
                <w:rFonts w:ascii="Arial" w:hAnsi="Arial" w:cs="Arial"/>
                <w:sz w:val="24"/>
                <w:szCs w:val="24"/>
              </w:rPr>
            </w:pPr>
            <w:r>
              <w:rPr>
                <w:rFonts w:ascii="Arial" w:hAnsi="Arial" w:cs="Arial"/>
                <w:sz w:val="24"/>
                <w:szCs w:val="24"/>
              </w:rPr>
              <w:t>6</w:t>
            </w:r>
          </w:p>
        </w:tc>
        <w:tc>
          <w:tcPr>
            <w:tcW w:w="2815" w:type="dxa"/>
            <w:tcBorders>
              <w:top w:val="single" w:sz="6" w:space="0" w:color="000000"/>
              <w:left w:val="single" w:sz="6" w:space="0" w:color="000000"/>
              <w:bottom w:val="single" w:sz="6" w:space="0" w:color="000000"/>
              <w:right w:val="single" w:sz="6" w:space="0" w:color="000000"/>
            </w:tcBorders>
          </w:tcPr>
          <w:p w14:paraId="0A60B395" w14:textId="77777777" w:rsidR="00AB008C" w:rsidRDefault="00AB008C">
            <w:pPr>
              <w:spacing w:after="0"/>
              <w:rPr>
                <w:rFonts w:ascii="Arial" w:hAnsi="Arial" w:cs="Arial"/>
                <w:sz w:val="24"/>
                <w:szCs w:val="24"/>
              </w:rPr>
            </w:pPr>
            <w:r>
              <w:rPr>
                <w:rFonts w:ascii="Arial" w:hAnsi="Arial" w:cs="Arial"/>
                <w:sz w:val="24"/>
                <w:szCs w:val="24"/>
              </w:rPr>
              <w:t xml:space="preserve">Maximum Top Speed </w:t>
            </w:r>
          </w:p>
          <w:p w14:paraId="3AD6016B"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3F0138BE" w14:textId="77777777" w:rsidR="00AB008C" w:rsidRDefault="00AB008C">
            <w:pPr>
              <w:spacing w:after="0" w:line="276" w:lineRule="auto"/>
              <w:rPr>
                <w:rFonts w:ascii="Arial" w:hAnsi="Arial" w:cs="Arial"/>
                <w:sz w:val="24"/>
                <w:szCs w:val="24"/>
              </w:rPr>
            </w:pPr>
            <w:r>
              <w:rPr>
                <w:rFonts w:ascii="Arial" w:hAnsi="Arial" w:cs="Arial"/>
                <w:sz w:val="24"/>
                <w:szCs w:val="24"/>
              </w:rPr>
              <w:t>8.0 mph</w:t>
            </w:r>
          </w:p>
        </w:tc>
        <w:tc>
          <w:tcPr>
            <w:tcW w:w="1620" w:type="dxa"/>
            <w:tcBorders>
              <w:top w:val="single" w:sz="6" w:space="0" w:color="000000"/>
              <w:left w:val="single" w:sz="6" w:space="0" w:color="000000"/>
              <w:bottom w:val="single" w:sz="6" w:space="0" w:color="000000"/>
              <w:right w:val="single" w:sz="6" w:space="0" w:color="000000"/>
            </w:tcBorders>
            <w:hideMark/>
          </w:tcPr>
          <w:p w14:paraId="2CEAA6D1" w14:textId="77777777" w:rsidR="00AB008C" w:rsidRDefault="00AB008C">
            <w:pPr>
              <w:spacing w:after="0" w:line="276" w:lineRule="auto"/>
              <w:rPr>
                <w:rFonts w:ascii="Arial" w:hAnsi="Arial" w:cs="Arial"/>
                <w:sz w:val="24"/>
                <w:szCs w:val="24"/>
              </w:rPr>
            </w:pPr>
            <w:r>
              <w:rPr>
                <w:rFonts w:ascii="Arial" w:hAnsi="Arial" w:cs="Arial"/>
                <w:sz w:val="24"/>
                <w:szCs w:val="24"/>
              </w:rPr>
              <w:t>8.0 mph</w:t>
            </w:r>
          </w:p>
        </w:tc>
        <w:tc>
          <w:tcPr>
            <w:tcW w:w="1800" w:type="dxa"/>
            <w:tcBorders>
              <w:top w:val="single" w:sz="6" w:space="0" w:color="000000"/>
              <w:left w:val="single" w:sz="6" w:space="0" w:color="000000"/>
              <w:bottom w:val="single" w:sz="6" w:space="0" w:color="000000"/>
              <w:right w:val="single" w:sz="6" w:space="0" w:color="000000"/>
            </w:tcBorders>
            <w:hideMark/>
          </w:tcPr>
          <w:p w14:paraId="410E78F1" w14:textId="77777777" w:rsidR="00AB008C" w:rsidRDefault="00AB008C">
            <w:pPr>
              <w:spacing w:after="0" w:line="276" w:lineRule="auto"/>
              <w:rPr>
                <w:rFonts w:ascii="Arial" w:hAnsi="Arial" w:cs="Arial"/>
                <w:sz w:val="24"/>
                <w:szCs w:val="24"/>
              </w:rPr>
            </w:pPr>
            <w:r>
              <w:rPr>
                <w:rFonts w:ascii="Arial" w:hAnsi="Arial" w:cs="Arial"/>
                <w:sz w:val="24"/>
                <w:szCs w:val="24"/>
              </w:rPr>
              <w:t>8.0 mph</w:t>
            </w:r>
          </w:p>
        </w:tc>
        <w:tc>
          <w:tcPr>
            <w:tcW w:w="1916" w:type="dxa"/>
            <w:tcBorders>
              <w:top w:val="single" w:sz="6" w:space="0" w:color="000000"/>
              <w:left w:val="single" w:sz="6" w:space="0" w:color="000000"/>
              <w:bottom w:val="single" w:sz="6" w:space="0" w:color="000000"/>
              <w:right w:val="single" w:sz="6" w:space="0" w:color="000000"/>
            </w:tcBorders>
            <w:hideMark/>
          </w:tcPr>
          <w:p w14:paraId="6342874C" w14:textId="77777777" w:rsidR="00AB008C" w:rsidRDefault="00AB008C">
            <w:pPr>
              <w:spacing w:after="0" w:line="276" w:lineRule="auto"/>
              <w:rPr>
                <w:rFonts w:ascii="Arial" w:hAnsi="Arial" w:cs="Arial"/>
                <w:sz w:val="24"/>
                <w:szCs w:val="24"/>
              </w:rPr>
            </w:pPr>
            <w:r>
              <w:rPr>
                <w:rFonts w:ascii="Arial" w:hAnsi="Arial" w:cs="Arial"/>
                <w:sz w:val="24"/>
                <w:szCs w:val="24"/>
              </w:rPr>
              <w:t>8.0 mph</w:t>
            </w:r>
          </w:p>
        </w:tc>
      </w:tr>
      <w:tr w:rsidR="00AB008C" w14:paraId="5A0ECA64"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52DB4A32" w14:textId="77777777" w:rsidR="00AB008C" w:rsidRDefault="00AB008C">
            <w:pPr>
              <w:spacing w:after="0" w:line="276" w:lineRule="auto"/>
              <w:rPr>
                <w:rFonts w:ascii="Arial" w:hAnsi="Arial" w:cs="Arial"/>
                <w:sz w:val="24"/>
                <w:szCs w:val="24"/>
              </w:rPr>
            </w:pPr>
            <w:r>
              <w:rPr>
                <w:rFonts w:ascii="Arial" w:hAnsi="Arial" w:cs="Arial"/>
                <w:sz w:val="24"/>
                <w:szCs w:val="24"/>
              </w:rPr>
              <w:t>7</w:t>
            </w:r>
          </w:p>
        </w:tc>
        <w:tc>
          <w:tcPr>
            <w:tcW w:w="2815" w:type="dxa"/>
            <w:tcBorders>
              <w:top w:val="single" w:sz="6" w:space="0" w:color="000000"/>
              <w:left w:val="single" w:sz="6" w:space="0" w:color="000000"/>
              <w:bottom w:val="single" w:sz="6" w:space="0" w:color="000000"/>
              <w:right w:val="single" w:sz="6" w:space="0" w:color="000000"/>
            </w:tcBorders>
          </w:tcPr>
          <w:p w14:paraId="41BA52A8" w14:textId="77777777" w:rsidR="00AB008C" w:rsidRDefault="00AB008C">
            <w:pPr>
              <w:spacing w:after="0"/>
              <w:rPr>
                <w:rFonts w:ascii="Arial" w:hAnsi="Arial" w:cs="Arial"/>
                <w:sz w:val="24"/>
                <w:szCs w:val="24"/>
              </w:rPr>
            </w:pPr>
            <w:r>
              <w:rPr>
                <w:rFonts w:ascii="Arial" w:hAnsi="Arial" w:cs="Arial"/>
                <w:sz w:val="24"/>
                <w:szCs w:val="24"/>
              </w:rPr>
              <w:t>Minimum Top Speed (miles per hour)</w:t>
            </w:r>
          </w:p>
          <w:p w14:paraId="2401BF7D" w14:textId="77777777" w:rsidR="00AB008C" w:rsidRDefault="00AB008C">
            <w:pPr>
              <w:spacing w:after="0"/>
              <w:rPr>
                <w:rFonts w:ascii="Arial" w:hAnsi="Arial" w:cs="Arial"/>
                <w:sz w:val="24"/>
                <w:szCs w:val="24"/>
              </w:rPr>
            </w:pPr>
          </w:p>
          <w:p w14:paraId="721BEAAF" w14:textId="77777777" w:rsidR="00AB008C" w:rsidRDefault="00AB008C">
            <w:pPr>
              <w:spacing w:after="0" w:line="276" w:lineRule="auto"/>
              <w:rPr>
                <w:rFonts w:ascii="Arial" w:hAnsi="Arial" w:cs="Arial"/>
                <w:sz w:val="24"/>
                <w:szCs w:val="24"/>
              </w:rPr>
            </w:pPr>
          </w:p>
        </w:tc>
        <w:tc>
          <w:tcPr>
            <w:tcW w:w="1642" w:type="dxa"/>
            <w:tcBorders>
              <w:top w:val="single" w:sz="6" w:space="0" w:color="000000"/>
              <w:left w:val="single" w:sz="6" w:space="0" w:color="000000"/>
              <w:bottom w:val="single" w:sz="6" w:space="0" w:color="000000"/>
              <w:right w:val="single" w:sz="6" w:space="0" w:color="000000"/>
            </w:tcBorders>
            <w:hideMark/>
          </w:tcPr>
          <w:p w14:paraId="34073855" w14:textId="77777777" w:rsidR="00AB008C" w:rsidRDefault="00AB008C">
            <w:pPr>
              <w:spacing w:after="0" w:line="276" w:lineRule="auto"/>
              <w:rPr>
                <w:rFonts w:ascii="Arial" w:hAnsi="Arial" w:cs="Arial"/>
                <w:sz w:val="24"/>
                <w:szCs w:val="24"/>
              </w:rPr>
            </w:pPr>
            <w:r>
              <w:rPr>
                <w:rFonts w:ascii="Arial" w:hAnsi="Arial" w:cs="Arial"/>
                <w:sz w:val="24"/>
                <w:szCs w:val="24"/>
              </w:rPr>
              <w:t>4.5 mph</w:t>
            </w:r>
          </w:p>
        </w:tc>
        <w:tc>
          <w:tcPr>
            <w:tcW w:w="1620" w:type="dxa"/>
            <w:tcBorders>
              <w:top w:val="single" w:sz="6" w:space="0" w:color="000000"/>
              <w:left w:val="single" w:sz="6" w:space="0" w:color="000000"/>
              <w:bottom w:val="single" w:sz="6" w:space="0" w:color="000000"/>
              <w:right w:val="single" w:sz="6" w:space="0" w:color="000000"/>
            </w:tcBorders>
            <w:hideMark/>
          </w:tcPr>
          <w:p w14:paraId="1408D8FE" w14:textId="77777777" w:rsidR="00AB008C" w:rsidRDefault="00AB008C">
            <w:pPr>
              <w:spacing w:after="0" w:line="276" w:lineRule="auto"/>
              <w:rPr>
                <w:rFonts w:ascii="Arial" w:hAnsi="Arial" w:cs="Arial"/>
                <w:sz w:val="24"/>
                <w:szCs w:val="24"/>
              </w:rPr>
            </w:pPr>
            <w:r>
              <w:rPr>
                <w:rFonts w:ascii="Arial" w:hAnsi="Arial" w:cs="Arial"/>
                <w:sz w:val="24"/>
                <w:szCs w:val="24"/>
              </w:rPr>
              <w:t>4.5 mph</w:t>
            </w:r>
          </w:p>
        </w:tc>
        <w:tc>
          <w:tcPr>
            <w:tcW w:w="1800" w:type="dxa"/>
            <w:tcBorders>
              <w:top w:val="single" w:sz="6" w:space="0" w:color="000000"/>
              <w:left w:val="single" w:sz="6" w:space="0" w:color="000000"/>
              <w:bottom w:val="single" w:sz="6" w:space="0" w:color="000000"/>
              <w:right w:val="single" w:sz="6" w:space="0" w:color="000000"/>
            </w:tcBorders>
            <w:hideMark/>
          </w:tcPr>
          <w:p w14:paraId="32794005" w14:textId="77777777" w:rsidR="00AB008C" w:rsidRDefault="00AB008C">
            <w:pPr>
              <w:spacing w:after="0" w:line="276" w:lineRule="auto"/>
              <w:rPr>
                <w:rFonts w:ascii="Arial" w:hAnsi="Arial" w:cs="Arial"/>
                <w:sz w:val="24"/>
                <w:szCs w:val="24"/>
              </w:rPr>
            </w:pPr>
            <w:r>
              <w:rPr>
                <w:rFonts w:ascii="Arial" w:hAnsi="Arial" w:cs="Arial"/>
                <w:sz w:val="24"/>
                <w:szCs w:val="24"/>
              </w:rPr>
              <w:t>4.5 mph</w:t>
            </w:r>
          </w:p>
        </w:tc>
        <w:tc>
          <w:tcPr>
            <w:tcW w:w="1916" w:type="dxa"/>
            <w:tcBorders>
              <w:top w:val="single" w:sz="6" w:space="0" w:color="000000"/>
              <w:left w:val="single" w:sz="6" w:space="0" w:color="000000"/>
              <w:bottom w:val="single" w:sz="6" w:space="0" w:color="000000"/>
              <w:right w:val="single" w:sz="6" w:space="0" w:color="000000"/>
            </w:tcBorders>
            <w:hideMark/>
          </w:tcPr>
          <w:p w14:paraId="7099DF0C" w14:textId="77777777" w:rsidR="00AB008C" w:rsidRDefault="00AB008C">
            <w:pPr>
              <w:spacing w:after="0" w:line="276" w:lineRule="auto"/>
              <w:rPr>
                <w:rFonts w:ascii="Arial" w:hAnsi="Arial" w:cs="Arial"/>
                <w:sz w:val="24"/>
                <w:szCs w:val="24"/>
              </w:rPr>
            </w:pPr>
            <w:r>
              <w:rPr>
                <w:rFonts w:ascii="Arial" w:hAnsi="Arial" w:cs="Arial"/>
                <w:sz w:val="24"/>
                <w:szCs w:val="24"/>
              </w:rPr>
              <w:t>4.5 mph</w:t>
            </w:r>
          </w:p>
        </w:tc>
      </w:tr>
      <w:tr w:rsidR="00AB008C" w14:paraId="5768EC8A"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047741E9" w14:textId="77777777" w:rsidR="00AB008C" w:rsidRDefault="00AB008C">
            <w:pPr>
              <w:spacing w:after="0" w:line="276" w:lineRule="auto"/>
              <w:rPr>
                <w:rFonts w:ascii="Arial" w:hAnsi="Arial" w:cs="Arial"/>
                <w:sz w:val="24"/>
                <w:szCs w:val="24"/>
              </w:rPr>
            </w:pPr>
            <w:r>
              <w:rPr>
                <w:rFonts w:ascii="Arial" w:hAnsi="Arial" w:cs="Arial"/>
                <w:sz w:val="24"/>
                <w:szCs w:val="24"/>
              </w:rPr>
              <w:t>8</w:t>
            </w:r>
          </w:p>
        </w:tc>
        <w:tc>
          <w:tcPr>
            <w:tcW w:w="2815" w:type="dxa"/>
            <w:tcBorders>
              <w:top w:val="single" w:sz="6" w:space="0" w:color="000000"/>
              <w:left w:val="single" w:sz="6" w:space="0" w:color="000000"/>
              <w:bottom w:val="single" w:sz="6" w:space="0" w:color="000000"/>
              <w:right w:val="single" w:sz="6" w:space="0" w:color="000000"/>
            </w:tcBorders>
            <w:hideMark/>
          </w:tcPr>
          <w:p w14:paraId="6E284A7A"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Seat and back support</w:t>
            </w:r>
          </w:p>
        </w:tc>
        <w:tc>
          <w:tcPr>
            <w:tcW w:w="6978" w:type="dxa"/>
            <w:gridSpan w:val="4"/>
            <w:tcBorders>
              <w:top w:val="single" w:sz="6" w:space="0" w:color="000000"/>
              <w:left w:val="single" w:sz="6" w:space="0" w:color="000000"/>
              <w:bottom w:val="single" w:sz="6" w:space="0" w:color="000000"/>
              <w:right w:val="single" w:sz="6" w:space="0" w:color="000000"/>
            </w:tcBorders>
          </w:tcPr>
          <w:p w14:paraId="1ABE2B6D" w14:textId="77777777" w:rsidR="00AB008C" w:rsidRDefault="00AB008C">
            <w:pPr>
              <w:spacing w:after="0"/>
              <w:rPr>
                <w:rFonts w:ascii="Arial" w:eastAsiaTheme="minorHAnsi" w:hAnsi="Arial" w:cs="Arial"/>
                <w:sz w:val="24"/>
                <w:szCs w:val="24"/>
              </w:rPr>
            </w:pPr>
            <w:r>
              <w:rPr>
                <w:rFonts w:ascii="Arial" w:hAnsi="Arial" w:cs="Arial"/>
                <w:sz w:val="24"/>
                <w:szCs w:val="24"/>
              </w:rPr>
              <w:t>P</w:t>
            </w:r>
            <w:r>
              <w:rPr>
                <w:rFonts w:ascii="Arial" w:eastAsiaTheme="minorHAnsi" w:hAnsi="Arial" w:cs="Arial"/>
                <w:sz w:val="24"/>
                <w:szCs w:val="24"/>
              </w:rPr>
              <w:t>added, contoured fold down back support must be securely attached to the seat Dimensions for seat width, seat depth and back height not specified; must be compatible with the device design and appropriate for the identified weight capacity to support patient safety.</w:t>
            </w:r>
          </w:p>
          <w:p w14:paraId="0C94A6E1" w14:textId="77777777" w:rsidR="00AB008C" w:rsidRDefault="00AB008C">
            <w:pPr>
              <w:spacing w:after="0"/>
              <w:rPr>
                <w:rFonts w:ascii="Arial" w:eastAsiaTheme="minorHAnsi" w:hAnsi="Arial" w:cs="Arial"/>
                <w:sz w:val="24"/>
                <w:szCs w:val="24"/>
              </w:rPr>
            </w:pPr>
          </w:p>
          <w:p w14:paraId="3DD2B4A5"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 xml:space="preserve">The seat with the back support attached must be removable from the seat post, but include a locking mechanism to secure the seat to the seat post to support safety during transportation. </w:t>
            </w:r>
          </w:p>
        </w:tc>
      </w:tr>
      <w:tr w:rsidR="00AB008C" w14:paraId="737CBF7F"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6F4758B9" w14:textId="77777777" w:rsidR="00AB008C" w:rsidRDefault="00AB008C">
            <w:pPr>
              <w:spacing w:after="0" w:line="276" w:lineRule="auto"/>
              <w:rPr>
                <w:rFonts w:ascii="Arial" w:hAnsi="Arial" w:cs="Arial"/>
                <w:sz w:val="24"/>
                <w:szCs w:val="24"/>
              </w:rPr>
            </w:pPr>
            <w:r>
              <w:rPr>
                <w:rFonts w:ascii="Arial" w:hAnsi="Arial" w:cs="Arial"/>
                <w:sz w:val="24"/>
                <w:szCs w:val="24"/>
              </w:rPr>
              <w:t>9</w:t>
            </w:r>
          </w:p>
        </w:tc>
        <w:tc>
          <w:tcPr>
            <w:tcW w:w="2815" w:type="dxa"/>
            <w:tcBorders>
              <w:top w:val="single" w:sz="6" w:space="0" w:color="000000"/>
              <w:left w:val="single" w:sz="6" w:space="0" w:color="000000"/>
              <w:bottom w:val="single" w:sz="6" w:space="0" w:color="000000"/>
              <w:right w:val="single" w:sz="6" w:space="0" w:color="000000"/>
            </w:tcBorders>
            <w:hideMark/>
          </w:tcPr>
          <w:p w14:paraId="1F23B54F"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Seat Rotation</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37EF542B" w14:textId="77777777" w:rsidR="00AB008C" w:rsidRDefault="00AB008C">
            <w:pPr>
              <w:spacing w:after="0" w:line="276" w:lineRule="auto"/>
              <w:rPr>
                <w:rFonts w:ascii="Arial" w:eastAsiaTheme="minorHAnsi" w:hAnsi="Arial" w:cs="Arial"/>
                <w:sz w:val="24"/>
                <w:szCs w:val="24"/>
              </w:rPr>
            </w:pPr>
            <w:r>
              <w:rPr>
                <w:rFonts w:ascii="Arial" w:eastAsiaTheme="minorHAnsi" w:hAnsi="Arial" w:cs="Arial"/>
                <w:sz w:val="24"/>
                <w:szCs w:val="24"/>
              </w:rPr>
              <w:t xml:space="preserve">90 degrees to both left and right from forward facing drive position. Seat must lock in place when facing forward or rotated 90 degrees to either direction.  </w:t>
            </w:r>
          </w:p>
        </w:tc>
      </w:tr>
      <w:tr w:rsidR="00AB008C" w14:paraId="44E56054"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13CB6F17" w14:textId="77777777" w:rsidR="00AB008C" w:rsidRDefault="00AB008C">
            <w:pPr>
              <w:spacing w:after="0" w:line="276" w:lineRule="auto"/>
              <w:rPr>
                <w:rFonts w:ascii="Arial" w:hAnsi="Arial" w:cs="Arial"/>
                <w:sz w:val="24"/>
                <w:szCs w:val="24"/>
              </w:rPr>
            </w:pPr>
            <w:r>
              <w:rPr>
                <w:rFonts w:ascii="Arial" w:hAnsi="Arial" w:cs="Arial"/>
                <w:sz w:val="24"/>
                <w:szCs w:val="24"/>
              </w:rPr>
              <w:t>10</w:t>
            </w:r>
          </w:p>
        </w:tc>
        <w:tc>
          <w:tcPr>
            <w:tcW w:w="2815" w:type="dxa"/>
            <w:tcBorders>
              <w:top w:val="single" w:sz="6" w:space="0" w:color="000000"/>
              <w:left w:val="single" w:sz="6" w:space="0" w:color="000000"/>
              <w:bottom w:val="single" w:sz="6" w:space="0" w:color="000000"/>
              <w:right w:val="single" w:sz="6" w:space="0" w:color="000000"/>
            </w:tcBorders>
            <w:hideMark/>
          </w:tcPr>
          <w:p w14:paraId="7E7173E2"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Arm Supports</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61779D96" w14:textId="77777777" w:rsidR="00AB008C" w:rsidRDefault="00AB008C">
            <w:pPr>
              <w:spacing w:after="0" w:line="276" w:lineRule="auto"/>
              <w:rPr>
                <w:rFonts w:ascii="Arial" w:eastAsiaTheme="minorHAnsi" w:hAnsi="Arial" w:cs="Arial"/>
                <w:sz w:val="24"/>
                <w:szCs w:val="24"/>
              </w:rPr>
            </w:pPr>
            <w:r>
              <w:rPr>
                <w:rFonts w:ascii="Arial" w:eastAsiaTheme="minorHAnsi" w:hAnsi="Arial" w:cs="Arial"/>
                <w:sz w:val="24"/>
                <w:szCs w:val="24"/>
              </w:rPr>
              <w:t xml:space="preserve">Flip back, height adjustable, with </w:t>
            </w:r>
            <w:proofErr w:type="gramStart"/>
            <w:r>
              <w:rPr>
                <w:rFonts w:ascii="Arial" w:eastAsiaTheme="minorHAnsi" w:hAnsi="Arial" w:cs="Arial"/>
                <w:sz w:val="24"/>
                <w:szCs w:val="24"/>
              </w:rPr>
              <w:t>increased  width</w:t>
            </w:r>
            <w:proofErr w:type="gramEnd"/>
            <w:r>
              <w:rPr>
                <w:rFonts w:ascii="Arial" w:eastAsiaTheme="minorHAnsi" w:hAnsi="Arial" w:cs="Arial"/>
                <w:sz w:val="24"/>
                <w:szCs w:val="24"/>
              </w:rPr>
              <w:t xml:space="preserve"> adjustable at minimum 1” on each side for a total of 2” minimum increased width between the arm supports. </w:t>
            </w:r>
          </w:p>
        </w:tc>
      </w:tr>
      <w:tr w:rsidR="00AB008C" w14:paraId="7E645AD9"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2EAD5261" w14:textId="77777777" w:rsidR="00AB008C" w:rsidRDefault="00AB008C">
            <w:pPr>
              <w:spacing w:after="0" w:line="276" w:lineRule="auto"/>
              <w:rPr>
                <w:rFonts w:ascii="Arial" w:hAnsi="Arial" w:cs="Arial"/>
                <w:sz w:val="24"/>
                <w:szCs w:val="24"/>
              </w:rPr>
            </w:pPr>
            <w:r>
              <w:rPr>
                <w:rFonts w:ascii="Arial" w:hAnsi="Arial" w:cs="Arial"/>
                <w:sz w:val="24"/>
                <w:szCs w:val="24"/>
              </w:rPr>
              <w:lastRenderedPageBreak/>
              <w:t>11</w:t>
            </w:r>
          </w:p>
        </w:tc>
        <w:tc>
          <w:tcPr>
            <w:tcW w:w="2815" w:type="dxa"/>
            <w:tcBorders>
              <w:top w:val="single" w:sz="6" w:space="0" w:color="000000"/>
              <w:left w:val="single" w:sz="6" w:space="0" w:color="000000"/>
              <w:bottom w:val="single" w:sz="6" w:space="0" w:color="000000"/>
              <w:right w:val="single" w:sz="6" w:space="0" w:color="000000"/>
            </w:tcBorders>
            <w:hideMark/>
          </w:tcPr>
          <w:p w14:paraId="4A3E213D"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Seat height</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4C8DFE5F" w14:textId="77777777" w:rsidR="00AB008C" w:rsidRDefault="00AB008C">
            <w:pPr>
              <w:spacing w:after="0" w:line="276" w:lineRule="auto"/>
              <w:rPr>
                <w:rFonts w:ascii="Arial" w:hAnsi="Arial" w:cs="Arial"/>
                <w:sz w:val="24"/>
                <w:szCs w:val="24"/>
              </w:rPr>
            </w:pPr>
            <w:r>
              <w:rPr>
                <w:rFonts w:ascii="Arial" w:hAnsi="Arial" w:cs="Arial"/>
                <w:sz w:val="24"/>
                <w:szCs w:val="24"/>
              </w:rPr>
              <w:t>Minimum of three seat height settings available, a</w:t>
            </w:r>
            <w:r>
              <w:rPr>
                <w:rFonts w:ascii="Arial" w:eastAsiaTheme="minorHAnsi" w:hAnsi="Arial" w:cs="Arial"/>
                <w:sz w:val="24"/>
                <w:szCs w:val="24"/>
              </w:rPr>
              <w:t xml:space="preserve">djustable in one inch increments. </w:t>
            </w:r>
          </w:p>
        </w:tc>
      </w:tr>
      <w:tr w:rsidR="00AB008C" w14:paraId="551DF6AA" w14:textId="77777777" w:rsidTr="00AB008C">
        <w:trPr>
          <w:trHeight w:val="993"/>
        </w:trPr>
        <w:tc>
          <w:tcPr>
            <w:tcW w:w="511" w:type="dxa"/>
            <w:tcBorders>
              <w:top w:val="single" w:sz="6" w:space="0" w:color="000000"/>
              <w:left w:val="single" w:sz="6" w:space="0" w:color="000000"/>
              <w:bottom w:val="single" w:sz="6" w:space="0" w:color="000000"/>
              <w:right w:val="single" w:sz="6" w:space="0" w:color="000000"/>
            </w:tcBorders>
            <w:hideMark/>
          </w:tcPr>
          <w:p w14:paraId="6AFE3CF4" w14:textId="77777777" w:rsidR="00AB008C" w:rsidRDefault="00AB008C">
            <w:pPr>
              <w:spacing w:after="0" w:line="276" w:lineRule="auto"/>
              <w:rPr>
                <w:rFonts w:ascii="Arial" w:hAnsi="Arial" w:cs="Arial"/>
                <w:sz w:val="24"/>
                <w:szCs w:val="24"/>
              </w:rPr>
            </w:pPr>
            <w:r>
              <w:rPr>
                <w:rFonts w:ascii="Arial" w:hAnsi="Arial" w:cs="Arial"/>
                <w:sz w:val="24"/>
                <w:szCs w:val="24"/>
              </w:rPr>
              <w:t>12</w:t>
            </w:r>
          </w:p>
        </w:tc>
        <w:tc>
          <w:tcPr>
            <w:tcW w:w="2815" w:type="dxa"/>
            <w:tcBorders>
              <w:top w:val="single" w:sz="6" w:space="0" w:color="000000"/>
              <w:left w:val="single" w:sz="6" w:space="0" w:color="000000"/>
              <w:bottom w:val="single" w:sz="6" w:space="0" w:color="000000"/>
              <w:right w:val="single" w:sz="6" w:space="0" w:color="000000"/>
            </w:tcBorders>
            <w:hideMark/>
          </w:tcPr>
          <w:p w14:paraId="36753BBA"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Color choices</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4A811561" w14:textId="77777777" w:rsidR="00AB008C" w:rsidRDefault="00AB008C">
            <w:pPr>
              <w:spacing w:after="0" w:line="276" w:lineRule="auto"/>
              <w:rPr>
                <w:rFonts w:ascii="Arial" w:eastAsiaTheme="minorHAnsi" w:hAnsi="Arial" w:cs="Arial"/>
                <w:sz w:val="24"/>
                <w:szCs w:val="24"/>
              </w:rPr>
            </w:pPr>
            <w:r>
              <w:rPr>
                <w:rFonts w:ascii="Arial" w:eastAsiaTheme="minorHAnsi" w:hAnsi="Arial" w:cs="Arial"/>
                <w:sz w:val="24"/>
                <w:szCs w:val="24"/>
              </w:rPr>
              <w:t>Minimum of 2 color options are required to be offered at the same price. The color options must be indicated in the product literature. When product samples are evaluated during the technical evaluation, the sample will be submitted in just one color.</w:t>
            </w:r>
          </w:p>
        </w:tc>
      </w:tr>
      <w:tr w:rsidR="00AB008C" w14:paraId="7B8317F9"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798CBC15" w14:textId="77777777" w:rsidR="00AB008C" w:rsidRDefault="00AB008C">
            <w:pPr>
              <w:spacing w:after="0" w:line="276" w:lineRule="auto"/>
              <w:rPr>
                <w:rFonts w:ascii="Arial" w:hAnsi="Arial" w:cs="Arial"/>
                <w:sz w:val="24"/>
                <w:szCs w:val="24"/>
              </w:rPr>
            </w:pPr>
            <w:r>
              <w:rPr>
                <w:rFonts w:ascii="Arial" w:hAnsi="Arial" w:cs="Arial"/>
                <w:sz w:val="24"/>
                <w:szCs w:val="24"/>
              </w:rPr>
              <w:t>13</w:t>
            </w:r>
          </w:p>
        </w:tc>
        <w:tc>
          <w:tcPr>
            <w:tcW w:w="2815" w:type="dxa"/>
            <w:tcBorders>
              <w:top w:val="single" w:sz="6" w:space="0" w:color="000000"/>
              <w:left w:val="single" w:sz="6" w:space="0" w:color="000000"/>
              <w:bottom w:val="single" w:sz="6" w:space="0" w:color="000000"/>
              <w:right w:val="single" w:sz="6" w:space="0" w:color="000000"/>
            </w:tcBorders>
            <w:hideMark/>
          </w:tcPr>
          <w:p w14:paraId="27187A26"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 xml:space="preserve">Battery </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7112DBB1"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Compatible with air travel</w:t>
            </w:r>
          </w:p>
        </w:tc>
      </w:tr>
      <w:tr w:rsidR="00AB008C" w14:paraId="05A4D0F5"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6F3BA344" w14:textId="77777777" w:rsidR="00AB008C" w:rsidRDefault="00AB008C">
            <w:pPr>
              <w:spacing w:after="0" w:line="276" w:lineRule="auto"/>
              <w:rPr>
                <w:rFonts w:ascii="Arial" w:hAnsi="Arial" w:cs="Arial"/>
                <w:sz w:val="24"/>
                <w:szCs w:val="24"/>
              </w:rPr>
            </w:pPr>
            <w:r>
              <w:rPr>
                <w:rFonts w:ascii="Arial" w:hAnsi="Arial" w:cs="Arial"/>
                <w:sz w:val="24"/>
                <w:szCs w:val="24"/>
              </w:rPr>
              <w:t>14</w:t>
            </w:r>
          </w:p>
        </w:tc>
        <w:tc>
          <w:tcPr>
            <w:tcW w:w="2815" w:type="dxa"/>
            <w:tcBorders>
              <w:top w:val="single" w:sz="6" w:space="0" w:color="000000"/>
              <w:left w:val="single" w:sz="6" w:space="0" w:color="000000"/>
              <w:bottom w:val="single" w:sz="6" w:space="0" w:color="000000"/>
              <w:right w:val="single" w:sz="6" w:space="0" w:color="000000"/>
            </w:tcBorders>
            <w:hideMark/>
          </w:tcPr>
          <w:p w14:paraId="5DF352A0" w14:textId="77777777" w:rsidR="00AB008C" w:rsidRDefault="00AB008C">
            <w:pPr>
              <w:spacing w:after="0" w:line="276" w:lineRule="auto"/>
              <w:rPr>
                <w:rFonts w:ascii="Arial" w:hAnsi="Arial" w:cs="Arial"/>
                <w:sz w:val="24"/>
                <w:szCs w:val="24"/>
              </w:rPr>
            </w:pPr>
            <w:r>
              <w:rPr>
                <w:rFonts w:ascii="Arial" w:hAnsi="Arial" w:cs="Arial"/>
                <w:sz w:val="24"/>
                <w:szCs w:val="24"/>
              </w:rPr>
              <w:t>Battery charger</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5AB5A5C1" w14:textId="77777777" w:rsidR="00AB008C" w:rsidRDefault="00AB008C">
            <w:pPr>
              <w:spacing w:after="0" w:line="276" w:lineRule="auto"/>
              <w:rPr>
                <w:rFonts w:ascii="Arial" w:hAnsi="Arial" w:cs="Arial"/>
                <w:sz w:val="24"/>
                <w:szCs w:val="24"/>
              </w:rPr>
            </w:pPr>
            <w:r>
              <w:rPr>
                <w:rFonts w:ascii="Arial" w:hAnsi="Arial" w:cs="Arial"/>
                <w:sz w:val="24"/>
                <w:szCs w:val="24"/>
              </w:rPr>
              <w:t>Portable or on-board.  Length of the cord must be specified.</w:t>
            </w:r>
          </w:p>
        </w:tc>
      </w:tr>
      <w:tr w:rsidR="00AB008C" w14:paraId="35EDC4F2"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1EF0F370" w14:textId="77777777" w:rsidR="00AB008C" w:rsidRDefault="00AB008C">
            <w:pPr>
              <w:spacing w:after="0" w:line="276" w:lineRule="auto"/>
              <w:rPr>
                <w:rFonts w:ascii="Arial" w:hAnsi="Arial" w:cs="Arial"/>
                <w:sz w:val="24"/>
                <w:szCs w:val="24"/>
              </w:rPr>
            </w:pPr>
            <w:r>
              <w:rPr>
                <w:rFonts w:ascii="Arial" w:hAnsi="Arial" w:cs="Arial"/>
                <w:sz w:val="24"/>
                <w:szCs w:val="24"/>
              </w:rPr>
              <w:t>15</w:t>
            </w:r>
          </w:p>
        </w:tc>
        <w:tc>
          <w:tcPr>
            <w:tcW w:w="2815" w:type="dxa"/>
            <w:tcBorders>
              <w:top w:val="single" w:sz="6" w:space="0" w:color="000000"/>
              <w:left w:val="single" w:sz="6" w:space="0" w:color="000000"/>
              <w:bottom w:val="single" w:sz="6" w:space="0" w:color="000000"/>
              <w:right w:val="single" w:sz="6" w:space="0" w:color="000000"/>
            </w:tcBorders>
            <w:hideMark/>
          </w:tcPr>
          <w:p w14:paraId="1CB7DE84" w14:textId="77777777" w:rsidR="00AB008C" w:rsidRDefault="00AB008C">
            <w:pPr>
              <w:spacing w:after="0" w:line="276" w:lineRule="auto"/>
              <w:rPr>
                <w:rFonts w:ascii="Arial" w:hAnsi="Arial" w:cs="Arial"/>
                <w:sz w:val="24"/>
                <w:szCs w:val="24"/>
              </w:rPr>
            </w:pPr>
            <w:r>
              <w:rPr>
                <w:rFonts w:ascii="Arial" w:hAnsi="Arial" w:cs="Arial"/>
                <w:sz w:val="24"/>
                <w:szCs w:val="24"/>
              </w:rPr>
              <w:t>Motors</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54E024BA" w14:textId="77777777" w:rsidR="00AB008C" w:rsidRDefault="00AB008C">
            <w:pPr>
              <w:spacing w:after="0" w:line="276" w:lineRule="auto"/>
              <w:rPr>
                <w:rFonts w:ascii="Arial" w:hAnsi="Arial" w:cs="Arial"/>
                <w:sz w:val="24"/>
                <w:szCs w:val="24"/>
              </w:rPr>
            </w:pPr>
            <w:r>
              <w:rPr>
                <w:rFonts w:ascii="Arial" w:hAnsi="Arial" w:cs="Arial"/>
                <w:sz w:val="24"/>
                <w:szCs w:val="24"/>
              </w:rPr>
              <w:t xml:space="preserve">Free wheel mode must be available </w:t>
            </w:r>
          </w:p>
        </w:tc>
      </w:tr>
      <w:tr w:rsidR="00AB008C" w14:paraId="21BF2FBA"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7DA9356D" w14:textId="77777777" w:rsidR="00AB008C" w:rsidRDefault="00AB008C">
            <w:pPr>
              <w:spacing w:after="0" w:line="276" w:lineRule="auto"/>
              <w:rPr>
                <w:rFonts w:ascii="Arial" w:hAnsi="Arial" w:cs="Arial"/>
                <w:sz w:val="24"/>
                <w:szCs w:val="24"/>
              </w:rPr>
            </w:pPr>
            <w:r>
              <w:rPr>
                <w:rFonts w:ascii="Arial" w:hAnsi="Arial" w:cs="Arial"/>
                <w:sz w:val="24"/>
                <w:szCs w:val="24"/>
              </w:rPr>
              <w:t>16</w:t>
            </w:r>
          </w:p>
        </w:tc>
        <w:tc>
          <w:tcPr>
            <w:tcW w:w="2815" w:type="dxa"/>
            <w:tcBorders>
              <w:top w:val="single" w:sz="6" w:space="0" w:color="000000"/>
              <w:left w:val="single" w:sz="6" w:space="0" w:color="000000"/>
              <w:bottom w:val="single" w:sz="6" w:space="0" w:color="000000"/>
              <w:right w:val="single" w:sz="6" w:space="0" w:color="000000"/>
            </w:tcBorders>
            <w:hideMark/>
          </w:tcPr>
          <w:p w14:paraId="5F739BAB" w14:textId="77777777" w:rsidR="00AB008C" w:rsidRDefault="00AB008C">
            <w:pPr>
              <w:spacing w:after="0" w:line="276" w:lineRule="auto"/>
              <w:rPr>
                <w:rFonts w:ascii="Arial" w:hAnsi="Arial" w:cs="Arial"/>
                <w:sz w:val="24"/>
                <w:szCs w:val="24"/>
              </w:rPr>
            </w:pPr>
            <w:r>
              <w:rPr>
                <w:rFonts w:ascii="Arial" w:hAnsi="Arial" w:cs="Arial"/>
                <w:sz w:val="24"/>
                <w:szCs w:val="24"/>
              </w:rPr>
              <w:t>Tires</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7127DFBC" w14:textId="77777777" w:rsidR="00AB008C" w:rsidRDefault="00AB008C">
            <w:pPr>
              <w:spacing w:after="0" w:line="276" w:lineRule="auto"/>
              <w:rPr>
                <w:rFonts w:ascii="Arial" w:hAnsi="Arial" w:cs="Arial"/>
                <w:sz w:val="24"/>
                <w:szCs w:val="24"/>
              </w:rPr>
            </w:pPr>
            <w:r>
              <w:rPr>
                <w:rFonts w:ascii="Arial" w:hAnsi="Arial" w:cs="Arial"/>
                <w:sz w:val="24"/>
                <w:szCs w:val="24"/>
              </w:rPr>
              <w:t>Flat free tires; size not specified</w:t>
            </w:r>
          </w:p>
        </w:tc>
      </w:tr>
      <w:tr w:rsidR="00AB008C" w14:paraId="5D691C4E"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3E96B2C9" w14:textId="77777777" w:rsidR="00AB008C" w:rsidRDefault="00AB008C">
            <w:pPr>
              <w:spacing w:after="0" w:line="276" w:lineRule="auto"/>
              <w:rPr>
                <w:rFonts w:ascii="Arial" w:hAnsi="Arial" w:cs="Arial"/>
                <w:sz w:val="24"/>
                <w:szCs w:val="24"/>
              </w:rPr>
            </w:pPr>
            <w:r>
              <w:rPr>
                <w:rFonts w:ascii="Arial" w:hAnsi="Arial" w:cs="Arial"/>
                <w:sz w:val="24"/>
                <w:szCs w:val="24"/>
              </w:rPr>
              <w:t>17</w:t>
            </w:r>
          </w:p>
        </w:tc>
        <w:tc>
          <w:tcPr>
            <w:tcW w:w="2815" w:type="dxa"/>
            <w:tcBorders>
              <w:top w:val="single" w:sz="6" w:space="0" w:color="000000"/>
              <w:left w:val="single" w:sz="6" w:space="0" w:color="000000"/>
              <w:bottom w:val="single" w:sz="6" w:space="0" w:color="000000"/>
              <w:right w:val="single" w:sz="6" w:space="0" w:color="000000"/>
            </w:tcBorders>
            <w:hideMark/>
          </w:tcPr>
          <w:p w14:paraId="3655960C" w14:textId="77777777" w:rsidR="00AB008C" w:rsidRDefault="00AB008C">
            <w:pPr>
              <w:spacing w:after="0" w:line="276" w:lineRule="auto"/>
              <w:rPr>
                <w:rFonts w:ascii="Arial" w:hAnsi="Arial" w:cs="Arial"/>
                <w:sz w:val="24"/>
                <w:szCs w:val="24"/>
              </w:rPr>
            </w:pPr>
            <w:r>
              <w:rPr>
                <w:rFonts w:ascii="Arial" w:hAnsi="Arial" w:cs="Arial"/>
                <w:sz w:val="24"/>
                <w:szCs w:val="24"/>
              </w:rPr>
              <w:t xml:space="preserve"> Front basket</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0C6A19B6" w14:textId="77777777" w:rsidR="00AB008C" w:rsidRDefault="00AB008C">
            <w:pPr>
              <w:spacing w:after="0" w:line="276" w:lineRule="auto"/>
              <w:rPr>
                <w:rFonts w:ascii="Arial" w:hAnsi="Arial" w:cs="Arial"/>
                <w:sz w:val="24"/>
                <w:szCs w:val="24"/>
              </w:rPr>
            </w:pPr>
            <w:r>
              <w:rPr>
                <w:rFonts w:ascii="Arial" w:hAnsi="Arial" w:cs="Arial"/>
                <w:sz w:val="24"/>
                <w:szCs w:val="24"/>
              </w:rPr>
              <w:t>Removable, size not specified</w:t>
            </w:r>
          </w:p>
        </w:tc>
      </w:tr>
      <w:tr w:rsidR="00AB008C" w14:paraId="43F25565"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246FB73A" w14:textId="77777777" w:rsidR="00AB008C" w:rsidRDefault="00AB008C">
            <w:pPr>
              <w:spacing w:after="0" w:line="276" w:lineRule="auto"/>
              <w:rPr>
                <w:rFonts w:ascii="Arial" w:hAnsi="Arial" w:cs="Arial"/>
                <w:sz w:val="24"/>
                <w:szCs w:val="24"/>
              </w:rPr>
            </w:pPr>
            <w:r>
              <w:rPr>
                <w:rFonts w:ascii="Arial" w:hAnsi="Arial" w:cs="Arial"/>
                <w:sz w:val="24"/>
                <w:szCs w:val="24"/>
              </w:rPr>
              <w:t>18</w:t>
            </w:r>
          </w:p>
        </w:tc>
        <w:tc>
          <w:tcPr>
            <w:tcW w:w="2815" w:type="dxa"/>
            <w:tcBorders>
              <w:top w:val="single" w:sz="6" w:space="0" w:color="000000"/>
              <w:left w:val="single" w:sz="6" w:space="0" w:color="000000"/>
              <w:bottom w:val="single" w:sz="6" w:space="0" w:color="000000"/>
              <w:right w:val="single" w:sz="6" w:space="0" w:color="000000"/>
            </w:tcBorders>
            <w:hideMark/>
          </w:tcPr>
          <w:p w14:paraId="6CD4EC35" w14:textId="77777777" w:rsidR="00AB008C" w:rsidRDefault="00AB008C">
            <w:pPr>
              <w:spacing w:after="0" w:line="276" w:lineRule="auto"/>
              <w:rPr>
                <w:rFonts w:ascii="Arial" w:hAnsi="Arial" w:cs="Arial"/>
                <w:sz w:val="24"/>
                <w:szCs w:val="24"/>
              </w:rPr>
            </w:pPr>
            <w:r>
              <w:rPr>
                <w:rFonts w:ascii="Arial" w:hAnsi="Arial" w:cs="Arial"/>
                <w:sz w:val="24"/>
                <w:szCs w:val="24"/>
              </w:rPr>
              <w:t>User Manual</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3F7699AD" w14:textId="77777777" w:rsidR="00AB008C" w:rsidRDefault="00AB008C">
            <w:pPr>
              <w:spacing w:after="0" w:line="276" w:lineRule="auto"/>
              <w:rPr>
                <w:rFonts w:ascii="Arial" w:hAnsi="Arial" w:cs="Arial"/>
                <w:sz w:val="24"/>
                <w:szCs w:val="24"/>
              </w:rPr>
            </w:pPr>
            <w:r>
              <w:rPr>
                <w:rFonts w:ascii="Arial" w:hAnsi="Arial" w:cs="Arial"/>
                <w:sz w:val="24"/>
                <w:szCs w:val="24"/>
              </w:rPr>
              <w:t>User manual must specify all details about operation, maintenance, installation, and safety considerations for the scooter and required options.</w:t>
            </w:r>
          </w:p>
        </w:tc>
      </w:tr>
      <w:tr w:rsidR="00AB008C" w14:paraId="3D4E4E64"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42C2CB79" w14:textId="77777777" w:rsidR="00AB008C" w:rsidRDefault="00AB008C">
            <w:pPr>
              <w:spacing w:after="0" w:line="276" w:lineRule="auto"/>
              <w:rPr>
                <w:rFonts w:ascii="Arial" w:hAnsi="Arial" w:cs="Arial"/>
                <w:sz w:val="24"/>
                <w:szCs w:val="24"/>
              </w:rPr>
            </w:pPr>
            <w:r>
              <w:rPr>
                <w:rFonts w:ascii="Arial" w:hAnsi="Arial" w:cs="Arial"/>
                <w:sz w:val="24"/>
                <w:szCs w:val="24"/>
              </w:rPr>
              <w:t>19</w:t>
            </w:r>
          </w:p>
        </w:tc>
        <w:tc>
          <w:tcPr>
            <w:tcW w:w="2815" w:type="dxa"/>
            <w:tcBorders>
              <w:top w:val="single" w:sz="6" w:space="0" w:color="000000"/>
              <w:left w:val="single" w:sz="6" w:space="0" w:color="000000"/>
              <w:bottom w:val="single" w:sz="6" w:space="0" w:color="000000"/>
              <w:right w:val="single" w:sz="6" w:space="0" w:color="000000"/>
            </w:tcBorders>
            <w:hideMark/>
          </w:tcPr>
          <w:p w14:paraId="4604BB3F" w14:textId="77777777" w:rsidR="00AB008C" w:rsidRDefault="00AB008C">
            <w:pPr>
              <w:spacing w:after="0" w:line="276" w:lineRule="auto"/>
              <w:rPr>
                <w:rFonts w:ascii="Arial" w:hAnsi="Arial" w:cs="Arial"/>
                <w:sz w:val="24"/>
                <w:szCs w:val="24"/>
              </w:rPr>
            </w:pPr>
            <w:r>
              <w:rPr>
                <w:rFonts w:ascii="Arial" w:hAnsi="Arial" w:cs="Arial"/>
                <w:sz w:val="24"/>
                <w:szCs w:val="24"/>
              </w:rPr>
              <w:t xml:space="preserve">Energy Efficient </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3E903501" w14:textId="77777777" w:rsidR="00AB008C" w:rsidRDefault="00AB008C">
            <w:pPr>
              <w:spacing w:after="0" w:line="276" w:lineRule="auto"/>
              <w:rPr>
                <w:rFonts w:ascii="Arial" w:hAnsi="Arial" w:cs="Arial"/>
                <w:sz w:val="24"/>
                <w:szCs w:val="24"/>
              </w:rPr>
            </w:pPr>
            <w:r>
              <w:rPr>
                <w:rFonts w:ascii="Arial" w:hAnsi="Arial" w:cs="Arial"/>
                <w:sz w:val="24"/>
                <w:szCs w:val="24"/>
              </w:rPr>
              <w:t xml:space="preserve">Auto-turn off function </w:t>
            </w:r>
          </w:p>
        </w:tc>
      </w:tr>
      <w:tr w:rsidR="00AB008C" w14:paraId="5887957B" w14:textId="77777777" w:rsidTr="00AB008C">
        <w:tc>
          <w:tcPr>
            <w:tcW w:w="511" w:type="dxa"/>
            <w:tcBorders>
              <w:top w:val="single" w:sz="6" w:space="0" w:color="000000"/>
              <w:left w:val="single" w:sz="6" w:space="0" w:color="000000"/>
              <w:bottom w:val="single" w:sz="6" w:space="0" w:color="000000"/>
              <w:right w:val="single" w:sz="6" w:space="0" w:color="000000"/>
            </w:tcBorders>
            <w:hideMark/>
          </w:tcPr>
          <w:p w14:paraId="002222CE" w14:textId="77777777" w:rsidR="00AB008C" w:rsidRDefault="00AB008C">
            <w:pPr>
              <w:spacing w:after="0" w:line="276" w:lineRule="auto"/>
              <w:rPr>
                <w:rFonts w:ascii="Arial" w:hAnsi="Arial" w:cs="Arial"/>
                <w:sz w:val="24"/>
                <w:szCs w:val="24"/>
              </w:rPr>
            </w:pPr>
            <w:r>
              <w:rPr>
                <w:rFonts w:ascii="Arial" w:hAnsi="Arial" w:cs="Arial"/>
                <w:sz w:val="24"/>
                <w:szCs w:val="24"/>
              </w:rPr>
              <w:t>20</w:t>
            </w:r>
          </w:p>
        </w:tc>
        <w:tc>
          <w:tcPr>
            <w:tcW w:w="2815" w:type="dxa"/>
            <w:tcBorders>
              <w:top w:val="single" w:sz="6" w:space="0" w:color="000000"/>
              <w:left w:val="single" w:sz="6" w:space="0" w:color="000000"/>
              <w:bottom w:val="single" w:sz="6" w:space="0" w:color="000000"/>
              <w:right w:val="single" w:sz="6" w:space="0" w:color="000000"/>
            </w:tcBorders>
            <w:hideMark/>
          </w:tcPr>
          <w:p w14:paraId="389DEF76" w14:textId="77777777" w:rsidR="00AB008C" w:rsidRDefault="00AB008C">
            <w:pPr>
              <w:spacing w:after="0" w:line="276" w:lineRule="auto"/>
              <w:rPr>
                <w:rFonts w:ascii="Arial" w:hAnsi="Arial" w:cs="Arial"/>
                <w:sz w:val="24"/>
                <w:szCs w:val="24"/>
              </w:rPr>
            </w:pPr>
            <w:r>
              <w:rPr>
                <w:rFonts w:ascii="Arial" w:hAnsi="Arial" w:cs="Arial"/>
                <w:sz w:val="24"/>
                <w:szCs w:val="24"/>
              </w:rPr>
              <w:t xml:space="preserve">Order Form </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1DF8454E" w14:textId="77777777" w:rsidR="00AB008C" w:rsidRDefault="00AB008C">
            <w:pPr>
              <w:spacing w:after="0" w:line="276" w:lineRule="auto"/>
              <w:rPr>
                <w:rFonts w:ascii="Arial" w:hAnsi="Arial" w:cs="Arial"/>
                <w:sz w:val="24"/>
                <w:szCs w:val="24"/>
              </w:rPr>
            </w:pPr>
            <w:r>
              <w:rPr>
                <w:rFonts w:ascii="Arial" w:hAnsi="Arial" w:cs="Arial"/>
                <w:sz w:val="24"/>
                <w:szCs w:val="24"/>
              </w:rPr>
              <w:t xml:space="preserve">Required order form must be presented in a professional format, clearly representing the offering company and specific product(s).  Items included on the order form must be limited to the standard features and required options included on the proposed BPA. </w:t>
            </w:r>
          </w:p>
        </w:tc>
      </w:tr>
      <w:tr w:rsidR="00AB008C" w14:paraId="32D92965" w14:textId="77777777" w:rsidTr="00AB008C">
        <w:trPr>
          <w:trHeight w:val="65"/>
        </w:trPr>
        <w:tc>
          <w:tcPr>
            <w:tcW w:w="511" w:type="dxa"/>
            <w:tcBorders>
              <w:top w:val="single" w:sz="6" w:space="0" w:color="000000"/>
              <w:left w:val="single" w:sz="6" w:space="0" w:color="000000"/>
              <w:bottom w:val="single" w:sz="6" w:space="0" w:color="000000"/>
              <w:right w:val="single" w:sz="6" w:space="0" w:color="000000"/>
            </w:tcBorders>
            <w:hideMark/>
          </w:tcPr>
          <w:p w14:paraId="647E68D9" w14:textId="77777777" w:rsidR="00AB008C" w:rsidRDefault="00AB008C">
            <w:pPr>
              <w:spacing w:after="0" w:line="276" w:lineRule="auto"/>
              <w:rPr>
                <w:rFonts w:ascii="Arial" w:hAnsi="Arial" w:cs="Arial"/>
                <w:sz w:val="24"/>
                <w:szCs w:val="24"/>
              </w:rPr>
            </w:pPr>
            <w:r>
              <w:rPr>
                <w:rFonts w:ascii="Arial" w:hAnsi="Arial" w:cs="Arial"/>
                <w:sz w:val="24"/>
                <w:szCs w:val="24"/>
              </w:rPr>
              <w:t>21</w:t>
            </w:r>
          </w:p>
        </w:tc>
        <w:tc>
          <w:tcPr>
            <w:tcW w:w="2815" w:type="dxa"/>
            <w:tcBorders>
              <w:top w:val="single" w:sz="6" w:space="0" w:color="000000"/>
              <w:left w:val="single" w:sz="6" w:space="0" w:color="000000"/>
              <w:bottom w:val="single" w:sz="6" w:space="0" w:color="000000"/>
              <w:right w:val="single" w:sz="6" w:space="0" w:color="000000"/>
            </w:tcBorders>
            <w:hideMark/>
          </w:tcPr>
          <w:p w14:paraId="60892C84" w14:textId="77777777" w:rsidR="00AB008C" w:rsidRDefault="00AB008C">
            <w:pPr>
              <w:spacing w:after="0" w:line="276" w:lineRule="auto"/>
              <w:rPr>
                <w:rFonts w:ascii="Arial" w:hAnsi="Arial" w:cs="Arial"/>
                <w:sz w:val="24"/>
                <w:szCs w:val="24"/>
              </w:rPr>
            </w:pPr>
            <w:r>
              <w:rPr>
                <w:rFonts w:ascii="Arial" w:hAnsi="Arial" w:cs="Arial"/>
                <w:sz w:val="24"/>
                <w:szCs w:val="24"/>
              </w:rPr>
              <w:t xml:space="preserve">Warranty </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097D9C13" w14:textId="77777777" w:rsidR="00AB008C" w:rsidRDefault="00AB008C">
            <w:pPr>
              <w:spacing w:after="0" w:line="276" w:lineRule="auto"/>
              <w:rPr>
                <w:rFonts w:ascii="Arial" w:hAnsi="Arial" w:cs="Arial"/>
                <w:sz w:val="24"/>
                <w:szCs w:val="24"/>
              </w:rPr>
            </w:pPr>
            <w:r>
              <w:rPr>
                <w:rFonts w:ascii="Arial" w:hAnsi="Arial" w:cs="Arial"/>
                <w:sz w:val="24"/>
                <w:szCs w:val="24"/>
              </w:rPr>
              <w:t>Minimum one-year warranty including parts, labor and all associated costs</w:t>
            </w:r>
          </w:p>
        </w:tc>
      </w:tr>
      <w:tr w:rsidR="00AB008C" w14:paraId="30521B17" w14:textId="77777777" w:rsidTr="00AB008C">
        <w:trPr>
          <w:trHeight w:val="65"/>
        </w:trPr>
        <w:tc>
          <w:tcPr>
            <w:tcW w:w="511" w:type="dxa"/>
            <w:tcBorders>
              <w:top w:val="single" w:sz="6" w:space="0" w:color="000000"/>
              <w:left w:val="single" w:sz="6" w:space="0" w:color="000000"/>
              <w:bottom w:val="single" w:sz="6" w:space="0" w:color="000000"/>
              <w:right w:val="single" w:sz="6" w:space="0" w:color="000000"/>
            </w:tcBorders>
            <w:hideMark/>
          </w:tcPr>
          <w:p w14:paraId="5015CCC6" w14:textId="77777777" w:rsidR="00AB008C" w:rsidRDefault="00AB008C">
            <w:pPr>
              <w:spacing w:after="0" w:line="276" w:lineRule="auto"/>
              <w:rPr>
                <w:rFonts w:ascii="Arial" w:hAnsi="Arial" w:cs="Arial"/>
                <w:sz w:val="24"/>
                <w:szCs w:val="24"/>
              </w:rPr>
            </w:pPr>
            <w:r>
              <w:rPr>
                <w:rFonts w:ascii="Arial" w:hAnsi="Arial" w:cs="Arial"/>
                <w:sz w:val="24"/>
                <w:szCs w:val="24"/>
              </w:rPr>
              <w:t>22</w:t>
            </w:r>
          </w:p>
        </w:tc>
        <w:tc>
          <w:tcPr>
            <w:tcW w:w="2815" w:type="dxa"/>
            <w:tcBorders>
              <w:top w:val="single" w:sz="6" w:space="0" w:color="000000"/>
              <w:left w:val="single" w:sz="6" w:space="0" w:color="000000"/>
              <w:bottom w:val="single" w:sz="6" w:space="0" w:color="000000"/>
              <w:right w:val="single" w:sz="6" w:space="0" w:color="000000"/>
            </w:tcBorders>
            <w:hideMark/>
          </w:tcPr>
          <w:p w14:paraId="6F5DB3E6" w14:textId="77777777" w:rsidR="00AB008C" w:rsidRDefault="00AB008C">
            <w:pPr>
              <w:spacing w:after="0" w:line="276" w:lineRule="auto"/>
              <w:rPr>
                <w:rFonts w:ascii="Arial" w:hAnsi="Arial" w:cs="Arial"/>
                <w:sz w:val="24"/>
                <w:szCs w:val="24"/>
              </w:rPr>
            </w:pPr>
            <w:r>
              <w:rPr>
                <w:rFonts w:ascii="Arial" w:hAnsi="Arial" w:cs="Arial"/>
                <w:sz w:val="24"/>
                <w:szCs w:val="24"/>
              </w:rPr>
              <w:t>Drive Mechanism</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78CB74F0" w14:textId="77777777" w:rsidR="00AB008C" w:rsidRDefault="00AB008C">
            <w:pPr>
              <w:spacing w:after="0" w:line="276" w:lineRule="auto"/>
              <w:rPr>
                <w:rFonts w:ascii="Arial" w:hAnsi="Arial" w:cs="Arial"/>
                <w:sz w:val="24"/>
                <w:szCs w:val="24"/>
              </w:rPr>
            </w:pPr>
            <w:r>
              <w:rPr>
                <w:rFonts w:ascii="Arial" w:eastAsiaTheme="minorHAnsi" w:hAnsi="Arial" w:cs="Arial"/>
                <w:sz w:val="24"/>
                <w:szCs w:val="24"/>
              </w:rPr>
              <w:t>Shall be adjustable to allow the Veteran to drive forward with either the right or left hand depending on identified needs and preferences. Reverse movement is controlled by either pulling the lever back on the same side or pushing the lever forward on the opposite side.</w:t>
            </w:r>
          </w:p>
        </w:tc>
      </w:tr>
      <w:tr w:rsidR="00AB008C" w14:paraId="0BB2C867" w14:textId="77777777" w:rsidTr="00AB008C">
        <w:trPr>
          <w:trHeight w:val="1938"/>
        </w:trPr>
        <w:tc>
          <w:tcPr>
            <w:tcW w:w="511" w:type="dxa"/>
            <w:tcBorders>
              <w:top w:val="single" w:sz="6" w:space="0" w:color="000000"/>
              <w:left w:val="single" w:sz="6" w:space="0" w:color="000000"/>
              <w:bottom w:val="single" w:sz="6" w:space="0" w:color="000000"/>
              <w:right w:val="single" w:sz="6" w:space="0" w:color="000000"/>
            </w:tcBorders>
            <w:hideMark/>
          </w:tcPr>
          <w:p w14:paraId="58E61D97" w14:textId="77777777" w:rsidR="00AB008C" w:rsidRDefault="00AB008C">
            <w:pPr>
              <w:spacing w:after="0" w:line="276" w:lineRule="auto"/>
              <w:rPr>
                <w:rFonts w:ascii="Arial" w:hAnsi="Arial" w:cs="Arial"/>
                <w:sz w:val="24"/>
                <w:szCs w:val="24"/>
              </w:rPr>
            </w:pPr>
            <w:r>
              <w:rPr>
                <w:rFonts w:ascii="Arial" w:hAnsi="Arial" w:cs="Arial"/>
                <w:sz w:val="24"/>
                <w:szCs w:val="24"/>
              </w:rPr>
              <w:t>23</w:t>
            </w:r>
          </w:p>
        </w:tc>
        <w:tc>
          <w:tcPr>
            <w:tcW w:w="2815" w:type="dxa"/>
            <w:tcBorders>
              <w:top w:val="single" w:sz="6" w:space="0" w:color="000000"/>
              <w:left w:val="single" w:sz="6" w:space="0" w:color="000000"/>
              <w:bottom w:val="single" w:sz="6" w:space="0" w:color="000000"/>
              <w:right w:val="single" w:sz="6" w:space="0" w:color="000000"/>
            </w:tcBorders>
            <w:hideMark/>
          </w:tcPr>
          <w:p w14:paraId="0F0A1AB3" w14:textId="77777777" w:rsidR="00AB008C" w:rsidRDefault="00AB008C">
            <w:pPr>
              <w:spacing w:after="0" w:line="276" w:lineRule="auto"/>
              <w:rPr>
                <w:rFonts w:ascii="Arial" w:hAnsi="Arial" w:cs="Arial"/>
                <w:sz w:val="24"/>
                <w:szCs w:val="24"/>
              </w:rPr>
            </w:pPr>
            <w:r>
              <w:rPr>
                <w:rFonts w:ascii="Arial" w:hAnsi="Arial" w:cs="Arial"/>
                <w:sz w:val="24"/>
                <w:szCs w:val="24"/>
              </w:rPr>
              <w:t>Required Options</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11AF0DA3" w14:textId="77777777" w:rsidR="00AB008C" w:rsidRDefault="00AB008C">
            <w:pPr>
              <w:spacing w:after="0"/>
              <w:rPr>
                <w:rFonts w:ascii="Arial" w:hAnsi="Arial" w:cs="Arial"/>
                <w:sz w:val="24"/>
                <w:szCs w:val="24"/>
              </w:rPr>
            </w:pPr>
            <w:r>
              <w:rPr>
                <w:rFonts w:ascii="Arial" w:hAnsi="Arial" w:cs="Arial"/>
                <w:sz w:val="24"/>
                <w:szCs w:val="24"/>
              </w:rPr>
              <w:t xml:space="preserve">Rear Basket </w:t>
            </w:r>
          </w:p>
          <w:p w14:paraId="03AADA12" w14:textId="77777777" w:rsidR="00AB008C" w:rsidRDefault="00AB008C">
            <w:pPr>
              <w:spacing w:after="0"/>
              <w:rPr>
                <w:rFonts w:ascii="Arial" w:hAnsi="Arial" w:cs="Arial"/>
                <w:sz w:val="24"/>
                <w:szCs w:val="24"/>
              </w:rPr>
            </w:pPr>
            <w:r>
              <w:rPr>
                <w:rFonts w:ascii="Arial" w:hAnsi="Arial" w:cs="Arial"/>
                <w:sz w:val="24"/>
                <w:szCs w:val="24"/>
              </w:rPr>
              <w:t xml:space="preserve">Cane/crutch holder, </w:t>
            </w:r>
          </w:p>
          <w:p w14:paraId="4C7C8C53" w14:textId="77777777" w:rsidR="00AB008C" w:rsidRDefault="00AB008C">
            <w:pPr>
              <w:spacing w:after="0"/>
              <w:rPr>
                <w:rFonts w:ascii="Arial" w:hAnsi="Arial" w:cs="Arial"/>
                <w:sz w:val="24"/>
                <w:szCs w:val="24"/>
              </w:rPr>
            </w:pPr>
            <w:r>
              <w:rPr>
                <w:rFonts w:ascii="Arial" w:hAnsi="Arial" w:cs="Arial"/>
                <w:sz w:val="24"/>
                <w:szCs w:val="24"/>
              </w:rPr>
              <w:t>Oxygen cylinder holder; accommodates e-cylinder</w:t>
            </w:r>
          </w:p>
          <w:p w14:paraId="6120374C" w14:textId="77777777" w:rsidR="00AB008C" w:rsidRDefault="00AB008C">
            <w:pPr>
              <w:spacing w:after="0"/>
              <w:rPr>
                <w:rFonts w:ascii="Arial" w:hAnsi="Arial" w:cs="Arial"/>
                <w:sz w:val="24"/>
                <w:szCs w:val="24"/>
              </w:rPr>
            </w:pPr>
            <w:r>
              <w:rPr>
                <w:rFonts w:ascii="Arial" w:hAnsi="Arial" w:cs="Arial"/>
                <w:sz w:val="24"/>
                <w:szCs w:val="24"/>
              </w:rPr>
              <w:t xml:space="preserve">Safety flag </w:t>
            </w:r>
          </w:p>
          <w:p w14:paraId="2BF65513" w14:textId="77777777" w:rsidR="00AB008C" w:rsidRDefault="00AB008C">
            <w:pPr>
              <w:spacing w:after="0"/>
              <w:rPr>
                <w:rFonts w:ascii="Arial" w:hAnsi="Arial" w:cs="Arial"/>
                <w:sz w:val="24"/>
                <w:szCs w:val="24"/>
              </w:rPr>
            </w:pPr>
            <w:r>
              <w:rPr>
                <w:rFonts w:ascii="Arial" w:hAnsi="Arial" w:cs="Arial"/>
                <w:sz w:val="24"/>
                <w:szCs w:val="24"/>
              </w:rPr>
              <w:t xml:space="preserve">Power Seat Elevation (required as option for 3-wheel full size, 4-wheel full size, </w:t>
            </w:r>
            <w:proofErr w:type="gramStart"/>
            <w:r>
              <w:rPr>
                <w:rFonts w:ascii="Arial" w:hAnsi="Arial" w:cs="Arial"/>
                <w:sz w:val="24"/>
                <w:szCs w:val="24"/>
              </w:rPr>
              <w:t>3</w:t>
            </w:r>
            <w:proofErr w:type="gramEnd"/>
            <w:r>
              <w:rPr>
                <w:rFonts w:ascii="Arial" w:hAnsi="Arial" w:cs="Arial"/>
                <w:sz w:val="24"/>
                <w:szCs w:val="24"/>
              </w:rPr>
              <w:t xml:space="preserve">-wheel heavy duty models). Minimum vertical excursion is 5” above lowest seat position. Must include lock-out electronics to prevent driving while seat is elevated or the </w:t>
            </w:r>
            <w:proofErr w:type="spellStart"/>
            <w:r>
              <w:rPr>
                <w:rFonts w:ascii="Arial" w:hAnsi="Arial" w:cs="Arial"/>
                <w:sz w:val="24"/>
                <w:szCs w:val="24"/>
              </w:rPr>
              <w:t>RESNA</w:t>
            </w:r>
            <w:proofErr w:type="spellEnd"/>
            <w:r>
              <w:rPr>
                <w:rFonts w:ascii="Arial" w:hAnsi="Arial" w:cs="Arial"/>
                <w:sz w:val="24"/>
                <w:szCs w:val="24"/>
              </w:rPr>
              <w:t xml:space="preserve"> test report must include results with seat in elevated position. </w:t>
            </w:r>
          </w:p>
          <w:p w14:paraId="242A740C" w14:textId="77777777" w:rsidR="00AB008C" w:rsidRDefault="00AB008C">
            <w:pPr>
              <w:spacing w:after="0" w:line="276" w:lineRule="auto"/>
              <w:rPr>
                <w:rFonts w:ascii="Arial" w:hAnsi="Arial" w:cs="Arial"/>
                <w:sz w:val="24"/>
                <w:szCs w:val="24"/>
              </w:rPr>
            </w:pPr>
            <w:r>
              <w:rPr>
                <w:rFonts w:ascii="Arial" w:hAnsi="Arial" w:cs="Arial"/>
                <w:sz w:val="24"/>
                <w:szCs w:val="24"/>
              </w:rPr>
              <w:t>Service patch at no additional cost.</w:t>
            </w:r>
          </w:p>
        </w:tc>
      </w:tr>
      <w:tr w:rsidR="00AB008C" w14:paraId="2571B67B" w14:textId="77777777" w:rsidTr="00AB008C">
        <w:trPr>
          <w:trHeight w:val="65"/>
        </w:trPr>
        <w:tc>
          <w:tcPr>
            <w:tcW w:w="511" w:type="dxa"/>
            <w:tcBorders>
              <w:top w:val="single" w:sz="6" w:space="0" w:color="000000"/>
              <w:left w:val="single" w:sz="6" w:space="0" w:color="000000"/>
              <w:bottom w:val="single" w:sz="6" w:space="0" w:color="000000"/>
              <w:right w:val="single" w:sz="6" w:space="0" w:color="000000"/>
            </w:tcBorders>
            <w:hideMark/>
          </w:tcPr>
          <w:p w14:paraId="64BEDB4D" w14:textId="77777777" w:rsidR="00AB008C" w:rsidRDefault="00AB008C">
            <w:pPr>
              <w:spacing w:after="0" w:line="276" w:lineRule="auto"/>
              <w:rPr>
                <w:rFonts w:ascii="Arial" w:hAnsi="Arial" w:cs="Arial"/>
                <w:sz w:val="24"/>
                <w:szCs w:val="24"/>
              </w:rPr>
            </w:pPr>
            <w:r>
              <w:rPr>
                <w:rFonts w:ascii="Arial" w:hAnsi="Arial" w:cs="Arial"/>
                <w:sz w:val="24"/>
                <w:szCs w:val="24"/>
              </w:rPr>
              <w:t>24</w:t>
            </w:r>
          </w:p>
        </w:tc>
        <w:tc>
          <w:tcPr>
            <w:tcW w:w="2815" w:type="dxa"/>
            <w:tcBorders>
              <w:top w:val="single" w:sz="6" w:space="0" w:color="000000"/>
              <w:left w:val="single" w:sz="6" w:space="0" w:color="000000"/>
              <w:bottom w:val="single" w:sz="6" w:space="0" w:color="000000"/>
              <w:right w:val="single" w:sz="6" w:space="0" w:color="000000"/>
            </w:tcBorders>
            <w:hideMark/>
          </w:tcPr>
          <w:p w14:paraId="08F0088B" w14:textId="77777777" w:rsidR="00AB008C" w:rsidRDefault="00AB008C">
            <w:pPr>
              <w:spacing w:after="0" w:line="276" w:lineRule="auto"/>
              <w:rPr>
                <w:rFonts w:ascii="Arial" w:hAnsi="Arial" w:cs="Arial"/>
                <w:sz w:val="24"/>
                <w:szCs w:val="24"/>
              </w:rPr>
            </w:pPr>
            <w:proofErr w:type="spellStart"/>
            <w:r>
              <w:rPr>
                <w:rFonts w:ascii="Arial" w:hAnsi="Arial" w:cs="Arial"/>
                <w:sz w:val="24"/>
                <w:szCs w:val="24"/>
              </w:rPr>
              <w:t>RESNA</w:t>
            </w:r>
            <w:proofErr w:type="spellEnd"/>
            <w:r>
              <w:rPr>
                <w:rFonts w:ascii="Arial" w:hAnsi="Arial" w:cs="Arial"/>
                <w:sz w:val="24"/>
                <w:szCs w:val="24"/>
              </w:rPr>
              <w:t xml:space="preserve"> Test Report </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7B8481BA" w14:textId="77777777" w:rsidR="00AB008C" w:rsidRDefault="00AB008C">
            <w:pPr>
              <w:spacing w:after="0" w:line="276" w:lineRule="auto"/>
              <w:rPr>
                <w:rFonts w:ascii="Arial" w:hAnsi="Arial" w:cs="Arial"/>
                <w:sz w:val="24"/>
                <w:szCs w:val="24"/>
              </w:rPr>
            </w:pPr>
            <w:r>
              <w:rPr>
                <w:rFonts w:ascii="Arial" w:hAnsi="Arial" w:cs="Arial"/>
                <w:sz w:val="24"/>
                <w:szCs w:val="24"/>
              </w:rPr>
              <w:t>A comprehensive Rehabilitation Engineering Society of North America (</w:t>
            </w:r>
            <w:proofErr w:type="spellStart"/>
            <w:r>
              <w:rPr>
                <w:rFonts w:ascii="Arial" w:hAnsi="Arial" w:cs="Arial"/>
                <w:sz w:val="24"/>
                <w:szCs w:val="24"/>
              </w:rPr>
              <w:t>RESNA</w:t>
            </w:r>
            <w:proofErr w:type="spellEnd"/>
            <w:r>
              <w:rPr>
                <w:rFonts w:ascii="Arial" w:hAnsi="Arial" w:cs="Arial"/>
                <w:sz w:val="24"/>
                <w:szCs w:val="24"/>
              </w:rPr>
              <w:t xml:space="preserve">) test report with results for all pertinent sections of WC-1 and WC-2 (2009 version) is required (Attachment 2) . </w:t>
            </w:r>
          </w:p>
        </w:tc>
      </w:tr>
      <w:tr w:rsidR="00AB008C" w14:paraId="5768BB8D" w14:textId="77777777" w:rsidTr="00AB008C">
        <w:trPr>
          <w:trHeight w:val="65"/>
        </w:trPr>
        <w:tc>
          <w:tcPr>
            <w:tcW w:w="511" w:type="dxa"/>
            <w:tcBorders>
              <w:top w:val="single" w:sz="6" w:space="0" w:color="000000"/>
              <w:left w:val="single" w:sz="6" w:space="0" w:color="000000"/>
              <w:bottom w:val="single" w:sz="6" w:space="0" w:color="000000"/>
              <w:right w:val="single" w:sz="6" w:space="0" w:color="000000"/>
            </w:tcBorders>
            <w:hideMark/>
          </w:tcPr>
          <w:p w14:paraId="1672548B" w14:textId="77777777" w:rsidR="00AB008C" w:rsidRDefault="00AB008C">
            <w:pPr>
              <w:spacing w:after="0" w:line="276" w:lineRule="auto"/>
              <w:rPr>
                <w:rFonts w:ascii="Arial" w:hAnsi="Arial" w:cs="Arial"/>
                <w:sz w:val="24"/>
                <w:szCs w:val="24"/>
              </w:rPr>
            </w:pPr>
            <w:r>
              <w:rPr>
                <w:rFonts w:ascii="Arial" w:hAnsi="Arial" w:cs="Arial"/>
                <w:sz w:val="24"/>
                <w:szCs w:val="24"/>
              </w:rPr>
              <w:lastRenderedPageBreak/>
              <w:t>25</w:t>
            </w:r>
          </w:p>
        </w:tc>
        <w:tc>
          <w:tcPr>
            <w:tcW w:w="2815" w:type="dxa"/>
            <w:tcBorders>
              <w:top w:val="single" w:sz="6" w:space="0" w:color="000000"/>
              <w:left w:val="single" w:sz="6" w:space="0" w:color="000000"/>
              <w:bottom w:val="single" w:sz="6" w:space="0" w:color="000000"/>
              <w:right w:val="single" w:sz="6" w:space="0" w:color="000000"/>
            </w:tcBorders>
            <w:hideMark/>
          </w:tcPr>
          <w:p w14:paraId="3B221364" w14:textId="77777777" w:rsidR="00AB008C" w:rsidRDefault="00AB008C">
            <w:pPr>
              <w:spacing w:after="0" w:line="276" w:lineRule="auto"/>
              <w:rPr>
                <w:rFonts w:ascii="Arial" w:hAnsi="Arial" w:cs="Arial"/>
                <w:sz w:val="24"/>
                <w:szCs w:val="24"/>
              </w:rPr>
            </w:pPr>
            <w:proofErr w:type="spellStart"/>
            <w:r>
              <w:rPr>
                <w:rFonts w:ascii="Arial" w:hAnsi="Arial" w:cs="Arial"/>
                <w:sz w:val="24"/>
                <w:szCs w:val="24"/>
              </w:rPr>
              <w:t>HCPCS</w:t>
            </w:r>
            <w:proofErr w:type="spellEnd"/>
            <w:r>
              <w:rPr>
                <w:rFonts w:ascii="Arial" w:hAnsi="Arial" w:cs="Arial"/>
                <w:sz w:val="24"/>
                <w:szCs w:val="24"/>
              </w:rPr>
              <w:t xml:space="preserve"> Code</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254EB454" w14:textId="77777777" w:rsidR="00AB008C" w:rsidRDefault="00AB008C">
            <w:pPr>
              <w:spacing w:after="0" w:line="276" w:lineRule="auto"/>
              <w:rPr>
                <w:rFonts w:ascii="Arial" w:hAnsi="Arial" w:cs="Arial"/>
                <w:sz w:val="24"/>
                <w:szCs w:val="24"/>
              </w:rPr>
            </w:pPr>
            <w:r>
              <w:rPr>
                <w:rFonts w:ascii="Arial" w:hAnsi="Arial" w:cs="Arial"/>
                <w:sz w:val="24"/>
                <w:szCs w:val="24"/>
              </w:rPr>
              <w:t>Official documentation confirming the Healthcare Common Procedure Coding System (</w:t>
            </w:r>
            <w:proofErr w:type="spellStart"/>
            <w:r>
              <w:rPr>
                <w:rFonts w:ascii="Arial" w:hAnsi="Arial" w:cs="Arial"/>
                <w:sz w:val="24"/>
                <w:szCs w:val="24"/>
              </w:rPr>
              <w:t>HCPCS</w:t>
            </w:r>
            <w:proofErr w:type="spellEnd"/>
            <w:r>
              <w:rPr>
                <w:rFonts w:ascii="Arial" w:hAnsi="Arial" w:cs="Arial"/>
                <w:sz w:val="24"/>
                <w:szCs w:val="24"/>
              </w:rPr>
              <w:t>) codes assigned by the Medicare Pricing, Data Analysis and Coding (</w:t>
            </w:r>
            <w:proofErr w:type="spellStart"/>
            <w:r>
              <w:rPr>
                <w:rFonts w:ascii="Arial" w:hAnsi="Arial" w:cs="Arial"/>
                <w:sz w:val="24"/>
                <w:szCs w:val="24"/>
              </w:rPr>
              <w:t>PDAC</w:t>
            </w:r>
            <w:proofErr w:type="spellEnd"/>
            <w:r>
              <w:rPr>
                <w:rFonts w:ascii="Arial" w:hAnsi="Arial" w:cs="Arial"/>
                <w:sz w:val="24"/>
                <w:szCs w:val="24"/>
              </w:rPr>
              <w:t>) Contractor, is required to provide with the response to the solicitation.</w:t>
            </w:r>
          </w:p>
        </w:tc>
      </w:tr>
      <w:tr w:rsidR="00AB008C" w14:paraId="5943D2ED" w14:textId="77777777" w:rsidTr="00AB008C">
        <w:trPr>
          <w:trHeight w:val="165"/>
        </w:trPr>
        <w:tc>
          <w:tcPr>
            <w:tcW w:w="511" w:type="dxa"/>
            <w:tcBorders>
              <w:top w:val="single" w:sz="6" w:space="0" w:color="000000"/>
              <w:left w:val="single" w:sz="6" w:space="0" w:color="000000"/>
              <w:bottom w:val="single" w:sz="6" w:space="0" w:color="000000"/>
              <w:right w:val="single" w:sz="6" w:space="0" w:color="000000"/>
            </w:tcBorders>
            <w:hideMark/>
          </w:tcPr>
          <w:p w14:paraId="67F00389" w14:textId="77777777" w:rsidR="00AB008C" w:rsidRDefault="00AB008C">
            <w:pPr>
              <w:spacing w:after="0" w:line="276" w:lineRule="auto"/>
              <w:rPr>
                <w:rFonts w:ascii="Arial" w:hAnsi="Arial" w:cs="Arial"/>
                <w:sz w:val="24"/>
                <w:szCs w:val="24"/>
              </w:rPr>
            </w:pPr>
            <w:r>
              <w:rPr>
                <w:rFonts w:ascii="Arial" w:hAnsi="Arial" w:cs="Arial"/>
                <w:sz w:val="24"/>
                <w:szCs w:val="24"/>
              </w:rPr>
              <w:t>26</w:t>
            </w:r>
          </w:p>
        </w:tc>
        <w:tc>
          <w:tcPr>
            <w:tcW w:w="2815" w:type="dxa"/>
            <w:tcBorders>
              <w:top w:val="single" w:sz="6" w:space="0" w:color="000000"/>
              <w:left w:val="single" w:sz="6" w:space="0" w:color="000000"/>
              <w:bottom w:val="single" w:sz="6" w:space="0" w:color="000000"/>
              <w:right w:val="single" w:sz="6" w:space="0" w:color="000000"/>
            </w:tcBorders>
            <w:hideMark/>
          </w:tcPr>
          <w:p w14:paraId="7DC48D83" w14:textId="77777777" w:rsidR="00AB008C" w:rsidRDefault="00AB008C">
            <w:pPr>
              <w:spacing w:after="0" w:line="276" w:lineRule="auto"/>
              <w:rPr>
                <w:rFonts w:ascii="Arial" w:hAnsi="Arial" w:cs="Arial"/>
                <w:sz w:val="24"/>
                <w:szCs w:val="24"/>
              </w:rPr>
            </w:pPr>
            <w:r>
              <w:rPr>
                <w:rFonts w:ascii="Arial" w:hAnsi="Arial" w:cs="Arial"/>
                <w:sz w:val="24"/>
                <w:szCs w:val="24"/>
              </w:rPr>
              <w:t>FDA Documentation</w:t>
            </w:r>
          </w:p>
        </w:tc>
        <w:tc>
          <w:tcPr>
            <w:tcW w:w="6978" w:type="dxa"/>
            <w:gridSpan w:val="4"/>
            <w:tcBorders>
              <w:top w:val="single" w:sz="6" w:space="0" w:color="000000"/>
              <w:left w:val="single" w:sz="6" w:space="0" w:color="000000"/>
              <w:bottom w:val="single" w:sz="6" w:space="0" w:color="000000"/>
              <w:right w:val="single" w:sz="6" w:space="0" w:color="000000"/>
            </w:tcBorders>
            <w:hideMark/>
          </w:tcPr>
          <w:p w14:paraId="7875C642" w14:textId="77777777" w:rsidR="00AB008C" w:rsidRDefault="00AB008C">
            <w:pPr>
              <w:spacing w:after="0" w:line="276" w:lineRule="auto"/>
              <w:rPr>
                <w:rFonts w:ascii="Arial" w:hAnsi="Arial" w:cs="Arial"/>
                <w:sz w:val="24"/>
                <w:szCs w:val="24"/>
              </w:rPr>
            </w:pPr>
            <w:r>
              <w:rPr>
                <w:rFonts w:ascii="Arial" w:hAnsi="Arial" w:cs="Arial"/>
                <w:sz w:val="24"/>
                <w:szCs w:val="24"/>
              </w:rPr>
              <w:t xml:space="preserve">Required documentation from the U.S. Food and Drug Administration (FDA) includes company registration, device listing and </w:t>
            </w:r>
            <w:proofErr w:type="spellStart"/>
            <w:r>
              <w:rPr>
                <w:rFonts w:ascii="Arial" w:hAnsi="Arial" w:cs="Arial"/>
                <w:sz w:val="24"/>
                <w:szCs w:val="24"/>
              </w:rPr>
              <w:t>510k</w:t>
            </w:r>
            <w:proofErr w:type="spellEnd"/>
            <w:r>
              <w:rPr>
                <w:rFonts w:ascii="Arial" w:hAnsi="Arial" w:cs="Arial"/>
                <w:sz w:val="24"/>
                <w:szCs w:val="24"/>
              </w:rPr>
              <w:t xml:space="preserve"> letter indicating clearance for marketing.</w:t>
            </w:r>
          </w:p>
        </w:tc>
      </w:tr>
    </w:tbl>
    <w:p w14:paraId="19FFBF2B" w14:textId="77777777" w:rsidR="00AB008C" w:rsidRDefault="00AB008C" w:rsidP="00AB008C">
      <w:pPr>
        <w:autoSpaceDE w:val="0"/>
        <w:autoSpaceDN w:val="0"/>
        <w:adjustRightInd w:val="0"/>
        <w:spacing w:after="0"/>
        <w:rPr>
          <w:rFonts w:ascii="Arial" w:hAnsi="Arial" w:cs="Arial"/>
          <w:bCs/>
          <w:sz w:val="24"/>
          <w:szCs w:val="24"/>
        </w:rPr>
      </w:pPr>
    </w:p>
    <w:p w14:paraId="03558BC6" w14:textId="77777777" w:rsidR="00AB008C" w:rsidRDefault="00AB008C" w:rsidP="00AB008C">
      <w:pPr>
        <w:spacing w:after="0"/>
        <w:rPr>
          <w:rFonts w:ascii="Arial" w:hAnsi="Arial" w:cs="Arial"/>
          <w:b/>
          <w:sz w:val="24"/>
          <w:szCs w:val="24"/>
        </w:rPr>
      </w:pPr>
      <w:r>
        <w:rPr>
          <w:rFonts w:ascii="Arial" w:hAnsi="Arial" w:cs="Arial"/>
          <w:b/>
          <w:sz w:val="24"/>
          <w:szCs w:val="24"/>
        </w:rPr>
        <w:t xml:space="preserve">3.5 INFORMATION SECURITY CONSIDERATIONS </w:t>
      </w:r>
    </w:p>
    <w:p w14:paraId="03DFD26C" w14:textId="77777777" w:rsidR="00AB008C" w:rsidRDefault="00AB008C" w:rsidP="00AB008C">
      <w:pPr>
        <w:spacing w:after="0"/>
        <w:rPr>
          <w:rFonts w:ascii="Arial" w:hAnsi="Arial" w:cs="Arial"/>
          <w:b/>
          <w:sz w:val="24"/>
          <w:szCs w:val="24"/>
        </w:rPr>
      </w:pPr>
    </w:p>
    <w:p w14:paraId="3C982225"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3.5.1 The Certification and Accreditation (</w:t>
      </w:r>
      <w:proofErr w:type="spellStart"/>
      <w:r>
        <w:rPr>
          <w:rFonts w:ascii="Arial" w:hAnsi="Arial" w:cs="Arial"/>
          <w:sz w:val="24"/>
          <w:szCs w:val="24"/>
        </w:rPr>
        <w:t>C&amp;A</w:t>
      </w:r>
      <w:proofErr w:type="spellEnd"/>
      <w:r>
        <w:rPr>
          <w:rFonts w:ascii="Arial" w:hAnsi="Arial" w:cs="Arial"/>
          <w:sz w:val="24"/>
          <w:szCs w:val="24"/>
        </w:rPr>
        <w:t xml:space="preserve">) requirements do not apply and a Security Accreditation Package is not required (See </w:t>
      </w:r>
      <w:proofErr w:type="spellStart"/>
      <w:r>
        <w:rPr>
          <w:rFonts w:ascii="Arial" w:hAnsi="Arial" w:cs="Arial"/>
          <w:sz w:val="24"/>
          <w:szCs w:val="24"/>
        </w:rPr>
        <w:t>VA6500</w:t>
      </w:r>
      <w:proofErr w:type="spellEnd"/>
      <w:r>
        <w:rPr>
          <w:rFonts w:ascii="Arial" w:hAnsi="Arial" w:cs="Arial"/>
          <w:sz w:val="24"/>
          <w:szCs w:val="24"/>
        </w:rPr>
        <w:t xml:space="preserve">). </w:t>
      </w:r>
    </w:p>
    <w:p w14:paraId="3362C606" w14:textId="77777777" w:rsidR="00AB008C" w:rsidRDefault="00AB008C" w:rsidP="00AB008C">
      <w:pPr>
        <w:autoSpaceDE w:val="0"/>
        <w:autoSpaceDN w:val="0"/>
        <w:adjustRightInd w:val="0"/>
        <w:spacing w:after="0"/>
        <w:rPr>
          <w:rFonts w:ascii="Arial" w:hAnsi="Arial" w:cs="Arial"/>
          <w:sz w:val="24"/>
          <w:szCs w:val="24"/>
        </w:rPr>
      </w:pPr>
    </w:p>
    <w:p w14:paraId="6F53B330" w14:textId="77777777" w:rsidR="00AB008C" w:rsidRDefault="00AB008C" w:rsidP="00AB008C">
      <w:pPr>
        <w:spacing w:after="0"/>
        <w:rPr>
          <w:rFonts w:ascii="Arial" w:hAnsi="Arial" w:cs="Arial"/>
          <w:iCs/>
          <w:sz w:val="24"/>
          <w:szCs w:val="24"/>
        </w:rPr>
      </w:pPr>
      <w:proofErr w:type="gramStart"/>
      <w:r>
        <w:rPr>
          <w:rFonts w:ascii="Arial" w:hAnsi="Arial" w:cs="Arial"/>
          <w:bCs/>
          <w:sz w:val="24"/>
          <w:szCs w:val="24"/>
        </w:rPr>
        <w:t xml:space="preserve">3.5.2  </w:t>
      </w:r>
      <w:r>
        <w:rPr>
          <w:rFonts w:ascii="Arial" w:hAnsi="Arial" w:cs="Arial"/>
          <w:sz w:val="24"/>
          <w:szCs w:val="24"/>
        </w:rPr>
        <w:t>The</w:t>
      </w:r>
      <w:proofErr w:type="gramEnd"/>
      <w:r>
        <w:rPr>
          <w:rFonts w:ascii="Arial" w:hAnsi="Arial" w:cs="Arial"/>
          <w:sz w:val="24"/>
          <w:szCs w:val="24"/>
        </w:rPr>
        <w:t xml:space="preserve"> contractor shall safeguard Protected Health Information (PHI) and Personally Identifiable Information (</w:t>
      </w:r>
      <w:proofErr w:type="spellStart"/>
      <w:r>
        <w:rPr>
          <w:rFonts w:ascii="Arial" w:hAnsi="Arial" w:cs="Arial"/>
          <w:sz w:val="24"/>
          <w:szCs w:val="24"/>
        </w:rPr>
        <w:t>PII</w:t>
      </w:r>
      <w:proofErr w:type="spellEnd"/>
      <w:r>
        <w:rPr>
          <w:rFonts w:ascii="Arial" w:hAnsi="Arial" w:cs="Arial"/>
          <w:sz w:val="24"/>
          <w:szCs w:val="24"/>
        </w:rPr>
        <w:t xml:space="preserve">). The Department of Veteran defines personally identifiable information as: </w:t>
      </w:r>
      <w:r>
        <w:rPr>
          <w:rFonts w:ascii="Arial" w:hAnsi="Arial" w:cs="Arial"/>
          <w:iCs/>
          <w:sz w:val="24"/>
          <w:szCs w:val="24"/>
        </w:rPr>
        <w:t>“information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790E1E90" w14:textId="77777777" w:rsidR="00AB008C" w:rsidRDefault="00AB008C" w:rsidP="00AB008C">
      <w:pPr>
        <w:spacing w:after="0"/>
        <w:rPr>
          <w:rFonts w:ascii="Arial" w:hAnsi="Arial" w:cs="Arial"/>
          <w:iCs/>
          <w:sz w:val="24"/>
          <w:szCs w:val="24"/>
        </w:rPr>
      </w:pPr>
    </w:p>
    <w:p w14:paraId="2DB76A55" w14:textId="77777777" w:rsidR="00AB008C" w:rsidRDefault="00AB008C" w:rsidP="00AB008C">
      <w:pPr>
        <w:spacing w:after="0"/>
        <w:contextualSpacing/>
        <w:rPr>
          <w:rFonts w:ascii="Arial" w:hAnsi="Arial" w:cs="Arial"/>
          <w:bCs/>
          <w:sz w:val="24"/>
          <w:szCs w:val="24"/>
        </w:rPr>
      </w:pPr>
      <w:r>
        <w:rPr>
          <w:rFonts w:ascii="Arial" w:hAnsi="Arial" w:cs="Arial"/>
          <w:bCs/>
          <w:sz w:val="24"/>
          <w:szCs w:val="24"/>
        </w:rPr>
        <w:t>3.5.3</w:t>
      </w:r>
      <w:r>
        <w:rPr>
          <w:rFonts w:ascii="Arial" w:hAnsi="Arial" w:cs="Arial"/>
          <w:bCs/>
          <w:sz w:val="24"/>
          <w:szCs w:val="24"/>
          <w:u w:val="single"/>
        </w:rPr>
        <w:t xml:space="preserve"> </w:t>
      </w:r>
      <w:r>
        <w:rPr>
          <w:rFonts w:ascii="Arial" w:hAnsi="Arial" w:cs="Arial"/>
          <w:bCs/>
          <w:sz w:val="24"/>
          <w:szCs w:val="24"/>
        </w:rPr>
        <w:t xml:space="preserve">Protected Health Information - Protected Health Information (PHI) is a subset of Health Information, including demographic information collected from an individual, that: (1) is created or received by a health care provider, health plan, or health care clearinghouse (e.g., a HIPAA-covered entity, such as VHA); (2) relates to the past, present, or future physical or mental condition of an individual, or provision of or payment for health care to an individual; and, (3) identifies the individual or where a reasonable basis exists to believe the information can be used to identify the individual.  </w:t>
      </w:r>
      <w:r>
        <w:rPr>
          <w:rFonts w:ascii="Arial" w:hAnsi="Arial" w:cs="Arial"/>
          <w:bCs/>
          <w:iCs/>
          <w:sz w:val="24"/>
          <w:szCs w:val="24"/>
        </w:rPr>
        <w:t>NOTE: VHA uses the term PHI to define information covered by the Privacy Act and the Title 38 confidentiality statutes in addition to HIPAA.</w:t>
      </w:r>
      <w:r>
        <w:rPr>
          <w:rFonts w:ascii="Arial" w:hAnsi="Arial" w:cs="Arial"/>
          <w:bCs/>
          <w:sz w:val="24"/>
          <w:szCs w:val="24"/>
        </w:rPr>
        <w:t xml:space="preserve"> </w:t>
      </w:r>
    </w:p>
    <w:p w14:paraId="707707A2" w14:textId="77777777" w:rsidR="00AB008C" w:rsidRDefault="00AB008C" w:rsidP="00AB008C">
      <w:pPr>
        <w:spacing w:after="0"/>
        <w:contextualSpacing/>
        <w:rPr>
          <w:rFonts w:ascii="Arial" w:hAnsi="Arial" w:cs="Arial"/>
          <w:bCs/>
          <w:sz w:val="24"/>
          <w:szCs w:val="24"/>
        </w:rPr>
      </w:pPr>
    </w:p>
    <w:p w14:paraId="216CBA01" w14:textId="77777777" w:rsidR="00AB008C" w:rsidRDefault="00AB008C" w:rsidP="00AB008C">
      <w:pPr>
        <w:spacing w:after="0"/>
        <w:contextualSpacing/>
        <w:rPr>
          <w:rFonts w:ascii="Arial" w:hAnsi="Arial" w:cs="Arial"/>
          <w:bCs/>
          <w:sz w:val="24"/>
          <w:szCs w:val="24"/>
        </w:rPr>
      </w:pPr>
      <w:proofErr w:type="gramStart"/>
      <w:r>
        <w:rPr>
          <w:rFonts w:ascii="Arial" w:hAnsi="Arial" w:cs="Arial"/>
          <w:bCs/>
          <w:sz w:val="24"/>
          <w:szCs w:val="24"/>
        </w:rPr>
        <w:t>3.5.4  Personally</w:t>
      </w:r>
      <w:proofErr w:type="gramEnd"/>
      <w:r>
        <w:rPr>
          <w:rFonts w:ascii="Arial" w:hAnsi="Arial" w:cs="Arial"/>
          <w:bCs/>
          <w:sz w:val="24"/>
          <w:szCs w:val="24"/>
        </w:rPr>
        <w:t xml:space="preserve"> Identifiable Information - Personally Identifiable Information (</w:t>
      </w:r>
      <w:proofErr w:type="spellStart"/>
      <w:r>
        <w:rPr>
          <w:rFonts w:ascii="Arial" w:hAnsi="Arial" w:cs="Arial"/>
          <w:bCs/>
          <w:sz w:val="24"/>
          <w:szCs w:val="24"/>
        </w:rPr>
        <w:t>PII</w:t>
      </w:r>
      <w:proofErr w:type="spellEnd"/>
      <w:r>
        <w:rPr>
          <w:rFonts w:ascii="Arial" w:hAnsi="Arial" w:cs="Arial"/>
          <w:bCs/>
          <w:sz w:val="24"/>
          <w:szCs w:val="24"/>
        </w:rPr>
        <w:t xml:space="preserve">) is any information pertaining to an individual that is retrieved by the individual’s name or other unique identifier, as well as PHI regardless of how it is retrieved. </w:t>
      </w:r>
      <w:proofErr w:type="spellStart"/>
      <w:r>
        <w:rPr>
          <w:rFonts w:ascii="Arial" w:hAnsi="Arial" w:cs="Arial"/>
          <w:bCs/>
          <w:sz w:val="24"/>
          <w:szCs w:val="24"/>
        </w:rPr>
        <w:t>PII</w:t>
      </w:r>
      <w:proofErr w:type="spellEnd"/>
      <w:r>
        <w:rPr>
          <w:rFonts w:ascii="Arial" w:hAnsi="Arial" w:cs="Arial"/>
          <w:bCs/>
          <w:sz w:val="24"/>
          <w:szCs w:val="24"/>
        </w:rPr>
        <w:t xml:space="preserve"> is a subset of personally identifiable information and is protected by the Privacy Act.</w:t>
      </w:r>
    </w:p>
    <w:p w14:paraId="63287E45" w14:textId="77777777" w:rsidR="00AB008C" w:rsidRDefault="00AB008C" w:rsidP="00AB008C">
      <w:pPr>
        <w:autoSpaceDE w:val="0"/>
        <w:autoSpaceDN w:val="0"/>
        <w:adjustRightInd w:val="0"/>
        <w:spacing w:after="0"/>
        <w:rPr>
          <w:rFonts w:ascii="Arial" w:hAnsi="Arial" w:cs="Arial"/>
          <w:sz w:val="24"/>
          <w:szCs w:val="24"/>
        </w:rPr>
      </w:pPr>
    </w:p>
    <w:p w14:paraId="238108F7" w14:textId="77777777" w:rsidR="00AB008C" w:rsidRDefault="00AB008C" w:rsidP="00AB008C">
      <w:pPr>
        <w:spacing w:after="0"/>
        <w:contextualSpacing/>
        <w:rPr>
          <w:rFonts w:ascii="Arial" w:hAnsi="Arial" w:cs="Arial"/>
          <w:bCs/>
          <w:i/>
          <w:iCs/>
          <w:sz w:val="24"/>
          <w:szCs w:val="24"/>
        </w:rPr>
      </w:pPr>
      <w:r>
        <w:rPr>
          <w:rFonts w:ascii="Arial" w:hAnsi="Arial" w:cs="Arial"/>
          <w:bCs/>
          <w:sz w:val="24"/>
          <w:szCs w:val="24"/>
        </w:rPr>
        <w:t xml:space="preserve">3.5.5 The HIPAA Privacy Rule defines Protected Health Information as </w:t>
      </w:r>
      <w:proofErr w:type="spellStart"/>
      <w:r>
        <w:rPr>
          <w:rFonts w:ascii="Arial" w:hAnsi="Arial" w:cs="Arial"/>
          <w:bCs/>
          <w:sz w:val="24"/>
          <w:szCs w:val="24"/>
        </w:rPr>
        <w:t>PII</w:t>
      </w:r>
      <w:proofErr w:type="spellEnd"/>
      <w:r>
        <w:rPr>
          <w:rFonts w:ascii="Arial" w:hAnsi="Arial" w:cs="Arial"/>
          <w:bCs/>
          <w:sz w:val="24"/>
          <w:szCs w:val="24"/>
        </w:rPr>
        <w:t xml:space="preserve"> transmitted or maintained in any form or medium by a covered entity, such as VHA.  </w:t>
      </w:r>
      <w:r>
        <w:rPr>
          <w:rFonts w:ascii="Arial" w:hAnsi="Arial" w:cs="Arial"/>
          <w:bCs/>
          <w:iCs/>
          <w:sz w:val="24"/>
          <w:szCs w:val="24"/>
        </w:rPr>
        <w:t xml:space="preserve">NOTE: VHA uses the term protected health information to define information that is covered by HIPAA but, unlike </w:t>
      </w:r>
      <w:proofErr w:type="spellStart"/>
      <w:r>
        <w:rPr>
          <w:rFonts w:ascii="Arial" w:hAnsi="Arial" w:cs="Arial"/>
          <w:bCs/>
          <w:iCs/>
          <w:sz w:val="24"/>
          <w:szCs w:val="24"/>
        </w:rPr>
        <w:t>PII</w:t>
      </w:r>
      <w:proofErr w:type="spellEnd"/>
      <w:r>
        <w:rPr>
          <w:rFonts w:ascii="Arial" w:hAnsi="Arial" w:cs="Arial"/>
          <w:bCs/>
          <w:iCs/>
          <w:sz w:val="24"/>
          <w:szCs w:val="24"/>
        </w:rPr>
        <w:t>, may or may not be covered by the Privacy Act or Title 38 confidentiality statutes. In addition, PHI excludes employment records held by VHA in its role as an employer.</w:t>
      </w:r>
    </w:p>
    <w:p w14:paraId="2841B4CA" w14:textId="77777777" w:rsidR="00AB008C" w:rsidRDefault="00AB008C" w:rsidP="00AB008C">
      <w:pPr>
        <w:rPr>
          <w:rFonts w:ascii="Arial" w:hAnsi="Arial" w:cs="Arial"/>
          <w:sz w:val="24"/>
          <w:szCs w:val="24"/>
        </w:rPr>
      </w:pPr>
      <w:r>
        <w:rPr>
          <w:rFonts w:ascii="Arial" w:hAnsi="Arial" w:cs="Arial"/>
          <w:sz w:val="24"/>
          <w:szCs w:val="24"/>
        </w:rPr>
        <w:br w:type="page"/>
      </w:r>
    </w:p>
    <w:p w14:paraId="7BC160AD" w14:textId="77777777" w:rsidR="00AB008C" w:rsidRDefault="00AB008C" w:rsidP="00AB008C">
      <w:pPr>
        <w:spacing w:after="0"/>
        <w:rPr>
          <w:rFonts w:ascii="Arial" w:hAnsi="Arial" w:cs="Arial"/>
          <w:sz w:val="24"/>
          <w:szCs w:val="24"/>
        </w:rPr>
      </w:pPr>
    </w:p>
    <w:p w14:paraId="44A6CF00" w14:textId="77777777" w:rsidR="00AB008C" w:rsidRDefault="00AB008C" w:rsidP="00AB008C">
      <w:pPr>
        <w:pStyle w:val="Heading2"/>
        <w:spacing w:before="0" w:after="0"/>
        <w:rPr>
          <w:rFonts w:ascii="Arial" w:hAnsi="Arial" w:cs="Arial"/>
          <w:b w:val="0"/>
          <w:bCs w:val="0"/>
          <w:color w:val="auto"/>
          <w:sz w:val="24"/>
          <w:szCs w:val="24"/>
        </w:rPr>
      </w:pPr>
      <w:bookmarkStart w:id="11" w:name="_Toc494981512"/>
      <w:bookmarkStart w:id="12" w:name="_Toc485284850"/>
      <w:proofErr w:type="spellStart"/>
      <w:r>
        <w:rPr>
          <w:rFonts w:ascii="Arial" w:hAnsi="Arial" w:cs="Arial"/>
          <w:color w:val="auto"/>
          <w:sz w:val="24"/>
          <w:szCs w:val="24"/>
        </w:rPr>
        <w:t>B.4</w:t>
      </w:r>
      <w:proofErr w:type="spellEnd"/>
      <w:r>
        <w:rPr>
          <w:rFonts w:ascii="Arial" w:hAnsi="Arial" w:cs="Arial"/>
          <w:color w:val="auto"/>
          <w:sz w:val="24"/>
          <w:szCs w:val="24"/>
        </w:rPr>
        <w:t xml:space="preserve"> PRICE/COST SCHEDULE</w:t>
      </w:r>
      <w:bookmarkEnd w:id="11"/>
      <w:bookmarkEnd w:id="12"/>
    </w:p>
    <w:p w14:paraId="4E5FFA1B" w14:textId="77777777" w:rsidR="00AB008C" w:rsidRDefault="00AB008C" w:rsidP="00AB008C">
      <w:pPr>
        <w:keepNext/>
        <w:keepLines/>
        <w:spacing w:after="0"/>
        <w:outlineLvl w:val="1"/>
        <w:rPr>
          <w:rFonts w:ascii="Arial" w:eastAsiaTheme="majorEastAsia" w:hAnsi="Arial" w:cs="Arial"/>
          <w:b/>
          <w:bCs/>
          <w:sz w:val="24"/>
          <w:szCs w:val="24"/>
        </w:rPr>
      </w:pPr>
      <w:bookmarkStart w:id="13" w:name="_Toc494981513"/>
      <w:bookmarkStart w:id="14" w:name="_Toc485284851"/>
      <w:r>
        <w:rPr>
          <w:rFonts w:ascii="Arial" w:eastAsiaTheme="majorEastAsia" w:hAnsi="Arial" w:cs="Arial"/>
          <w:b/>
          <w:bCs/>
          <w:sz w:val="24"/>
          <w:szCs w:val="24"/>
        </w:rPr>
        <w:t>ITEM INFORMATION</w:t>
      </w:r>
      <w:bookmarkEnd w:id="13"/>
      <w:bookmarkEnd w:id="14"/>
    </w:p>
    <w:tbl>
      <w:tblPr>
        <w:tblStyle w:val="LightList"/>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684"/>
        <w:gridCol w:w="1443"/>
        <w:gridCol w:w="776"/>
        <w:gridCol w:w="950"/>
        <w:gridCol w:w="2795"/>
      </w:tblGrid>
      <w:tr w:rsidR="00AB008C" w14:paraId="78F8B543" w14:textId="77777777" w:rsidTr="00AB008C">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auto"/>
              <w:left w:val="single" w:sz="4" w:space="0" w:color="auto"/>
              <w:bottom w:val="single" w:sz="4" w:space="0" w:color="auto"/>
              <w:right w:val="single" w:sz="4" w:space="0" w:color="auto"/>
            </w:tcBorders>
            <w:hideMark/>
          </w:tcPr>
          <w:p w14:paraId="530AC61C" w14:textId="77777777" w:rsidR="00AB008C" w:rsidRDefault="00AB008C">
            <w:pPr>
              <w:spacing w:after="0" w:line="276" w:lineRule="auto"/>
              <w:rPr>
                <w:rFonts w:ascii="Arial" w:hAnsi="Arial" w:cs="Arial"/>
                <w:color w:val="auto"/>
                <w:sz w:val="24"/>
                <w:szCs w:val="24"/>
              </w:rPr>
            </w:pPr>
            <w:r>
              <w:rPr>
                <w:rFonts w:ascii="Arial" w:hAnsi="Arial" w:cs="Arial"/>
                <w:color w:val="auto"/>
                <w:sz w:val="24"/>
                <w:szCs w:val="24"/>
              </w:rPr>
              <w:t>ITEM NUMBER</w:t>
            </w:r>
          </w:p>
        </w:tc>
        <w:tc>
          <w:tcPr>
            <w:tcW w:w="2684" w:type="dxa"/>
            <w:tcBorders>
              <w:top w:val="single" w:sz="4" w:space="0" w:color="auto"/>
              <w:left w:val="single" w:sz="4" w:space="0" w:color="auto"/>
              <w:bottom w:val="single" w:sz="4" w:space="0" w:color="auto"/>
              <w:right w:val="single" w:sz="4" w:space="0" w:color="auto"/>
            </w:tcBorders>
            <w:hideMark/>
          </w:tcPr>
          <w:p w14:paraId="5F5EF404" w14:textId="77777777" w:rsidR="00AB008C" w:rsidRDefault="00AB008C">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DESCRIPTION OF SUPPLIES/SERVICES</w:t>
            </w:r>
          </w:p>
        </w:tc>
        <w:tc>
          <w:tcPr>
            <w:tcW w:w="1443" w:type="dxa"/>
            <w:tcBorders>
              <w:top w:val="single" w:sz="4" w:space="0" w:color="auto"/>
              <w:left w:val="single" w:sz="4" w:space="0" w:color="auto"/>
              <w:bottom w:val="single" w:sz="4" w:space="0" w:color="auto"/>
              <w:right w:val="single" w:sz="4" w:space="0" w:color="auto"/>
            </w:tcBorders>
            <w:hideMark/>
          </w:tcPr>
          <w:p w14:paraId="58C4211B" w14:textId="77777777" w:rsidR="00AB008C" w:rsidRDefault="00AB008C">
            <w:pPr>
              <w:spacing w:after="0"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QUANTITY</w:t>
            </w:r>
          </w:p>
        </w:tc>
        <w:tc>
          <w:tcPr>
            <w:tcW w:w="776" w:type="dxa"/>
            <w:tcBorders>
              <w:top w:val="single" w:sz="4" w:space="0" w:color="auto"/>
              <w:left w:val="single" w:sz="4" w:space="0" w:color="auto"/>
              <w:bottom w:val="single" w:sz="4" w:space="0" w:color="auto"/>
              <w:right w:val="single" w:sz="4" w:space="0" w:color="auto"/>
            </w:tcBorders>
            <w:hideMark/>
          </w:tcPr>
          <w:p w14:paraId="7736F8F9" w14:textId="77777777" w:rsidR="00AB008C" w:rsidRDefault="00AB008C">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UNIT</w:t>
            </w:r>
          </w:p>
        </w:tc>
        <w:tc>
          <w:tcPr>
            <w:tcW w:w="950" w:type="dxa"/>
            <w:tcBorders>
              <w:top w:val="single" w:sz="4" w:space="0" w:color="auto"/>
              <w:left w:val="single" w:sz="4" w:space="0" w:color="auto"/>
              <w:bottom w:val="single" w:sz="4" w:space="0" w:color="auto"/>
              <w:right w:val="single" w:sz="4" w:space="0" w:color="auto"/>
            </w:tcBorders>
            <w:hideMark/>
          </w:tcPr>
          <w:p w14:paraId="12FA6571" w14:textId="77777777" w:rsidR="00AB008C" w:rsidRDefault="00AB008C">
            <w:pPr>
              <w:spacing w:after="0"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UNIT PRICE</w:t>
            </w:r>
          </w:p>
        </w:tc>
        <w:tc>
          <w:tcPr>
            <w:tcW w:w="2795" w:type="dxa"/>
            <w:tcBorders>
              <w:top w:val="single" w:sz="4" w:space="0" w:color="auto"/>
              <w:left w:val="single" w:sz="4" w:space="0" w:color="auto"/>
              <w:bottom w:val="single" w:sz="4" w:space="0" w:color="auto"/>
              <w:right w:val="single" w:sz="4" w:space="0" w:color="auto"/>
            </w:tcBorders>
            <w:hideMark/>
          </w:tcPr>
          <w:p w14:paraId="2B1252A1" w14:textId="77777777" w:rsidR="00AB008C" w:rsidRDefault="00AB008C">
            <w:pPr>
              <w:spacing w:after="0"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AMOUNT</w:t>
            </w:r>
          </w:p>
        </w:tc>
      </w:tr>
      <w:tr w:rsidR="00AB008C" w14:paraId="36BE986E" w14:textId="77777777" w:rsidTr="00AB008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432" w:type="dxa"/>
            <w:tcBorders>
              <w:right w:val="single" w:sz="4" w:space="0" w:color="000000" w:themeColor="text1"/>
            </w:tcBorders>
            <w:hideMark/>
          </w:tcPr>
          <w:p w14:paraId="784ED62E" w14:textId="77777777" w:rsidR="00AB008C" w:rsidRDefault="00AB008C">
            <w:pPr>
              <w:spacing w:after="0" w:line="276" w:lineRule="auto"/>
              <w:rPr>
                <w:rFonts w:ascii="Arial" w:hAnsi="Arial" w:cs="Arial"/>
                <w:sz w:val="24"/>
                <w:szCs w:val="24"/>
              </w:rPr>
            </w:pPr>
            <w:r>
              <w:rPr>
                <w:rFonts w:ascii="Arial" w:hAnsi="Arial" w:cs="Arial"/>
                <w:sz w:val="24"/>
                <w:szCs w:val="24"/>
              </w:rPr>
              <w:t>0000</w:t>
            </w:r>
          </w:p>
        </w:tc>
        <w:tc>
          <w:tcPr>
            <w:tcW w:w="8648" w:type="dxa"/>
            <w:gridSpan w:val="5"/>
            <w:tcBorders>
              <w:left w:val="single" w:sz="4" w:space="0" w:color="auto"/>
            </w:tcBorders>
            <w:hideMark/>
          </w:tcPr>
          <w:p w14:paraId="037B92E2" w14:textId="77777777" w:rsidR="00AB008C" w:rsidRDefault="00AB008C">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See Attachment 3 - Excel Price/Cost Schedule for details </w:t>
            </w:r>
            <w:r>
              <w:rPr>
                <w:rFonts w:ascii="Arial" w:hAnsi="Arial" w:cs="Arial"/>
                <w:sz w:val="24"/>
                <w:szCs w:val="24"/>
              </w:rPr>
              <w:br/>
            </w:r>
          </w:p>
        </w:tc>
      </w:tr>
      <w:tr w:rsidR="00AB008C" w14:paraId="71E8BCF9" w14:textId="77777777" w:rsidTr="00AB008C">
        <w:trPr>
          <w:trHeight w:val="403"/>
        </w:trPr>
        <w:tc>
          <w:tcPr>
            <w:cnfStyle w:val="001000000000" w:firstRow="0" w:lastRow="0" w:firstColumn="1" w:lastColumn="0" w:oddVBand="0" w:evenVBand="0" w:oddHBand="0" w:evenHBand="0" w:firstRowFirstColumn="0" w:firstRowLastColumn="0" w:lastRowFirstColumn="0" w:lastRowLastColumn="0"/>
            <w:tcW w:w="7285" w:type="dxa"/>
            <w:gridSpan w:val="5"/>
            <w:tcBorders>
              <w:top w:val="single" w:sz="4" w:space="0" w:color="auto"/>
              <w:left w:val="single" w:sz="4" w:space="0" w:color="auto"/>
              <w:bottom w:val="single" w:sz="4" w:space="0" w:color="auto"/>
              <w:right w:val="single" w:sz="4" w:space="0" w:color="auto"/>
            </w:tcBorders>
            <w:hideMark/>
          </w:tcPr>
          <w:p w14:paraId="48EA93DE" w14:textId="77777777" w:rsidR="00AB008C" w:rsidRDefault="00AB008C">
            <w:pPr>
              <w:spacing w:after="0" w:line="276" w:lineRule="auto"/>
              <w:jc w:val="right"/>
              <w:rPr>
                <w:rFonts w:ascii="Arial" w:hAnsi="Arial" w:cs="Arial"/>
                <w:sz w:val="24"/>
                <w:szCs w:val="24"/>
              </w:rPr>
            </w:pPr>
            <w:r>
              <w:rPr>
                <w:rFonts w:ascii="Arial" w:hAnsi="Arial" w:cs="Arial"/>
                <w:sz w:val="24"/>
                <w:szCs w:val="24"/>
              </w:rPr>
              <w:t>GRAND TOTAL</w:t>
            </w:r>
          </w:p>
        </w:tc>
        <w:tc>
          <w:tcPr>
            <w:tcW w:w="2795" w:type="dxa"/>
            <w:tcBorders>
              <w:top w:val="single" w:sz="4" w:space="0" w:color="auto"/>
              <w:left w:val="single" w:sz="4" w:space="0" w:color="auto"/>
              <w:bottom w:val="single" w:sz="4" w:space="0" w:color="auto"/>
              <w:right w:val="single" w:sz="4" w:space="0" w:color="auto"/>
            </w:tcBorders>
            <w:hideMark/>
          </w:tcPr>
          <w:p w14:paraId="6A3798AB" w14:textId="77777777" w:rsidR="00AB008C" w:rsidRDefault="00AB008C">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__________________</w:t>
            </w:r>
          </w:p>
        </w:tc>
      </w:tr>
    </w:tbl>
    <w:p w14:paraId="08A68908" w14:textId="77777777" w:rsidR="00AB008C" w:rsidRDefault="00AB008C" w:rsidP="00AB008C">
      <w:pPr>
        <w:spacing w:after="0"/>
        <w:rPr>
          <w:rFonts w:ascii="Arial" w:hAnsi="Arial" w:cs="Arial"/>
          <w:sz w:val="24"/>
          <w:szCs w:val="24"/>
        </w:rPr>
      </w:pPr>
    </w:p>
    <w:p w14:paraId="77E3B306" w14:textId="77777777" w:rsidR="00AB008C" w:rsidRDefault="00AB008C" w:rsidP="00AB008C">
      <w:pPr>
        <w:rPr>
          <w:rFonts w:ascii="Arial" w:hAnsi="Arial" w:cs="Arial"/>
          <w:sz w:val="24"/>
          <w:szCs w:val="24"/>
        </w:rPr>
      </w:pPr>
      <w:r>
        <w:rPr>
          <w:rFonts w:ascii="Arial" w:hAnsi="Arial" w:cs="Arial"/>
          <w:sz w:val="24"/>
          <w:szCs w:val="24"/>
        </w:rPr>
        <w:br w:type="page"/>
      </w:r>
    </w:p>
    <w:p w14:paraId="7557D314" w14:textId="77777777" w:rsidR="00AB008C" w:rsidRDefault="00AB008C" w:rsidP="00AB008C">
      <w:pPr>
        <w:spacing w:after="0"/>
        <w:rPr>
          <w:rFonts w:ascii="Arial" w:hAnsi="Arial" w:cs="Arial"/>
          <w:sz w:val="24"/>
          <w:szCs w:val="24"/>
        </w:rPr>
      </w:pPr>
    </w:p>
    <w:p w14:paraId="4549A7AB" w14:textId="77777777" w:rsidR="00AB008C" w:rsidRDefault="00AB008C" w:rsidP="00AB008C">
      <w:pPr>
        <w:pStyle w:val="Heading2"/>
        <w:spacing w:before="0" w:after="0"/>
        <w:rPr>
          <w:rFonts w:ascii="Arial" w:hAnsi="Arial" w:cs="Arial"/>
          <w:color w:val="auto"/>
          <w:sz w:val="24"/>
          <w:szCs w:val="24"/>
        </w:rPr>
      </w:pPr>
      <w:bookmarkStart w:id="15" w:name="_Toc494981514"/>
      <w:bookmarkStart w:id="16" w:name="_Toc485284852"/>
      <w:proofErr w:type="spellStart"/>
      <w:r>
        <w:rPr>
          <w:rFonts w:ascii="Arial" w:hAnsi="Arial" w:cs="Arial"/>
          <w:color w:val="auto"/>
          <w:sz w:val="24"/>
          <w:szCs w:val="24"/>
        </w:rPr>
        <w:t>B.5</w:t>
      </w:r>
      <w:proofErr w:type="spellEnd"/>
      <w:r>
        <w:rPr>
          <w:rFonts w:ascii="Arial" w:hAnsi="Arial" w:cs="Arial"/>
          <w:color w:val="auto"/>
          <w:sz w:val="24"/>
          <w:szCs w:val="24"/>
        </w:rPr>
        <w:t xml:space="preserve"> IDIQ TERMS AND CONDITIONS</w:t>
      </w:r>
      <w:bookmarkEnd w:id="15"/>
      <w:bookmarkEnd w:id="16"/>
    </w:p>
    <w:p w14:paraId="35B21946" w14:textId="77777777" w:rsidR="00AB008C" w:rsidRDefault="00AB008C" w:rsidP="00AB008C">
      <w:pPr>
        <w:rPr>
          <w:rFonts w:ascii="Arial" w:hAnsi="Arial" w:cs="Arial"/>
          <w:sz w:val="24"/>
          <w:szCs w:val="24"/>
        </w:rPr>
      </w:pPr>
    </w:p>
    <w:p w14:paraId="0C805738" w14:textId="77777777" w:rsidR="00AB008C" w:rsidRDefault="00AB008C" w:rsidP="00AB008C">
      <w:pPr>
        <w:autoSpaceDE w:val="0"/>
        <w:autoSpaceDN w:val="0"/>
        <w:adjustRightInd w:val="0"/>
        <w:spacing w:after="0"/>
        <w:rPr>
          <w:rFonts w:ascii="Arial" w:hAnsi="Arial" w:cs="Arial"/>
          <w:b/>
          <w:sz w:val="24"/>
          <w:szCs w:val="24"/>
        </w:rPr>
      </w:pPr>
      <w:r>
        <w:rPr>
          <w:rFonts w:ascii="Arial" w:hAnsi="Arial" w:cs="Arial"/>
          <w:b/>
          <w:bCs/>
          <w:sz w:val="24"/>
          <w:szCs w:val="24"/>
        </w:rPr>
        <w:t>5.1 PRODUCT REMOVAL OR RECALL</w:t>
      </w:r>
    </w:p>
    <w:p w14:paraId="329EA914" w14:textId="77777777" w:rsidR="00AB008C" w:rsidRDefault="00AB008C" w:rsidP="00AB008C">
      <w:pPr>
        <w:autoSpaceDE w:val="0"/>
        <w:autoSpaceDN w:val="0"/>
        <w:adjustRightInd w:val="0"/>
        <w:spacing w:after="0"/>
        <w:rPr>
          <w:rFonts w:ascii="Arial" w:hAnsi="Arial" w:cs="Arial"/>
          <w:sz w:val="24"/>
          <w:szCs w:val="24"/>
        </w:rPr>
      </w:pPr>
    </w:p>
    <w:p w14:paraId="0BC944C7"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5.1.2 For any product awarded under this contract removed or recalled by the manufacturer due to defects in the product or potential dangers to patients, or if any required removal or recall is suggested or mandated by a regulatory or official agency, the manufacturer agrees to take following steps immediately: </w:t>
      </w:r>
    </w:p>
    <w:p w14:paraId="436037F8" w14:textId="77777777" w:rsidR="00AB008C" w:rsidRDefault="00AB008C" w:rsidP="00AB008C">
      <w:pPr>
        <w:autoSpaceDE w:val="0"/>
        <w:autoSpaceDN w:val="0"/>
        <w:adjustRightInd w:val="0"/>
        <w:spacing w:after="0"/>
        <w:rPr>
          <w:rFonts w:ascii="Arial" w:hAnsi="Arial" w:cs="Arial"/>
          <w:sz w:val="24"/>
          <w:szCs w:val="24"/>
        </w:rPr>
      </w:pPr>
    </w:p>
    <w:p w14:paraId="5D500F57"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5.1.3 Notify the SAC CO in writing, by the most expeditious manner possible. </w:t>
      </w:r>
    </w:p>
    <w:p w14:paraId="63696C2C" w14:textId="77777777" w:rsidR="00AB008C" w:rsidRDefault="00AB008C" w:rsidP="00AB008C">
      <w:pPr>
        <w:autoSpaceDE w:val="0"/>
        <w:autoSpaceDN w:val="0"/>
        <w:adjustRightInd w:val="0"/>
        <w:spacing w:after="0"/>
        <w:rPr>
          <w:rFonts w:ascii="Arial" w:hAnsi="Arial" w:cs="Arial"/>
          <w:sz w:val="24"/>
          <w:szCs w:val="24"/>
        </w:rPr>
      </w:pPr>
    </w:p>
    <w:p w14:paraId="5E67BF94"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5.1.4 Provide copies of the notification to CO, Contracting Specialist, COR, and Manager at Product Recall Office, all Agencies and VA Facilities who purchased the product, which include, but not be limited to the following: </w:t>
      </w:r>
    </w:p>
    <w:p w14:paraId="4D2D8AAC" w14:textId="77777777" w:rsidR="00AB008C" w:rsidRDefault="00AB008C" w:rsidP="00AB008C">
      <w:pPr>
        <w:autoSpaceDE w:val="0"/>
        <w:autoSpaceDN w:val="0"/>
        <w:adjustRightInd w:val="0"/>
        <w:spacing w:after="0"/>
        <w:rPr>
          <w:rFonts w:ascii="Arial" w:hAnsi="Arial" w:cs="Arial"/>
          <w:sz w:val="24"/>
          <w:szCs w:val="24"/>
        </w:rPr>
      </w:pPr>
    </w:p>
    <w:p w14:paraId="672DD6A0"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(1) Complete item description and/or identification, order numbers from customers and the contract number assigned as a result of an issuance on the solicitation; </w:t>
      </w:r>
    </w:p>
    <w:p w14:paraId="648FB8C6"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(2) Reasons for modifications, removal or recall; and </w:t>
      </w:r>
    </w:p>
    <w:p w14:paraId="78B07F69"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(3) Necessary instructions for return for credit, replacement or corrective action. </w:t>
      </w:r>
    </w:p>
    <w:p w14:paraId="2614C62C" w14:textId="77777777" w:rsidR="00AB008C" w:rsidRDefault="00AB008C" w:rsidP="00AB008C">
      <w:pPr>
        <w:autoSpaceDE w:val="0"/>
        <w:autoSpaceDN w:val="0"/>
        <w:adjustRightInd w:val="0"/>
        <w:spacing w:after="0"/>
        <w:ind w:left="1440"/>
        <w:rPr>
          <w:rFonts w:ascii="Arial" w:hAnsi="Arial" w:cs="Arial"/>
          <w:sz w:val="24"/>
          <w:szCs w:val="24"/>
        </w:rPr>
      </w:pPr>
    </w:p>
    <w:p w14:paraId="06035689"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5.1.5 A copy of the notification will be provided to:</w:t>
      </w:r>
    </w:p>
    <w:p w14:paraId="491B835C" w14:textId="77777777" w:rsidR="00AB008C" w:rsidRDefault="00AB008C" w:rsidP="00AB008C">
      <w:pPr>
        <w:autoSpaceDE w:val="0"/>
        <w:autoSpaceDN w:val="0"/>
        <w:adjustRightInd w:val="0"/>
        <w:spacing w:after="0"/>
        <w:rPr>
          <w:rFonts w:ascii="Arial" w:hAnsi="Arial" w:cs="Arial"/>
          <w:sz w:val="24"/>
          <w:szCs w:val="24"/>
        </w:rPr>
      </w:pPr>
    </w:p>
    <w:p w14:paraId="3F8B461A"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Manager, Product Recall Office </w:t>
      </w:r>
    </w:p>
    <w:p w14:paraId="5D0D1994"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National Center for Patient Safety </w:t>
      </w:r>
    </w:p>
    <w:p w14:paraId="5A9B1D34"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Veterans Health Administration </w:t>
      </w:r>
    </w:p>
    <w:p w14:paraId="0BBC36F3"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 xml:space="preserve">24 Frank Lloyd Wright Drive, Lobby M </w:t>
      </w:r>
    </w:p>
    <w:p w14:paraId="4E94C0B3" w14:textId="77777777" w:rsidR="00AB008C" w:rsidRDefault="00AB008C" w:rsidP="00AB008C">
      <w:pPr>
        <w:autoSpaceDE w:val="0"/>
        <w:autoSpaceDN w:val="0"/>
        <w:adjustRightInd w:val="0"/>
        <w:spacing w:after="0"/>
        <w:ind w:left="1440"/>
        <w:rPr>
          <w:rFonts w:ascii="Arial" w:hAnsi="Arial" w:cs="Arial"/>
          <w:sz w:val="24"/>
          <w:szCs w:val="24"/>
        </w:rPr>
      </w:pPr>
      <w:r>
        <w:rPr>
          <w:rFonts w:ascii="Arial" w:hAnsi="Arial" w:cs="Arial"/>
          <w:sz w:val="24"/>
          <w:szCs w:val="24"/>
        </w:rPr>
        <w:t>Ann Arbor, MI 48106</w:t>
      </w:r>
    </w:p>
    <w:p w14:paraId="3BB16440" w14:textId="77777777" w:rsidR="00AB008C" w:rsidRDefault="00AB008C" w:rsidP="00AB008C">
      <w:pPr>
        <w:autoSpaceDE w:val="0"/>
        <w:autoSpaceDN w:val="0"/>
        <w:adjustRightInd w:val="0"/>
        <w:spacing w:after="0"/>
        <w:ind w:left="1440"/>
        <w:rPr>
          <w:rFonts w:ascii="Arial" w:hAnsi="Arial" w:cs="Arial"/>
          <w:sz w:val="24"/>
          <w:szCs w:val="24"/>
        </w:rPr>
      </w:pPr>
    </w:p>
    <w:p w14:paraId="1F5FC132" w14:textId="77777777" w:rsidR="00AB008C" w:rsidRDefault="00AB008C" w:rsidP="00AB008C">
      <w:pPr>
        <w:autoSpaceDE w:val="0"/>
        <w:autoSpaceDN w:val="0"/>
        <w:adjustRightInd w:val="0"/>
        <w:spacing w:after="0"/>
        <w:rPr>
          <w:rFonts w:ascii="Arial" w:hAnsi="Arial" w:cs="Arial"/>
          <w:b/>
          <w:sz w:val="24"/>
          <w:szCs w:val="24"/>
        </w:rPr>
      </w:pPr>
      <w:r>
        <w:rPr>
          <w:rFonts w:ascii="Arial" w:hAnsi="Arial" w:cs="Arial"/>
          <w:b/>
          <w:bCs/>
          <w:sz w:val="24"/>
          <w:szCs w:val="24"/>
        </w:rPr>
        <w:t xml:space="preserve">5.2 </w:t>
      </w:r>
      <w:proofErr w:type="gramStart"/>
      <w:r>
        <w:rPr>
          <w:rFonts w:ascii="Arial" w:hAnsi="Arial" w:cs="Arial"/>
          <w:b/>
          <w:bCs/>
          <w:sz w:val="24"/>
          <w:szCs w:val="24"/>
        </w:rPr>
        <w:t>PRODUCT  REFRESH</w:t>
      </w:r>
      <w:proofErr w:type="gramEnd"/>
      <w:r>
        <w:rPr>
          <w:rFonts w:ascii="Arial" w:hAnsi="Arial" w:cs="Arial"/>
          <w:b/>
          <w:bCs/>
          <w:sz w:val="24"/>
          <w:szCs w:val="24"/>
        </w:rPr>
        <w:t xml:space="preserve"> </w:t>
      </w:r>
    </w:p>
    <w:p w14:paraId="37835BC1" w14:textId="77777777" w:rsidR="00AB008C" w:rsidRDefault="00AB008C" w:rsidP="00AB008C">
      <w:pPr>
        <w:autoSpaceDE w:val="0"/>
        <w:autoSpaceDN w:val="0"/>
        <w:adjustRightInd w:val="0"/>
        <w:spacing w:after="0"/>
        <w:rPr>
          <w:rFonts w:ascii="Arial" w:hAnsi="Arial" w:cs="Arial"/>
          <w:sz w:val="24"/>
          <w:szCs w:val="24"/>
        </w:rPr>
      </w:pPr>
    </w:p>
    <w:p w14:paraId="4563C49E" w14:textId="77777777" w:rsidR="00AB008C" w:rsidRDefault="00AB008C" w:rsidP="00AB008C">
      <w:pPr>
        <w:spacing w:after="0"/>
        <w:rPr>
          <w:rFonts w:ascii="Arial" w:hAnsi="Arial" w:cs="Arial"/>
          <w:bCs/>
          <w:sz w:val="24"/>
          <w:szCs w:val="24"/>
        </w:rPr>
      </w:pPr>
      <w:r>
        <w:rPr>
          <w:rFonts w:ascii="Arial" w:hAnsi="Arial" w:cs="Arial"/>
          <w:bCs/>
          <w:sz w:val="24"/>
          <w:szCs w:val="24"/>
        </w:rPr>
        <w:t xml:space="preserve">5.2.1 Product refresh is when a current </w:t>
      </w:r>
      <w:proofErr w:type="spellStart"/>
      <w:r>
        <w:rPr>
          <w:rFonts w:ascii="Arial" w:hAnsi="Arial" w:cs="Arial"/>
          <w:bCs/>
          <w:sz w:val="24"/>
          <w:szCs w:val="24"/>
        </w:rPr>
        <w:t>CLIN</w:t>
      </w:r>
      <w:proofErr w:type="spellEnd"/>
      <w:r>
        <w:rPr>
          <w:rFonts w:ascii="Arial" w:hAnsi="Arial" w:cs="Arial"/>
          <w:bCs/>
          <w:sz w:val="24"/>
          <w:szCs w:val="24"/>
        </w:rPr>
        <w:t xml:space="preserve"> is no longer being manufactured due to obsolescence and the product item is being replaced with a newer, and more often, a superior version of the same item.  The current </w:t>
      </w:r>
      <w:proofErr w:type="spellStart"/>
      <w:r>
        <w:rPr>
          <w:rFonts w:ascii="Arial" w:hAnsi="Arial" w:cs="Arial"/>
          <w:bCs/>
          <w:sz w:val="24"/>
          <w:szCs w:val="24"/>
        </w:rPr>
        <w:t>CLIN</w:t>
      </w:r>
      <w:proofErr w:type="spellEnd"/>
      <w:r>
        <w:rPr>
          <w:rFonts w:ascii="Arial" w:hAnsi="Arial" w:cs="Arial"/>
          <w:bCs/>
          <w:sz w:val="24"/>
          <w:szCs w:val="24"/>
        </w:rPr>
        <w:t xml:space="preserve"> product will be revised to reflect the refreshed product information, manufacturer’s part number, IDIQ price (inclusive of SLA fee), etc.</w:t>
      </w:r>
    </w:p>
    <w:p w14:paraId="1F7AC282" w14:textId="77777777" w:rsidR="00AB008C" w:rsidRDefault="00AB008C" w:rsidP="00AB008C">
      <w:pPr>
        <w:spacing w:after="0"/>
        <w:rPr>
          <w:rFonts w:ascii="Arial" w:hAnsi="Arial" w:cs="Arial"/>
          <w:bCs/>
          <w:sz w:val="24"/>
          <w:szCs w:val="24"/>
        </w:rPr>
      </w:pPr>
    </w:p>
    <w:p w14:paraId="4384B84A" w14:textId="77777777" w:rsidR="00AB008C" w:rsidRDefault="00AB008C" w:rsidP="00AB008C">
      <w:pPr>
        <w:spacing w:after="0"/>
        <w:rPr>
          <w:rFonts w:ascii="Arial" w:hAnsi="Arial" w:cs="Arial"/>
          <w:sz w:val="24"/>
          <w:szCs w:val="24"/>
        </w:rPr>
      </w:pPr>
      <w:r>
        <w:rPr>
          <w:rFonts w:ascii="Arial" w:hAnsi="Arial" w:cs="Arial"/>
          <w:bCs/>
          <w:sz w:val="24"/>
          <w:szCs w:val="24"/>
        </w:rPr>
        <w:t>5.2.2 The Government reserves the right to not accept the products offered under product refresh.</w:t>
      </w:r>
      <w:r>
        <w:rPr>
          <w:rFonts w:ascii="Arial" w:hAnsi="Arial" w:cs="Arial"/>
          <w:b/>
          <w:bCs/>
          <w:sz w:val="24"/>
          <w:szCs w:val="24"/>
        </w:rPr>
        <w:t xml:space="preserve">  </w:t>
      </w:r>
      <w:r>
        <w:rPr>
          <w:rFonts w:ascii="Arial" w:hAnsi="Arial" w:cs="Arial"/>
          <w:sz w:val="24"/>
          <w:szCs w:val="24"/>
        </w:rPr>
        <w:t>All products offered shall be provided with the contractor’s commercial warranty.</w:t>
      </w:r>
    </w:p>
    <w:p w14:paraId="559EB829" w14:textId="77777777" w:rsidR="00AB008C" w:rsidRDefault="00AB008C" w:rsidP="00AB008C">
      <w:pPr>
        <w:spacing w:after="0"/>
        <w:rPr>
          <w:rFonts w:ascii="Arial" w:hAnsi="Arial" w:cs="Arial"/>
          <w:sz w:val="24"/>
          <w:szCs w:val="24"/>
        </w:rPr>
      </w:pPr>
    </w:p>
    <w:p w14:paraId="450BEF76"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5.2.3 The contractor agrees to ensure that all upgraded improved/replaced products   meet American with Disabilities Act (ADA) and Health Information Portability and Accountability Act (HIPAA) Federal requirements, See Attachment 4 – Sample Business Associate Agreement (to be executed after award).</w:t>
      </w:r>
    </w:p>
    <w:p w14:paraId="75EE514A" w14:textId="77777777" w:rsidR="00AB008C" w:rsidRDefault="00AB008C" w:rsidP="00AB008C">
      <w:pPr>
        <w:autoSpaceDE w:val="0"/>
        <w:autoSpaceDN w:val="0"/>
        <w:adjustRightInd w:val="0"/>
        <w:spacing w:after="0"/>
        <w:rPr>
          <w:rFonts w:ascii="Arial" w:hAnsi="Arial" w:cs="Arial"/>
          <w:sz w:val="24"/>
          <w:szCs w:val="24"/>
        </w:rPr>
      </w:pPr>
    </w:p>
    <w:p w14:paraId="52B17267" w14:textId="77777777" w:rsidR="00AB008C" w:rsidRDefault="00AB008C" w:rsidP="00AB008C">
      <w:pPr>
        <w:spacing w:after="0"/>
        <w:rPr>
          <w:rFonts w:ascii="Arial" w:hAnsi="Arial" w:cs="Arial"/>
          <w:sz w:val="24"/>
          <w:szCs w:val="24"/>
        </w:rPr>
      </w:pPr>
      <w:r>
        <w:rPr>
          <w:rFonts w:ascii="Arial" w:hAnsi="Arial" w:cs="Arial"/>
          <w:sz w:val="24"/>
          <w:szCs w:val="24"/>
        </w:rPr>
        <w:t>5.2.4 The contractor shall provide the COR and CO the following information for product refresh:</w:t>
      </w:r>
    </w:p>
    <w:p w14:paraId="7C7EB042"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 xml:space="preserve">(1) A list of specific awarded item(s) being refreshed in the Price/Cost Schedule (to include commercial pricing, discount offered, and IDIQ price (inclusive of SLA fee)); </w:t>
      </w:r>
    </w:p>
    <w:p w14:paraId="233CC1D3"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(2) Product literature for the item(s) refreshed.</w:t>
      </w:r>
    </w:p>
    <w:p w14:paraId="6CE47A11"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(3) A detailed description of the differences or benefits of refreshed as compared to the item(s) being discontinued or added.</w:t>
      </w:r>
    </w:p>
    <w:p w14:paraId="142BC3C8"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(4) Proper identification of any product requirements and/or procedures related to those product(s) proposed to be refreshed or upgraded.</w:t>
      </w:r>
    </w:p>
    <w:p w14:paraId="6E028ED1"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(5) FDA approval. If applicable</w:t>
      </w:r>
    </w:p>
    <w:p w14:paraId="732DECD9"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(6) Provide historical sales to VA by item(s), if applicable</w:t>
      </w:r>
    </w:p>
    <w:p w14:paraId="43E42383" w14:textId="77777777" w:rsidR="00AB008C" w:rsidRDefault="00AB008C" w:rsidP="00AB008C">
      <w:pPr>
        <w:spacing w:after="0"/>
        <w:ind w:left="720"/>
        <w:contextualSpacing/>
        <w:rPr>
          <w:rFonts w:ascii="Arial" w:hAnsi="Arial" w:cs="Arial"/>
          <w:sz w:val="24"/>
          <w:szCs w:val="24"/>
        </w:rPr>
      </w:pPr>
      <w:r>
        <w:rPr>
          <w:rFonts w:ascii="Arial" w:hAnsi="Arial" w:cs="Arial"/>
          <w:sz w:val="24"/>
          <w:szCs w:val="24"/>
        </w:rPr>
        <w:t>(7) Copy of Commercial Warranty.</w:t>
      </w:r>
    </w:p>
    <w:p w14:paraId="22333AF9" w14:textId="77777777" w:rsidR="00AB008C" w:rsidRDefault="00AB008C" w:rsidP="00AB008C">
      <w:pPr>
        <w:spacing w:after="0"/>
        <w:ind w:left="720"/>
        <w:contextualSpacing/>
        <w:rPr>
          <w:rFonts w:ascii="Arial" w:hAnsi="Arial" w:cs="Arial"/>
          <w:sz w:val="24"/>
          <w:szCs w:val="24"/>
        </w:rPr>
      </w:pPr>
    </w:p>
    <w:p w14:paraId="226A28E4" w14:textId="77777777" w:rsidR="00AB008C" w:rsidRDefault="00AB008C" w:rsidP="00AB008C">
      <w:pPr>
        <w:spacing w:after="0"/>
        <w:rPr>
          <w:rFonts w:ascii="Arial" w:hAnsi="Arial" w:cs="Arial"/>
          <w:sz w:val="24"/>
          <w:szCs w:val="24"/>
        </w:rPr>
      </w:pPr>
      <w:r>
        <w:rPr>
          <w:rFonts w:ascii="Arial" w:hAnsi="Arial" w:cs="Arial"/>
          <w:sz w:val="24"/>
          <w:szCs w:val="24"/>
        </w:rPr>
        <w:t>The request shall be submitted to the COR, copy to the Contract Specialist and CO, for review and recommendation of approval to be submitted to the CO. The CO shall prepare a bilateral modification for execution.</w:t>
      </w:r>
    </w:p>
    <w:p w14:paraId="5DAF82C6" w14:textId="77777777" w:rsidR="00AB008C" w:rsidRDefault="00AB008C" w:rsidP="00AB008C">
      <w:pPr>
        <w:spacing w:after="0"/>
        <w:rPr>
          <w:rFonts w:ascii="Arial" w:hAnsi="Arial" w:cs="Arial"/>
          <w:sz w:val="24"/>
          <w:szCs w:val="24"/>
        </w:rPr>
      </w:pPr>
    </w:p>
    <w:p w14:paraId="3138DEDD" w14:textId="77777777" w:rsidR="00AB008C" w:rsidRDefault="00AB008C" w:rsidP="00AB008C">
      <w:pPr>
        <w:spacing w:after="0"/>
        <w:rPr>
          <w:rFonts w:ascii="Arial" w:hAnsi="Arial" w:cs="Arial"/>
          <w:b/>
          <w:sz w:val="24"/>
          <w:szCs w:val="24"/>
        </w:rPr>
      </w:pPr>
      <w:r>
        <w:rPr>
          <w:rFonts w:ascii="Arial" w:hAnsi="Arial" w:cs="Arial"/>
          <w:b/>
          <w:sz w:val="24"/>
          <w:szCs w:val="24"/>
        </w:rPr>
        <w:t>5.3 NOTIFICATION OF SUBSTITUTED AND BACK-</w:t>
      </w:r>
      <w:proofErr w:type="gramStart"/>
      <w:r>
        <w:rPr>
          <w:rFonts w:ascii="Arial" w:hAnsi="Arial" w:cs="Arial"/>
          <w:b/>
          <w:sz w:val="24"/>
          <w:szCs w:val="24"/>
        </w:rPr>
        <w:t>ORDERED  ITEMS</w:t>
      </w:r>
      <w:proofErr w:type="gramEnd"/>
      <w:r>
        <w:rPr>
          <w:rFonts w:ascii="Arial" w:hAnsi="Arial" w:cs="Arial"/>
          <w:b/>
          <w:sz w:val="24"/>
          <w:szCs w:val="24"/>
        </w:rPr>
        <w:t>/REPLACEMENT WITH ALTERNATE SUPPLY</w:t>
      </w:r>
    </w:p>
    <w:p w14:paraId="6DCAA491" w14:textId="77777777" w:rsidR="00AB008C" w:rsidRDefault="00AB008C" w:rsidP="00AB008C">
      <w:pPr>
        <w:spacing w:after="0"/>
        <w:rPr>
          <w:rFonts w:ascii="Arial" w:hAnsi="Arial" w:cs="Arial"/>
          <w:b/>
          <w:sz w:val="24"/>
          <w:szCs w:val="24"/>
        </w:rPr>
      </w:pPr>
    </w:p>
    <w:p w14:paraId="1218382E" w14:textId="77777777" w:rsidR="00AB008C" w:rsidRDefault="00AB008C" w:rsidP="00AB008C">
      <w:pPr>
        <w:spacing w:after="0"/>
        <w:rPr>
          <w:rFonts w:ascii="Arial" w:hAnsi="Arial" w:cs="Arial"/>
          <w:sz w:val="24"/>
          <w:szCs w:val="24"/>
        </w:rPr>
      </w:pPr>
      <w:r>
        <w:rPr>
          <w:rFonts w:ascii="Arial" w:hAnsi="Arial" w:cs="Arial"/>
          <w:sz w:val="24"/>
          <w:szCs w:val="24"/>
        </w:rPr>
        <w:t>5.3.1 The contractor shall notify the authorized purchaser</w:t>
      </w:r>
      <w:r>
        <w:rPr>
          <w:rFonts w:ascii="Arial" w:hAnsi="Arial" w:cs="Arial"/>
          <w:sz w:val="24"/>
          <w:szCs w:val="24"/>
          <w:u w:val="single"/>
        </w:rPr>
        <w:t xml:space="preserve"> point of contact</w:t>
      </w:r>
      <w:r>
        <w:rPr>
          <w:rFonts w:ascii="Arial" w:hAnsi="Arial" w:cs="Arial"/>
          <w:sz w:val="24"/>
          <w:szCs w:val="24"/>
        </w:rPr>
        <w:t xml:space="preserve"> within one (1) business day for non-emergency orders and within four (4) hours of an emergency order if any parts/materials cannot be delivered in accordance with the individual delivery order requirements.  To ensure that the correct items are shipped, the contractor shall </w:t>
      </w:r>
      <w:r>
        <w:rPr>
          <w:rFonts w:ascii="Arial" w:hAnsi="Arial" w:cs="Arial"/>
          <w:sz w:val="24"/>
          <w:szCs w:val="24"/>
          <w:u w:val="single"/>
        </w:rPr>
        <w:t>not</w:t>
      </w:r>
      <w:r>
        <w:rPr>
          <w:rFonts w:ascii="Arial" w:hAnsi="Arial" w:cs="Arial"/>
          <w:sz w:val="24"/>
          <w:szCs w:val="24"/>
        </w:rPr>
        <w:t xml:space="preserve"> substitute items without prior approval by order point of contact.  Instances where the contractor cannot meet the Government’s requirement(s), the contractor shall notify the order point of contact of the shortest delivery period available.  If the contractor’s shortest delivery period is not acceptable to the Government, the Government reserves the right to procure the item(s) from other sources.</w:t>
      </w:r>
    </w:p>
    <w:p w14:paraId="462FE699" w14:textId="77777777" w:rsidR="00AB008C" w:rsidRDefault="00AB008C" w:rsidP="00AB008C">
      <w:pPr>
        <w:spacing w:after="0"/>
        <w:rPr>
          <w:rFonts w:ascii="Arial" w:hAnsi="Arial" w:cs="Arial"/>
          <w:sz w:val="24"/>
          <w:szCs w:val="24"/>
        </w:rPr>
      </w:pPr>
    </w:p>
    <w:p w14:paraId="36AE43AA" w14:textId="77777777" w:rsidR="00AB008C" w:rsidRDefault="00AB008C" w:rsidP="00AB008C">
      <w:pPr>
        <w:spacing w:after="0"/>
        <w:rPr>
          <w:rFonts w:ascii="Arial" w:hAnsi="Arial" w:cs="Arial"/>
          <w:sz w:val="24"/>
          <w:szCs w:val="24"/>
        </w:rPr>
      </w:pPr>
      <w:r>
        <w:rPr>
          <w:rFonts w:ascii="Arial" w:hAnsi="Arial" w:cs="Arial"/>
          <w:sz w:val="24"/>
          <w:szCs w:val="24"/>
        </w:rPr>
        <w:t xml:space="preserve">5.3.2 The contractor agrees to supply established item(s) to satisfy the Government’s requirement when an order is placed under the contract during the duration of the effective period of the contract. If, however, contractor determines to terminate production or supply of the selected item and contemplates replacement with alternative item, the Government reserves the right to evaluate the potential replacement item(s).  There is no guarantee that the Government will evaluate any replacement item(s) </w:t>
      </w:r>
      <w:r>
        <w:rPr>
          <w:rFonts w:ascii="Arial" w:hAnsi="Arial" w:cs="Arial"/>
          <w:sz w:val="24"/>
          <w:szCs w:val="24"/>
        </w:rPr>
        <w:lastRenderedPageBreak/>
        <w:t>favorably.  If the Government determines the replacement item(s) as unacceptable, the individual item(s) may be cancelled.</w:t>
      </w:r>
    </w:p>
    <w:p w14:paraId="5666A08E" w14:textId="77777777" w:rsidR="00AB008C" w:rsidRDefault="00AB008C" w:rsidP="00AB008C">
      <w:pPr>
        <w:spacing w:after="0"/>
        <w:rPr>
          <w:rFonts w:ascii="Arial" w:hAnsi="Arial" w:cs="Arial"/>
          <w:sz w:val="24"/>
          <w:szCs w:val="24"/>
        </w:rPr>
      </w:pPr>
    </w:p>
    <w:p w14:paraId="3A2A5296" w14:textId="77777777" w:rsidR="00AB008C" w:rsidRDefault="00AB008C" w:rsidP="00AB008C">
      <w:pPr>
        <w:spacing w:after="0"/>
        <w:rPr>
          <w:rFonts w:ascii="Arial" w:hAnsi="Arial" w:cs="Arial"/>
          <w:b/>
          <w:sz w:val="24"/>
          <w:szCs w:val="24"/>
        </w:rPr>
      </w:pPr>
      <w:bookmarkStart w:id="17" w:name="_Toc476636427"/>
      <w:bookmarkStart w:id="18" w:name="_Toc467568868"/>
      <w:r>
        <w:rPr>
          <w:rFonts w:ascii="Arial" w:hAnsi="Arial" w:cs="Arial"/>
          <w:b/>
          <w:sz w:val="24"/>
          <w:szCs w:val="24"/>
        </w:rPr>
        <w:t>5.4 ORDERING</w:t>
      </w:r>
      <w:bookmarkEnd w:id="17"/>
      <w:bookmarkEnd w:id="18"/>
    </w:p>
    <w:p w14:paraId="04AF06A8" w14:textId="77777777" w:rsidR="00AB008C" w:rsidRDefault="00AB008C" w:rsidP="00AB008C">
      <w:pPr>
        <w:spacing w:after="0"/>
        <w:rPr>
          <w:rFonts w:ascii="Arial" w:hAnsi="Arial" w:cs="Arial"/>
          <w:b/>
          <w:sz w:val="24"/>
          <w:szCs w:val="24"/>
        </w:rPr>
      </w:pPr>
    </w:p>
    <w:p w14:paraId="499F1D6B" w14:textId="77777777" w:rsidR="00AB008C" w:rsidRDefault="00AB008C" w:rsidP="00AB008C">
      <w:pPr>
        <w:widowControl w:val="0"/>
        <w:rPr>
          <w:rFonts w:ascii="Arial" w:eastAsia="Times New Roman" w:hAnsi="Arial" w:cs="Arial"/>
          <w:sz w:val="24"/>
          <w:szCs w:val="24"/>
        </w:rPr>
      </w:pPr>
      <w:r>
        <w:rPr>
          <w:rFonts w:ascii="Arial" w:eastAsia="Times New Roman" w:hAnsi="Arial" w:cs="Arial"/>
          <w:sz w:val="24"/>
          <w:szCs w:val="24"/>
        </w:rPr>
        <w:t>5.4.1 The resultant IDIQ will be decentralized.  Orders below $3,500.00 will be placed by Prosthetics Government Purchase Card Holders.  Orders over $3,500.00 shall be placed by warranted CO’s.</w:t>
      </w:r>
      <w:r>
        <w:rPr>
          <w:rFonts w:ascii="Arial" w:hAnsi="Arial" w:cs="Arial"/>
          <w:sz w:val="24"/>
          <w:szCs w:val="24"/>
        </w:rPr>
        <w:t xml:space="preserve">  </w:t>
      </w:r>
      <w:r>
        <w:rPr>
          <w:rFonts w:ascii="Arial" w:eastAsia="Times New Roman" w:hAnsi="Arial" w:cs="Arial"/>
          <w:sz w:val="24"/>
          <w:szCs w:val="24"/>
        </w:rPr>
        <w:t xml:space="preserve">Orders exceeding the micro-purchase threshold may be placed against this IDIQ via Electronic Data Interchange (EDI), via facsimile or in writing. </w:t>
      </w:r>
      <w:r>
        <w:rPr>
          <w:rFonts w:ascii="Arial" w:eastAsia="Times New Roman" w:hAnsi="Arial" w:cs="Arial"/>
          <w:sz w:val="24"/>
          <w:szCs w:val="24"/>
          <w:u w:val="single"/>
        </w:rPr>
        <w:t>No</w:t>
      </w:r>
      <w:r>
        <w:rPr>
          <w:rFonts w:ascii="Arial" w:eastAsia="Times New Roman" w:hAnsi="Arial" w:cs="Arial"/>
          <w:b/>
          <w:sz w:val="24"/>
          <w:szCs w:val="24"/>
          <w:u w:val="single"/>
        </w:rPr>
        <w:t xml:space="preserve"> </w:t>
      </w:r>
      <w:r>
        <w:rPr>
          <w:rFonts w:ascii="Arial" w:eastAsia="Times New Roman" w:hAnsi="Arial" w:cs="Arial"/>
          <w:sz w:val="24"/>
          <w:szCs w:val="24"/>
        </w:rPr>
        <w:t xml:space="preserve">verbal/oral orders can be placed or accepted on this IDIQ. </w:t>
      </w:r>
    </w:p>
    <w:p w14:paraId="78386929" w14:textId="77777777" w:rsidR="00AB008C" w:rsidRDefault="00AB008C" w:rsidP="00AB008C">
      <w:pPr>
        <w:pStyle w:val="Default"/>
        <w:spacing w:line="276" w:lineRule="auto"/>
        <w:rPr>
          <w:color w:val="auto"/>
        </w:rPr>
      </w:pPr>
    </w:p>
    <w:p w14:paraId="27273B30" w14:textId="77777777" w:rsidR="00AB008C" w:rsidRDefault="00AB008C" w:rsidP="00AB008C">
      <w:pPr>
        <w:pStyle w:val="Default"/>
        <w:spacing w:line="276" w:lineRule="auto"/>
        <w:rPr>
          <w:color w:val="auto"/>
        </w:rPr>
      </w:pPr>
      <w:r>
        <w:rPr>
          <w:color w:val="auto"/>
        </w:rPr>
        <w:t>5.4.2 “Government wide commercial purchase card” means a uniquely numbered credit card issued by a contractor under GSA’s Government wide Contract for Fleet, Travel, and Purchase Card Services to named individual Government employees or entities to pay for official Government purchases.</w:t>
      </w:r>
    </w:p>
    <w:p w14:paraId="27166C7E" w14:textId="77777777" w:rsidR="00AB008C" w:rsidRDefault="00AB008C" w:rsidP="00AB008C">
      <w:pPr>
        <w:autoSpaceDE w:val="0"/>
        <w:autoSpaceDN w:val="0"/>
        <w:adjustRightInd w:val="0"/>
        <w:spacing w:after="0"/>
        <w:rPr>
          <w:rFonts w:ascii="Arial" w:hAnsi="Arial" w:cs="Arial"/>
          <w:sz w:val="24"/>
          <w:szCs w:val="24"/>
        </w:rPr>
      </w:pPr>
    </w:p>
    <w:p w14:paraId="224CDF43"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5.4.3 The contractor may accept payments for written orders made using the Government wide commercial purchase card. Invoicing instructions will be identified in delivery orders.</w:t>
      </w:r>
    </w:p>
    <w:p w14:paraId="7A1DDDBC" w14:textId="77777777" w:rsidR="00AB008C" w:rsidRDefault="00AB008C" w:rsidP="00AB008C">
      <w:pPr>
        <w:autoSpaceDE w:val="0"/>
        <w:autoSpaceDN w:val="0"/>
        <w:adjustRightInd w:val="0"/>
        <w:spacing w:after="0"/>
        <w:rPr>
          <w:rFonts w:ascii="Arial" w:hAnsi="Arial" w:cs="Arial"/>
          <w:sz w:val="24"/>
          <w:szCs w:val="24"/>
        </w:rPr>
      </w:pPr>
    </w:p>
    <w:p w14:paraId="66D071AD"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5.4.4 The contractor shall not process a transaction for payment through the purchase card clearinghouse until the purchased supplies have been accepted.  Purchase card transactions shall be included in the quarterly sales reporting.</w:t>
      </w:r>
    </w:p>
    <w:p w14:paraId="65A5E7C4" w14:textId="77777777" w:rsidR="00AB008C" w:rsidRDefault="00AB008C" w:rsidP="00AB008C">
      <w:pPr>
        <w:autoSpaceDE w:val="0"/>
        <w:autoSpaceDN w:val="0"/>
        <w:adjustRightInd w:val="0"/>
        <w:spacing w:after="0"/>
        <w:rPr>
          <w:rFonts w:ascii="Arial" w:hAnsi="Arial" w:cs="Arial"/>
          <w:sz w:val="24"/>
          <w:szCs w:val="24"/>
        </w:rPr>
      </w:pPr>
    </w:p>
    <w:p w14:paraId="28B935F4"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5.4.5 Orders shall be made via one of the following methods:  To be identified by the contractor in response to the solicitation (i.e. fax, email etc.).</w:t>
      </w:r>
    </w:p>
    <w:p w14:paraId="64578CC2" w14:textId="77777777" w:rsidR="00AB008C" w:rsidRDefault="00AB008C" w:rsidP="00AB008C">
      <w:pPr>
        <w:autoSpaceDE w:val="0"/>
        <w:autoSpaceDN w:val="0"/>
        <w:adjustRightInd w:val="0"/>
        <w:spacing w:after="0"/>
        <w:rPr>
          <w:rFonts w:ascii="Arial" w:hAnsi="Arial" w:cs="Arial"/>
          <w:sz w:val="24"/>
          <w:szCs w:val="24"/>
        </w:rPr>
      </w:pPr>
    </w:p>
    <w:p w14:paraId="0DBFD462"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5.4.6 At a minimum order shall contain the following information</w:t>
      </w:r>
    </w:p>
    <w:p w14:paraId="13436847" w14:textId="77777777" w:rsidR="00AB008C" w:rsidRDefault="00AB008C" w:rsidP="00AB008C">
      <w:pPr>
        <w:autoSpaceDE w:val="0"/>
        <w:autoSpaceDN w:val="0"/>
        <w:adjustRightInd w:val="0"/>
        <w:spacing w:after="0"/>
        <w:rPr>
          <w:rFonts w:ascii="Arial" w:hAnsi="Arial" w:cs="Arial"/>
          <w:sz w:val="24"/>
          <w:szCs w:val="24"/>
        </w:rPr>
      </w:pPr>
    </w:p>
    <w:p w14:paraId="1C0439DF" w14:textId="77777777" w:rsidR="00AB008C" w:rsidRDefault="00AB008C" w:rsidP="00AB008C">
      <w:pPr>
        <w:numPr>
          <w:ilvl w:val="4"/>
          <w:numId w:val="16"/>
        </w:numPr>
        <w:spacing w:after="0"/>
        <w:ind w:left="1080"/>
        <w:rPr>
          <w:rFonts w:ascii="Arial" w:hAnsi="Arial" w:cs="Arial"/>
          <w:sz w:val="24"/>
          <w:szCs w:val="24"/>
          <w:lang w:val="en"/>
        </w:rPr>
      </w:pPr>
      <w:r>
        <w:rPr>
          <w:rFonts w:ascii="Arial" w:hAnsi="Arial" w:cs="Arial"/>
          <w:sz w:val="24"/>
          <w:szCs w:val="24"/>
          <w:lang w:val="en"/>
        </w:rPr>
        <w:t>Date of order.</w:t>
      </w:r>
    </w:p>
    <w:p w14:paraId="692CDDD3" w14:textId="77777777" w:rsidR="00AB008C" w:rsidRDefault="00AB008C" w:rsidP="00AB008C">
      <w:pPr>
        <w:numPr>
          <w:ilvl w:val="4"/>
          <w:numId w:val="16"/>
        </w:numPr>
        <w:spacing w:after="0"/>
        <w:ind w:left="1080"/>
        <w:rPr>
          <w:rFonts w:ascii="Arial" w:hAnsi="Arial" w:cs="Arial"/>
          <w:sz w:val="24"/>
          <w:szCs w:val="24"/>
          <w:lang w:val="en"/>
        </w:rPr>
      </w:pPr>
      <w:bookmarkStart w:id="19" w:name="wp1093214"/>
      <w:bookmarkEnd w:id="19"/>
      <w:r>
        <w:rPr>
          <w:rFonts w:ascii="Arial" w:hAnsi="Arial" w:cs="Arial"/>
          <w:sz w:val="24"/>
          <w:szCs w:val="24"/>
          <w:lang w:val="en"/>
        </w:rPr>
        <w:t>Contract number and order number.</w:t>
      </w:r>
    </w:p>
    <w:p w14:paraId="7946E23B" w14:textId="77777777" w:rsidR="00AB008C" w:rsidRDefault="00AB008C" w:rsidP="00AB008C">
      <w:pPr>
        <w:numPr>
          <w:ilvl w:val="4"/>
          <w:numId w:val="16"/>
        </w:numPr>
        <w:spacing w:after="0"/>
        <w:ind w:left="1080"/>
        <w:rPr>
          <w:rFonts w:ascii="Arial" w:hAnsi="Arial" w:cs="Arial"/>
          <w:sz w:val="24"/>
          <w:szCs w:val="24"/>
          <w:lang w:val="en"/>
        </w:rPr>
      </w:pPr>
      <w:bookmarkStart w:id="20" w:name="wp1093215"/>
      <w:bookmarkEnd w:id="20"/>
      <w:r>
        <w:rPr>
          <w:rFonts w:ascii="Arial" w:hAnsi="Arial" w:cs="Arial"/>
          <w:sz w:val="24"/>
          <w:szCs w:val="24"/>
          <w:lang w:val="en"/>
        </w:rPr>
        <w:t>For supplies and services, line item number, subline item number (if applicable), description, quantity, and unit price or estimated cost and fee (as applicable). The corresponding line item number and subline item number from the base contract shall also be included.</w:t>
      </w:r>
    </w:p>
    <w:p w14:paraId="2F61F7EE" w14:textId="77777777" w:rsidR="00AB008C" w:rsidRDefault="00AB008C" w:rsidP="00AB008C">
      <w:pPr>
        <w:numPr>
          <w:ilvl w:val="4"/>
          <w:numId w:val="16"/>
        </w:numPr>
        <w:spacing w:after="0"/>
        <w:ind w:left="1080"/>
        <w:rPr>
          <w:rFonts w:ascii="Arial" w:hAnsi="Arial" w:cs="Arial"/>
          <w:sz w:val="24"/>
          <w:szCs w:val="24"/>
          <w:lang w:val="en"/>
        </w:rPr>
      </w:pPr>
      <w:bookmarkStart w:id="21" w:name="wp1093216"/>
      <w:bookmarkEnd w:id="21"/>
      <w:r>
        <w:rPr>
          <w:rFonts w:ascii="Arial" w:hAnsi="Arial" w:cs="Arial"/>
          <w:sz w:val="24"/>
          <w:szCs w:val="24"/>
          <w:lang w:val="en"/>
        </w:rPr>
        <w:t>Delivery or performance schedule.</w:t>
      </w:r>
    </w:p>
    <w:p w14:paraId="5C714119" w14:textId="77777777" w:rsidR="00AB008C" w:rsidRDefault="00AB008C" w:rsidP="00AB008C">
      <w:pPr>
        <w:numPr>
          <w:ilvl w:val="4"/>
          <w:numId w:val="16"/>
        </w:numPr>
        <w:spacing w:after="0"/>
        <w:ind w:left="1080"/>
        <w:rPr>
          <w:rFonts w:ascii="Arial" w:hAnsi="Arial" w:cs="Arial"/>
          <w:sz w:val="24"/>
          <w:szCs w:val="24"/>
          <w:lang w:val="en"/>
        </w:rPr>
      </w:pPr>
      <w:bookmarkStart w:id="22" w:name="wp1093217"/>
      <w:bookmarkEnd w:id="22"/>
      <w:r>
        <w:rPr>
          <w:rFonts w:ascii="Arial" w:hAnsi="Arial" w:cs="Arial"/>
          <w:sz w:val="24"/>
          <w:szCs w:val="24"/>
          <w:lang w:val="en"/>
        </w:rPr>
        <w:t>Place of delivery or performance (including consignee).</w:t>
      </w:r>
    </w:p>
    <w:p w14:paraId="7FDB3B89" w14:textId="77777777" w:rsidR="00AB008C" w:rsidRDefault="00AB008C" w:rsidP="00AB008C">
      <w:pPr>
        <w:numPr>
          <w:ilvl w:val="4"/>
          <w:numId w:val="16"/>
        </w:numPr>
        <w:spacing w:after="0"/>
        <w:ind w:left="1080"/>
        <w:rPr>
          <w:rFonts w:ascii="Arial" w:hAnsi="Arial" w:cs="Arial"/>
          <w:sz w:val="24"/>
          <w:szCs w:val="24"/>
          <w:lang w:val="en"/>
        </w:rPr>
      </w:pPr>
      <w:bookmarkStart w:id="23" w:name="wp1093218"/>
      <w:bookmarkEnd w:id="23"/>
      <w:r>
        <w:rPr>
          <w:rFonts w:ascii="Arial" w:hAnsi="Arial" w:cs="Arial"/>
          <w:sz w:val="24"/>
          <w:szCs w:val="24"/>
          <w:lang w:val="en"/>
        </w:rPr>
        <w:t>Any packaging, packing, and shipping instructions.</w:t>
      </w:r>
    </w:p>
    <w:p w14:paraId="188806B6" w14:textId="77777777" w:rsidR="00AB008C" w:rsidRDefault="00AB008C" w:rsidP="00AB008C">
      <w:pPr>
        <w:numPr>
          <w:ilvl w:val="4"/>
          <w:numId w:val="16"/>
        </w:numPr>
        <w:spacing w:after="0"/>
        <w:ind w:left="1080"/>
        <w:rPr>
          <w:rFonts w:ascii="Arial" w:hAnsi="Arial" w:cs="Arial"/>
          <w:sz w:val="24"/>
          <w:szCs w:val="24"/>
          <w:lang w:val="en"/>
        </w:rPr>
      </w:pPr>
      <w:bookmarkStart w:id="24" w:name="wp1093219"/>
      <w:bookmarkEnd w:id="24"/>
      <w:r>
        <w:rPr>
          <w:rFonts w:ascii="Arial" w:hAnsi="Arial" w:cs="Arial"/>
          <w:sz w:val="24"/>
          <w:szCs w:val="24"/>
          <w:lang w:val="en"/>
        </w:rPr>
        <w:t>Accounting and appropriation data.</w:t>
      </w:r>
      <w:bookmarkStart w:id="25" w:name="wp1093220"/>
      <w:bookmarkEnd w:id="25"/>
    </w:p>
    <w:p w14:paraId="3576250C" w14:textId="77777777" w:rsidR="00AB008C" w:rsidRDefault="00AB008C" w:rsidP="00AB008C">
      <w:pPr>
        <w:numPr>
          <w:ilvl w:val="4"/>
          <w:numId w:val="16"/>
        </w:numPr>
        <w:spacing w:after="0"/>
        <w:ind w:left="1080"/>
        <w:rPr>
          <w:rFonts w:ascii="Arial" w:hAnsi="Arial" w:cs="Arial"/>
          <w:sz w:val="24"/>
          <w:szCs w:val="24"/>
          <w:lang w:val="en"/>
        </w:rPr>
      </w:pPr>
      <w:r>
        <w:rPr>
          <w:rFonts w:ascii="Arial" w:hAnsi="Arial" w:cs="Arial"/>
          <w:sz w:val="24"/>
          <w:szCs w:val="24"/>
          <w:lang w:val="en"/>
        </w:rPr>
        <w:t xml:space="preserve">Method of payment and payment office, if not specified in the contract </w:t>
      </w:r>
    </w:p>
    <w:p w14:paraId="1078084A" w14:textId="77777777" w:rsidR="00AB008C" w:rsidRDefault="00AB008C" w:rsidP="00AB008C">
      <w:pPr>
        <w:spacing w:after="0"/>
        <w:rPr>
          <w:rFonts w:ascii="Arial" w:hAnsi="Arial" w:cs="Arial"/>
          <w:sz w:val="24"/>
          <w:szCs w:val="24"/>
        </w:rPr>
      </w:pPr>
    </w:p>
    <w:p w14:paraId="67E2CAEF" w14:textId="77777777" w:rsidR="00AB008C" w:rsidRDefault="00AB008C" w:rsidP="00AB008C">
      <w:pPr>
        <w:spacing w:after="0"/>
        <w:rPr>
          <w:rFonts w:ascii="Arial" w:hAnsi="Arial" w:cs="Arial"/>
          <w:sz w:val="24"/>
          <w:szCs w:val="24"/>
        </w:rPr>
      </w:pPr>
      <w:r>
        <w:rPr>
          <w:rFonts w:ascii="Arial" w:hAnsi="Arial" w:cs="Arial"/>
          <w:sz w:val="24"/>
          <w:szCs w:val="24"/>
        </w:rPr>
        <w:lastRenderedPageBreak/>
        <w:t>5.4.7 Authorized to Purchase - Any individual in VHA who has ordering/contracting authority, on behalf of VHA, to place orders, may use the IDIQ.  Governmental agencies will require an interagency agreement with the Department of Veterans Affairs to place orders against this IDIQ.  Ordering Officers may be appointed and delegated the responsibility to place orders against this contract, if authorized.  All ordering officers will be appointed and delegated by a warranted Contracting Officer in accordance with VA Procurement Policy.</w:t>
      </w:r>
    </w:p>
    <w:p w14:paraId="02901AAE" w14:textId="77777777" w:rsidR="00AB008C" w:rsidRDefault="00AB008C" w:rsidP="00AB008C">
      <w:pPr>
        <w:spacing w:after="0"/>
        <w:rPr>
          <w:rFonts w:ascii="Arial" w:hAnsi="Arial" w:cs="Arial"/>
          <w:sz w:val="24"/>
          <w:szCs w:val="24"/>
        </w:rPr>
      </w:pPr>
    </w:p>
    <w:p w14:paraId="6D5C2F3E" w14:textId="77777777" w:rsidR="00AB008C" w:rsidRDefault="00AB008C" w:rsidP="00AB008C">
      <w:pPr>
        <w:spacing w:after="0"/>
        <w:rPr>
          <w:rFonts w:ascii="Arial" w:hAnsi="Arial" w:cs="Arial"/>
          <w:b/>
          <w:caps/>
          <w:sz w:val="24"/>
          <w:szCs w:val="24"/>
        </w:rPr>
      </w:pPr>
      <w:r>
        <w:rPr>
          <w:rFonts w:ascii="Arial" w:hAnsi="Arial" w:cs="Arial"/>
          <w:b/>
          <w:sz w:val="24"/>
          <w:szCs w:val="24"/>
        </w:rPr>
        <w:t>5.5</w:t>
      </w:r>
      <w:r>
        <w:rPr>
          <w:rFonts w:ascii="Arial" w:hAnsi="Arial" w:cs="Arial"/>
          <w:b/>
          <w:caps/>
          <w:sz w:val="24"/>
          <w:szCs w:val="24"/>
        </w:rPr>
        <w:t xml:space="preserve"> REPORTS</w:t>
      </w:r>
    </w:p>
    <w:p w14:paraId="048D59E9" w14:textId="77777777" w:rsidR="00AB008C" w:rsidRDefault="00AB008C" w:rsidP="00AB008C">
      <w:pPr>
        <w:spacing w:after="0"/>
        <w:rPr>
          <w:rFonts w:ascii="Arial" w:hAnsi="Arial" w:cs="Arial"/>
          <w:sz w:val="24"/>
          <w:szCs w:val="24"/>
        </w:rPr>
      </w:pPr>
    </w:p>
    <w:p w14:paraId="3DBEF7C4" w14:textId="77777777" w:rsidR="00AB008C" w:rsidRDefault="00AB008C" w:rsidP="00AB008C">
      <w:pPr>
        <w:rPr>
          <w:rFonts w:ascii="Arial" w:hAnsi="Arial" w:cs="Arial"/>
          <w:sz w:val="24"/>
          <w:szCs w:val="24"/>
        </w:rPr>
      </w:pPr>
      <w:r>
        <w:rPr>
          <w:rFonts w:ascii="Arial" w:hAnsi="Arial" w:cs="Arial"/>
          <w:sz w:val="24"/>
          <w:szCs w:val="24"/>
        </w:rPr>
        <w:t>5.5.1 In order to track compliance, VA requires the contractor to submit the quarterly sales report (</w:t>
      </w:r>
      <w:proofErr w:type="spellStart"/>
      <w:r>
        <w:rPr>
          <w:rFonts w:ascii="Arial" w:hAnsi="Arial" w:cs="Arial"/>
          <w:sz w:val="24"/>
          <w:szCs w:val="24"/>
        </w:rPr>
        <w:t>QSR</w:t>
      </w:r>
      <w:proofErr w:type="spellEnd"/>
      <w:r>
        <w:rPr>
          <w:rFonts w:ascii="Arial" w:hAnsi="Arial" w:cs="Arial"/>
          <w:sz w:val="24"/>
          <w:szCs w:val="24"/>
        </w:rPr>
        <w:t xml:space="preserve">).  The </w:t>
      </w:r>
      <w:proofErr w:type="spellStart"/>
      <w:r>
        <w:rPr>
          <w:rFonts w:ascii="Arial" w:hAnsi="Arial" w:cs="Arial"/>
          <w:sz w:val="24"/>
          <w:szCs w:val="24"/>
        </w:rPr>
        <w:t>QSR</w:t>
      </w:r>
      <w:proofErr w:type="spellEnd"/>
      <w:r>
        <w:rPr>
          <w:rFonts w:ascii="Arial" w:hAnsi="Arial" w:cs="Arial"/>
          <w:sz w:val="24"/>
          <w:szCs w:val="24"/>
        </w:rPr>
        <w:t xml:space="preserve"> shall include part number, quantity sold, contract unit price, total price sold per part number, facility sold, total quarterly sales, and SLA fee. </w:t>
      </w:r>
      <w:proofErr w:type="gramStart"/>
      <w:r>
        <w:rPr>
          <w:rFonts w:ascii="Arial" w:hAnsi="Arial" w:cs="Arial"/>
          <w:sz w:val="24"/>
          <w:szCs w:val="24"/>
        </w:rPr>
        <w:t>Format to be developed by the contractor and submitted to Government for review upon award.</w:t>
      </w:r>
      <w:proofErr w:type="gramEnd"/>
      <w:r>
        <w:rPr>
          <w:rFonts w:ascii="Arial" w:hAnsi="Arial" w:cs="Arial"/>
          <w:sz w:val="24"/>
          <w:szCs w:val="24"/>
        </w:rPr>
        <w:t xml:space="preserve">  The </w:t>
      </w:r>
      <w:proofErr w:type="spellStart"/>
      <w:r>
        <w:rPr>
          <w:rFonts w:ascii="Arial" w:hAnsi="Arial" w:cs="Arial"/>
          <w:sz w:val="24"/>
          <w:szCs w:val="24"/>
        </w:rPr>
        <w:t>QSR</w:t>
      </w:r>
      <w:proofErr w:type="spellEnd"/>
      <w:r>
        <w:rPr>
          <w:rFonts w:ascii="Arial" w:hAnsi="Arial" w:cs="Arial"/>
          <w:sz w:val="24"/>
          <w:szCs w:val="24"/>
        </w:rPr>
        <w:t xml:space="preserve"> shall be submitted on Government fiscal calendar year.  See below:</w:t>
      </w: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B008C" w14:paraId="535E6CE2" w14:textId="77777777" w:rsidTr="00AB00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hideMark/>
          </w:tcPr>
          <w:p w14:paraId="6233F5EA" w14:textId="77777777" w:rsidR="00AB008C" w:rsidRDefault="00AB008C">
            <w:pPr>
              <w:spacing w:after="0" w:line="276" w:lineRule="auto"/>
              <w:jc w:val="center"/>
              <w:rPr>
                <w:rFonts w:ascii="Arial" w:hAnsi="Arial" w:cs="Arial"/>
                <w:color w:val="auto"/>
                <w:sz w:val="24"/>
                <w:szCs w:val="24"/>
              </w:rPr>
            </w:pPr>
            <w:r>
              <w:rPr>
                <w:rFonts w:ascii="Arial" w:hAnsi="Arial" w:cs="Arial"/>
                <w:color w:val="auto"/>
                <w:sz w:val="24"/>
                <w:szCs w:val="24"/>
              </w:rPr>
              <w:t>QUARTER</w:t>
            </w:r>
          </w:p>
        </w:tc>
        <w:tc>
          <w:tcPr>
            <w:tcW w:w="3192" w:type="dxa"/>
            <w:tcBorders>
              <w:top w:val="single" w:sz="4" w:space="0" w:color="auto"/>
              <w:left w:val="single" w:sz="4" w:space="0" w:color="auto"/>
              <w:bottom w:val="single" w:sz="4" w:space="0" w:color="auto"/>
              <w:right w:val="single" w:sz="4" w:space="0" w:color="auto"/>
            </w:tcBorders>
            <w:hideMark/>
          </w:tcPr>
          <w:p w14:paraId="7E6DF86E" w14:textId="77777777" w:rsidR="00AB008C" w:rsidRDefault="00AB008C">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PERIOD OF SALES</w:t>
            </w:r>
          </w:p>
        </w:tc>
        <w:tc>
          <w:tcPr>
            <w:tcW w:w="3192" w:type="dxa"/>
            <w:tcBorders>
              <w:top w:val="single" w:sz="4" w:space="0" w:color="auto"/>
              <w:left w:val="single" w:sz="4" w:space="0" w:color="auto"/>
              <w:bottom w:val="single" w:sz="4" w:space="0" w:color="auto"/>
              <w:right w:val="single" w:sz="4" w:space="0" w:color="auto"/>
            </w:tcBorders>
            <w:hideMark/>
          </w:tcPr>
          <w:p w14:paraId="5BE09FC7" w14:textId="77777777" w:rsidR="00AB008C" w:rsidRDefault="00AB008C">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SUBMISSION DUE DATE</w:t>
            </w:r>
          </w:p>
        </w:tc>
      </w:tr>
      <w:tr w:rsidR="00AB008C" w14:paraId="0D8A7A64" w14:textId="77777777" w:rsidTr="00AB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000000" w:themeColor="text1"/>
            </w:tcBorders>
            <w:hideMark/>
          </w:tcPr>
          <w:p w14:paraId="688400E7" w14:textId="77777777" w:rsidR="00AB008C" w:rsidRDefault="00AB008C">
            <w:pPr>
              <w:spacing w:after="0" w:line="276" w:lineRule="auto"/>
              <w:jc w:val="center"/>
              <w:rPr>
                <w:rFonts w:ascii="Arial" w:hAnsi="Arial" w:cs="Arial"/>
                <w:sz w:val="24"/>
                <w:szCs w:val="24"/>
              </w:rPr>
            </w:pPr>
            <w:r>
              <w:rPr>
                <w:rFonts w:ascii="Arial" w:hAnsi="Arial" w:cs="Arial"/>
                <w:sz w:val="24"/>
                <w:szCs w:val="24"/>
              </w:rPr>
              <w:t>1</w:t>
            </w:r>
            <w:r>
              <w:rPr>
                <w:rFonts w:ascii="Arial" w:hAnsi="Arial" w:cs="Arial"/>
                <w:sz w:val="24"/>
                <w:szCs w:val="24"/>
                <w:vertAlign w:val="superscript"/>
              </w:rPr>
              <w:t>st</w:t>
            </w:r>
          </w:p>
        </w:tc>
        <w:tc>
          <w:tcPr>
            <w:tcW w:w="3192" w:type="dxa"/>
            <w:tcBorders>
              <w:left w:val="single" w:sz="4" w:space="0" w:color="auto"/>
              <w:right w:val="single" w:sz="4" w:space="0" w:color="auto"/>
            </w:tcBorders>
            <w:hideMark/>
          </w:tcPr>
          <w:p w14:paraId="2B237FDA" w14:textId="77777777" w:rsidR="00AB008C" w:rsidRDefault="00AB008C">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October – December </w:t>
            </w:r>
          </w:p>
        </w:tc>
        <w:tc>
          <w:tcPr>
            <w:tcW w:w="3192" w:type="dxa"/>
            <w:tcBorders>
              <w:left w:val="single" w:sz="4" w:space="0" w:color="auto"/>
            </w:tcBorders>
            <w:hideMark/>
          </w:tcPr>
          <w:p w14:paraId="0BEC912F" w14:textId="77777777" w:rsidR="00AB008C" w:rsidRDefault="00AB008C">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Due last day in February</w:t>
            </w:r>
          </w:p>
        </w:tc>
      </w:tr>
      <w:tr w:rsidR="00AB008C" w14:paraId="70226ADF" w14:textId="77777777" w:rsidTr="00AB008C">
        <w:trPr>
          <w:jc w:val="center"/>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hideMark/>
          </w:tcPr>
          <w:p w14:paraId="1485F84A" w14:textId="77777777" w:rsidR="00AB008C" w:rsidRDefault="00AB008C">
            <w:pPr>
              <w:spacing w:after="0" w:line="276" w:lineRule="auto"/>
              <w:jc w:val="center"/>
              <w:rPr>
                <w:rFonts w:ascii="Arial" w:hAnsi="Arial" w:cs="Arial"/>
                <w:sz w:val="24"/>
                <w:szCs w:val="24"/>
              </w:rPr>
            </w:pPr>
            <w:r>
              <w:rPr>
                <w:rFonts w:ascii="Arial" w:hAnsi="Arial" w:cs="Arial"/>
                <w:sz w:val="24"/>
                <w:szCs w:val="24"/>
              </w:rPr>
              <w:t>2</w:t>
            </w:r>
            <w:r>
              <w:rPr>
                <w:rFonts w:ascii="Arial" w:hAnsi="Arial" w:cs="Arial"/>
                <w:sz w:val="24"/>
                <w:szCs w:val="24"/>
                <w:vertAlign w:val="superscript"/>
              </w:rPr>
              <w:t>nd</w:t>
            </w:r>
          </w:p>
        </w:tc>
        <w:tc>
          <w:tcPr>
            <w:tcW w:w="3192" w:type="dxa"/>
            <w:tcBorders>
              <w:top w:val="single" w:sz="4" w:space="0" w:color="auto"/>
              <w:left w:val="single" w:sz="4" w:space="0" w:color="auto"/>
              <w:bottom w:val="single" w:sz="4" w:space="0" w:color="auto"/>
              <w:right w:val="single" w:sz="4" w:space="0" w:color="auto"/>
            </w:tcBorders>
            <w:hideMark/>
          </w:tcPr>
          <w:p w14:paraId="7292FDEE" w14:textId="77777777" w:rsidR="00AB008C" w:rsidRDefault="00AB008C">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January – March </w:t>
            </w:r>
          </w:p>
        </w:tc>
        <w:tc>
          <w:tcPr>
            <w:tcW w:w="3192" w:type="dxa"/>
            <w:tcBorders>
              <w:top w:val="single" w:sz="4" w:space="0" w:color="auto"/>
              <w:left w:val="single" w:sz="4" w:space="0" w:color="auto"/>
              <w:bottom w:val="single" w:sz="4" w:space="0" w:color="auto"/>
              <w:right w:val="single" w:sz="4" w:space="0" w:color="auto"/>
            </w:tcBorders>
            <w:hideMark/>
          </w:tcPr>
          <w:p w14:paraId="0C248581" w14:textId="77777777" w:rsidR="00AB008C" w:rsidRDefault="00AB008C">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31</w:t>
            </w:r>
            <w:r>
              <w:rPr>
                <w:rFonts w:ascii="Arial" w:hAnsi="Arial" w:cs="Arial"/>
                <w:sz w:val="24"/>
                <w:szCs w:val="24"/>
                <w:vertAlign w:val="superscript"/>
              </w:rPr>
              <w:t>st</w:t>
            </w:r>
            <w:r>
              <w:rPr>
                <w:rFonts w:ascii="Arial" w:hAnsi="Arial" w:cs="Arial"/>
                <w:sz w:val="24"/>
                <w:szCs w:val="24"/>
              </w:rPr>
              <w:t xml:space="preserve"> </w:t>
            </w:r>
          </w:p>
        </w:tc>
      </w:tr>
      <w:tr w:rsidR="00AB008C" w14:paraId="0BB8FBF2" w14:textId="77777777" w:rsidTr="00AB008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000000" w:themeColor="text1"/>
            </w:tcBorders>
            <w:hideMark/>
          </w:tcPr>
          <w:p w14:paraId="736AD203" w14:textId="77777777" w:rsidR="00AB008C" w:rsidRDefault="00AB008C">
            <w:pPr>
              <w:spacing w:after="0" w:line="276" w:lineRule="auto"/>
              <w:jc w:val="center"/>
              <w:rPr>
                <w:rFonts w:ascii="Arial" w:hAnsi="Arial" w:cs="Arial"/>
                <w:sz w:val="24"/>
                <w:szCs w:val="24"/>
              </w:rPr>
            </w:pPr>
            <w:r>
              <w:rPr>
                <w:rFonts w:ascii="Arial" w:hAnsi="Arial" w:cs="Arial"/>
                <w:sz w:val="24"/>
                <w:szCs w:val="24"/>
              </w:rPr>
              <w:t>3</w:t>
            </w:r>
            <w:r>
              <w:rPr>
                <w:rFonts w:ascii="Arial" w:hAnsi="Arial" w:cs="Arial"/>
                <w:sz w:val="24"/>
                <w:szCs w:val="24"/>
                <w:vertAlign w:val="superscript"/>
              </w:rPr>
              <w:t>rd</w:t>
            </w:r>
          </w:p>
        </w:tc>
        <w:tc>
          <w:tcPr>
            <w:tcW w:w="3192" w:type="dxa"/>
            <w:tcBorders>
              <w:left w:val="single" w:sz="4" w:space="0" w:color="auto"/>
              <w:right w:val="single" w:sz="4" w:space="0" w:color="auto"/>
            </w:tcBorders>
            <w:hideMark/>
          </w:tcPr>
          <w:p w14:paraId="6407B799" w14:textId="77777777" w:rsidR="00AB008C" w:rsidRDefault="00AB008C">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April – June</w:t>
            </w:r>
          </w:p>
        </w:tc>
        <w:tc>
          <w:tcPr>
            <w:tcW w:w="3192" w:type="dxa"/>
            <w:tcBorders>
              <w:left w:val="single" w:sz="4" w:space="0" w:color="auto"/>
            </w:tcBorders>
            <w:hideMark/>
          </w:tcPr>
          <w:p w14:paraId="171B41D3" w14:textId="77777777" w:rsidR="00AB008C" w:rsidRDefault="00AB008C">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August 31</w:t>
            </w:r>
            <w:r>
              <w:rPr>
                <w:rFonts w:ascii="Arial" w:hAnsi="Arial" w:cs="Arial"/>
                <w:sz w:val="24"/>
                <w:szCs w:val="24"/>
                <w:vertAlign w:val="superscript"/>
              </w:rPr>
              <w:t>st</w:t>
            </w:r>
            <w:r>
              <w:rPr>
                <w:rFonts w:ascii="Arial" w:hAnsi="Arial" w:cs="Arial"/>
                <w:sz w:val="24"/>
                <w:szCs w:val="24"/>
              </w:rPr>
              <w:t xml:space="preserve"> </w:t>
            </w:r>
          </w:p>
        </w:tc>
      </w:tr>
      <w:tr w:rsidR="00AB008C" w14:paraId="1495ABBE" w14:textId="77777777" w:rsidTr="00AB008C">
        <w:trPr>
          <w:jc w:val="center"/>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hideMark/>
          </w:tcPr>
          <w:p w14:paraId="52A6208B" w14:textId="77777777" w:rsidR="00AB008C" w:rsidRDefault="00AB008C">
            <w:pPr>
              <w:spacing w:after="0" w:line="276" w:lineRule="auto"/>
              <w:jc w:val="center"/>
              <w:rPr>
                <w:rFonts w:ascii="Arial" w:hAnsi="Arial" w:cs="Arial"/>
                <w:sz w:val="24"/>
                <w:szCs w:val="24"/>
              </w:rPr>
            </w:pPr>
            <w:r>
              <w:rPr>
                <w:rFonts w:ascii="Arial" w:hAnsi="Arial" w:cs="Arial"/>
                <w:sz w:val="24"/>
                <w:szCs w:val="24"/>
              </w:rPr>
              <w:t>4</w:t>
            </w:r>
            <w:r>
              <w:rPr>
                <w:rFonts w:ascii="Arial" w:hAnsi="Arial" w:cs="Arial"/>
                <w:sz w:val="24"/>
                <w:szCs w:val="24"/>
                <w:vertAlign w:val="superscript"/>
              </w:rPr>
              <w:t>th</w:t>
            </w:r>
          </w:p>
        </w:tc>
        <w:tc>
          <w:tcPr>
            <w:tcW w:w="3192" w:type="dxa"/>
            <w:tcBorders>
              <w:top w:val="single" w:sz="4" w:space="0" w:color="auto"/>
              <w:left w:val="single" w:sz="4" w:space="0" w:color="auto"/>
              <w:bottom w:val="single" w:sz="4" w:space="0" w:color="auto"/>
              <w:right w:val="single" w:sz="4" w:space="0" w:color="auto"/>
            </w:tcBorders>
            <w:hideMark/>
          </w:tcPr>
          <w:p w14:paraId="4A3B6616" w14:textId="77777777" w:rsidR="00AB008C" w:rsidRDefault="00AB008C">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July – September </w:t>
            </w:r>
          </w:p>
        </w:tc>
        <w:tc>
          <w:tcPr>
            <w:tcW w:w="3192" w:type="dxa"/>
            <w:tcBorders>
              <w:top w:val="single" w:sz="4" w:space="0" w:color="auto"/>
              <w:left w:val="single" w:sz="4" w:space="0" w:color="auto"/>
              <w:bottom w:val="single" w:sz="4" w:space="0" w:color="auto"/>
              <w:right w:val="single" w:sz="4" w:space="0" w:color="auto"/>
            </w:tcBorders>
            <w:hideMark/>
          </w:tcPr>
          <w:p w14:paraId="63C841EA" w14:textId="77777777" w:rsidR="00AB008C" w:rsidRDefault="00AB008C">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November 30</w:t>
            </w:r>
            <w:r>
              <w:rPr>
                <w:rFonts w:ascii="Arial" w:hAnsi="Arial" w:cs="Arial"/>
                <w:sz w:val="24"/>
                <w:szCs w:val="24"/>
                <w:vertAlign w:val="superscript"/>
              </w:rPr>
              <w:t>th</w:t>
            </w:r>
            <w:r>
              <w:rPr>
                <w:rFonts w:ascii="Arial" w:hAnsi="Arial" w:cs="Arial"/>
                <w:sz w:val="24"/>
                <w:szCs w:val="24"/>
              </w:rPr>
              <w:t xml:space="preserve"> </w:t>
            </w:r>
          </w:p>
        </w:tc>
      </w:tr>
    </w:tbl>
    <w:p w14:paraId="4CEA438E" w14:textId="77777777" w:rsidR="00AB008C" w:rsidRDefault="00AB008C" w:rsidP="00AB008C">
      <w:pPr>
        <w:spacing w:after="0"/>
        <w:rPr>
          <w:rFonts w:ascii="Arial" w:hAnsi="Arial" w:cs="Arial"/>
          <w:sz w:val="24"/>
          <w:szCs w:val="24"/>
        </w:rPr>
      </w:pPr>
    </w:p>
    <w:p w14:paraId="522E8CE1" w14:textId="77777777" w:rsidR="00AB008C" w:rsidRDefault="00AB008C" w:rsidP="00AB008C">
      <w:pPr>
        <w:spacing w:after="0"/>
        <w:rPr>
          <w:rFonts w:ascii="Arial" w:hAnsi="Arial" w:cs="Arial"/>
          <w:sz w:val="24"/>
          <w:szCs w:val="24"/>
        </w:rPr>
      </w:pPr>
      <w:r>
        <w:rPr>
          <w:rFonts w:ascii="Arial" w:hAnsi="Arial" w:cs="Arial"/>
          <w:sz w:val="24"/>
          <w:szCs w:val="24"/>
        </w:rPr>
        <w:t xml:space="preserve">5.5.2 The contractor agrees that they shall adhere to this requirement. The contractor shall provide a </w:t>
      </w:r>
      <w:proofErr w:type="spellStart"/>
      <w:r>
        <w:rPr>
          <w:rFonts w:ascii="Arial" w:hAnsi="Arial" w:cs="Arial"/>
          <w:sz w:val="24"/>
          <w:szCs w:val="24"/>
        </w:rPr>
        <w:t>QSR</w:t>
      </w:r>
      <w:proofErr w:type="spellEnd"/>
      <w:r>
        <w:rPr>
          <w:rFonts w:ascii="Arial" w:hAnsi="Arial" w:cs="Arial"/>
          <w:sz w:val="24"/>
          <w:szCs w:val="24"/>
        </w:rPr>
        <w:t xml:space="preserve">, after the end of each fiscal quarter ending December, March, June, and September and no later than the submission due dates.  Reports shall be sent electronically to the SAC IDIQ Government points of contact, Contract Specialist at Financial Management Analyst at </w:t>
      </w:r>
      <w:hyperlink r:id="rId56" w:history="1">
        <w:proofErr w:type="spellStart"/>
        <w:r>
          <w:rPr>
            <w:rStyle w:val="Hyperlink"/>
            <w:rFonts w:ascii="Arial" w:hAnsi="Arial" w:cs="Arial"/>
            <w:sz w:val="24"/>
            <w:szCs w:val="24"/>
          </w:rPr>
          <w:t>SACPAY@va.gov</w:t>
        </w:r>
        <w:proofErr w:type="spellEnd"/>
      </w:hyperlink>
      <w:r>
        <w:rPr>
          <w:rFonts w:ascii="Arial" w:hAnsi="Arial" w:cs="Arial"/>
          <w:sz w:val="24"/>
          <w:szCs w:val="24"/>
          <w:u w:val="single"/>
        </w:rPr>
        <w:t xml:space="preserve"> </w:t>
      </w:r>
      <w:r>
        <w:rPr>
          <w:rFonts w:ascii="Arial" w:hAnsi="Arial" w:cs="Arial"/>
          <w:sz w:val="24"/>
          <w:szCs w:val="24"/>
        </w:rPr>
        <w:t xml:space="preserve">  and VA PAS at </w:t>
      </w:r>
      <w:hyperlink r:id="rId57" w:history="1">
        <w:proofErr w:type="spellStart"/>
        <w:r>
          <w:rPr>
            <w:rStyle w:val="Hyperlink"/>
            <w:rFonts w:ascii="Arial" w:hAnsi="Arial" w:cs="Arial"/>
            <w:sz w:val="24"/>
            <w:szCs w:val="24"/>
          </w:rPr>
          <w:t>VA003B1DEmp@va.gov</w:t>
        </w:r>
        <w:proofErr w:type="spellEnd"/>
      </w:hyperlink>
      <w:proofErr w:type="gramStart"/>
      <w:r>
        <w:rPr>
          <w:rFonts w:ascii="Arial" w:hAnsi="Arial" w:cs="Arial"/>
          <w:sz w:val="24"/>
          <w:szCs w:val="24"/>
          <w:u w:val="single"/>
        </w:rPr>
        <w:t xml:space="preserve"> </w:t>
      </w:r>
      <w:proofErr w:type="gramEnd"/>
      <w:r>
        <w:rPr>
          <w:rFonts w:ascii="Arial" w:hAnsi="Arial" w:cs="Arial"/>
          <w:sz w:val="24"/>
          <w:szCs w:val="24"/>
          <w:u w:val="single"/>
        </w:rPr>
        <w:t xml:space="preserve"> </w:t>
      </w:r>
      <w:r>
        <w:rPr>
          <w:rFonts w:ascii="Arial" w:hAnsi="Arial" w:cs="Arial"/>
          <w:sz w:val="24"/>
          <w:szCs w:val="24"/>
        </w:rPr>
        <w:t>; until the contractor is notified, in writing, of a different point of contact.</w:t>
      </w:r>
    </w:p>
    <w:p w14:paraId="5EDF7BF6" w14:textId="77777777" w:rsidR="00AB008C" w:rsidRDefault="00AB008C" w:rsidP="00AB008C">
      <w:pPr>
        <w:spacing w:after="0"/>
        <w:rPr>
          <w:rFonts w:ascii="Arial" w:hAnsi="Arial" w:cs="Arial"/>
          <w:sz w:val="24"/>
          <w:szCs w:val="24"/>
        </w:rPr>
      </w:pPr>
    </w:p>
    <w:p w14:paraId="3EA37F9B" w14:textId="77777777" w:rsidR="00AB008C" w:rsidRDefault="00AB008C" w:rsidP="00AB008C">
      <w:pPr>
        <w:rPr>
          <w:rFonts w:ascii="Arial" w:hAnsi="Arial" w:cs="Arial"/>
          <w:color w:val="000000" w:themeColor="text1"/>
          <w:sz w:val="24"/>
          <w:szCs w:val="24"/>
        </w:rPr>
      </w:pPr>
      <w:r>
        <w:rPr>
          <w:rFonts w:ascii="Arial" w:hAnsi="Arial" w:cs="Arial"/>
          <w:color w:val="000000" w:themeColor="text1"/>
          <w:sz w:val="24"/>
          <w:szCs w:val="24"/>
        </w:rPr>
        <w:t xml:space="preserve">5.5.3 A closeout report must cover all sales not shown in the </w:t>
      </w:r>
      <w:proofErr w:type="spellStart"/>
      <w:r>
        <w:rPr>
          <w:rFonts w:ascii="Arial" w:hAnsi="Arial" w:cs="Arial"/>
          <w:color w:val="000000" w:themeColor="text1"/>
          <w:sz w:val="24"/>
          <w:szCs w:val="24"/>
        </w:rPr>
        <w:t>QSR</w:t>
      </w:r>
      <w:proofErr w:type="spellEnd"/>
      <w:r>
        <w:rPr>
          <w:rFonts w:ascii="Arial" w:hAnsi="Arial" w:cs="Arial"/>
          <w:color w:val="000000" w:themeColor="text1"/>
          <w:sz w:val="24"/>
          <w:szCs w:val="24"/>
        </w:rPr>
        <w:t xml:space="preserve"> and reconcile all errors and credits.  If the Contractor reported all contract sales and reconciled all errors and credits on the </w:t>
      </w:r>
      <w:proofErr w:type="spellStart"/>
      <w:r>
        <w:rPr>
          <w:rFonts w:ascii="Arial" w:hAnsi="Arial" w:cs="Arial"/>
          <w:color w:val="000000" w:themeColor="text1"/>
          <w:sz w:val="24"/>
          <w:szCs w:val="24"/>
        </w:rPr>
        <w:t>QSR</w:t>
      </w:r>
      <w:proofErr w:type="spellEnd"/>
      <w:r>
        <w:rPr>
          <w:rFonts w:ascii="Arial" w:hAnsi="Arial" w:cs="Arial"/>
          <w:color w:val="000000" w:themeColor="text1"/>
          <w:sz w:val="24"/>
          <w:szCs w:val="24"/>
        </w:rPr>
        <w:t>, then a closeout report is not required. All closeout reports shall be submitted by December 31</w:t>
      </w:r>
      <w:r>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(if required).</w:t>
      </w:r>
    </w:p>
    <w:p w14:paraId="21634516" w14:textId="77777777" w:rsidR="00AB008C" w:rsidRDefault="00AB008C" w:rsidP="00AB008C">
      <w:pPr>
        <w:tabs>
          <w:tab w:val="left" w:pos="432"/>
        </w:tabs>
        <w:spacing w:after="0"/>
        <w:rPr>
          <w:rFonts w:ascii="Arial" w:hAnsi="Arial" w:cs="Arial"/>
          <w:sz w:val="24"/>
          <w:szCs w:val="24"/>
        </w:rPr>
      </w:pPr>
    </w:p>
    <w:p w14:paraId="785E266B" w14:textId="77777777" w:rsidR="00AB008C" w:rsidRDefault="00AB008C" w:rsidP="00AB008C">
      <w:pPr>
        <w:tabs>
          <w:tab w:val="left" w:pos="432"/>
        </w:tabs>
        <w:spacing w:after="0"/>
        <w:rPr>
          <w:rFonts w:ascii="Arial" w:hAnsi="Arial" w:cs="Arial"/>
          <w:sz w:val="24"/>
          <w:szCs w:val="24"/>
        </w:rPr>
      </w:pPr>
      <w:r>
        <w:rPr>
          <w:rFonts w:ascii="Arial" w:hAnsi="Arial" w:cs="Arial"/>
          <w:sz w:val="24"/>
          <w:szCs w:val="24"/>
        </w:rPr>
        <w:t>5.5.4 The Government reserves the right to inspect without further notice such records of the Contractor as they pertain to sales under this contract.  Willful failure or refusal to furnish the required reports, or falsification thereof, may be cause for Government contractual remedies under FAR 52.212-4 Contract Terms and Conditions – Commercial Items.</w:t>
      </w:r>
    </w:p>
    <w:p w14:paraId="4EF4D75F" w14:textId="77777777" w:rsidR="00AB008C" w:rsidRDefault="00AB008C" w:rsidP="00AB008C">
      <w:pPr>
        <w:rPr>
          <w:rFonts w:ascii="Arial" w:hAnsi="Arial" w:cs="Arial"/>
          <w:sz w:val="24"/>
          <w:szCs w:val="24"/>
        </w:rPr>
      </w:pPr>
      <w:r>
        <w:rPr>
          <w:rFonts w:ascii="Arial" w:hAnsi="Arial" w:cs="Arial"/>
          <w:sz w:val="24"/>
          <w:szCs w:val="24"/>
        </w:rPr>
        <w:br w:type="page"/>
      </w:r>
    </w:p>
    <w:p w14:paraId="21F74522" w14:textId="77777777" w:rsidR="00AB008C" w:rsidRDefault="00AB008C" w:rsidP="00AB008C">
      <w:pPr>
        <w:tabs>
          <w:tab w:val="left" w:pos="432"/>
        </w:tabs>
        <w:spacing w:after="0"/>
        <w:rPr>
          <w:rFonts w:ascii="Arial" w:hAnsi="Arial" w:cs="Arial"/>
          <w:sz w:val="24"/>
          <w:szCs w:val="24"/>
        </w:rPr>
      </w:pPr>
    </w:p>
    <w:p w14:paraId="2623F93A" w14:textId="77777777" w:rsidR="00AB008C" w:rsidRDefault="00AB008C" w:rsidP="00AB008C">
      <w:pPr>
        <w:spacing w:after="0"/>
        <w:rPr>
          <w:rFonts w:ascii="Arial" w:hAnsi="Arial" w:cs="Arial"/>
          <w:b/>
          <w:caps/>
          <w:sz w:val="24"/>
          <w:szCs w:val="24"/>
        </w:rPr>
      </w:pPr>
      <w:r>
        <w:rPr>
          <w:rFonts w:ascii="Arial" w:hAnsi="Arial" w:cs="Arial"/>
          <w:b/>
          <w:caps/>
          <w:sz w:val="24"/>
          <w:szCs w:val="24"/>
        </w:rPr>
        <w:t>5.6 DELIVERY requirements</w:t>
      </w:r>
    </w:p>
    <w:p w14:paraId="4D1CF1AC" w14:textId="77777777" w:rsidR="00AB008C" w:rsidRDefault="00AB008C" w:rsidP="00AB008C">
      <w:pPr>
        <w:spacing w:after="0"/>
        <w:ind w:left="360"/>
        <w:contextualSpacing/>
        <w:rPr>
          <w:rFonts w:ascii="Arial" w:hAnsi="Arial" w:cs="Arial"/>
          <w:b/>
          <w:caps/>
          <w:sz w:val="24"/>
          <w:szCs w:val="24"/>
        </w:rPr>
      </w:pPr>
    </w:p>
    <w:p w14:paraId="6A7037E3" w14:textId="77777777" w:rsidR="00AB008C" w:rsidRDefault="00AB008C" w:rsidP="00AB008C">
      <w:pPr>
        <w:spacing w:after="0"/>
        <w:contextualSpacing/>
        <w:rPr>
          <w:rFonts w:ascii="Arial" w:hAnsi="Arial" w:cs="Arial"/>
          <w:sz w:val="24"/>
          <w:szCs w:val="24"/>
        </w:rPr>
      </w:pPr>
      <w:r>
        <w:rPr>
          <w:rFonts w:ascii="Arial" w:hAnsi="Arial" w:cs="Arial"/>
          <w:sz w:val="24"/>
          <w:szCs w:val="24"/>
        </w:rPr>
        <w:t xml:space="preserve">5.6.1 </w:t>
      </w:r>
      <w:r>
        <w:rPr>
          <w:rFonts w:ascii="Arial" w:hAnsi="Arial" w:cs="Arial"/>
          <w:sz w:val="24"/>
          <w:szCs w:val="24"/>
          <w:u w:val="single"/>
        </w:rPr>
        <w:t>Standard Delivery</w:t>
      </w:r>
      <w:r>
        <w:rPr>
          <w:rFonts w:ascii="Arial" w:hAnsi="Arial" w:cs="Arial"/>
          <w:sz w:val="24"/>
          <w:szCs w:val="24"/>
        </w:rPr>
        <w:t xml:space="preserve">:  Delivery shall be made Free On </w:t>
      </w:r>
      <w:proofErr w:type="gramStart"/>
      <w:r>
        <w:rPr>
          <w:rFonts w:ascii="Arial" w:hAnsi="Arial" w:cs="Arial"/>
          <w:sz w:val="24"/>
          <w:szCs w:val="24"/>
        </w:rPr>
        <w:t>Board</w:t>
      </w:r>
      <w:proofErr w:type="gramEnd"/>
      <w:r>
        <w:rPr>
          <w:rFonts w:ascii="Arial" w:hAnsi="Arial" w:cs="Arial"/>
          <w:sz w:val="24"/>
          <w:szCs w:val="24"/>
        </w:rPr>
        <w:t xml:space="preserve"> (FOB) destination to any Veterans Affairs Medical Centers (VAMC) facility (which may include outpatient facilities) within the Continental United States (CONUS) and Outside the Continental United States (</w:t>
      </w:r>
      <w:proofErr w:type="spellStart"/>
      <w:r>
        <w:rPr>
          <w:rFonts w:ascii="Arial" w:hAnsi="Arial" w:cs="Arial"/>
          <w:sz w:val="24"/>
          <w:szCs w:val="24"/>
        </w:rPr>
        <w:t>OCONUS</w:t>
      </w:r>
      <w:proofErr w:type="spellEnd"/>
      <w:r>
        <w:rPr>
          <w:rFonts w:ascii="Arial" w:hAnsi="Arial" w:cs="Arial"/>
          <w:sz w:val="24"/>
          <w:szCs w:val="24"/>
        </w:rPr>
        <w:t>).</w:t>
      </w:r>
    </w:p>
    <w:p w14:paraId="6E1CE896" w14:textId="77777777" w:rsidR="00AB008C" w:rsidRDefault="00AB008C" w:rsidP="00AB008C">
      <w:pPr>
        <w:spacing w:after="0"/>
        <w:contextualSpacing/>
        <w:rPr>
          <w:rFonts w:ascii="Arial" w:hAnsi="Arial" w:cs="Arial"/>
          <w:sz w:val="24"/>
          <w:szCs w:val="24"/>
        </w:rPr>
      </w:pPr>
    </w:p>
    <w:p w14:paraId="6613BCA0" w14:textId="77777777" w:rsidR="00AB008C" w:rsidRDefault="00AB008C" w:rsidP="00AB008C">
      <w:pPr>
        <w:spacing w:after="0"/>
        <w:rPr>
          <w:rFonts w:ascii="Arial" w:hAnsi="Arial" w:cs="Arial"/>
          <w:sz w:val="24"/>
          <w:szCs w:val="24"/>
        </w:rPr>
      </w:pPr>
      <w:r>
        <w:rPr>
          <w:rFonts w:ascii="Arial" w:hAnsi="Arial" w:cs="Arial"/>
          <w:bCs/>
          <w:sz w:val="24"/>
          <w:szCs w:val="24"/>
        </w:rPr>
        <w:t xml:space="preserve">5.6.2 </w:t>
      </w:r>
      <w:r>
        <w:rPr>
          <w:rFonts w:ascii="Arial" w:hAnsi="Arial" w:cs="Arial"/>
          <w:bCs/>
          <w:sz w:val="24"/>
          <w:szCs w:val="24"/>
          <w:u w:val="single"/>
        </w:rPr>
        <w:t>Alternate Delivery:</w:t>
      </w:r>
      <w:r>
        <w:rPr>
          <w:rFonts w:ascii="Arial" w:hAnsi="Arial" w:cs="Arial"/>
          <w:bCs/>
          <w:sz w:val="24"/>
          <w:szCs w:val="24"/>
        </w:rPr>
        <w:t xml:space="preserve"> </w:t>
      </w:r>
      <w:r>
        <w:rPr>
          <w:rFonts w:ascii="Arial" w:hAnsi="Arial" w:cs="Arial"/>
          <w:sz w:val="24"/>
          <w:szCs w:val="24"/>
        </w:rPr>
        <w:t>To meet the needs of Veteran patients across the VA healthcare system, there may be times the local PSAS will require delivery to an alternate location.</w:t>
      </w:r>
    </w:p>
    <w:p w14:paraId="1E3822D0" w14:textId="77777777" w:rsidR="00AB008C" w:rsidRDefault="00AB008C" w:rsidP="00AB008C">
      <w:pPr>
        <w:spacing w:after="0"/>
        <w:rPr>
          <w:rFonts w:ascii="Arial" w:hAnsi="Arial" w:cs="Arial"/>
          <w:sz w:val="24"/>
          <w:szCs w:val="24"/>
        </w:rPr>
      </w:pPr>
    </w:p>
    <w:p w14:paraId="6A9C537C" w14:textId="77777777" w:rsidR="00AB008C" w:rsidRDefault="00AB008C" w:rsidP="00AB008C">
      <w:pPr>
        <w:spacing w:after="0"/>
        <w:rPr>
          <w:rFonts w:ascii="Arial" w:hAnsi="Arial" w:cs="Arial"/>
          <w:sz w:val="24"/>
          <w:szCs w:val="24"/>
        </w:rPr>
      </w:pPr>
      <w:r>
        <w:rPr>
          <w:rFonts w:ascii="Arial" w:hAnsi="Arial" w:cs="Arial"/>
          <w:sz w:val="24"/>
          <w:szCs w:val="24"/>
        </w:rPr>
        <w:t xml:space="preserve">5.6.3 Alternate delivery </w:t>
      </w:r>
      <w:r>
        <w:rPr>
          <w:rFonts w:ascii="Arial" w:hAnsi="Arial" w:cs="Arial"/>
          <w:b/>
          <w:bCs/>
          <w:sz w:val="24"/>
          <w:szCs w:val="24"/>
        </w:rPr>
        <w:t>shall</w:t>
      </w:r>
      <w:r>
        <w:rPr>
          <w:rFonts w:ascii="Arial" w:hAnsi="Arial" w:cs="Arial"/>
          <w:sz w:val="24"/>
          <w:szCs w:val="24"/>
        </w:rPr>
        <w:t xml:space="preserve"> only be used when the need arises to ship prescribed item(s) to other than the local medical center or Community Based Outpatient Clinics (</w:t>
      </w:r>
      <w:proofErr w:type="spellStart"/>
      <w:r>
        <w:rPr>
          <w:rFonts w:ascii="Arial" w:hAnsi="Arial" w:cs="Arial"/>
          <w:sz w:val="24"/>
          <w:szCs w:val="24"/>
        </w:rPr>
        <w:t>CBOC</w:t>
      </w:r>
      <w:proofErr w:type="spellEnd"/>
      <w:r>
        <w:rPr>
          <w:rFonts w:ascii="Arial" w:hAnsi="Arial" w:cs="Arial"/>
          <w:sz w:val="24"/>
          <w:szCs w:val="24"/>
        </w:rPr>
        <w:t xml:space="preserve">). The local PSAS office will create a delivery order, to include the address to where the item(s) are to be shipped.  This order can be placed by the local VAMC in the most economical manner they deem fit (i.e. GPC or delivery order). Alternate </w:t>
      </w:r>
      <w:proofErr w:type="spellStart"/>
      <w:r>
        <w:rPr>
          <w:rFonts w:ascii="Arial" w:hAnsi="Arial" w:cs="Arial"/>
          <w:sz w:val="24"/>
          <w:szCs w:val="24"/>
        </w:rPr>
        <w:t>delivry</w:t>
      </w:r>
      <w:proofErr w:type="spellEnd"/>
      <w:r>
        <w:rPr>
          <w:rFonts w:ascii="Arial" w:hAnsi="Arial" w:cs="Arial"/>
          <w:sz w:val="24"/>
          <w:szCs w:val="24"/>
        </w:rPr>
        <w:t xml:space="preserve"> procedures shall safeguard PHI and </w:t>
      </w:r>
      <w:proofErr w:type="spellStart"/>
      <w:r>
        <w:rPr>
          <w:rFonts w:ascii="Arial" w:hAnsi="Arial" w:cs="Arial"/>
          <w:sz w:val="24"/>
          <w:szCs w:val="24"/>
        </w:rPr>
        <w:t>PII</w:t>
      </w:r>
      <w:proofErr w:type="spellEnd"/>
      <w:r>
        <w:rPr>
          <w:rFonts w:ascii="Arial" w:hAnsi="Arial" w:cs="Arial"/>
          <w:sz w:val="24"/>
          <w:szCs w:val="24"/>
        </w:rPr>
        <w:t>.</w:t>
      </w:r>
    </w:p>
    <w:p w14:paraId="0A3BB8A8" w14:textId="77777777" w:rsidR="00AB008C" w:rsidRDefault="00AB008C" w:rsidP="00AB008C">
      <w:pPr>
        <w:spacing w:after="0"/>
        <w:rPr>
          <w:rFonts w:ascii="Arial" w:hAnsi="Arial" w:cs="Arial"/>
          <w:sz w:val="24"/>
          <w:szCs w:val="24"/>
        </w:rPr>
      </w:pPr>
    </w:p>
    <w:p w14:paraId="3027BB21" w14:textId="77777777" w:rsidR="00AB008C" w:rsidRDefault="00AB008C" w:rsidP="00AB008C">
      <w:pPr>
        <w:spacing w:after="0"/>
        <w:rPr>
          <w:rFonts w:ascii="Arial" w:hAnsi="Arial" w:cs="Arial"/>
          <w:sz w:val="24"/>
          <w:szCs w:val="24"/>
        </w:rPr>
      </w:pPr>
      <w:r>
        <w:rPr>
          <w:rFonts w:ascii="Arial" w:hAnsi="Arial" w:cs="Arial"/>
          <w:sz w:val="24"/>
          <w:szCs w:val="24"/>
        </w:rPr>
        <w:t xml:space="preserve">5.6.4 </w:t>
      </w:r>
      <w:proofErr w:type="gramStart"/>
      <w:r>
        <w:rPr>
          <w:rFonts w:ascii="Arial" w:hAnsi="Arial" w:cs="Arial"/>
          <w:sz w:val="24"/>
          <w:szCs w:val="24"/>
        </w:rPr>
        <w:t>Upon</w:t>
      </w:r>
      <w:proofErr w:type="gramEnd"/>
      <w:r>
        <w:rPr>
          <w:rFonts w:ascii="Arial" w:hAnsi="Arial" w:cs="Arial"/>
          <w:sz w:val="24"/>
          <w:szCs w:val="24"/>
        </w:rPr>
        <w:t xml:space="preserve"> the receipt of an alternate delivery order (applicable to shipping directly to Veteran):</w:t>
      </w:r>
    </w:p>
    <w:p w14:paraId="7F42C05E" w14:textId="77777777" w:rsidR="00AB008C" w:rsidRDefault="00AB008C" w:rsidP="00AB008C">
      <w:pPr>
        <w:numPr>
          <w:ilvl w:val="0"/>
          <w:numId w:val="17"/>
        </w:numPr>
        <w:spacing w:after="0"/>
        <w:contextualSpacing/>
        <w:rPr>
          <w:rFonts w:ascii="Arial" w:hAnsi="Arial" w:cs="Arial"/>
          <w:sz w:val="24"/>
          <w:szCs w:val="24"/>
        </w:rPr>
      </w:pPr>
      <w:r>
        <w:rPr>
          <w:rFonts w:ascii="Arial" w:hAnsi="Arial" w:cs="Arial"/>
          <w:sz w:val="24"/>
          <w:szCs w:val="24"/>
        </w:rPr>
        <w:t>Delivery shall be FOB destination to the address indicated on the delivery order.</w:t>
      </w:r>
    </w:p>
    <w:p w14:paraId="3EDADF1E" w14:textId="77777777" w:rsidR="00AB008C" w:rsidRDefault="00AB008C" w:rsidP="00AB008C">
      <w:pPr>
        <w:numPr>
          <w:ilvl w:val="0"/>
          <w:numId w:val="17"/>
        </w:numPr>
        <w:spacing w:after="0"/>
        <w:contextualSpacing/>
        <w:rPr>
          <w:rFonts w:ascii="Arial" w:hAnsi="Arial" w:cs="Arial"/>
          <w:sz w:val="24"/>
          <w:szCs w:val="24"/>
        </w:rPr>
      </w:pPr>
      <w:r>
        <w:rPr>
          <w:rFonts w:ascii="Arial" w:hAnsi="Arial" w:cs="Arial"/>
          <w:sz w:val="24"/>
          <w:szCs w:val="24"/>
        </w:rPr>
        <w:t xml:space="preserve">Deliveries will be shipped using a mail tracking system to identify location and proof of delivery. The contractor shall retain proof of delivery and shall provide the information upon request from the VA.  </w:t>
      </w:r>
    </w:p>
    <w:p w14:paraId="6DAE5D3C" w14:textId="77777777" w:rsidR="00AB008C" w:rsidRDefault="00AB008C" w:rsidP="00AB008C">
      <w:pPr>
        <w:numPr>
          <w:ilvl w:val="0"/>
          <w:numId w:val="17"/>
        </w:numPr>
        <w:spacing w:after="0"/>
        <w:contextualSpacing/>
        <w:rPr>
          <w:rFonts w:ascii="Arial" w:hAnsi="Arial" w:cs="Arial"/>
          <w:sz w:val="24"/>
          <w:szCs w:val="24"/>
        </w:rPr>
      </w:pPr>
      <w:r>
        <w:rPr>
          <w:rFonts w:ascii="Arial" w:hAnsi="Arial" w:cs="Arial"/>
          <w:sz w:val="24"/>
          <w:szCs w:val="24"/>
        </w:rPr>
        <w:t xml:space="preserve">Regular deliveries shall be made within 7 business days after receipt of a delivery order and expedited delivery within 3 business days.  </w:t>
      </w:r>
    </w:p>
    <w:p w14:paraId="553BB0BF" w14:textId="77777777" w:rsidR="00AB008C" w:rsidRDefault="00AB008C" w:rsidP="00AB008C">
      <w:pPr>
        <w:numPr>
          <w:ilvl w:val="0"/>
          <w:numId w:val="17"/>
        </w:numPr>
        <w:spacing w:after="0"/>
        <w:contextualSpacing/>
        <w:rPr>
          <w:rFonts w:ascii="Arial" w:hAnsi="Arial" w:cs="Arial"/>
          <w:sz w:val="24"/>
          <w:szCs w:val="24"/>
        </w:rPr>
      </w:pPr>
      <w:r>
        <w:rPr>
          <w:rFonts w:ascii="Arial" w:hAnsi="Arial" w:cs="Arial"/>
          <w:sz w:val="24"/>
          <w:szCs w:val="24"/>
        </w:rPr>
        <w:t>The Government acceptance of all delivery orders shall take place at the delivery point.</w:t>
      </w:r>
    </w:p>
    <w:p w14:paraId="6DF86314" w14:textId="77777777" w:rsidR="00AB008C" w:rsidRDefault="00AB008C" w:rsidP="00AB008C">
      <w:pPr>
        <w:spacing w:after="0"/>
        <w:contextualSpacing/>
        <w:rPr>
          <w:rFonts w:ascii="Arial" w:hAnsi="Arial" w:cs="Arial"/>
          <w:bCs/>
          <w:iCs/>
          <w:sz w:val="24"/>
          <w:szCs w:val="24"/>
        </w:rPr>
      </w:pPr>
    </w:p>
    <w:p w14:paraId="6CFDF258" w14:textId="77777777" w:rsidR="00AB008C" w:rsidRDefault="00AB008C" w:rsidP="00AB008C">
      <w:pPr>
        <w:tabs>
          <w:tab w:val="left" w:pos="720"/>
        </w:tabs>
        <w:spacing w:after="0"/>
        <w:contextualSpacing/>
        <w:rPr>
          <w:rFonts w:ascii="Arial" w:hAnsi="Arial" w:cs="Arial"/>
          <w:sz w:val="24"/>
          <w:szCs w:val="24"/>
        </w:rPr>
      </w:pPr>
      <w:r>
        <w:rPr>
          <w:rFonts w:ascii="Arial" w:hAnsi="Arial" w:cs="Arial"/>
          <w:sz w:val="24"/>
          <w:szCs w:val="24"/>
        </w:rPr>
        <w:t xml:space="preserve">5.6.5 </w:t>
      </w:r>
      <w:r>
        <w:rPr>
          <w:rFonts w:ascii="Arial" w:hAnsi="Arial" w:cs="Arial"/>
          <w:sz w:val="24"/>
          <w:szCs w:val="24"/>
          <w:u w:val="single"/>
        </w:rPr>
        <w:t>Schedule for Deliverables:</w:t>
      </w:r>
      <w:r>
        <w:rPr>
          <w:rFonts w:ascii="Arial" w:hAnsi="Arial" w:cs="Arial"/>
          <w:b/>
          <w:sz w:val="24"/>
          <w:szCs w:val="24"/>
        </w:rPr>
        <w:t xml:space="preserve">  </w:t>
      </w:r>
      <w:r>
        <w:rPr>
          <w:rFonts w:ascii="Arial" w:hAnsi="Arial" w:cs="Arial"/>
          <w:sz w:val="24"/>
          <w:szCs w:val="24"/>
        </w:rPr>
        <w:t>The following provisions apply to all shipments:</w:t>
      </w:r>
    </w:p>
    <w:p w14:paraId="65471260" w14:textId="77777777" w:rsidR="00AB008C" w:rsidRDefault="00AB008C" w:rsidP="00AB008C">
      <w:pPr>
        <w:tabs>
          <w:tab w:val="left" w:pos="720"/>
        </w:tabs>
        <w:spacing w:after="0"/>
        <w:contextualSpacing/>
        <w:rPr>
          <w:rFonts w:ascii="Arial" w:hAnsi="Arial" w:cs="Arial"/>
          <w:sz w:val="24"/>
          <w:szCs w:val="24"/>
        </w:rPr>
      </w:pPr>
    </w:p>
    <w:p w14:paraId="7298E92E" w14:textId="77777777" w:rsidR="00AB008C" w:rsidRDefault="00AB008C" w:rsidP="00AB008C">
      <w:pPr>
        <w:spacing w:after="0"/>
        <w:rPr>
          <w:rFonts w:ascii="Arial" w:hAnsi="Arial" w:cs="Arial"/>
          <w:sz w:val="24"/>
          <w:szCs w:val="24"/>
        </w:rPr>
      </w:pPr>
      <w:r>
        <w:rPr>
          <w:rFonts w:ascii="Arial" w:hAnsi="Arial" w:cs="Arial"/>
          <w:sz w:val="24"/>
          <w:szCs w:val="24"/>
        </w:rPr>
        <w:t xml:space="preserve">            Inspection:  Destination</w:t>
      </w:r>
    </w:p>
    <w:p w14:paraId="6F3670A9" w14:textId="77777777" w:rsidR="00AB008C" w:rsidRDefault="00AB008C" w:rsidP="00AB008C">
      <w:pPr>
        <w:spacing w:after="0"/>
        <w:rPr>
          <w:rFonts w:ascii="Arial" w:hAnsi="Arial" w:cs="Arial"/>
          <w:sz w:val="24"/>
          <w:szCs w:val="24"/>
        </w:rPr>
      </w:pPr>
      <w:r>
        <w:rPr>
          <w:rFonts w:ascii="Arial" w:hAnsi="Arial" w:cs="Arial"/>
          <w:sz w:val="24"/>
          <w:szCs w:val="24"/>
        </w:rPr>
        <w:t xml:space="preserve">            Acceptance:  Destination</w:t>
      </w:r>
    </w:p>
    <w:p w14:paraId="168CF344" w14:textId="77777777" w:rsidR="00AB008C" w:rsidRDefault="00AB008C" w:rsidP="00AB008C">
      <w:pPr>
        <w:spacing w:after="0"/>
        <w:ind w:left="360"/>
        <w:rPr>
          <w:rFonts w:ascii="Arial" w:hAnsi="Arial" w:cs="Arial"/>
          <w:sz w:val="24"/>
          <w:szCs w:val="24"/>
        </w:rPr>
      </w:pPr>
    </w:p>
    <w:p w14:paraId="385D3286" w14:textId="77777777" w:rsidR="00AB008C" w:rsidRDefault="00AB008C" w:rsidP="00AB008C">
      <w:pPr>
        <w:spacing w:after="0"/>
        <w:contextualSpacing/>
        <w:rPr>
          <w:rFonts w:ascii="Arial" w:hAnsi="Arial" w:cs="Arial"/>
          <w:sz w:val="24"/>
          <w:szCs w:val="24"/>
        </w:rPr>
      </w:pPr>
      <w:r>
        <w:rPr>
          <w:rFonts w:ascii="Arial" w:hAnsi="Arial" w:cs="Arial"/>
          <w:sz w:val="24"/>
          <w:szCs w:val="24"/>
        </w:rPr>
        <w:t xml:space="preserve">5.6.6 </w:t>
      </w:r>
      <w:r>
        <w:rPr>
          <w:rFonts w:ascii="Arial" w:hAnsi="Arial" w:cs="Arial"/>
          <w:sz w:val="24"/>
          <w:szCs w:val="24"/>
          <w:u w:val="single"/>
        </w:rPr>
        <w:t>Ship To and Mark For</w:t>
      </w:r>
      <w:r>
        <w:rPr>
          <w:rFonts w:ascii="Arial" w:hAnsi="Arial" w:cs="Arial"/>
          <w:sz w:val="24"/>
          <w:szCs w:val="24"/>
        </w:rPr>
        <w:t>:</w:t>
      </w:r>
      <w:r>
        <w:rPr>
          <w:rFonts w:ascii="Arial" w:hAnsi="Arial" w:cs="Arial"/>
          <w:b/>
          <w:sz w:val="24"/>
          <w:szCs w:val="24"/>
        </w:rPr>
        <w:t xml:space="preserve">  </w:t>
      </w:r>
      <w:r>
        <w:rPr>
          <w:rFonts w:ascii="Arial" w:hAnsi="Arial" w:cs="Arial"/>
          <w:sz w:val="24"/>
          <w:szCs w:val="24"/>
        </w:rPr>
        <w:t>Deliveries shall be marked and shipped to various VHA locations or alternate delivery address nationwide which will be identified under each order placed against the IDIQ</w:t>
      </w:r>
    </w:p>
    <w:p w14:paraId="6A6808B5" w14:textId="77777777" w:rsidR="00AB008C" w:rsidRDefault="00AB008C" w:rsidP="00AB008C">
      <w:pPr>
        <w:tabs>
          <w:tab w:val="left" w:pos="900"/>
        </w:tabs>
        <w:spacing w:after="0"/>
        <w:rPr>
          <w:rFonts w:ascii="Arial" w:hAnsi="Arial" w:cs="Arial"/>
          <w:sz w:val="24"/>
          <w:szCs w:val="24"/>
        </w:rPr>
      </w:pPr>
    </w:p>
    <w:p w14:paraId="3422F347" w14:textId="77777777" w:rsidR="00AB008C" w:rsidRDefault="00AB008C" w:rsidP="00AB008C">
      <w:pPr>
        <w:spacing w:after="0"/>
        <w:contextualSpacing/>
        <w:rPr>
          <w:rFonts w:ascii="Arial" w:hAnsi="Arial" w:cs="Arial"/>
          <w:sz w:val="24"/>
          <w:szCs w:val="24"/>
        </w:rPr>
      </w:pPr>
      <w:r>
        <w:rPr>
          <w:rFonts w:ascii="Arial" w:hAnsi="Arial" w:cs="Arial"/>
          <w:sz w:val="24"/>
          <w:szCs w:val="24"/>
        </w:rPr>
        <w:t xml:space="preserve">5.6.7 </w:t>
      </w:r>
      <w:r>
        <w:rPr>
          <w:rFonts w:ascii="Arial" w:hAnsi="Arial" w:cs="Arial"/>
          <w:sz w:val="24"/>
          <w:szCs w:val="24"/>
          <w:u w:val="single"/>
        </w:rPr>
        <w:t>Special Shipping Instructions</w:t>
      </w:r>
      <w:r>
        <w:rPr>
          <w:rFonts w:ascii="Arial" w:hAnsi="Arial" w:cs="Arial"/>
          <w:sz w:val="24"/>
          <w:szCs w:val="24"/>
        </w:rPr>
        <w:t xml:space="preserve">:  Prior to shipping, the contractor shall notify VHA site point of contact by telephone and/or email, of all incoming deliveries including line-by-line details for review of requirements. All shipments, either single or multiple container deliveries, will bear VA’s Order number on external shipping labels and </w:t>
      </w:r>
      <w:r>
        <w:rPr>
          <w:rFonts w:ascii="Arial" w:hAnsi="Arial" w:cs="Arial"/>
          <w:sz w:val="24"/>
          <w:szCs w:val="24"/>
        </w:rPr>
        <w:lastRenderedPageBreak/>
        <w:t>associated manifests or packing lists. In the case of multiple container deliveries, a readable statement near the order number will indicate total number of containers for the complete shipment (ex. “Package 1 of 2”), clearly readable on manifests and external shipping labels.</w:t>
      </w:r>
    </w:p>
    <w:p w14:paraId="3BDBB75F" w14:textId="77777777" w:rsidR="00AB008C" w:rsidRDefault="00AB008C" w:rsidP="00AB008C">
      <w:pPr>
        <w:spacing w:after="0"/>
        <w:rPr>
          <w:rFonts w:ascii="Arial" w:hAnsi="Arial" w:cs="Arial"/>
          <w:sz w:val="24"/>
          <w:szCs w:val="24"/>
        </w:rPr>
      </w:pPr>
    </w:p>
    <w:p w14:paraId="77168369" w14:textId="77777777" w:rsidR="00AB008C" w:rsidRDefault="00AB008C" w:rsidP="00AB008C">
      <w:pPr>
        <w:spacing w:after="0"/>
        <w:rPr>
          <w:rFonts w:ascii="Arial" w:hAnsi="Arial" w:cs="Arial"/>
          <w:sz w:val="24"/>
          <w:szCs w:val="24"/>
        </w:rPr>
      </w:pPr>
      <w:r>
        <w:rPr>
          <w:rFonts w:ascii="Arial" w:hAnsi="Arial" w:cs="Arial"/>
          <w:sz w:val="24"/>
          <w:szCs w:val="24"/>
        </w:rPr>
        <w:t>Packing Slips/Labels and Lists shall include the following:</w:t>
      </w:r>
    </w:p>
    <w:p w14:paraId="35BC536C" w14:textId="77777777" w:rsidR="00AB008C" w:rsidRDefault="00AB008C" w:rsidP="00AB008C">
      <w:pPr>
        <w:spacing w:after="0"/>
        <w:rPr>
          <w:rFonts w:ascii="Arial" w:hAnsi="Arial" w:cs="Arial"/>
          <w:sz w:val="24"/>
          <w:szCs w:val="24"/>
        </w:rPr>
      </w:pPr>
      <w:r>
        <w:rPr>
          <w:rFonts w:ascii="Arial" w:hAnsi="Arial" w:cs="Arial"/>
          <w:sz w:val="24"/>
          <w:szCs w:val="24"/>
        </w:rPr>
        <w:t>IFCAP PO # ____________ (e.g., 166-</w:t>
      </w:r>
      <w:proofErr w:type="spellStart"/>
      <w:r>
        <w:rPr>
          <w:rFonts w:ascii="Arial" w:hAnsi="Arial" w:cs="Arial"/>
          <w:sz w:val="24"/>
          <w:szCs w:val="24"/>
        </w:rPr>
        <w:t>E11234</w:t>
      </w:r>
      <w:proofErr w:type="spellEnd"/>
      <w:r>
        <w:rPr>
          <w:rFonts w:ascii="Arial" w:hAnsi="Arial" w:cs="Arial"/>
          <w:sz w:val="24"/>
          <w:szCs w:val="24"/>
        </w:rPr>
        <w:t>)</w:t>
      </w:r>
    </w:p>
    <w:p w14:paraId="14D92EE1" w14:textId="77777777" w:rsidR="00AB008C" w:rsidRDefault="00AB008C" w:rsidP="00AB008C">
      <w:pPr>
        <w:spacing w:after="0"/>
        <w:rPr>
          <w:rFonts w:ascii="Arial" w:hAnsi="Arial" w:cs="Arial"/>
          <w:sz w:val="24"/>
          <w:szCs w:val="24"/>
        </w:rPr>
      </w:pPr>
      <w:r>
        <w:rPr>
          <w:rFonts w:ascii="Arial" w:hAnsi="Arial" w:cs="Arial"/>
          <w:sz w:val="24"/>
          <w:szCs w:val="24"/>
        </w:rPr>
        <w:t>Total number of Containers:  Package ___ of ___.  (e.g., Package 1 of 3)</w:t>
      </w:r>
    </w:p>
    <w:p w14:paraId="6AE81CA4" w14:textId="77777777" w:rsidR="00AB008C" w:rsidRDefault="00AB008C" w:rsidP="00AB008C">
      <w:pPr>
        <w:spacing w:after="0"/>
        <w:rPr>
          <w:rFonts w:ascii="Arial" w:hAnsi="Arial" w:cs="Arial"/>
          <w:sz w:val="24"/>
          <w:szCs w:val="24"/>
        </w:rPr>
      </w:pPr>
    </w:p>
    <w:p w14:paraId="659FB48A" w14:textId="77777777" w:rsidR="00AB008C" w:rsidRDefault="00AB008C" w:rsidP="00AB008C">
      <w:pPr>
        <w:spacing w:after="0"/>
        <w:contextualSpacing/>
        <w:rPr>
          <w:rFonts w:ascii="Arial" w:hAnsi="Arial" w:cs="Arial"/>
          <w:b/>
          <w:sz w:val="24"/>
          <w:szCs w:val="24"/>
          <w:u w:val="single"/>
        </w:rPr>
      </w:pPr>
      <w:r>
        <w:rPr>
          <w:rFonts w:ascii="Arial" w:hAnsi="Arial" w:cs="Arial"/>
          <w:b/>
          <w:sz w:val="24"/>
          <w:szCs w:val="24"/>
        </w:rPr>
        <w:t xml:space="preserve">5.7. INSPECTION AND ACCEPTANCE </w:t>
      </w:r>
    </w:p>
    <w:p w14:paraId="3ADE00CD" w14:textId="77777777" w:rsidR="00AB008C" w:rsidRDefault="00AB008C" w:rsidP="00AB008C">
      <w:pPr>
        <w:spacing w:after="0"/>
        <w:contextualSpacing/>
        <w:rPr>
          <w:rFonts w:ascii="Arial" w:hAnsi="Arial" w:cs="Arial"/>
          <w:sz w:val="24"/>
          <w:szCs w:val="24"/>
          <w:u w:val="single"/>
        </w:rPr>
      </w:pPr>
    </w:p>
    <w:p w14:paraId="71D19D2C" w14:textId="77777777" w:rsidR="00AB008C" w:rsidRDefault="00AB008C" w:rsidP="00AB008C">
      <w:pPr>
        <w:spacing w:after="0"/>
        <w:contextualSpacing/>
        <w:rPr>
          <w:rFonts w:ascii="Arial" w:hAnsi="Arial" w:cs="Arial"/>
          <w:sz w:val="24"/>
          <w:szCs w:val="24"/>
        </w:rPr>
      </w:pPr>
      <w:r>
        <w:rPr>
          <w:rFonts w:ascii="Arial" w:hAnsi="Arial" w:cs="Arial"/>
          <w:sz w:val="24"/>
          <w:szCs w:val="24"/>
        </w:rPr>
        <w:t>The acceptance paragraph in FAR 52.212-4 is based upon the assumption that the Government will rely on the contractor’s assurances that the commercial item tendered for acceptance conforms to the IDIQ requirements. The Government’s inspection of commercial items will not prejudice its other rights under the acceptance paragraph.</w:t>
      </w:r>
    </w:p>
    <w:p w14:paraId="1187A5FC" w14:textId="77777777" w:rsidR="00AB008C" w:rsidRDefault="00AB008C" w:rsidP="00AB008C">
      <w:pPr>
        <w:spacing w:after="0"/>
        <w:contextualSpacing/>
        <w:rPr>
          <w:rFonts w:ascii="Arial" w:hAnsi="Arial" w:cs="Arial"/>
          <w:sz w:val="24"/>
          <w:szCs w:val="24"/>
        </w:rPr>
      </w:pPr>
    </w:p>
    <w:p w14:paraId="1BF777E9" w14:textId="77777777" w:rsidR="00AB008C" w:rsidRDefault="00AB008C" w:rsidP="00AB008C">
      <w:pPr>
        <w:spacing w:after="0"/>
        <w:contextualSpacing/>
        <w:rPr>
          <w:rFonts w:ascii="Arial" w:hAnsi="Arial" w:cs="Arial"/>
          <w:b/>
          <w:sz w:val="24"/>
          <w:szCs w:val="24"/>
        </w:rPr>
      </w:pPr>
      <w:r>
        <w:rPr>
          <w:rFonts w:ascii="Arial" w:hAnsi="Arial" w:cs="Arial"/>
          <w:b/>
          <w:sz w:val="24"/>
          <w:szCs w:val="24"/>
        </w:rPr>
        <w:t>5.8 CONTRACT MODIFICATIONS AND PRICE ADJUSTMENTS</w:t>
      </w:r>
    </w:p>
    <w:p w14:paraId="7FBFE46E" w14:textId="77777777" w:rsidR="00AB008C" w:rsidRDefault="00AB008C" w:rsidP="00AB008C">
      <w:pPr>
        <w:spacing w:after="0"/>
        <w:contextualSpacing/>
        <w:rPr>
          <w:rFonts w:ascii="Arial" w:hAnsi="Arial" w:cs="Arial"/>
          <w:sz w:val="24"/>
          <w:szCs w:val="24"/>
        </w:rPr>
      </w:pPr>
    </w:p>
    <w:p w14:paraId="7FAB5867" w14:textId="77777777" w:rsidR="00AB008C" w:rsidRDefault="00AB008C" w:rsidP="00AB008C">
      <w:pPr>
        <w:spacing w:after="0"/>
        <w:contextualSpacing/>
        <w:rPr>
          <w:rFonts w:ascii="Arial" w:hAnsi="Arial" w:cs="Arial"/>
          <w:sz w:val="24"/>
          <w:szCs w:val="24"/>
        </w:rPr>
      </w:pPr>
      <w:r>
        <w:rPr>
          <w:rFonts w:ascii="Arial" w:hAnsi="Arial" w:cs="Arial"/>
          <w:sz w:val="24"/>
          <w:szCs w:val="24"/>
        </w:rPr>
        <w:t>The CO is the only person authorized to modify the contract.  Any changes to the terms and conditions of the contract shall be accomplished via bilateral modification.</w:t>
      </w:r>
    </w:p>
    <w:p w14:paraId="6B6B5EC7" w14:textId="77777777" w:rsidR="00AB008C" w:rsidRDefault="00AB008C" w:rsidP="00AB008C">
      <w:pPr>
        <w:spacing w:after="0"/>
        <w:rPr>
          <w:rFonts w:ascii="Arial" w:hAnsi="Arial" w:cs="Arial"/>
          <w:sz w:val="24"/>
          <w:szCs w:val="24"/>
        </w:rPr>
        <w:sectPr w:rsidR="00AB008C">
          <w:type w:val="continuous"/>
          <w:pgSz w:w="12240" w:h="15840"/>
          <w:pgMar w:top="1080" w:right="1440" w:bottom="1080" w:left="1440" w:header="360" w:footer="360" w:gutter="0"/>
          <w:cols w:space="720"/>
        </w:sectPr>
      </w:pPr>
    </w:p>
    <w:p w14:paraId="111FDFC6" w14:textId="77777777" w:rsidR="00AB008C" w:rsidRDefault="00AB008C" w:rsidP="00AB008C">
      <w:pPr>
        <w:pStyle w:val="Heading1"/>
        <w:pageBreakBefore/>
        <w:spacing w:before="0" w:after="0"/>
        <w:rPr>
          <w:rFonts w:ascii="Arial" w:hAnsi="Arial" w:cs="Arial"/>
          <w:color w:val="auto"/>
          <w:sz w:val="24"/>
          <w:szCs w:val="24"/>
        </w:rPr>
      </w:pPr>
      <w:bookmarkStart w:id="26" w:name="_Toc494981515"/>
      <w:r>
        <w:rPr>
          <w:rFonts w:ascii="Arial" w:hAnsi="Arial" w:cs="Arial"/>
          <w:color w:val="auto"/>
          <w:sz w:val="24"/>
          <w:szCs w:val="24"/>
        </w:rPr>
        <w:lastRenderedPageBreak/>
        <w:t>SECTION C - CONTRACT CLAUSES</w:t>
      </w:r>
      <w:bookmarkEnd w:id="26"/>
    </w:p>
    <w:p w14:paraId="0ED85C90" w14:textId="77777777" w:rsidR="00AB008C" w:rsidRDefault="00AB008C" w:rsidP="00AB008C">
      <w:pPr>
        <w:pStyle w:val="Heading2"/>
        <w:rPr>
          <w:rFonts w:ascii="Arial" w:hAnsi="Arial" w:cs="Arial"/>
          <w:color w:val="auto"/>
          <w:sz w:val="24"/>
          <w:szCs w:val="24"/>
        </w:rPr>
      </w:pPr>
      <w:bookmarkStart w:id="27" w:name="_Toc494981516"/>
      <w:bookmarkStart w:id="28" w:name="_Toc494357596"/>
      <w:r>
        <w:rPr>
          <w:rFonts w:ascii="Arial" w:hAnsi="Arial" w:cs="Arial"/>
          <w:color w:val="auto"/>
          <w:sz w:val="24"/>
          <w:szCs w:val="24"/>
        </w:rPr>
        <w:t>ADDENDUM TO FAR 52.212-4 CONTRACTING TERMS AND CONDITIONS – COMMERCIAL ITEMS (JAN 2017)</w:t>
      </w:r>
      <w:bookmarkEnd w:id="27"/>
      <w:bookmarkEnd w:id="28"/>
    </w:p>
    <w:p w14:paraId="1D63CB8B" w14:textId="77777777" w:rsidR="00AB008C" w:rsidRDefault="00AB008C" w:rsidP="00AB008C">
      <w:pPr>
        <w:pStyle w:val="Heading2"/>
        <w:rPr>
          <w:rFonts w:ascii="Arial" w:hAnsi="Arial" w:cs="Arial"/>
          <w:color w:val="auto"/>
          <w:sz w:val="24"/>
          <w:szCs w:val="24"/>
        </w:rPr>
      </w:pPr>
      <w:bookmarkStart w:id="29" w:name="_Toc494981517"/>
      <w:bookmarkStart w:id="30" w:name="_Toc494357597"/>
      <w:proofErr w:type="spellStart"/>
      <w:proofErr w:type="gramStart"/>
      <w:r>
        <w:rPr>
          <w:rFonts w:ascii="Arial" w:hAnsi="Arial" w:cs="Arial"/>
          <w:color w:val="auto"/>
          <w:sz w:val="24"/>
          <w:szCs w:val="24"/>
        </w:rPr>
        <w:t>C.1</w:t>
      </w:r>
      <w:proofErr w:type="spellEnd"/>
      <w:r>
        <w:rPr>
          <w:rFonts w:ascii="Arial" w:hAnsi="Arial" w:cs="Arial"/>
          <w:color w:val="auto"/>
          <w:sz w:val="24"/>
          <w:szCs w:val="24"/>
        </w:rPr>
        <w:t xml:space="preserve">  52.212</w:t>
      </w:r>
      <w:proofErr w:type="gramEnd"/>
      <w:r>
        <w:rPr>
          <w:rFonts w:ascii="Arial" w:hAnsi="Arial" w:cs="Arial"/>
          <w:color w:val="auto"/>
          <w:sz w:val="24"/>
          <w:szCs w:val="24"/>
        </w:rPr>
        <w:t>-5  CONTRACT TERMS AND CONDITIONS REQUIRED TO IMPLEMENT STATUTES OR EXECUTIVE ORDERS—COMMERCIAL ITEMS (JAN 2017)</w:t>
      </w:r>
      <w:bookmarkEnd w:id="29"/>
      <w:bookmarkEnd w:id="30"/>
    </w:p>
    <w:p w14:paraId="18845510" w14:textId="77777777" w:rsidR="00AB008C" w:rsidRDefault="00AB008C" w:rsidP="00AB008C">
      <w:pPr>
        <w:rPr>
          <w:rFonts w:ascii="Arial" w:hAnsi="Arial" w:cs="Arial"/>
          <w:sz w:val="24"/>
          <w:szCs w:val="24"/>
        </w:rPr>
      </w:pPr>
      <w:r>
        <w:rPr>
          <w:rFonts w:ascii="Arial" w:hAnsi="Arial" w:cs="Arial"/>
          <w:sz w:val="24"/>
          <w:szCs w:val="24"/>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27BFF7D1" w14:textId="77777777" w:rsidR="00AB008C" w:rsidRDefault="00AB008C" w:rsidP="00AB008C">
      <w:pPr>
        <w:rPr>
          <w:rFonts w:ascii="Arial" w:hAnsi="Arial" w:cs="Arial"/>
          <w:sz w:val="24"/>
          <w:szCs w:val="24"/>
        </w:rPr>
      </w:pPr>
      <w:r>
        <w:rPr>
          <w:rFonts w:ascii="Arial" w:hAnsi="Arial" w:cs="Arial"/>
          <w:sz w:val="24"/>
          <w:szCs w:val="24"/>
        </w:rPr>
        <w:t xml:space="preserve">    (1) 52.203-19, Prohibition on Requiring Certain Internal Confidentiality Agreements or Statements (JAN 2017) (section 743 of Division E, Title VII, of the Consolidated and Further Continuing Appropriations Act, 2015 (Pub. </w:t>
      </w:r>
      <w:proofErr w:type="gramStart"/>
      <w:r>
        <w:rPr>
          <w:rFonts w:ascii="Arial" w:hAnsi="Arial" w:cs="Arial"/>
          <w:sz w:val="24"/>
          <w:szCs w:val="24"/>
        </w:rPr>
        <w:t>L. 113-235) and its successor provisions in subsequent appropriations acts (and as extended in continuing resolutions)).</w:t>
      </w:r>
      <w:proofErr w:type="gramEnd"/>
    </w:p>
    <w:p w14:paraId="0A92DED3" w14:textId="77777777" w:rsidR="00AB008C" w:rsidRDefault="00AB008C" w:rsidP="00AB008C">
      <w:pPr>
        <w:rPr>
          <w:rFonts w:ascii="Arial" w:hAnsi="Arial" w:cs="Arial"/>
          <w:sz w:val="24"/>
          <w:szCs w:val="24"/>
        </w:rPr>
      </w:pPr>
      <w:r>
        <w:rPr>
          <w:rFonts w:ascii="Arial" w:hAnsi="Arial" w:cs="Arial"/>
          <w:sz w:val="24"/>
          <w:szCs w:val="24"/>
        </w:rPr>
        <w:t xml:space="preserve">    (2) 52.209-10, Prohibition on Contracting with Inverted Domestic Corporations (NOV 2015).</w:t>
      </w:r>
    </w:p>
    <w:p w14:paraId="3F7B0C95" w14:textId="77777777" w:rsidR="00AB008C" w:rsidRDefault="00AB008C" w:rsidP="00AB008C">
      <w:pPr>
        <w:rPr>
          <w:rFonts w:ascii="Arial" w:hAnsi="Arial" w:cs="Arial"/>
          <w:sz w:val="24"/>
          <w:szCs w:val="24"/>
        </w:rPr>
      </w:pPr>
      <w:r>
        <w:rPr>
          <w:rFonts w:ascii="Arial" w:hAnsi="Arial" w:cs="Arial"/>
          <w:sz w:val="24"/>
          <w:szCs w:val="24"/>
        </w:rPr>
        <w:t xml:space="preserve">    (3) 52.233-3, Protest After Award (Aug 1996) (31 U.S.C. 3553).</w:t>
      </w:r>
    </w:p>
    <w:p w14:paraId="6E9E985A" w14:textId="77777777" w:rsidR="00AB008C" w:rsidRDefault="00AB008C" w:rsidP="00AB008C">
      <w:pPr>
        <w:rPr>
          <w:rFonts w:ascii="Arial" w:hAnsi="Arial" w:cs="Arial"/>
          <w:sz w:val="24"/>
          <w:szCs w:val="24"/>
        </w:rPr>
      </w:pPr>
      <w:r>
        <w:rPr>
          <w:rFonts w:ascii="Arial" w:hAnsi="Arial" w:cs="Arial"/>
          <w:sz w:val="24"/>
          <w:szCs w:val="24"/>
        </w:rPr>
        <w:t xml:space="preserve">    (4) 52.233-4, Applicable Law for Breach of Contract Claim (Oct 2004) (Public Laws 108-77 and 108-78 (19 U.S.C. 3805 note)).</w:t>
      </w:r>
    </w:p>
    <w:p w14:paraId="5547A7EF" w14:textId="77777777" w:rsidR="00AB008C" w:rsidRDefault="00AB008C" w:rsidP="00AB008C">
      <w:pPr>
        <w:rPr>
          <w:rFonts w:ascii="Arial" w:hAnsi="Arial" w:cs="Arial"/>
          <w:sz w:val="24"/>
          <w:szCs w:val="24"/>
        </w:rPr>
      </w:pPr>
      <w:r>
        <w:rPr>
          <w:rFonts w:ascii="Arial" w:hAnsi="Arial" w:cs="Arial"/>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902639A"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1) 52.203-6, Restrictions on Subcontractor Sales to the Government (Sept 2006), with Alternate I (Oct 1995) (41 U.S.C. 4704 and 10 U.S.C. 2402).</w:t>
      </w:r>
    </w:p>
    <w:p w14:paraId="2BB3D460"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 52.203-13, Contractor Code of Business Ethics and Conduct (OCT 2015) (41 U.S.C. 3509).</w:t>
      </w:r>
    </w:p>
    <w:p w14:paraId="2CE74104"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3) 52.203-15, Whistleblower Protections under the American Recovery and Reinvestment Act of 2009 (JUN 2010) (Section 1553 of Pub. L. 111-5). (Applies to contracts funded by the American Recovery and Reinvestment Act of 2009.)</w:t>
      </w:r>
    </w:p>
    <w:p w14:paraId="3EB5FDA3"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 xml:space="preserve">4) 52.204–10, Reporting Executive Compensation and First-Tier Subcontract Awards (OCT 2016) (Pub. </w:t>
      </w:r>
      <w:proofErr w:type="gramStart"/>
      <w:r>
        <w:rPr>
          <w:rFonts w:ascii="Arial" w:hAnsi="Arial" w:cs="Arial"/>
          <w:sz w:val="24"/>
          <w:szCs w:val="24"/>
        </w:rPr>
        <w:t>L. 109–282) (31 U.S.C. 6101 note).</w:t>
      </w:r>
      <w:proofErr w:type="gramEnd"/>
    </w:p>
    <w:p w14:paraId="66D01F1E"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 [Reserved]</w:t>
      </w:r>
    </w:p>
    <w:p w14:paraId="5946B7F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6) 52.204–14, Service Contract Reporting Requirements (OCT 2016) (Pub. L. 111–117, section 743 of Div. C).</w:t>
      </w:r>
    </w:p>
    <w:p w14:paraId="090D2294" w14:textId="77777777" w:rsidR="00AB008C" w:rsidRDefault="00AB008C" w:rsidP="00AB008C">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w:t>
      </w:r>
      <w:proofErr w:type="gramEnd"/>
      <w:r>
        <w:rPr>
          <w:rFonts w:ascii="Arial" w:hAnsi="Arial" w:cs="Arial"/>
          <w:sz w:val="24"/>
          <w:szCs w:val="24"/>
        </w:rPr>
        <w:t>7) 52.204–15, Service Contract Reporting Requirements for Indefinite-Delivery Contracts (OCT 2016) (Pub. L. 111–117, section 743 of Div. C).</w:t>
      </w:r>
    </w:p>
    <w:p w14:paraId="57F44E0C"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 xml:space="preserve">8) 52.209-6, Protecting the Government's Interest When Subcontracting with Contractors Debarred, Suspended, or Proposed for Debarment. (OCT 2015) </w:t>
      </w:r>
      <w:proofErr w:type="gramStart"/>
      <w:r>
        <w:rPr>
          <w:rFonts w:ascii="Arial" w:hAnsi="Arial" w:cs="Arial"/>
          <w:sz w:val="24"/>
          <w:szCs w:val="24"/>
        </w:rPr>
        <w:t>(31 U.S.C. 6101 note).</w:t>
      </w:r>
      <w:proofErr w:type="gramEnd"/>
    </w:p>
    <w:p w14:paraId="52630ABC"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9) 52.209-9, Updates of Publicly Available Information Regarding Responsibility Matters (Jul 2013) (41 U.S.C. 2313).</w:t>
      </w:r>
    </w:p>
    <w:p w14:paraId="3C9FA91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10) [Reserved]</w:t>
      </w:r>
    </w:p>
    <w:p w14:paraId="542776B4"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11)(i) 52.219-3, Notice of </w:t>
      </w:r>
      <w:proofErr w:type="spellStart"/>
      <w:r>
        <w:rPr>
          <w:rFonts w:ascii="Arial" w:hAnsi="Arial" w:cs="Arial"/>
          <w:sz w:val="24"/>
          <w:szCs w:val="24"/>
        </w:rPr>
        <w:t>HUBZone</w:t>
      </w:r>
      <w:proofErr w:type="spellEnd"/>
      <w:r>
        <w:rPr>
          <w:rFonts w:ascii="Arial" w:hAnsi="Arial" w:cs="Arial"/>
          <w:sz w:val="24"/>
          <w:szCs w:val="24"/>
        </w:rPr>
        <w:t xml:space="preserve"> Set-Aside or Sole-Source Award (NOV 2011) (15 U.S.C. </w:t>
      </w:r>
      <w:proofErr w:type="spellStart"/>
      <w:r>
        <w:rPr>
          <w:rFonts w:ascii="Arial" w:hAnsi="Arial" w:cs="Arial"/>
          <w:sz w:val="24"/>
          <w:szCs w:val="24"/>
        </w:rPr>
        <w:t>657a</w:t>
      </w:r>
      <w:proofErr w:type="spellEnd"/>
      <w:r>
        <w:rPr>
          <w:rFonts w:ascii="Arial" w:hAnsi="Arial" w:cs="Arial"/>
          <w:sz w:val="24"/>
          <w:szCs w:val="24"/>
        </w:rPr>
        <w:t>).</w:t>
      </w:r>
    </w:p>
    <w:p w14:paraId="0901C7F0"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(NOV 2011) of 52.219-3.</w:t>
      </w:r>
    </w:p>
    <w:p w14:paraId="245FEEE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12)(i) 52.219-4, Notice of Price Evaluation Preference for </w:t>
      </w:r>
      <w:proofErr w:type="spellStart"/>
      <w:r>
        <w:rPr>
          <w:rFonts w:ascii="Arial" w:hAnsi="Arial" w:cs="Arial"/>
          <w:sz w:val="24"/>
          <w:szCs w:val="24"/>
        </w:rPr>
        <w:t>HUBZone</w:t>
      </w:r>
      <w:proofErr w:type="spellEnd"/>
      <w:r>
        <w:rPr>
          <w:rFonts w:ascii="Arial" w:hAnsi="Arial" w:cs="Arial"/>
          <w:sz w:val="24"/>
          <w:szCs w:val="24"/>
        </w:rPr>
        <w:t xml:space="preserve"> Small Business Concerns (OCT 2014) (if the offeror elects to waive the preference, it shall so indicate in its offer) (15 U.S.C. </w:t>
      </w:r>
      <w:proofErr w:type="spellStart"/>
      <w:r>
        <w:rPr>
          <w:rFonts w:ascii="Arial" w:hAnsi="Arial" w:cs="Arial"/>
          <w:sz w:val="24"/>
          <w:szCs w:val="24"/>
        </w:rPr>
        <w:t>657a</w:t>
      </w:r>
      <w:proofErr w:type="spellEnd"/>
      <w:r>
        <w:rPr>
          <w:rFonts w:ascii="Arial" w:hAnsi="Arial" w:cs="Arial"/>
          <w:sz w:val="24"/>
          <w:szCs w:val="24"/>
        </w:rPr>
        <w:t>).</w:t>
      </w:r>
    </w:p>
    <w:p w14:paraId="0F5D981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(JAN 2011) of 52.219-4.</w:t>
      </w:r>
    </w:p>
    <w:p w14:paraId="149FB732" w14:textId="77777777" w:rsidR="00AB008C" w:rsidRDefault="00AB008C" w:rsidP="00AB008C">
      <w:pPr>
        <w:rPr>
          <w:rFonts w:ascii="Arial" w:hAnsi="Arial" w:cs="Arial"/>
          <w:sz w:val="24"/>
          <w:szCs w:val="24"/>
        </w:rPr>
      </w:pPr>
      <w:r>
        <w:rPr>
          <w:rFonts w:ascii="Arial" w:hAnsi="Arial" w:cs="Arial"/>
          <w:sz w:val="24"/>
          <w:szCs w:val="24"/>
        </w:rPr>
        <w:t xml:space="preserve">    []   (13) [Reserved]</w:t>
      </w:r>
    </w:p>
    <w:p w14:paraId="4E43A5A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14)(i) 52.219-6, Notice of Total Small Business Set-Aside (NOV 2011) (15 U.S.C. 644).</w:t>
      </w:r>
    </w:p>
    <w:p w14:paraId="14378D48"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(NOV 2011).</w:t>
      </w:r>
    </w:p>
    <w:p w14:paraId="3233B5CF"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iii) Alternate II (NOV 2011).</w:t>
      </w:r>
    </w:p>
    <w:p w14:paraId="04D297F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15)(i) 52.219-7, Notice of Partial Small Business Set-Aside (June 2003) (15 U.S.C. 644).</w:t>
      </w:r>
    </w:p>
    <w:p w14:paraId="1E1BFF46"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(Oct 1995) of 52.219-7.</w:t>
      </w:r>
    </w:p>
    <w:p w14:paraId="331CEA89"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iii) Alternate II (Mar 2004) of 52.219-7.</w:t>
      </w:r>
    </w:p>
    <w:p w14:paraId="775E55E5"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16) 52.219-8, Utilization of Small Business Concerns (NOV 2016) (15 U.S.C. 637(d)(2) and (3)).</w:t>
      </w:r>
    </w:p>
    <w:p w14:paraId="79122102"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17)(i) 52.219-9, Small Business Subcontracting Plan (JAN 2017) (15 U.S.C. 637(d)(4)).</w:t>
      </w:r>
    </w:p>
    <w:p w14:paraId="47893C71"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(NOV 2016) of 52.219-9.</w:t>
      </w:r>
    </w:p>
    <w:p w14:paraId="76E0987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iii) Alternate II (NOV 2016) of 52.219-9.</w:t>
      </w:r>
    </w:p>
    <w:p w14:paraId="2146BA4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iv) Alternate III (NOV 2016) of 52.219-9.</w:t>
      </w:r>
    </w:p>
    <w:p w14:paraId="3165A2A4" w14:textId="77777777" w:rsidR="00AB008C" w:rsidRDefault="00AB008C" w:rsidP="00AB008C">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w:t>
      </w:r>
      <w:proofErr w:type="gramEnd"/>
      <w:r>
        <w:rPr>
          <w:rFonts w:ascii="Arial" w:hAnsi="Arial" w:cs="Arial"/>
          <w:sz w:val="24"/>
          <w:szCs w:val="24"/>
        </w:rPr>
        <w:t>v) Alternate IV (NOV 2016) of 52.219-9.</w:t>
      </w:r>
    </w:p>
    <w:p w14:paraId="231D4DCA"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18) 52.219-13, Notice of Set-Aside of Orders (NOV 2011) (15 U.S.C. 644(r)).</w:t>
      </w:r>
    </w:p>
    <w:p w14:paraId="363DFA8D"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19) 52.219-14, Limitations on Subcontracting (JAN 2017) (15 U.S.C. 637(a)(14)).</w:t>
      </w:r>
    </w:p>
    <w:p w14:paraId="02C1C799"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20) 52.219-16, Liquidated Damages—Subcontracting Plan (Jan 1999) (15 U.S.C. 637(d)(4)(F)(i)).</w:t>
      </w:r>
    </w:p>
    <w:p w14:paraId="5F12D9E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21) 52.219-27, Notice of Service-Disabled Veteran-Owned Small Business Set-Aside (NOV 2011) (15 U.S.C. </w:t>
      </w:r>
      <w:proofErr w:type="spellStart"/>
      <w:r>
        <w:rPr>
          <w:rFonts w:ascii="Arial" w:hAnsi="Arial" w:cs="Arial"/>
          <w:sz w:val="24"/>
          <w:szCs w:val="24"/>
        </w:rPr>
        <w:t>657f</w:t>
      </w:r>
      <w:proofErr w:type="spellEnd"/>
      <w:r>
        <w:rPr>
          <w:rFonts w:ascii="Arial" w:hAnsi="Arial" w:cs="Arial"/>
          <w:sz w:val="24"/>
          <w:szCs w:val="24"/>
        </w:rPr>
        <w:t>).</w:t>
      </w:r>
    </w:p>
    <w:p w14:paraId="713F2C6B"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 xml:space="preserve">22) 52.219-28, Post Award Small Business Program Representation (Jul 2013) (15 </w:t>
      </w:r>
      <w:proofErr w:type="spellStart"/>
      <w:r>
        <w:rPr>
          <w:rFonts w:ascii="Arial" w:hAnsi="Arial" w:cs="Arial"/>
          <w:sz w:val="24"/>
          <w:szCs w:val="24"/>
        </w:rPr>
        <w:t>U.S.C</w:t>
      </w:r>
      <w:proofErr w:type="spellEnd"/>
      <w:r>
        <w:rPr>
          <w:rFonts w:ascii="Arial" w:hAnsi="Arial" w:cs="Arial"/>
          <w:sz w:val="24"/>
          <w:szCs w:val="24"/>
        </w:rPr>
        <w:t xml:space="preserve"> 632(a)(2)).</w:t>
      </w:r>
    </w:p>
    <w:p w14:paraId="1F97F51E"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23) 52.219-29, Notice of Set-Aside for, or Sole Source Award to, Economically Disadvantaged Women-Owned Small Business Concerns (DEC 2015) (15 U.S.C. 637(m)).</w:t>
      </w:r>
    </w:p>
    <w:p w14:paraId="23A3371F"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24) 52.219-30, Notice of Set-Aside for, or Sole Source Award to, Women-Owned Small Business Concerns Eligible Under the Women-Owned Small Business Program (DEC 2015) (15 U.S.C. 637(m)).</w:t>
      </w:r>
    </w:p>
    <w:p w14:paraId="47867515"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25) 52.222-3, Convict Labor (June 2003) (</w:t>
      </w:r>
      <w:proofErr w:type="spellStart"/>
      <w:r>
        <w:rPr>
          <w:rFonts w:ascii="Arial" w:hAnsi="Arial" w:cs="Arial"/>
          <w:sz w:val="24"/>
          <w:szCs w:val="24"/>
        </w:rPr>
        <w:t>E.O</w:t>
      </w:r>
      <w:proofErr w:type="spellEnd"/>
      <w:r>
        <w:rPr>
          <w:rFonts w:ascii="Arial" w:hAnsi="Arial" w:cs="Arial"/>
          <w:sz w:val="24"/>
          <w:szCs w:val="24"/>
        </w:rPr>
        <w:t>. 11755).</w:t>
      </w:r>
    </w:p>
    <w:p w14:paraId="0C4671C9"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26) 52.222–19, Child Labor—Cooperation with Authorities and Remedies (OCT 2016) (</w:t>
      </w:r>
      <w:proofErr w:type="spellStart"/>
      <w:r>
        <w:rPr>
          <w:rFonts w:ascii="Arial" w:hAnsi="Arial" w:cs="Arial"/>
          <w:sz w:val="24"/>
          <w:szCs w:val="24"/>
        </w:rPr>
        <w:t>E.O</w:t>
      </w:r>
      <w:proofErr w:type="spellEnd"/>
      <w:r>
        <w:rPr>
          <w:rFonts w:ascii="Arial" w:hAnsi="Arial" w:cs="Arial"/>
          <w:sz w:val="24"/>
          <w:szCs w:val="24"/>
        </w:rPr>
        <w:t>. 13126).</w:t>
      </w:r>
    </w:p>
    <w:p w14:paraId="0587E69E"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27) 52.222-21, Prohibition of Segregated Facilities (APR 2015).</w:t>
      </w:r>
    </w:p>
    <w:p w14:paraId="49A6F086"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28) 52.222–26, Equal Opportunity (SEP 2016) (</w:t>
      </w:r>
      <w:proofErr w:type="spellStart"/>
      <w:r>
        <w:rPr>
          <w:rFonts w:ascii="Arial" w:hAnsi="Arial" w:cs="Arial"/>
          <w:sz w:val="24"/>
          <w:szCs w:val="24"/>
        </w:rPr>
        <w:t>E.O</w:t>
      </w:r>
      <w:proofErr w:type="spellEnd"/>
      <w:r>
        <w:rPr>
          <w:rFonts w:ascii="Arial" w:hAnsi="Arial" w:cs="Arial"/>
          <w:sz w:val="24"/>
          <w:szCs w:val="24"/>
        </w:rPr>
        <w:t>. 11246).</w:t>
      </w:r>
    </w:p>
    <w:p w14:paraId="24661634"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29) 52.222-35, Equal Opportunity for Veterans (OCT 2015) (38 U.S.C. 4212).</w:t>
      </w:r>
    </w:p>
    <w:p w14:paraId="7B6E9457"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30) 52.222-36, Equal Opportunity for Workers with Disabilities (JUL 2014) (29 U.S.C. 793).</w:t>
      </w:r>
    </w:p>
    <w:p w14:paraId="5C3DCA6F"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31) 52.222-37, Employment Reports on Veterans (FEB 2016) (38 U.S.C. 4212).</w:t>
      </w:r>
    </w:p>
    <w:p w14:paraId="498BF5B1"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32) 52.222-40, Notification of Employee Rights Under the National Labor Relations Act (DEC 2010) (</w:t>
      </w:r>
      <w:proofErr w:type="spellStart"/>
      <w:r>
        <w:rPr>
          <w:rFonts w:ascii="Arial" w:hAnsi="Arial" w:cs="Arial"/>
          <w:sz w:val="24"/>
          <w:szCs w:val="24"/>
        </w:rPr>
        <w:t>E.O</w:t>
      </w:r>
      <w:proofErr w:type="spellEnd"/>
      <w:r>
        <w:rPr>
          <w:rFonts w:ascii="Arial" w:hAnsi="Arial" w:cs="Arial"/>
          <w:sz w:val="24"/>
          <w:szCs w:val="24"/>
        </w:rPr>
        <w:t>. 13496).</w:t>
      </w:r>
    </w:p>
    <w:p w14:paraId="195D5A53"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 xml:space="preserve">33)(i) 52.222-50, Combating Trafficking in Persons (MAR 2015) (22 U.S.C. chapter 78 and </w:t>
      </w:r>
      <w:proofErr w:type="spellStart"/>
      <w:r>
        <w:rPr>
          <w:rFonts w:ascii="Arial" w:hAnsi="Arial" w:cs="Arial"/>
          <w:sz w:val="24"/>
          <w:szCs w:val="24"/>
        </w:rPr>
        <w:t>E.O</w:t>
      </w:r>
      <w:proofErr w:type="spellEnd"/>
      <w:r>
        <w:rPr>
          <w:rFonts w:ascii="Arial" w:hAnsi="Arial" w:cs="Arial"/>
          <w:sz w:val="24"/>
          <w:szCs w:val="24"/>
        </w:rPr>
        <w:t>. 13627).</w:t>
      </w:r>
    </w:p>
    <w:p w14:paraId="2D5EDF85"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ii) Alternate I (MAR 2015) of 52.222-50 (22 U.S.C. chapter 78 and </w:t>
      </w:r>
      <w:proofErr w:type="spellStart"/>
      <w:r>
        <w:rPr>
          <w:rFonts w:ascii="Arial" w:hAnsi="Arial" w:cs="Arial"/>
          <w:sz w:val="24"/>
          <w:szCs w:val="24"/>
        </w:rPr>
        <w:t>E.O</w:t>
      </w:r>
      <w:proofErr w:type="spellEnd"/>
      <w:r>
        <w:rPr>
          <w:rFonts w:ascii="Arial" w:hAnsi="Arial" w:cs="Arial"/>
          <w:sz w:val="24"/>
          <w:szCs w:val="24"/>
        </w:rPr>
        <w:t>. 13627).</w:t>
      </w:r>
    </w:p>
    <w:p w14:paraId="2BB1C217" w14:textId="77777777" w:rsidR="00AB008C" w:rsidRDefault="00AB008C" w:rsidP="00AB008C">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w:t>
      </w:r>
      <w:proofErr w:type="gramEnd"/>
      <w:r>
        <w:rPr>
          <w:rFonts w:ascii="Arial" w:hAnsi="Arial" w:cs="Arial"/>
          <w:sz w:val="24"/>
          <w:szCs w:val="24"/>
        </w:rPr>
        <w:t xml:space="preserve">34) 52.222-54, Employment Eligibility Verification (OCT 2015). </w:t>
      </w:r>
      <w:proofErr w:type="gramStart"/>
      <w:r>
        <w:rPr>
          <w:rFonts w:ascii="Arial" w:hAnsi="Arial" w:cs="Arial"/>
          <w:sz w:val="24"/>
          <w:szCs w:val="24"/>
        </w:rPr>
        <w:t>(E. O. 12989).</w:t>
      </w:r>
      <w:proofErr w:type="gramEnd"/>
      <w:r>
        <w:rPr>
          <w:rFonts w:ascii="Arial" w:hAnsi="Arial" w:cs="Arial"/>
          <w:sz w:val="24"/>
          <w:szCs w:val="24"/>
        </w:rPr>
        <w:t xml:space="preserve"> (Not applicable to the acquisition of commercially available off-the-shelf items or certain other types of commercial items as prescribed in 22.1803.)</w:t>
      </w:r>
    </w:p>
    <w:p w14:paraId="5D6FBEDA"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35)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22F98A83" w14:textId="77777777" w:rsidR="00AB008C" w:rsidRDefault="00AB008C" w:rsidP="00AB008C">
      <w:pPr>
        <w:rPr>
          <w:rFonts w:ascii="Arial" w:hAnsi="Arial" w:cs="Arial"/>
          <w:sz w:val="24"/>
          <w:szCs w:val="24"/>
        </w:rPr>
      </w:pPr>
      <w:r>
        <w:rPr>
          <w:rFonts w:ascii="Arial" w:hAnsi="Arial" w:cs="Arial"/>
          <w:sz w:val="24"/>
          <w:szCs w:val="24"/>
        </w:rPr>
        <w:t xml:space="preserve">    </w:t>
      </w:r>
      <w:r>
        <w:rPr>
          <w:rFonts w:ascii="Arial" w:hAnsi="Arial" w:cs="Arial"/>
          <w:b/>
          <w:sz w:val="24"/>
          <w:szCs w:val="24"/>
        </w:rPr>
        <w:t>Note to paragraph (b</w:t>
      </w:r>
      <w:proofErr w:type="gramStart"/>
      <w:r>
        <w:rPr>
          <w:rFonts w:ascii="Arial" w:hAnsi="Arial" w:cs="Arial"/>
          <w:b/>
          <w:sz w:val="24"/>
          <w:szCs w:val="24"/>
        </w:rPr>
        <w:t>)(</w:t>
      </w:r>
      <w:proofErr w:type="gramEnd"/>
      <w:r>
        <w:rPr>
          <w:rFonts w:ascii="Arial" w:hAnsi="Arial" w:cs="Arial"/>
          <w:b/>
          <w:sz w:val="24"/>
          <w:szCs w:val="24"/>
        </w:rPr>
        <w:t>35):</w:t>
      </w:r>
      <w:r>
        <w:rPr>
          <w:rFonts w:ascii="Arial" w:hAnsi="Arial" w:cs="Arial"/>
          <w:sz w:val="24"/>
          <w:szCs w:val="24"/>
        </w:rPr>
        <w:t xml:space="preserve"> By a court order issued on October 24, 2016, 52.222-59 is enjoined indefinitely as of the date of the order. The enjoined paragraph will become effective immediately if the court terminates the injunction. At that time, </w:t>
      </w:r>
      <w:proofErr w:type="gramStart"/>
      <w:r>
        <w:rPr>
          <w:rFonts w:ascii="Arial" w:hAnsi="Arial" w:cs="Arial"/>
          <w:sz w:val="24"/>
          <w:szCs w:val="24"/>
        </w:rPr>
        <w:t>DoD</w:t>
      </w:r>
      <w:proofErr w:type="gramEnd"/>
      <w:r>
        <w:rPr>
          <w:rFonts w:ascii="Arial" w:hAnsi="Arial" w:cs="Arial"/>
          <w:sz w:val="24"/>
          <w:szCs w:val="24"/>
        </w:rPr>
        <w:t xml:space="preserve">, GSA, and NASA will publish a document in the </w:t>
      </w:r>
      <w:r>
        <w:rPr>
          <w:rFonts w:ascii="Arial" w:hAnsi="Arial" w:cs="Arial"/>
          <w:b/>
          <w:sz w:val="24"/>
          <w:szCs w:val="24"/>
        </w:rPr>
        <w:t>Federal Register</w:t>
      </w:r>
      <w:r>
        <w:rPr>
          <w:rFonts w:ascii="Arial" w:hAnsi="Arial" w:cs="Arial"/>
          <w:sz w:val="24"/>
          <w:szCs w:val="24"/>
        </w:rPr>
        <w:t xml:space="preserve"> advising the public of the termination of the injunction.</w:t>
      </w:r>
    </w:p>
    <w:p w14:paraId="5A438AD8"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36) 52.222-60, Paycheck Transparency (Executive Order 13673) (OCT 2016).</w:t>
      </w:r>
    </w:p>
    <w:p w14:paraId="6C3276B4"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37)(i) 52.223-9, Estimate of Percentage of Recovered Material Content for EPA-Designated Items (May 2008) (42 </w:t>
      </w:r>
      <w:proofErr w:type="spellStart"/>
      <w:r>
        <w:rPr>
          <w:rFonts w:ascii="Arial" w:hAnsi="Arial" w:cs="Arial"/>
          <w:sz w:val="24"/>
          <w:szCs w:val="24"/>
        </w:rPr>
        <w:t>U.S.C.6962</w:t>
      </w:r>
      <w:proofErr w:type="spellEnd"/>
      <w:r>
        <w:rPr>
          <w:rFonts w:ascii="Arial" w:hAnsi="Arial" w:cs="Arial"/>
          <w:sz w:val="24"/>
          <w:szCs w:val="24"/>
        </w:rPr>
        <w:t>(c)(3)(A)(ii)). (Not applicable to the acquisition of commercially available off-the-shelf items.)</w:t>
      </w:r>
    </w:p>
    <w:p w14:paraId="6700C95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38) 52.223-11, Ozone-Depleting Substances and High Global Warming Potential Hydrofluorocarbons (JUN 2016) (</w:t>
      </w:r>
      <w:proofErr w:type="spellStart"/>
      <w:r>
        <w:rPr>
          <w:rFonts w:ascii="Arial" w:hAnsi="Arial" w:cs="Arial"/>
          <w:sz w:val="24"/>
          <w:szCs w:val="24"/>
        </w:rPr>
        <w:t>E.O</w:t>
      </w:r>
      <w:proofErr w:type="spellEnd"/>
      <w:r>
        <w:rPr>
          <w:rFonts w:ascii="Arial" w:hAnsi="Arial" w:cs="Arial"/>
          <w:sz w:val="24"/>
          <w:szCs w:val="24"/>
        </w:rPr>
        <w:t>. 13693).</w:t>
      </w:r>
    </w:p>
    <w:p w14:paraId="24398C8A"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39) 52.223-12, Maintenance, Service, Repair, or Disposal of Refrigeration Equipment and Air Conditioners (JUN 2016) (</w:t>
      </w:r>
      <w:proofErr w:type="spellStart"/>
      <w:r>
        <w:rPr>
          <w:rFonts w:ascii="Arial" w:hAnsi="Arial" w:cs="Arial"/>
          <w:sz w:val="24"/>
          <w:szCs w:val="24"/>
        </w:rPr>
        <w:t>E.O</w:t>
      </w:r>
      <w:proofErr w:type="spellEnd"/>
      <w:r>
        <w:rPr>
          <w:rFonts w:ascii="Arial" w:hAnsi="Arial" w:cs="Arial"/>
          <w:sz w:val="24"/>
          <w:szCs w:val="24"/>
        </w:rPr>
        <w:t>. 13693).</w:t>
      </w:r>
    </w:p>
    <w:p w14:paraId="4ED153DD"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(MAY 2008) of 52.223-9 (42 U.S.C. 6962(i)(2)(C)). (Not applicable to the acquisition of commercially available off-the-shelf items.)</w:t>
      </w:r>
    </w:p>
    <w:p w14:paraId="4F8B14EF"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40)(i) 52.223-13, Acquisition of </w:t>
      </w:r>
      <w:proofErr w:type="spellStart"/>
      <w:r>
        <w:rPr>
          <w:rFonts w:ascii="Arial" w:hAnsi="Arial" w:cs="Arial"/>
          <w:sz w:val="24"/>
          <w:szCs w:val="24"/>
        </w:rPr>
        <w:t>EPEAT</w:t>
      </w:r>
      <w:proofErr w:type="spellEnd"/>
      <w:r>
        <w:rPr>
          <w:rFonts w:ascii="Arial" w:hAnsi="Arial" w:cs="Arial"/>
          <w:sz w:val="24"/>
          <w:szCs w:val="24"/>
        </w:rPr>
        <w:t>®-Registered Imaging Equipment (JUN 2014) (</w:t>
      </w:r>
      <w:proofErr w:type="spellStart"/>
      <w:r>
        <w:rPr>
          <w:rFonts w:ascii="Arial" w:hAnsi="Arial" w:cs="Arial"/>
          <w:sz w:val="24"/>
          <w:szCs w:val="24"/>
        </w:rPr>
        <w:t>E.O.s</w:t>
      </w:r>
      <w:proofErr w:type="spellEnd"/>
      <w:r>
        <w:rPr>
          <w:rFonts w:ascii="Arial" w:hAnsi="Arial" w:cs="Arial"/>
          <w:sz w:val="24"/>
          <w:szCs w:val="24"/>
        </w:rPr>
        <w:t xml:space="preserve"> 13423 and 13514).</w:t>
      </w:r>
    </w:p>
    <w:p w14:paraId="25AEF1E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(OCT 2015) of 52.223-13.</w:t>
      </w:r>
    </w:p>
    <w:p w14:paraId="43825BDE"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41)(i) 52.223-14, Acquisition of </w:t>
      </w:r>
      <w:proofErr w:type="spellStart"/>
      <w:r>
        <w:rPr>
          <w:rFonts w:ascii="Arial" w:hAnsi="Arial" w:cs="Arial"/>
          <w:sz w:val="24"/>
          <w:szCs w:val="24"/>
        </w:rPr>
        <w:t>EPEAT</w:t>
      </w:r>
      <w:proofErr w:type="spellEnd"/>
      <w:r>
        <w:rPr>
          <w:rFonts w:ascii="Arial" w:hAnsi="Arial" w:cs="Arial"/>
          <w:sz w:val="24"/>
          <w:szCs w:val="24"/>
        </w:rPr>
        <w:t>®-Registered Televisions (JUN 2014) (</w:t>
      </w:r>
      <w:proofErr w:type="spellStart"/>
      <w:r>
        <w:rPr>
          <w:rFonts w:ascii="Arial" w:hAnsi="Arial" w:cs="Arial"/>
          <w:sz w:val="24"/>
          <w:szCs w:val="24"/>
        </w:rPr>
        <w:t>E.O.s</w:t>
      </w:r>
      <w:proofErr w:type="spellEnd"/>
      <w:r>
        <w:rPr>
          <w:rFonts w:ascii="Arial" w:hAnsi="Arial" w:cs="Arial"/>
          <w:sz w:val="24"/>
          <w:szCs w:val="24"/>
        </w:rPr>
        <w:t xml:space="preserve"> 13423 and 13514).</w:t>
      </w:r>
    </w:p>
    <w:p w14:paraId="7B0B3BA5"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(JUN 2014) of 52.223-14.</w:t>
      </w:r>
    </w:p>
    <w:p w14:paraId="78FC2DA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42) 52.223-15, Energy Efficiency in Energy-Consuming Products (DEC 2007)(42 U.S.C. </w:t>
      </w:r>
      <w:proofErr w:type="spellStart"/>
      <w:r>
        <w:rPr>
          <w:rFonts w:ascii="Arial" w:hAnsi="Arial" w:cs="Arial"/>
          <w:sz w:val="24"/>
          <w:szCs w:val="24"/>
        </w:rPr>
        <w:t>8259b</w:t>
      </w:r>
      <w:proofErr w:type="spellEnd"/>
      <w:r>
        <w:rPr>
          <w:rFonts w:ascii="Arial" w:hAnsi="Arial" w:cs="Arial"/>
          <w:sz w:val="24"/>
          <w:szCs w:val="24"/>
        </w:rPr>
        <w:t>).</w:t>
      </w:r>
    </w:p>
    <w:p w14:paraId="7D6FBA6D"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43)(i) 52.223-16, Acquisition of </w:t>
      </w:r>
      <w:proofErr w:type="spellStart"/>
      <w:r>
        <w:rPr>
          <w:rFonts w:ascii="Arial" w:hAnsi="Arial" w:cs="Arial"/>
          <w:sz w:val="24"/>
          <w:szCs w:val="24"/>
        </w:rPr>
        <w:t>EPEAT</w:t>
      </w:r>
      <w:proofErr w:type="spellEnd"/>
      <w:r>
        <w:rPr>
          <w:rFonts w:ascii="Arial" w:hAnsi="Arial" w:cs="Arial"/>
          <w:sz w:val="24"/>
          <w:szCs w:val="24"/>
        </w:rPr>
        <w:t>®-Registered Personal Computer Products (OCT 2015) (</w:t>
      </w:r>
      <w:proofErr w:type="spellStart"/>
      <w:r>
        <w:rPr>
          <w:rFonts w:ascii="Arial" w:hAnsi="Arial" w:cs="Arial"/>
          <w:sz w:val="24"/>
          <w:szCs w:val="24"/>
        </w:rPr>
        <w:t>E.O.s</w:t>
      </w:r>
      <w:proofErr w:type="spellEnd"/>
      <w:r>
        <w:rPr>
          <w:rFonts w:ascii="Arial" w:hAnsi="Arial" w:cs="Arial"/>
          <w:sz w:val="24"/>
          <w:szCs w:val="24"/>
        </w:rPr>
        <w:t xml:space="preserve"> 13423 and 13514).</w:t>
      </w:r>
    </w:p>
    <w:p w14:paraId="424FDD4F"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(JUN 2014) of 52.223-16.</w:t>
      </w:r>
    </w:p>
    <w:p w14:paraId="0CEA0754" w14:textId="77777777" w:rsidR="00AB008C" w:rsidRDefault="00AB008C" w:rsidP="00AB008C">
      <w:pPr>
        <w:rPr>
          <w:rFonts w:ascii="Arial" w:hAnsi="Arial" w:cs="Arial"/>
          <w:sz w:val="24"/>
          <w:szCs w:val="24"/>
        </w:rPr>
      </w:pPr>
      <w:r>
        <w:rPr>
          <w:rFonts w:ascii="Arial" w:hAnsi="Arial" w:cs="Arial"/>
          <w:sz w:val="24"/>
          <w:szCs w:val="24"/>
        </w:rPr>
        <w:lastRenderedPageBreak/>
        <w:t xml:space="preserve">    [X</w:t>
      </w:r>
      <w:proofErr w:type="gramStart"/>
      <w:r>
        <w:rPr>
          <w:rFonts w:ascii="Arial" w:hAnsi="Arial" w:cs="Arial"/>
          <w:sz w:val="24"/>
          <w:szCs w:val="24"/>
        </w:rPr>
        <w:t>]  (</w:t>
      </w:r>
      <w:proofErr w:type="gramEnd"/>
      <w:r>
        <w:rPr>
          <w:rFonts w:ascii="Arial" w:hAnsi="Arial" w:cs="Arial"/>
          <w:sz w:val="24"/>
          <w:szCs w:val="24"/>
        </w:rPr>
        <w:t>44) 52.223-18, Encouraging Contractor Policies to Ban Text Messaging While Driving (AUG 2011)</w:t>
      </w:r>
    </w:p>
    <w:p w14:paraId="0927DD0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45) 52.223-20, Aerosols (JUN 2016) (</w:t>
      </w:r>
      <w:proofErr w:type="spellStart"/>
      <w:r>
        <w:rPr>
          <w:rFonts w:ascii="Arial" w:hAnsi="Arial" w:cs="Arial"/>
          <w:sz w:val="24"/>
          <w:szCs w:val="24"/>
        </w:rPr>
        <w:t>E.O</w:t>
      </w:r>
      <w:proofErr w:type="spellEnd"/>
      <w:r>
        <w:rPr>
          <w:rFonts w:ascii="Arial" w:hAnsi="Arial" w:cs="Arial"/>
          <w:sz w:val="24"/>
          <w:szCs w:val="24"/>
        </w:rPr>
        <w:t>. 13693).</w:t>
      </w:r>
    </w:p>
    <w:p w14:paraId="5956781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46) 52.223-21, Foams (JUN 2016) (</w:t>
      </w:r>
      <w:proofErr w:type="spellStart"/>
      <w:r>
        <w:rPr>
          <w:rFonts w:ascii="Arial" w:hAnsi="Arial" w:cs="Arial"/>
          <w:sz w:val="24"/>
          <w:szCs w:val="24"/>
        </w:rPr>
        <w:t>E.O</w:t>
      </w:r>
      <w:proofErr w:type="spellEnd"/>
      <w:r>
        <w:rPr>
          <w:rFonts w:ascii="Arial" w:hAnsi="Arial" w:cs="Arial"/>
          <w:sz w:val="24"/>
          <w:szCs w:val="24"/>
        </w:rPr>
        <w:t>. 13693).</w:t>
      </w:r>
    </w:p>
    <w:p w14:paraId="654A909A"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47) (i) 52.224-3, Privacy Training (JAN 2017) (5 U.S.C. </w:t>
      </w:r>
      <w:proofErr w:type="spellStart"/>
      <w:r>
        <w:rPr>
          <w:rFonts w:ascii="Arial" w:hAnsi="Arial" w:cs="Arial"/>
          <w:sz w:val="24"/>
          <w:szCs w:val="24"/>
        </w:rPr>
        <w:t>552a</w:t>
      </w:r>
      <w:proofErr w:type="spellEnd"/>
      <w:r>
        <w:rPr>
          <w:rFonts w:ascii="Arial" w:hAnsi="Arial" w:cs="Arial"/>
          <w:sz w:val="24"/>
          <w:szCs w:val="24"/>
        </w:rPr>
        <w:t>).</w:t>
      </w:r>
    </w:p>
    <w:p w14:paraId="789A5A41"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(JAN 2017) of 52.224-3.</w:t>
      </w:r>
    </w:p>
    <w:p w14:paraId="5485688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48) 52.225-1, Buy American—Supplies (MAY 2014) (41 U.S.C. chapter 83).</w:t>
      </w:r>
    </w:p>
    <w:p w14:paraId="1D08A325" w14:textId="77777777" w:rsidR="00AB008C" w:rsidRDefault="00AB008C" w:rsidP="00AB008C">
      <w:pPr>
        <w:rPr>
          <w:rFonts w:ascii="Arial" w:hAnsi="Arial" w:cs="Arial"/>
          <w:sz w:val="24"/>
          <w:szCs w:val="24"/>
        </w:rPr>
      </w:pPr>
      <w:r>
        <w:rPr>
          <w:rFonts w:ascii="Arial" w:hAnsi="Arial" w:cs="Arial"/>
          <w:sz w:val="24"/>
          <w:szCs w:val="24"/>
        </w:rPr>
        <w:t xml:space="preserve">    []  (49)(i) 52.225-3, Buy American—Free Trade Agreements—Israeli Trade Act (MAY 2014) (41 U.S.C. chapter 83, 19 U.S.C. 3301 note, 19 U.S.C. 2112 note, 19 U.S.C. 3805 note, 19 U.S.C. 4001 note, Pub. L. 103-182, 108-77, 108-78, 108-286, 108-302, 109-53, 109-169, 109-283, 110-138, 112-41, 112-42, and 112-43.</w:t>
      </w:r>
    </w:p>
    <w:p w14:paraId="6F67859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(MAY 2014) of 52.225-3.</w:t>
      </w:r>
    </w:p>
    <w:p w14:paraId="717C4F03"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iii) Alternate II (MAY 2014) of 52.225-3.</w:t>
      </w:r>
    </w:p>
    <w:p w14:paraId="48F0149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iv) Alternate III (MAY 2014) of 52.225-3.</w:t>
      </w:r>
    </w:p>
    <w:p w14:paraId="3D537B84"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50) 52.225–5, Trade Agreements (OCT 2016) (19 U.S.C. 2501, et seq., 19 U.S.C. 3301 note).</w:t>
      </w:r>
    </w:p>
    <w:p w14:paraId="46B63E6F"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51) 52.225-13, Restrictions on Certain Foreign Purchases (JUN 2008) (</w:t>
      </w:r>
      <w:proofErr w:type="spellStart"/>
      <w:r>
        <w:rPr>
          <w:rFonts w:ascii="Arial" w:hAnsi="Arial" w:cs="Arial"/>
          <w:sz w:val="24"/>
          <w:szCs w:val="24"/>
        </w:rPr>
        <w:t>E.O.'s</w:t>
      </w:r>
      <w:proofErr w:type="spellEnd"/>
      <w:r>
        <w:rPr>
          <w:rFonts w:ascii="Arial" w:hAnsi="Arial" w:cs="Arial"/>
          <w:sz w:val="24"/>
          <w:szCs w:val="24"/>
        </w:rPr>
        <w:t>, proclamations, and statutes administered by the Office of Foreign Assets Control of the Department of the Treasury).</w:t>
      </w:r>
    </w:p>
    <w:p w14:paraId="58860D1A"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52) 52.225–26, Contractors Performing Private Security Functions Outside the United States (OCT 2016) (Section 862, as amended, of the National Defense Authorization Act for Fiscal Year 2008; 10 U.S.C. 2302 Note).</w:t>
      </w:r>
    </w:p>
    <w:p w14:paraId="29B1840D"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53) 52.226-4, Notice of Disaster or Emergency Area Set-Aside (Nov 2007) (42 U.S.C. 5150).</w:t>
      </w:r>
    </w:p>
    <w:p w14:paraId="1A23A5E4"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54) 52.226-5, Restrictions on Subcontracting Outside Disaster or Emergency Area (Nov 2007) (42 U.S.C. 5150).</w:t>
      </w:r>
    </w:p>
    <w:p w14:paraId="649FD406"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55) 52.232-29, Terms for Financing of Purchases of Commercial Items (Feb 2002) (41 U.S.C. 4505, 10 U.S.C. 2307(f)).</w:t>
      </w:r>
    </w:p>
    <w:p w14:paraId="6295CCD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56) 52.232-30, Installment Payments for Commercial Items (JAN 2017) (41 U.S.C. 4505, 10 U.S.C. 2307(f)).</w:t>
      </w:r>
    </w:p>
    <w:p w14:paraId="27E0F63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57) 52.232-33, Payment by Electronic Funds Transfer—System for Award Management (Jul 2013) (31 U.S.C. 3332).</w:t>
      </w:r>
    </w:p>
    <w:p w14:paraId="7C52F4E5" w14:textId="77777777" w:rsidR="00AB008C" w:rsidRDefault="00AB008C" w:rsidP="00AB008C">
      <w:pPr>
        <w:rPr>
          <w:rFonts w:ascii="Arial" w:hAnsi="Arial" w:cs="Arial"/>
          <w:sz w:val="24"/>
          <w:szCs w:val="24"/>
        </w:rPr>
      </w:pPr>
      <w:r>
        <w:rPr>
          <w:rFonts w:ascii="Arial" w:hAnsi="Arial" w:cs="Arial"/>
          <w:sz w:val="24"/>
          <w:szCs w:val="24"/>
        </w:rPr>
        <w:lastRenderedPageBreak/>
        <w:t xml:space="preserve">    [X</w:t>
      </w:r>
      <w:proofErr w:type="gramStart"/>
      <w:r>
        <w:rPr>
          <w:rFonts w:ascii="Arial" w:hAnsi="Arial" w:cs="Arial"/>
          <w:sz w:val="24"/>
          <w:szCs w:val="24"/>
        </w:rPr>
        <w:t>]  (</w:t>
      </w:r>
      <w:proofErr w:type="gramEnd"/>
      <w:r>
        <w:rPr>
          <w:rFonts w:ascii="Arial" w:hAnsi="Arial" w:cs="Arial"/>
          <w:sz w:val="24"/>
          <w:szCs w:val="24"/>
        </w:rPr>
        <w:t>58) 52.232-34, Payment by Electronic Funds Transfer—Other than System for Award Management (Jul 2013) (31 U.S.C. 3332).</w:t>
      </w:r>
    </w:p>
    <w:p w14:paraId="1589EFA1" w14:textId="77777777" w:rsidR="00AB008C" w:rsidRDefault="00AB008C" w:rsidP="00AB008C">
      <w:pPr>
        <w:rPr>
          <w:rFonts w:ascii="Arial" w:hAnsi="Arial" w:cs="Arial"/>
          <w:sz w:val="24"/>
          <w:szCs w:val="24"/>
        </w:rPr>
      </w:pPr>
      <w:r>
        <w:rPr>
          <w:rFonts w:ascii="Arial" w:hAnsi="Arial" w:cs="Arial"/>
          <w:sz w:val="24"/>
          <w:szCs w:val="24"/>
        </w:rPr>
        <w:t xml:space="preserve">    [X</w:t>
      </w:r>
      <w:proofErr w:type="gramStart"/>
      <w:r>
        <w:rPr>
          <w:rFonts w:ascii="Arial" w:hAnsi="Arial" w:cs="Arial"/>
          <w:sz w:val="24"/>
          <w:szCs w:val="24"/>
        </w:rPr>
        <w:t>]  (</w:t>
      </w:r>
      <w:proofErr w:type="gramEnd"/>
      <w:r>
        <w:rPr>
          <w:rFonts w:ascii="Arial" w:hAnsi="Arial" w:cs="Arial"/>
          <w:sz w:val="24"/>
          <w:szCs w:val="24"/>
        </w:rPr>
        <w:t>59) 52.232-36, Payment by Third Party (MAY 2014) (31 U.S.C. 3332).</w:t>
      </w:r>
    </w:p>
    <w:p w14:paraId="67BA9F52"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60) 52.239-1, Privacy or Security Safeguards (Aug 1996) (5 U.S.C. </w:t>
      </w:r>
      <w:proofErr w:type="spellStart"/>
      <w:r>
        <w:rPr>
          <w:rFonts w:ascii="Arial" w:hAnsi="Arial" w:cs="Arial"/>
          <w:sz w:val="24"/>
          <w:szCs w:val="24"/>
        </w:rPr>
        <w:t>552a</w:t>
      </w:r>
      <w:proofErr w:type="spellEnd"/>
      <w:r>
        <w:rPr>
          <w:rFonts w:ascii="Arial" w:hAnsi="Arial" w:cs="Arial"/>
          <w:sz w:val="24"/>
          <w:szCs w:val="24"/>
        </w:rPr>
        <w:t>).</w:t>
      </w:r>
    </w:p>
    <w:p w14:paraId="7D7EF097"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61) 52.242-5, Payments to Small Business Subcontractors (JAN 2017)(15 U.S.C. 637(d)(12)).</w:t>
      </w:r>
    </w:p>
    <w:p w14:paraId="09E0CEF7"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62)(i) 52.247-64, Preference for Privately Owned U.S.-Flag Commercial Vessels (Feb 2006) (46 U.S.C. Appx. 1241(b) and 10 U.S.C. 2631).</w:t>
      </w:r>
    </w:p>
    <w:p w14:paraId="107081D2"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ii) Alternate I (Apr 2003) of 52.247-64.</w:t>
      </w:r>
    </w:p>
    <w:p w14:paraId="47310F95" w14:textId="77777777" w:rsidR="00AB008C" w:rsidRDefault="00AB008C" w:rsidP="00AB008C">
      <w:pPr>
        <w:rPr>
          <w:rFonts w:ascii="Arial" w:hAnsi="Arial" w:cs="Arial"/>
          <w:sz w:val="24"/>
          <w:szCs w:val="24"/>
        </w:rPr>
      </w:pPr>
      <w:r>
        <w:rPr>
          <w:rFonts w:ascii="Arial" w:hAnsi="Arial" w:cs="Arial"/>
          <w:sz w:val="24"/>
          <w:szCs w:val="24"/>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02FAD1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1) 52.222-17, </w:t>
      </w:r>
      <w:proofErr w:type="spellStart"/>
      <w:r>
        <w:rPr>
          <w:rFonts w:ascii="Arial" w:hAnsi="Arial" w:cs="Arial"/>
          <w:sz w:val="24"/>
          <w:szCs w:val="24"/>
        </w:rPr>
        <w:t>Nondisplacement</w:t>
      </w:r>
      <w:proofErr w:type="spellEnd"/>
      <w:r>
        <w:rPr>
          <w:rFonts w:ascii="Arial" w:hAnsi="Arial" w:cs="Arial"/>
          <w:sz w:val="24"/>
          <w:szCs w:val="24"/>
        </w:rPr>
        <w:t xml:space="preserve"> of Qualified Workers (MAY 2014) (</w:t>
      </w:r>
      <w:proofErr w:type="spellStart"/>
      <w:r>
        <w:rPr>
          <w:rFonts w:ascii="Arial" w:hAnsi="Arial" w:cs="Arial"/>
          <w:sz w:val="24"/>
          <w:szCs w:val="24"/>
        </w:rPr>
        <w:t>E.O</w:t>
      </w:r>
      <w:proofErr w:type="spellEnd"/>
      <w:r>
        <w:rPr>
          <w:rFonts w:ascii="Arial" w:hAnsi="Arial" w:cs="Arial"/>
          <w:sz w:val="24"/>
          <w:szCs w:val="24"/>
        </w:rPr>
        <w:t>. 13495).</w:t>
      </w:r>
    </w:p>
    <w:p w14:paraId="0010C6D2"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2) 52.222-41, Service Contract Labor Standards (MAY 2014) (41 U.S.C. chapter 67).</w:t>
      </w:r>
    </w:p>
    <w:p w14:paraId="1EA809E2"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008C" w14:paraId="76FB99E7" w14:textId="77777777" w:rsidTr="00AB008C">
        <w:trPr>
          <w:jc w:val="center"/>
        </w:trPr>
        <w:tc>
          <w:tcPr>
            <w:tcW w:w="4788" w:type="dxa"/>
            <w:hideMark/>
          </w:tcPr>
          <w:p w14:paraId="2F8FE14B" w14:textId="77777777" w:rsidR="00AB008C" w:rsidRDefault="00AB008C">
            <w:pPr>
              <w:spacing w:after="0"/>
            </w:pPr>
          </w:p>
        </w:tc>
        <w:tc>
          <w:tcPr>
            <w:tcW w:w="4788" w:type="dxa"/>
            <w:hideMark/>
          </w:tcPr>
          <w:p w14:paraId="3DC2D895" w14:textId="77777777" w:rsidR="00AB008C" w:rsidRDefault="00AB008C">
            <w:pPr>
              <w:spacing w:after="0"/>
            </w:pPr>
          </w:p>
        </w:tc>
      </w:tr>
      <w:tr w:rsidR="00AB008C" w14:paraId="1B2DA8AC" w14:textId="77777777" w:rsidTr="00AB008C">
        <w:trPr>
          <w:jc w:val="center"/>
        </w:trPr>
        <w:tc>
          <w:tcPr>
            <w:tcW w:w="4788" w:type="dxa"/>
            <w:hideMark/>
          </w:tcPr>
          <w:p w14:paraId="2D4C2197" w14:textId="77777777" w:rsidR="00AB008C" w:rsidRDefault="00AB008C">
            <w:pPr>
              <w:spacing w:after="0"/>
            </w:pPr>
          </w:p>
        </w:tc>
        <w:tc>
          <w:tcPr>
            <w:tcW w:w="4788" w:type="dxa"/>
            <w:hideMark/>
          </w:tcPr>
          <w:p w14:paraId="5CB15C45" w14:textId="77777777" w:rsidR="00AB008C" w:rsidRDefault="00AB008C">
            <w:pPr>
              <w:spacing w:after="0"/>
            </w:pPr>
          </w:p>
        </w:tc>
      </w:tr>
      <w:tr w:rsidR="00AB008C" w14:paraId="39ABBBF7" w14:textId="77777777" w:rsidTr="00AB008C">
        <w:trPr>
          <w:jc w:val="center"/>
        </w:trPr>
        <w:tc>
          <w:tcPr>
            <w:tcW w:w="4788" w:type="dxa"/>
            <w:hideMark/>
          </w:tcPr>
          <w:p w14:paraId="41AC8DA6" w14:textId="77777777" w:rsidR="00AB008C" w:rsidRDefault="00AB008C">
            <w:pPr>
              <w:spacing w:after="0"/>
            </w:pPr>
          </w:p>
        </w:tc>
        <w:tc>
          <w:tcPr>
            <w:tcW w:w="4788" w:type="dxa"/>
            <w:hideMark/>
          </w:tcPr>
          <w:p w14:paraId="13C2F7DE" w14:textId="77777777" w:rsidR="00AB008C" w:rsidRDefault="00AB008C">
            <w:pPr>
              <w:spacing w:after="0"/>
            </w:pPr>
          </w:p>
        </w:tc>
      </w:tr>
      <w:tr w:rsidR="00AB008C" w14:paraId="4305B327" w14:textId="77777777" w:rsidTr="00AB008C">
        <w:trPr>
          <w:jc w:val="center"/>
        </w:trPr>
        <w:tc>
          <w:tcPr>
            <w:tcW w:w="4788" w:type="dxa"/>
            <w:hideMark/>
          </w:tcPr>
          <w:p w14:paraId="0C56D50A" w14:textId="77777777" w:rsidR="00AB008C" w:rsidRDefault="00AB008C">
            <w:pPr>
              <w:spacing w:after="0"/>
            </w:pPr>
          </w:p>
        </w:tc>
        <w:tc>
          <w:tcPr>
            <w:tcW w:w="4788" w:type="dxa"/>
            <w:hideMark/>
          </w:tcPr>
          <w:p w14:paraId="7A37A018" w14:textId="77777777" w:rsidR="00AB008C" w:rsidRDefault="00AB008C">
            <w:pPr>
              <w:spacing w:after="0"/>
            </w:pPr>
          </w:p>
        </w:tc>
      </w:tr>
      <w:tr w:rsidR="00AB008C" w14:paraId="1A521899" w14:textId="77777777" w:rsidTr="00AB008C">
        <w:trPr>
          <w:jc w:val="center"/>
        </w:trPr>
        <w:tc>
          <w:tcPr>
            <w:tcW w:w="4788" w:type="dxa"/>
            <w:hideMark/>
          </w:tcPr>
          <w:p w14:paraId="4CB6B15D" w14:textId="77777777" w:rsidR="00AB008C" w:rsidRDefault="00AB008C">
            <w:pPr>
              <w:spacing w:after="0"/>
            </w:pPr>
          </w:p>
        </w:tc>
        <w:tc>
          <w:tcPr>
            <w:tcW w:w="4788" w:type="dxa"/>
            <w:hideMark/>
          </w:tcPr>
          <w:p w14:paraId="17BF2098" w14:textId="77777777" w:rsidR="00AB008C" w:rsidRDefault="00AB008C">
            <w:pPr>
              <w:spacing w:after="0"/>
            </w:pPr>
          </w:p>
        </w:tc>
      </w:tr>
      <w:tr w:rsidR="00AB008C" w14:paraId="7B000B65" w14:textId="77777777" w:rsidTr="00AB008C">
        <w:trPr>
          <w:jc w:val="center"/>
        </w:trPr>
        <w:tc>
          <w:tcPr>
            <w:tcW w:w="4788" w:type="dxa"/>
          </w:tcPr>
          <w:p w14:paraId="5A8673F5" w14:textId="77777777" w:rsidR="00AB008C" w:rsidRDefault="00AB008C">
            <w:pPr>
              <w:spacing w:after="0" w:line="276" w:lineRule="auto"/>
              <w:rPr>
                <w:rStyle w:val="AAMSKBFill-InHighlight"/>
                <w:rFonts w:ascii="Arial" w:hAnsi="Arial" w:cs="Arial"/>
                <w:color w:val="auto"/>
                <w:sz w:val="24"/>
                <w:szCs w:val="24"/>
              </w:rPr>
            </w:pPr>
          </w:p>
        </w:tc>
        <w:tc>
          <w:tcPr>
            <w:tcW w:w="4788" w:type="dxa"/>
          </w:tcPr>
          <w:p w14:paraId="731B57B1" w14:textId="77777777" w:rsidR="00AB008C" w:rsidRDefault="00AB008C">
            <w:pPr>
              <w:spacing w:after="0" w:line="276" w:lineRule="auto"/>
              <w:rPr>
                <w:rStyle w:val="AAMSKBFill-InHighlight"/>
                <w:rFonts w:ascii="Arial" w:hAnsi="Arial" w:cs="Arial"/>
                <w:color w:val="auto"/>
                <w:sz w:val="24"/>
                <w:szCs w:val="24"/>
              </w:rPr>
            </w:pPr>
          </w:p>
        </w:tc>
      </w:tr>
    </w:tbl>
    <w:p w14:paraId="4BC229B0"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4) 52.222-43, Fair Labor Standards Act and Service Contract Labor Standards—Price Adjustment (Multiple Year and Option Contracts) (MAY 2014) (29 U.S.C. 206 and 41 U.S.C. chapter 67).</w:t>
      </w:r>
    </w:p>
    <w:p w14:paraId="72C6127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5) 52.222-44, Fair Labor Standards Act and Service Contract Labor Standards—Price Adjustment (MAY 2014) (29 </w:t>
      </w:r>
      <w:proofErr w:type="spellStart"/>
      <w:r>
        <w:rPr>
          <w:rFonts w:ascii="Arial" w:hAnsi="Arial" w:cs="Arial"/>
          <w:sz w:val="24"/>
          <w:szCs w:val="24"/>
        </w:rPr>
        <w:t>U.S.C</w:t>
      </w:r>
      <w:proofErr w:type="spellEnd"/>
      <w:r>
        <w:rPr>
          <w:rFonts w:ascii="Arial" w:hAnsi="Arial" w:cs="Arial"/>
          <w:sz w:val="24"/>
          <w:szCs w:val="24"/>
        </w:rPr>
        <w:t xml:space="preserve"> 206 and 41 U.S.C. chapter 67).</w:t>
      </w:r>
    </w:p>
    <w:p w14:paraId="33C01F2D"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6) 52.222-51, Exemption from Application of the Service Contract Labor Standards to Contracts for Maintenance, Calibration, or Repair of Certain Equipment—Requirements (MAY 2014) (41 U.S.C. chapter 67).</w:t>
      </w:r>
    </w:p>
    <w:p w14:paraId="6C78CC0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7) 52.222-53, Exemption from Application of the Service Contract Labor Standards to Contracts for Certain Services—Requirements (MAY 2014) (41 U.S.C. chapter 67).</w:t>
      </w:r>
    </w:p>
    <w:p w14:paraId="7138EC3B"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8) 52.222-55, Minimum Wages Under Executive Order 13658 (DEC 2015).</w:t>
      </w:r>
    </w:p>
    <w:p w14:paraId="2FCB87A6"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9) 52.222-62, Paid Sick Leave Under Executive Order 13706 (JAN 2017) (</w:t>
      </w:r>
      <w:proofErr w:type="spellStart"/>
      <w:r>
        <w:rPr>
          <w:rFonts w:ascii="Arial" w:hAnsi="Arial" w:cs="Arial"/>
          <w:sz w:val="24"/>
          <w:szCs w:val="24"/>
        </w:rPr>
        <w:t>E.O</w:t>
      </w:r>
      <w:proofErr w:type="spellEnd"/>
      <w:r>
        <w:rPr>
          <w:rFonts w:ascii="Arial" w:hAnsi="Arial" w:cs="Arial"/>
          <w:sz w:val="24"/>
          <w:szCs w:val="24"/>
        </w:rPr>
        <w:t>. 13706).</w:t>
      </w:r>
    </w:p>
    <w:p w14:paraId="2E1FBAA8" w14:textId="77777777" w:rsidR="00AB008C" w:rsidRDefault="00AB008C" w:rsidP="00AB008C">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  (</w:t>
      </w:r>
      <w:proofErr w:type="gramEnd"/>
      <w:r>
        <w:rPr>
          <w:rFonts w:ascii="Arial" w:hAnsi="Arial" w:cs="Arial"/>
          <w:sz w:val="24"/>
          <w:szCs w:val="24"/>
        </w:rPr>
        <w:t>10) 52.226-6, Promoting Excess Food Donation to Nonprofit Organizations (MAY 2014) (42 U.S.C. 1792).</w:t>
      </w:r>
    </w:p>
    <w:p w14:paraId="12488039"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11) 52.237-11, Accepting and Dispensing of $1 Coin (SEP 2008) (31 U.S.C. 5112(p)(1)).</w:t>
      </w:r>
    </w:p>
    <w:p w14:paraId="026BBF3C"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w:t>
      </w:r>
      <w:proofErr w:type="gramEnd"/>
      <w:r>
        <w:rPr>
          <w:rFonts w:ascii="Arial" w:hAnsi="Arial" w:cs="Arial"/>
          <w:sz w:val="24"/>
          <w:szCs w:val="24"/>
        </w:rP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7A9420EF" w14:textId="77777777" w:rsidR="00AB008C" w:rsidRDefault="00AB008C" w:rsidP="00AB008C">
      <w:pPr>
        <w:rPr>
          <w:rFonts w:ascii="Arial" w:hAnsi="Arial" w:cs="Arial"/>
          <w:sz w:val="24"/>
          <w:szCs w:val="24"/>
        </w:rPr>
      </w:pPr>
      <w:r>
        <w:rPr>
          <w:rFonts w:ascii="Arial" w:hAnsi="Arial" w:cs="Arial"/>
          <w:sz w:val="24"/>
          <w:szCs w:val="24"/>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1FC05D40" w14:textId="77777777" w:rsidR="00AB008C" w:rsidRDefault="00AB008C" w:rsidP="00AB008C">
      <w:pPr>
        <w:rPr>
          <w:rFonts w:ascii="Arial" w:hAnsi="Arial" w:cs="Arial"/>
          <w:sz w:val="24"/>
          <w:szCs w:val="24"/>
        </w:rPr>
      </w:pPr>
      <w:r>
        <w:rPr>
          <w:rFonts w:ascii="Arial" w:hAnsi="Arial" w:cs="Arial"/>
          <w:sz w:val="24"/>
          <w:szCs w:val="24"/>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1C6245C" w14:textId="77777777" w:rsidR="00AB008C" w:rsidRDefault="00AB008C" w:rsidP="00AB008C">
      <w:pPr>
        <w:rPr>
          <w:rFonts w:ascii="Arial" w:hAnsi="Arial" w:cs="Arial"/>
          <w:sz w:val="24"/>
          <w:szCs w:val="24"/>
        </w:rPr>
      </w:pPr>
      <w:r>
        <w:rPr>
          <w:rFonts w:ascii="Arial" w:hAnsi="Arial" w:cs="Arial"/>
          <w:sz w:val="24"/>
          <w:szCs w:val="24"/>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196DBB89" w14:textId="77777777" w:rsidR="00AB008C" w:rsidRDefault="00AB008C" w:rsidP="00AB008C">
      <w:pPr>
        <w:rPr>
          <w:rFonts w:ascii="Arial" w:hAnsi="Arial" w:cs="Arial"/>
          <w:sz w:val="24"/>
          <w:szCs w:val="24"/>
        </w:rPr>
      </w:pPr>
      <w:r>
        <w:rPr>
          <w:rFonts w:ascii="Arial" w:hAnsi="Arial" w:cs="Arial"/>
          <w:sz w:val="24"/>
          <w:szCs w:val="24"/>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1C02FA4" w14:textId="77777777" w:rsidR="00AB008C" w:rsidRDefault="00AB008C" w:rsidP="00AB008C">
      <w:pPr>
        <w:rPr>
          <w:rFonts w:ascii="Arial" w:hAnsi="Arial" w:cs="Arial"/>
          <w:sz w:val="24"/>
          <w:szCs w:val="24"/>
        </w:rPr>
      </w:pPr>
      <w:r>
        <w:rPr>
          <w:rFonts w:ascii="Arial" w:hAnsi="Arial" w:cs="Arial"/>
          <w:sz w:val="24"/>
          <w:szCs w:val="24"/>
        </w:rPr>
        <w:t xml:space="preserve">      (i) 52.203-13, Contractor Code of Business Ethics and Conduct (OCT 2015) (41 U.S.C. 3509).</w:t>
      </w:r>
    </w:p>
    <w:p w14:paraId="64F07B3F" w14:textId="77777777" w:rsidR="00AB008C" w:rsidRDefault="00AB008C" w:rsidP="00AB008C">
      <w:pPr>
        <w:rPr>
          <w:rFonts w:ascii="Arial" w:hAnsi="Arial" w:cs="Arial"/>
          <w:sz w:val="24"/>
          <w:szCs w:val="24"/>
        </w:rPr>
      </w:pPr>
      <w:r>
        <w:rPr>
          <w:rFonts w:ascii="Arial" w:hAnsi="Arial" w:cs="Arial"/>
          <w:sz w:val="24"/>
          <w:szCs w:val="24"/>
        </w:rPr>
        <w:t xml:space="preserve">      (ii) 52.203-19, Prohibition on Requiring Certain Internal Confidentiality Agreements or Statements (JAN 2017) (section 743 of Division E, Title VII, of the Consolidated and Further Continuing Appropriations Act, 2015 (Pub. </w:t>
      </w:r>
      <w:proofErr w:type="gramStart"/>
      <w:r>
        <w:rPr>
          <w:rFonts w:ascii="Arial" w:hAnsi="Arial" w:cs="Arial"/>
          <w:sz w:val="24"/>
          <w:szCs w:val="24"/>
        </w:rPr>
        <w:t>L. 113-235) and its successor provisions in subsequent appropriations acts (and as extended in continuing resolutions)).</w:t>
      </w:r>
      <w:proofErr w:type="gramEnd"/>
    </w:p>
    <w:p w14:paraId="78B50377" w14:textId="77777777" w:rsidR="00AB008C" w:rsidRDefault="00AB008C" w:rsidP="00AB008C">
      <w:pPr>
        <w:rPr>
          <w:rFonts w:ascii="Arial" w:hAnsi="Arial" w:cs="Arial"/>
          <w:sz w:val="24"/>
          <w:szCs w:val="24"/>
        </w:rPr>
      </w:pPr>
      <w:r>
        <w:rPr>
          <w:rFonts w:ascii="Arial" w:hAnsi="Arial" w:cs="Arial"/>
          <w:sz w:val="24"/>
          <w:szCs w:val="24"/>
        </w:rPr>
        <w:lastRenderedPageBreak/>
        <w:t xml:space="preserve">      (iii) 52.219-8, Utilization of Small Business Concerns (NOV 2016) (15 U.S.C. 637(d</w:t>
      </w:r>
      <w:proofErr w:type="gramStart"/>
      <w:r>
        <w:rPr>
          <w:rFonts w:ascii="Arial" w:hAnsi="Arial" w:cs="Arial"/>
          <w:sz w:val="24"/>
          <w:szCs w:val="24"/>
        </w:rPr>
        <w:t>)(</w:t>
      </w:r>
      <w:proofErr w:type="gramEnd"/>
      <w:r>
        <w:rPr>
          <w:rFonts w:ascii="Arial" w:hAnsi="Arial" w:cs="Arial"/>
          <w:sz w:val="24"/>
          <w:szCs w:val="24"/>
        </w:rPr>
        <w:t>2) and (3)), in all subcontracts that offer further subcontracting opportunities.</w:t>
      </w:r>
    </w:p>
    <w:p w14:paraId="5352D56E"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52.222-17</w:t>
      </w:r>
      <w:proofErr w:type="gramEnd"/>
      <w:r>
        <w:rPr>
          <w:rFonts w:ascii="Arial" w:hAnsi="Arial" w:cs="Arial"/>
          <w:sz w:val="24"/>
          <w:szCs w:val="24"/>
        </w:rPr>
        <w:t xml:space="preserve">, </w:t>
      </w:r>
      <w:proofErr w:type="spellStart"/>
      <w:r>
        <w:rPr>
          <w:rFonts w:ascii="Arial" w:hAnsi="Arial" w:cs="Arial"/>
          <w:sz w:val="24"/>
          <w:szCs w:val="24"/>
        </w:rPr>
        <w:t>Nondisplacement</w:t>
      </w:r>
      <w:proofErr w:type="spellEnd"/>
      <w:r>
        <w:rPr>
          <w:rFonts w:ascii="Arial" w:hAnsi="Arial" w:cs="Arial"/>
          <w:sz w:val="24"/>
          <w:szCs w:val="24"/>
        </w:rPr>
        <w:t xml:space="preserve"> of Qualified Workers (MAY 2014) (</w:t>
      </w:r>
      <w:proofErr w:type="spellStart"/>
      <w:r>
        <w:rPr>
          <w:rFonts w:ascii="Arial" w:hAnsi="Arial" w:cs="Arial"/>
          <w:sz w:val="24"/>
          <w:szCs w:val="24"/>
        </w:rPr>
        <w:t>E.O</w:t>
      </w:r>
      <w:proofErr w:type="spellEnd"/>
      <w:r>
        <w:rPr>
          <w:rFonts w:ascii="Arial" w:hAnsi="Arial" w:cs="Arial"/>
          <w:sz w:val="24"/>
          <w:szCs w:val="24"/>
        </w:rPr>
        <w:t>. 13495). Flow down required in accordance with paragraph (l) of FAR clause 52.222-17.</w:t>
      </w:r>
    </w:p>
    <w:p w14:paraId="2BD2B7B3" w14:textId="77777777" w:rsidR="00AB008C" w:rsidRDefault="00AB008C" w:rsidP="00AB008C">
      <w:pPr>
        <w:rPr>
          <w:rFonts w:ascii="Arial" w:hAnsi="Arial" w:cs="Arial"/>
          <w:sz w:val="24"/>
          <w:szCs w:val="24"/>
        </w:rPr>
      </w:pPr>
      <w:r>
        <w:rPr>
          <w:rFonts w:ascii="Arial" w:hAnsi="Arial" w:cs="Arial"/>
          <w:sz w:val="24"/>
          <w:szCs w:val="24"/>
        </w:rPr>
        <w:t xml:space="preserve">      (v) 52.222-21, Prohibition of Segregated Facilities (APR 2015).</w:t>
      </w:r>
    </w:p>
    <w:p w14:paraId="4DDE2698"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(vi) 52.222–26</w:t>
      </w:r>
      <w:proofErr w:type="gramEnd"/>
      <w:r>
        <w:rPr>
          <w:rFonts w:ascii="Arial" w:hAnsi="Arial" w:cs="Arial"/>
          <w:sz w:val="24"/>
          <w:szCs w:val="24"/>
        </w:rPr>
        <w:t>, Equal Opportunity (SEP 2016) (</w:t>
      </w:r>
      <w:proofErr w:type="spellStart"/>
      <w:r>
        <w:rPr>
          <w:rFonts w:ascii="Arial" w:hAnsi="Arial" w:cs="Arial"/>
          <w:sz w:val="24"/>
          <w:szCs w:val="24"/>
        </w:rPr>
        <w:t>E.O</w:t>
      </w:r>
      <w:proofErr w:type="spellEnd"/>
      <w:r>
        <w:rPr>
          <w:rFonts w:ascii="Arial" w:hAnsi="Arial" w:cs="Arial"/>
          <w:sz w:val="24"/>
          <w:szCs w:val="24"/>
        </w:rPr>
        <w:t>. 11246).</w:t>
      </w:r>
    </w:p>
    <w:p w14:paraId="5E7B6384" w14:textId="77777777" w:rsidR="00AB008C" w:rsidRDefault="00AB008C" w:rsidP="00AB008C">
      <w:pPr>
        <w:rPr>
          <w:rFonts w:ascii="Arial" w:hAnsi="Arial" w:cs="Arial"/>
          <w:sz w:val="24"/>
          <w:szCs w:val="24"/>
        </w:rPr>
      </w:pPr>
      <w:r>
        <w:rPr>
          <w:rFonts w:ascii="Arial" w:hAnsi="Arial" w:cs="Arial"/>
          <w:sz w:val="24"/>
          <w:szCs w:val="24"/>
        </w:rPr>
        <w:t xml:space="preserve">      (vii) 52.222-35, Equal Opportunity for Veterans (OCT 2015) (38 U.S.C. 4212).</w:t>
      </w:r>
    </w:p>
    <w:p w14:paraId="3EA5B80A" w14:textId="77777777" w:rsidR="00AB008C" w:rsidRDefault="00AB008C" w:rsidP="00AB008C">
      <w:pPr>
        <w:rPr>
          <w:rFonts w:ascii="Arial" w:hAnsi="Arial" w:cs="Arial"/>
          <w:sz w:val="24"/>
          <w:szCs w:val="24"/>
        </w:rPr>
      </w:pPr>
      <w:r>
        <w:rPr>
          <w:rFonts w:ascii="Arial" w:hAnsi="Arial" w:cs="Arial"/>
          <w:sz w:val="24"/>
          <w:szCs w:val="24"/>
        </w:rPr>
        <w:t xml:space="preserve">      (viii) 52.222-36, Equal Opportunity for Workers with Disabilities (JUL 2014) (29 U.S.C. 793).</w:t>
      </w:r>
    </w:p>
    <w:p w14:paraId="76921F7C" w14:textId="77777777" w:rsidR="00AB008C" w:rsidRDefault="00AB008C" w:rsidP="00AB008C">
      <w:pPr>
        <w:rPr>
          <w:rFonts w:ascii="Arial" w:hAnsi="Arial" w:cs="Arial"/>
          <w:sz w:val="24"/>
          <w:szCs w:val="24"/>
        </w:rPr>
      </w:pPr>
      <w:r>
        <w:rPr>
          <w:rFonts w:ascii="Arial" w:hAnsi="Arial" w:cs="Arial"/>
          <w:sz w:val="24"/>
          <w:szCs w:val="24"/>
        </w:rPr>
        <w:t xml:space="preserve">      (ix) 52.222-37, Employment Reports on Veterans (FEB 2016) (38 U.S.C. 4212).</w:t>
      </w:r>
    </w:p>
    <w:p w14:paraId="5ECEDFAA" w14:textId="77777777" w:rsidR="00AB008C" w:rsidRDefault="00AB008C" w:rsidP="00AB008C">
      <w:pPr>
        <w:rPr>
          <w:rFonts w:ascii="Arial" w:hAnsi="Arial" w:cs="Arial"/>
          <w:sz w:val="24"/>
          <w:szCs w:val="24"/>
        </w:rPr>
      </w:pPr>
      <w:r>
        <w:rPr>
          <w:rFonts w:ascii="Arial" w:hAnsi="Arial" w:cs="Arial"/>
          <w:sz w:val="24"/>
          <w:szCs w:val="24"/>
        </w:rPr>
        <w:t xml:space="preserve">      (x) 52.222-40, Notification of Employee Rights Under the National Labor Relations Act (DEC 2010) (</w:t>
      </w:r>
      <w:proofErr w:type="spellStart"/>
      <w:r>
        <w:rPr>
          <w:rFonts w:ascii="Arial" w:hAnsi="Arial" w:cs="Arial"/>
          <w:sz w:val="24"/>
          <w:szCs w:val="24"/>
        </w:rPr>
        <w:t>E.O</w:t>
      </w:r>
      <w:proofErr w:type="spellEnd"/>
      <w:r>
        <w:rPr>
          <w:rFonts w:ascii="Arial" w:hAnsi="Arial" w:cs="Arial"/>
          <w:sz w:val="24"/>
          <w:szCs w:val="24"/>
        </w:rPr>
        <w:t>. 13496). Flow down required in accordance with paragraph (f) of FAR clause 52.222-40.</w:t>
      </w:r>
    </w:p>
    <w:p w14:paraId="4167741E" w14:textId="77777777" w:rsidR="00AB008C" w:rsidRDefault="00AB008C" w:rsidP="00AB008C">
      <w:pPr>
        <w:rPr>
          <w:rFonts w:ascii="Arial" w:hAnsi="Arial" w:cs="Arial"/>
          <w:sz w:val="24"/>
          <w:szCs w:val="24"/>
        </w:rPr>
      </w:pPr>
      <w:r>
        <w:rPr>
          <w:rFonts w:ascii="Arial" w:hAnsi="Arial" w:cs="Arial"/>
          <w:sz w:val="24"/>
          <w:szCs w:val="24"/>
        </w:rPr>
        <w:t xml:space="preserve">      (xi) 52.222-41, Service Contract Labor Standards (MAY 2014) (41 U.S.C. chapter 67).</w:t>
      </w:r>
    </w:p>
    <w:p w14:paraId="38DE8A4D" w14:textId="77777777" w:rsidR="00AB008C" w:rsidRDefault="00AB008C" w:rsidP="00AB008C">
      <w:pPr>
        <w:rPr>
          <w:rFonts w:ascii="Arial" w:hAnsi="Arial" w:cs="Arial"/>
          <w:sz w:val="24"/>
          <w:szCs w:val="24"/>
        </w:rPr>
      </w:pPr>
      <w:r>
        <w:rPr>
          <w:rFonts w:ascii="Arial" w:hAnsi="Arial" w:cs="Arial"/>
          <w:sz w:val="24"/>
          <w:szCs w:val="24"/>
        </w:rPr>
        <w:t xml:space="preserve">      (xii)(A) 52.222-50, Combating Trafficking in Persons (MAR 2015) (22 U.S.C. chapter 78 and </w:t>
      </w:r>
      <w:proofErr w:type="spellStart"/>
      <w:r>
        <w:rPr>
          <w:rFonts w:ascii="Arial" w:hAnsi="Arial" w:cs="Arial"/>
          <w:sz w:val="24"/>
          <w:szCs w:val="24"/>
        </w:rPr>
        <w:t>E.O</w:t>
      </w:r>
      <w:proofErr w:type="spellEnd"/>
      <w:r>
        <w:rPr>
          <w:rFonts w:ascii="Arial" w:hAnsi="Arial" w:cs="Arial"/>
          <w:sz w:val="24"/>
          <w:szCs w:val="24"/>
        </w:rPr>
        <w:t>. 13627).</w:t>
      </w:r>
    </w:p>
    <w:p w14:paraId="4C6C78EC" w14:textId="77777777" w:rsidR="00AB008C" w:rsidRDefault="00AB008C" w:rsidP="00AB008C">
      <w:pPr>
        <w:rPr>
          <w:rFonts w:ascii="Arial" w:hAnsi="Arial" w:cs="Arial"/>
          <w:sz w:val="24"/>
          <w:szCs w:val="24"/>
        </w:rPr>
      </w:pPr>
      <w:r>
        <w:rPr>
          <w:rFonts w:ascii="Arial" w:hAnsi="Arial" w:cs="Arial"/>
          <w:sz w:val="24"/>
          <w:szCs w:val="24"/>
        </w:rPr>
        <w:t xml:space="preserve">        (B) Alternate I (MAR 2015) of 52.222-50 (22 U.S.C. chapter 78 and </w:t>
      </w:r>
      <w:proofErr w:type="spellStart"/>
      <w:r>
        <w:rPr>
          <w:rFonts w:ascii="Arial" w:hAnsi="Arial" w:cs="Arial"/>
          <w:sz w:val="24"/>
          <w:szCs w:val="24"/>
        </w:rPr>
        <w:t>E.O</w:t>
      </w:r>
      <w:proofErr w:type="spellEnd"/>
      <w:r>
        <w:rPr>
          <w:rFonts w:ascii="Arial" w:hAnsi="Arial" w:cs="Arial"/>
          <w:sz w:val="24"/>
          <w:szCs w:val="24"/>
        </w:rPr>
        <w:t>. 13627).</w:t>
      </w:r>
    </w:p>
    <w:p w14:paraId="7867E47A" w14:textId="77777777" w:rsidR="00AB008C" w:rsidRDefault="00AB008C" w:rsidP="00AB008C">
      <w:pPr>
        <w:rPr>
          <w:rFonts w:ascii="Arial" w:hAnsi="Arial" w:cs="Arial"/>
          <w:sz w:val="24"/>
          <w:szCs w:val="24"/>
        </w:rPr>
      </w:pPr>
      <w:r>
        <w:rPr>
          <w:rFonts w:ascii="Arial" w:hAnsi="Arial" w:cs="Arial"/>
          <w:sz w:val="24"/>
          <w:szCs w:val="24"/>
        </w:rPr>
        <w:t xml:space="preserve">      (xiii) 52.222-51, Exemption from Application of the Service Contract Labor Standards to Contracts for Maintenance, Calibration, or Repair of Certain Equipment—Requirements (MAY 2014) (41 U.S.C. chapter 67).</w:t>
      </w:r>
    </w:p>
    <w:p w14:paraId="44B507FE" w14:textId="77777777" w:rsidR="00AB008C" w:rsidRDefault="00AB008C" w:rsidP="00AB008C">
      <w:pPr>
        <w:rPr>
          <w:rFonts w:ascii="Arial" w:hAnsi="Arial" w:cs="Arial"/>
          <w:sz w:val="24"/>
          <w:szCs w:val="24"/>
        </w:rPr>
      </w:pPr>
      <w:r>
        <w:rPr>
          <w:rFonts w:ascii="Arial" w:hAnsi="Arial" w:cs="Arial"/>
          <w:sz w:val="24"/>
          <w:szCs w:val="24"/>
        </w:rPr>
        <w:t xml:space="preserve">      (xiv) 52.222-53, Exemption from Application of the Service Contract Labor Standards to Contracts for Certain Services—Requirements (MAY 2014) (41 U.S.C. chapter 67).</w:t>
      </w:r>
    </w:p>
    <w:p w14:paraId="700075DC" w14:textId="77777777" w:rsidR="00AB008C" w:rsidRDefault="00AB008C" w:rsidP="00AB008C">
      <w:pPr>
        <w:rPr>
          <w:rFonts w:ascii="Arial" w:hAnsi="Arial" w:cs="Arial"/>
          <w:sz w:val="24"/>
          <w:szCs w:val="24"/>
        </w:rPr>
      </w:pPr>
      <w:r>
        <w:rPr>
          <w:rFonts w:ascii="Arial" w:hAnsi="Arial" w:cs="Arial"/>
          <w:sz w:val="24"/>
          <w:szCs w:val="24"/>
        </w:rPr>
        <w:t xml:space="preserve">      (xv) 52.222-54, Employment Eligibility Verification (OCT 2015) (E. O. 12989).</w:t>
      </w:r>
    </w:p>
    <w:p w14:paraId="5CB669EA" w14:textId="77777777" w:rsidR="00AB008C" w:rsidRDefault="00AB008C" w:rsidP="00AB008C">
      <w:pPr>
        <w:rPr>
          <w:rFonts w:ascii="Arial" w:hAnsi="Arial" w:cs="Arial"/>
          <w:sz w:val="24"/>
          <w:szCs w:val="24"/>
        </w:rPr>
      </w:pPr>
      <w:r>
        <w:rPr>
          <w:rFonts w:ascii="Arial" w:hAnsi="Arial" w:cs="Arial"/>
          <w:sz w:val="24"/>
          <w:szCs w:val="24"/>
        </w:rPr>
        <w:t xml:space="preserve">      (xvi) 52.222-55, Minimum Wages </w:t>
      </w:r>
      <w:proofErr w:type="gramStart"/>
      <w:r>
        <w:rPr>
          <w:rFonts w:ascii="Arial" w:hAnsi="Arial" w:cs="Arial"/>
          <w:sz w:val="24"/>
          <w:szCs w:val="24"/>
        </w:rPr>
        <w:t>Under</w:t>
      </w:r>
      <w:proofErr w:type="gramEnd"/>
      <w:r>
        <w:rPr>
          <w:rFonts w:ascii="Arial" w:hAnsi="Arial" w:cs="Arial"/>
          <w:sz w:val="24"/>
          <w:szCs w:val="24"/>
        </w:rPr>
        <w:t xml:space="preserve"> Executive Order 13658 (DEC 2015).</w:t>
      </w:r>
    </w:p>
    <w:p w14:paraId="5D0A0C8C" w14:textId="77777777" w:rsidR="00AB008C" w:rsidRDefault="00AB008C" w:rsidP="00AB008C">
      <w:pPr>
        <w:rPr>
          <w:rFonts w:ascii="Arial" w:hAnsi="Arial" w:cs="Arial"/>
          <w:sz w:val="24"/>
          <w:szCs w:val="24"/>
        </w:rPr>
      </w:pPr>
      <w:r>
        <w:rPr>
          <w:rFonts w:ascii="Arial" w:hAnsi="Arial" w:cs="Arial"/>
          <w:sz w:val="24"/>
          <w:szCs w:val="24"/>
        </w:rP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65904F31" w14:textId="77777777" w:rsidR="00AB008C" w:rsidRDefault="00AB008C" w:rsidP="00AB008C">
      <w:pPr>
        <w:rPr>
          <w:rFonts w:ascii="Arial" w:hAnsi="Arial" w:cs="Arial"/>
          <w:sz w:val="24"/>
          <w:szCs w:val="24"/>
        </w:rPr>
      </w:pPr>
      <w:r>
        <w:rPr>
          <w:rFonts w:ascii="Arial" w:hAnsi="Arial" w:cs="Arial"/>
          <w:sz w:val="24"/>
          <w:szCs w:val="24"/>
        </w:rPr>
        <w:t xml:space="preserve">      </w:t>
      </w:r>
      <w:r>
        <w:rPr>
          <w:rFonts w:ascii="Arial" w:hAnsi="Arial" w:cs="Arial"/>
          <w:b/>
          <w:sz w:val="24"/>
          <w:szCs w:val="24"/>
        </w:rPr>
        <w:t>Note to paragraph (e</w:t>
      </w:r>
      <w:proofErr w:type="gramStart"/>
      <w:r>
        <w:rPr>
          <w:rFonts w:ascii="Arial" w:hAnsi="Arial" w:cs="Arial"/>
          <w:b/>
          <w:sz w:val="24"/>
          <w:szCs w:val="24"/>
        </w:rPr>
        <w:t>)(</w:t>
      </w:r>
      <w:proofErr w:type="gramEnd"/>
      <w:r>
        <w:rPr>
          <w:rFonts w:ascii="Arial" w:hAnsi="Arial" w:cs="Arial"/>
          <w:b/>
          <w:sz w:val="24"/>
          <w:szCs w:val="24"/>
        </w:rPr>
        <w:t>1)(xvii):</w:t>
      </w:r>
      <w:r>
        <w:rPr>
          <w:rFonts w:ascii="Arial" w:hAnsi="Arial" w:cs="Arial"/>
          <w:sz w:val="24"/>
          <w:szCs w:val="24"/>
        </w:rPr>
        <w:t xml:space="preserve"> By a court order issued on October 24, 2016, 52.222-59 is enjoined indefinitely as of the date of the order. The enjoined paragraph will become effective immediately if the court terminates the injunction. At that time, </w:t>
      </w:r>
      <w:proofErr w:type="gramStart"/>
      <w:r>
        <w:rPr>
          <w:rFonts w:ascii="Arial" w:hAnsi="Arial" w:cs="Arial"/>
          <w:sz w:val="24"/>
          <w:szCs w:val="24"/>
        </w:rPr>
        <w:lastRenderedPageBreak/>
        <w:t>DoD</w:t>
      </w:r>
      <w:proofErr w:type="gramEnd"/>
      <w:r>
        <w:rPr>
          <w:rFonts w:ascii="Arial" w:hAnsi="Arial" w:cs="Arial"/>
          <w:sz w:val="24"/>
          <w:szCs w:val="24"/>
        </w:rPr>
        <w:t xml:space="preserve">, GSA, and NASA will publish a document in the </w:t>
      </w:r>
      <w:r>
        <w:rPr>
          <w:rFonts w:ascii="Arial" w:hAnsi="Arial" w:cs="Arial"/>
          <w:b/>
          <w:sz w:val="24"/>
          <w:szCs w:val="24"/>
        </w:rPr>
        <w:t>Federal Register</w:t>
      </w:r>
      <w:r>
        <w:rPr>
          <w:rFonts w:ascii="Arial" w:hAnsi="Arial" w:cs="Arial"/>
          <w:sz w:val="24"/>
          <w:szCs w:val="24"/>
        </w:rPr>
        <w:t xml:space="preserve"> advising the public of the termination of the injunction.</w:t>
      </w:r>
    </w:p>
    <w:p w14:paraId="6C3B0010" w14:textId="77777777" w:rsidR="00AB008C" w:rsidRDefault="00AB008C" w:rsidP="00AB00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(xviii) 52.222-60, Paycheck Transparency (Executive Order 13673) (OCT 2016)).</w:t>
      </w:r>
      <w:proofErr w:type="gramEnd"/>
    </w:p>
    <w:p w14:paraId="2E7E49EB" w14:textId="77777777" w:rsidR="00AB008C" w:rsidRDefault="00AB008C" w:rsidP="00AB008C">
      <w:pPr>
        <w:rPr>
          <w:rFonts w:ascii="Arial" w:hAnsi="Arial" w:cs="Arial"/>
          <w:sz w:val="24"/>
          <w:szCs w:val="24"/>
        </w:rPr>
      </w:pPr>
      <w:r>
        <w:rPr>
          <w:rFonts w:ascii="Arial" w:hAnsi="Arial" w:cs="Arial"/>
          <w:sz w:val="24"/>
          <w:szCs w:val="24"/>
        </w:rPr>
        <w:t xml:space="preserve">      (xix) 52.222-62 Paid Sick Leave </w:t>
      </w:r>
      <w:proofErr w:type="gramStart"/>
      <w:r>
        <w:rPr>
          <w:rFonts w:ascii="Arial" w:hAnsi="Arial" w:cs="Arial"/>
          <w:sz w:val="24"/>
          <w:szCs w:val="24"/>
        </w:rPr>
        <w:t>Under</w:t>
      </w:r>
      <w:proofErr w:type="gramEnd"/>
      <w:r>
        <w:rPr>
          <w:rFonts w:ascii="Arial" w:hAnsi="Arial" w:cs="Arial"/>
          <w:sz w:val="24"/>
          <w:szCs w:val="24"/>
        </w:rPr>
        <w:t xml:space="preserve"> Executive Order 13706 (JAN 2017) (</w:t>
      </w:r>
      <w:proofErr w:type="spellStart"/>
      <w:r>
        <w:rPr>
          <w:rFonts w:ascii="Arial" w:hAnsi="Arial" w:cs="Arial"/>
          <w:sz w:val="24"/>
          <w:szCs w:val="24"/>
        </w:rPr>
        <w:t>E.O</w:t>
      </w:r>
      <w:proofErr w:type="spellEnd"/>
      <w:r>
        <w:rPr>
          <w:rFonts w:ascii="Arial" w:hAnsi="Arial" w:cs="Arial"/>
          <w:sz w:val="24"/>
          <w:szCs w:val="24"/>
        </w:rPr>
        <w:t>. 13706).</w:t>
      </w:r>
    </w:p>
    <w:p w14:paraId="3DE6899F" w14:textId="77777777" w:rsidR="00AB008C" w:rsidRDefault="00AB008C" w:rsidP="00AB008C">
      <w:pPr>
        <w:rPr>
          <w:rFonts w:ascii="Arial" w:hAnsi="Arial" w:cs="Arial"/>
          <w:sz w:val="24"/>
          <w:szCs w:val="24"/>
        </w:rPr>
      </w:pPr>
      <w:r>
        <w:rPr>
          <w:rFonts w:ascii="Arial" w:hAnsi="Arial" w:cs="Arial"/>
          <w:sz w:val="24"/>
          <w:szCs w:val="24"/>
        </w:rPr>
        <w:t xml:space="preserve">      (xx)(A) 52.224-3, Privacy Training (JAN 2017) (5 U.S.C. </w:t>
      </w:r>
      <w:proofErr w:type="spellStart"/>
      <w:r>
        <w:rPr>
          <w:rFonts w:ascii="Arial" w:hAnsi="Arial" w:cs="Arial"/>
          <w:sz w:val="24"/>
          <w:szCs w:val="24"/>
        </w:rPr>
        <w:t>552a</w:t>
      </w:r>
      <w:proofErr w:type="spellEnd"/>
      <w:r>
        <w:rPr>
          <w:rFonts w:ascii="Arial" w:hAnsi="Arial" w:cs="Arial"/>
          <w:sz w:val="24"/>
          <w:szCs w:val="24"/>
        </w:rPr>
        <w:t>).</w:t>
      </w:r>
    </w:p>
    <w:p w14:paraId="503A7D04" w14:textId="77777777" w:rsidR="00AB008C" w:rsidRDefault="00AB008C" w:rsidP="00AB008C">
      <w:pPr>
        <w:rPr>
          <w:rFonts w:ascii="Arial" w:hAnsi="Arial" w:cs="Arial"/>
          <w:sz w:val="24"/>
          <w:szCs w:val="24"/>
        </w:rPr>
      </w:pPr>
      <w:r>
        <w:rPr>
          <w:rFonts w:ascii="Arial" w:hAnsi="Arial" w:cs="Arial"/>
          <w:sz w:val="24"/>
          <w:szCs w:val="24"/>
        </w:rPr>
        <w:t xml:space="preserve">        (B) Alternate I (JAN 2017) of 52.224-3.</w:t>
      </w:r>
    </w:p>
    <w:p w14:paraId="6EDADDA3" w14:textId="77777777" w:rsidR="00AB008C" w:rsidRDefault="00AB008C" w:rsidP="00AB008C">
      <w:pPr>
        <w:rPr>
          <w:rFonts w:ascii="Arial" w:hAnsi="Arial" w:cs="Arial"/>
          <w:sz w:val="24"/>
          <w:szCs w:val="24"/>
        </w:rPr>
      </w:pPr>
      <w:r>
        <w:rPr>
          <w:rFonts w:ascii="Arial" w:hAnsi="Arial" w:cs="Arial"/>
          <w:sz w:val="24"/>
          <w:szCs w:val="24"/>
        </w:rPr>
        <w:t xml:space="preserve">      (xxi) 52.225–26, Contractors Performing Private Security Functions </w:t>
      </w:r>
      <w:proofErr w:type="gramStart"/>
      <w:r>
        <w:rPr>
          <w:rFonts w:ascii="Arial" w:hAnsi="Arial" w:cs="Arial"/>
          <w:sz w:val="24"/>
          <w:szCs w:val="24"/>
        </w:rPr>
        <w:t>Outside</w:t>
      </w:r>
      <w:proofErr w:type="gramEnd"/>
      <w:r>
        <w:rPr>
          <w:rFonts w:ascii="Arial" w:hAnsi="Arial" w:cs="Arial"/>
          <w:sz w:val="24"/>
          <w:szCs w:val="24"/>
        </w:rPr>
        <w:t xml:space="preserve"> the United States (OCT 2016) (Section 862, as amended, of the National Defense Authorization Act for Fiscal Year 2008; 10 U.S.C. 2302 Note).</w:t>
      </w:r>
    </w:p>
    <w:p w14:paraId="5D75B897" w14:textId="77777777" w:rsidR="00AB008C" w:rsidRDefault="00AB008C" w:rsidP="00AB008C">
      <w:pPr>
        <w:rPr>
          <w:rFonts w:ascii="Arial" w:hAnsi="Arial" w:cs="Arial"/>
          <w:sz w:val="24"/>
          <w:szCs w:val="24"/>
        </w:rPr>
      </w:pPr>
      <w:r>
        <w:rPr>
          <w:rFonts w:ascii="Arial" w:hAnsi="Arial" w:cs="Arial"/>
          <w:sz w:val="24"/>
          <w:szCs w:val="24"/>
        </w:rPr>
        <w:t xml:space="preserve">      (xxii) 52.226-6, Promoting Excess Food Donation to Nonprofit Organizations (MAY 2014) (42 U.S.C. 1792). Flow down required in accordance with paragraph (e) of FAR clause 52.226-6.</w:t>
      </w:r>
    </w:p>
    <w:p w14:paraId="083754CC" w14:textId="77777777" w:rsidR="00AB008C" w:rsidRDefault="00AB008C" w:rsidP="00AB008C">
      <w:pPr>
        <w:rPr>
          <w:rFonts w:ascii="Arial" w:hAnsi="Arial" w:cs="Arial"/>
          <w:sz w:val="24"/>
          <w:szCs w:val="24"/>
        </w:rPr>
      </w:pPr>
      <w:r>
        <w:rPr>
          <w:rFonts w:ascii="Arial" w:hAnsi="Arial" w:cs="Arial"/>
          <w:sz w:val="24"/>
          <w:szCs w:val="24"/>
        </w:rPr>
        <w:t xml:space="preserve">      (xxiii) 52.247-64, Preference for Privately Owned U.S.-Flag Commercial Vessels (Feb 2006) (46 U.S.C. Appx. 1241(b) and 10 U.S.C. 2631). Flow down required in accordance with paragraph (d) of FAR clause 52.247-64.</w:t>
      </w:r>
    </w:p>
    <w:p w14:paraId="4DBCC4B7" w14:textId="77777777" w:rsidR="00AB008C" w:rsidRDefault="00AB008C" w:rsidP="00AB008C">
      <w:pPr>
        <w:rPr>
          <w:rFonts w:ascii="Arial" w:hAnsi="Arial" w:cs="Arial"/>
          <w:sz w:val="24"/>
          <w:szCs w:val="24"/>
        </w:rPr>
      </w:pPr>
      <w:r>
        <w:rPr>
          <w:rFonts w:ascii="Arial" w:hAnsi="Arial" w:cs="Arial"/>
          <w:sz w:val="24"/>
          <w:szCs w:val="24"/>
        </w:rPr>
        <w:t xml:space="preserve">    (2) While not required, the Contractor may include in its subcontracts for commercial items a minimal number of additional clauses necessary to satisfy its contractual obligations.</w:t>
      </w:r>
    </w:p>
    <w:p w14:paraId="5DD37992"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14EBAEC2" w14:textId="77777777" w:rsidR="00AB008C" w:rsidRDefault="00AB008C" w:rsidP="00AB008C">
      <w:pPr>
        <w:pStyle w:val="Heading2"/>
        <w:rPr>
          <w:rFonts w:ascii="Arial" w:hAnsi="Arial" w:cs="Arial"/>
          <w:color w:val="auto"/>
          <w:sz w:val="24"/>
          <w:szCs w:val="24"/>
        </w:rPr>
      </w:pPr>
      <w:bookmarkStart w:id="31" w:name="_Toc494981518"/>
      <w:bookmarkStart w:id="32" w:name="_Toc494357598"/>
      <w:proofErr w:type="spellStart"/>
      <w:proofErr w:type="gramStart"/>
      <w:r>
        <w:rPr>
          <w:rFonts w:ascii="Arial" w:hAnsi="Arial" w:cs="Arial"/>
          <w:color w:val="auto"/>
          <w:sz w:val="24"/>
          <w:szCs w:val="24"/>
        </w:rPr>
        <w:t>C.2</w:t>
      </w:r>
      <w:proofErr w:type="spellEnd"/>
      <w:r>
        <w:rPr>
          <w:rFonts w:ascii="Arial" w:hAnsi="Arial" w:cs="Arial"/>
          <w:color w:val="auto"/>
          <w:sz w:val="24"/>
          <w:szCs w:val="24"/>
        </w:rPr>
        <w:t xml:space="preserve">  52.216</w:t>
      </w:r>
      <w:proofErr w:type="gramEnd"/>
      <w:r>
        <w:rPr>
          <w:rFonts w:ascii="Arial" w:hAnsi="Arial" w:cs="Arial"/>
          <w:color w:val="auto"/>
          <w:sz w:val="24"/>
          <w:szCs w:val="24"/>
        </w:rPr>
        <w:t>-18 ORDERING (OCT 1995)</w:t>
      </w:r>
      <w:bookmarkEnd w:id="31"/>
      <w:bookmarkEnd w:id="32"/>
    </w:p>
    <w:p w14:paraId="309BFE5A" w14:textId="77777777" w:rsidR="00AB008C" w:rsidRDefault="00AB008C" w:rsidP="00AB008C">
      <w:pPr>
        <w:rPr>
          <w:rFonts w:ascii="Arial" w:hAnsi="Arial" w:cs="Arial"/>
          <w:sz w:val="24"/>
          <w:szCs w:val="24"/>
        </w:rPr>
      </w:pPr>
      <w:r>
        <w:rPr>
          <w:rFonts w:ascii="Arial" w:hAnsi="Arial" w:cs="Arial"/>
          <w:sz w:val="24"/>
          <w:szCs w:val="24"/>
        </w:rPr>
        <w:t xml:space="preserve">  (a) Any supplies and services to be furnished under this contract shall be ordered by issuance of delivery orders or task orders by the individuals or activities designated in the Schedule. Such orders may be issued from </w:t>
      </w:r>
      <w:r>
        <w:rPr>
          <w:rFonts w:ascii="Arial" w:hAnsi="Arial" w:cs="Arial"/>
          <w:sz w:val="24"/>
          <w:szCs w:val="24"/>
          <w:u w:val="single"/>
        </w:rPr>
        <w:t>to be inserted at award</w:t>
      </w:r>
      <w:r>
        <w:rPr>
          <w:rFonts w:ascii="Arial" w:hAnsi="Arial" w:cs="Arial"/>
          <w:sz w:val="24"/>
          <w:szCs w:val="24"/>
        </w:rPr>
        <w:t xml:space="preserve"> through to</w:t>
      </w:r>
      <w:r>
        <w:rPr>
          <w:rFonts w:ascii="Arial" w:hAnsi="Arial" w:cs="Arial"/>
          <w:sz w:val="24"/>
          <w:szCs w:val="24"/>
          <w:u w:val="single"/>
        </w:rPr>
        <w:t xml:space="preserve"> be inserted at award</w:t>
      </w:r>
      <w:r>
        <w:rPr>
          <w:rFonts w:ascii="Arial" w:hAnsi="Arial" w:cs="Arial"/>
          <w:sz w:val="24"/>
          <w:szCs w:val="24"/>
        </w:rPr>
        <w:t>.</w:t>
      </w:r>
    </w:p>
    <w:p w14:paraId="6B798D2C" w14:textId="77777777" w:rsidR="00AB008C" w:rsidRDefault="00AB008C" w:rsidP="00AB008C">
      <w:pPr>
        <w:rPr>
          <w:rFonts w:ascii="Arial" w:hAnsi="Arial" w:cs="Arial"/>
          <w:sz w:val="24"/>
          <w:szCs w:val="24"/>
        </w:rPr>
      </w:pPr>
      <w:r>
        <w:rPr>
          <w:rFonts w:ascii="Arial" w:hAnsi="Arial" w:cs="Arial"/>
          <w:sz w:val="24"/>
          <w:szCs w:val="24"/>
        </w:rPr>
        <w:t xml:space="preserve">  (b) All delivery orders or task orders are subject to the terms and conditions of this contract. In the event of conflict between a delivery order or task order and this contract, the contract shall control.</w:t>
      </w:r>
    </w:p>
    <w:p w14:paraId="3129BFF4" w14:textId="77777777" w:rsidR="00AB008C" w:rsidRDefault="00AB008C" w:rsidP="00AB008C">
      <w:pPr>
        <w:rPr>
          <w:rFonts w:ascii="Arial" w:hAnsi="Arial" w:cs="Arial"/>
          <w:sz w:val="24"/>
          <w:szCs w:val="24"/>
        </w:rPr>
      </w:pPr>
      <w:r>
        <w:rPr>
          <w:rFonts w:ascii="Arial" w:hAnsi="Arial" w:cs="Arial"/>
          <w:sz w:val="24"/>
          <w:szCs w:val="24"/>
        </w:rPr>
        <w:t xml:space="preserve">  (c) If mailed, a delivery order or task order is considered "issued" when the Government deposits the order in the mail. Orders may be issued orally, by facsimile, or by electronic commerce methods only if authorized in the Schedule.</w:t>
      </w:r>
    </w:p>
    <w:p w14:paraId="29B5CDEE"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3EA9F894" w14:textId="77777777" w:rsidR="00AB008C" w:rsidRDefault="00AB008C" w:rsidP="00AB008C">
      <w:pPr>
        <w:pStyle w:val="Heading2"/>
        <w:rPr>
          <w:rFonts w:ascii="Arial" w:hAnsi="Arial" w:cs="Arial"/>
          <w:color w:val="auto"/>
          <w:sz w:val="24"/>
          <w:szCs w:val="24"/>
        </w:rPr>
      </w:pPr>
      <w:bookmarkStart w:id="33" w:name="_Toc494981519"/>
      <w:bookmarkStart w:id="34" w:name="_Toc494357599"/>
      <w:proofErr w:type="spellStart"/>
      <w:r>
        <w:rPr>
          <w:rFonts w:ascii="Arial" w:hAnsi="Arial" w:cs="Arial"/>
          <w:color w:val="auto"/>
          <w:sz w:val="24"/>
          <w:szCs w:val="24"/>
        </w:rPr>
        <w:lastRenderedPageBreak/>
        <w:t>C.3</w:t>
      </w:r>
      <w:proofErr w:type="spellEnd"/>
      <w:r>
        <w:rPr>
          <w:rFonts w:ascii="Arial" w:hAnsi="Arial" w:cs="Arial"/>
          <w:color w:val="auto"/>
          <w:sz w:val="24"/>
          <w:szCs w:val="24"/>
        </w:rPr>
        <w:t xml:space="preserve"> 52.216-19 ORDER LIMITATIONS (OCT 1995)</w:t>
      </w:r>
      <w:bookmarkEnd w:id="33"/>
      <w:bookmarkEnd w:id="34"/>
    </w:p>
    <w:p w14:paraId="19B22CCB" w14:textId="77777777" w:rsidR="00AB008C" w:rsidRDefault="00AB008C" w:rsidP="00AB008C">
      <w:pPr>
        <w:rPr>
          <w:rFonts w:ascii="Arial" w:hAnsi="Arial" w:cs="Arial"/>
          <w:sz w:val="24"/>
          <w:szCs w:val="24"/>
        </w:rPr>
      </w:pPr>
      <w:r>
        <w:rPr>
          <w:rFonts w:ascii="Arial" w:hAnsi="Arial" w:cs="Arial"/>
          <w:sz w:val="24"/>
          <w:szCs w:val="24"/>
        </w:rPr>
        <w:t xml:space="preserve">  (a) </w:t>
      </w:r>
      <w:r>
        <w:rPr>
          <w:rFonts w:ascii="Arial" w:hAnsi="Arial" w:cs="Arial"/>
          <w:i/>
          <w:sz w:val="24"/>
          <w:szCs w:val="24"/>
        </w:rPr>
        <w:t>Minimum order.</w:t>
      </w:r>
      <w:r>
        <w:rPr>
          <w:rFonts w:ascii="Arial" w:hAnsi="Arial" w:cs="Arial"/>
          <w:sz w:val="24"/>
          <w:szCs w:val="24"/>
        </w:rPr>
        <w:t xml:space="preserve">  When the Government requires supplies or services covered by this contract in an amount of less than $1,000.00 the Government is not obligated to purchase, nor is the Contractor obligated to furnish, those supplies or services under the contract.</w:t>
      </w:r>
    </w:p>
    <w:p w14:paraId="636D3838" w14:textId="77777777" w:rsidR="00AB008C" w:rsidRDefault="00AB008C" w:rsidP="00AB008C">
      <w:pPr>
        <w:rPr>
          <w:rFonts w:ascii="Arial" w:hAnsi="Arial" w:cs="Arial"/>
          <w:sz w:val="24"/>
          <w:szCs w:val="24"/>
        </w:rPr>
      </w:pPr>
      <w:r>
        <w:rPr>
          <w:rFonts w:ascii="Arial" w:hAnsi="Arial" w:cs="Arial"/>
          <w:sz w:val="24"/>
          <w:szCs w:val="24"/>
        </w:rPr>
        <w:t xml:space="preserve">  (b) </w:t>
      </w:r>
      <w:r>
        <w:rPr>
          <w:rFonts w:ascii="Arial" w:hAnsi="Arial" w:cs="Arial"/>
          <w:i/>
          <w:sz w:val="24"/>
          <w:szCs w:val="24"/>
        </w:rPr>
        <w:t>Maximum order.</w:t>
      </w:r>
      <w:r>
        <w:rPr>
          <w:rFonts w:ascii="Arial" w:hAnsi="Arial" w:cs="Arial"/>
          <w:sz w:val="24"/>
          <w:szCs w:val="24"/>
        </w:rPr>
        <w:t xml:space="preserve">  The Contractor is not obligated to honor—</w:t>
      </w:r>
    </w:p>
    <w:p w14:paraId="70129954" w14:textId="77777777" w:rsidR="00AB008C" w:rsidRDefault="00AB008C" w:rsidP="00AB008C">
      <w:pPr>
        <w:rPr>
          <w:rFonts w:ascii="Arial" w:hAnsi="Arial" w:cs="Arial"/>
          <w:sz w:val="24"/>
          <w:szCs w:val="24"/>
        </w:rPr>
      </w:pPr>
      <w:r>
        <w:rPr>
          <w:rFonts w:ascii="Arial" w:hAnsi="Arial" w:cs="Arial"/>
          <w:sz w:val="24"/>
          <w:szCs w:val="24"/>
        </w:rPr>
        <w:t xml:space="preserve">    (1) Any order for a single item in excess of $75,000.00;</w:t>
      </w:r>
    </w:p>
    <w:p w14:paraId="14911551" w14:textId="77777777" w:rsidR="00AB008C" w:rsidRDefault="00AB008C" w:rsidP="00AB008C">
      <w:pPr>
        <w:rPr>
          <w:rFonts w:ascii="Arial" w:hAnsi="Arial" w:cs="Arial"/>
          <w:sz w:val="24"/>
          <w:szCs w:val="24"/>
        </w:rPr>
      </w:pPr>
      <w:r>
        <w:rPr>
          <w:rFonts w:ascii="Arial" w:hAnsi="Arial" w:cs="Arial"/>
          <w:sz w:val="24"/>
          <w:szCs w:val="24"/>
        </w:rPr>
        <w:t xml:space="preserve">    (2) Any order for a combination of items in excess of $150,000.00; or</w:t>
      </w:r>
    </w:p>
    <w:p w14:paraId="1CEB8A30" w14:textId="77777777" w:rsidR="00AB008C" w:rsidRDefault="00AB008C" w:rsidP="00AB008C">
      <w:pPr>
        <w:rPr>
          <w:rFonts w:ascii="Arial" w:hAnsi="Arial" w:cs="Arial"/>
          <w:sz w:val="24"/>
          <w:szCs w:val="24"/>
        </w:rPr>
      </w:pPr>
      <w:r>
        <w:rPr>
          <w:rFonts w:ascii="Arial" w:hAnsi="Arial" w:cs="Arial"/>
          <w:sz w:val="24"/>
          <w:szCs w:val="24"/>
        </w:rPr>
        <w:t xml:space="preserve">    (3) A series of orders from the same ordering office within – seven (7) days that together call for quantities exceeding the limitation in paragraph (b</w:t>
      </w:r>
      <w:proofErr w:type="gramStart"/>
      <w:r>
        <w:rPr>
          <w:rFonts w:ascii="Arial" w:hAnsi="Arial" w:cs="Arial"/>
          <w:sz w:val="24"/>
          <w:szCs w:val="24"/>
        </w:rPr>
        <w:t>)(</w:t>
      </w:r>
      <w:proofErr w:type="gramEnd"/>
      <w:r>
        <w:rPr>
          <w:rFonts w:ascii="Arial" w:hAnsi="Arial" w:cs="Arial"/>
          <w:sz w:val="24"/>
          <w:szCs w:val="24"/>
        </w:rPr>
        <w:t>1) or (2) of this section.</w:t>
      </w:r>
    </w:p>
    <w:p w14:paraId="13210B0A" w14:textId="77777777" w:rsidR="00AB008C" w:rsidRDefault="00AB008C" w:rsidP="00AB008C">
      <w:pPr>
        <w:rPr>
          <w:rFonts w:ascii="Arial" w:hAnsi="Arial" w:cs="Arial"/>
          <w:sz w:val="24"/>
          <w:szCs w:val="24"/>
        </w:rPr>
      </w:pPr>
      <w:r>
        <w:rPr>
          <w:rFonts w:ascii="Arial" w:hAnsi="Arial" w:cs="Arial"/>
          <w:sz w:val="24"/>
          <w:szCs w:val="24"/>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75B12990" w14:textId="77777777" w:rsidR="00AB008C" w:rsidRDefault="00AB008C" w:rsidP="00AB008C">
      <w:pPr>
        <w:rPr>
          <w:rFonts w:ascii="Arial" w:hAnsi="Arial" w:cs="Arial"/>
          <w:sz w:val="24"/>
          <w:szCs w:val="24"/>
        </w:rPr>
      </w:pPr>
      <w:r>
        <w:rPr>
          <w:rFonts w:ascii="Arial" w:hAnsi="Arial" w:cs="Arial"/>
          <w:sz w:val="24"/>
          <w:szCs w:val="24"/>
        </w:rPr>
        <w:t xml:space="preserve">  (d) Notwithstanding paragraphs (b) and (c) of this section, the Contractor shall honor any order exceeding the maximum order limitations in paragraph (b), unless that order (or orders) is returned to the ordering office within 3 days after issuance, with written notice stating the Contractor's intent not to ship the item (or items) called for and the reasons.  Upon receiving this notice, the Government may acquire the supplies or services from another source.</w:t>
      </w:r>
    </w:p>
    <w:p w14:paraId="28947C97"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637C6952" w14:textId="77777777" w:rsidR="00AB008C" w:rsidRDefault="00AB008C" w:rsidP="00AB008C">
      <w:pPr>
        <w:pStyle w:val="Heading2"/>
        <w:rPr>
          <w:rFonts w:ascii="Arial" w:hAnsi="Arial" w:cs="Arial"/>
          <w:color w:val="auto"/>
          <w:sz w:val="24"/>
          <w:szCs w:val="24"/>
        </w:rPr>
      </w:pPr>
      <w:bookmarkStart w:id="35" w:name="_Toc494981520"/>
      <w:bookmarkStart w:id="36" w:name="_Toc494357600"/>
      <w:proofErr w:type="gramStart"/>
      <w:r>
        <w:rPr>
          <w:rFonts w:ascii="Arial" w:hAnsi="Arial" w:cs="Arial"/>
          <w:color w:val="auto"/>
          <w:sz w:val="24"/>
          <w:szCs w:val="24"/>
        </w:rPr>
        <w:t>C.4  52.216</w:t>
      </w:r>
      <w:proofErr w:type="gramEnd"/>
      <w:r>
        <w:rPr>
          <w:rFonts w:ascii="Arial" w:hAnsi="Arial" w:cs="Arial"/>
          <w:color w:val="auto"/>
          <w:sz w:val="24"/>
          <w:szCs w:val="24"/>
        </w:rPr>
        <w:t>-22 INDEFINITE QUANTITY (OCT 1995)</w:t>
      </w:r>
      <w:bookmarkEnd w:id="35"/>
      <w:bookmarkEnd w:id="36"/>
    </w:p>
    <w:p w14:paraId="36E15F08" w14:textId="77777777" w:rsidR="00AB008C" w:rsidRDefault="00AB008C" w:rsidP="00AB008C">
      <w:pPr>
        <w:rPr>
          <w:rFonts w:ascii="Arial" w:hAnsi="Arial" w:cs="Arial"/>
          <w:sz w:val="24"/>
          <w:szCs w:val="24"/>
        </w:rPr>
      </w:pPr>
      <w:r>
        <w:rPr>
          <w:rFonts w:ascii="Arial" w:hAnsi="Arial" w:cs="Arial"/>
          <w:sz w:val="24"/>
          <w:szCs w:val="24"/>
        </w:rPr>
        <w:t xml:space="preserve">  (a) This is an indefinite-quantity contract for the supplies or services </w:t>
      </w:r>
      <w:proofErr w:type="gramStart"/>
      <w:r>
        <w:rPr>
          <w:rFonts w:ascii="Arial" w:hAnsi="Arial" w:cs="Arial"/>
          <w:sz w:val="24"/>
          <w:szCs w:val="24"/>
        </w:rPr>
        <w:t>specified,</w:t>
      </w:r>
      <w:proofErr w:type="gramEnd"/>
      <w:r>
        <w:rPr>
          <w:rFonts w:ascii="Arial" w:hAnsi="Arial" w:cs="Arial"/>
          <w:sz w:val="24"/>
          <w:szCs w:val="24"/>
        </w:rPr>
        <w:t xml:space="preserve"> and effective for the period stated, in the Schedule.  The quantities of supplies and services specified in the Schedule are estimates only and are not purchased by this contract.</w:t>
      </w:r>
    </w:p>
    <w:p w14:paraId="7F07937D" w14:textId="77777777" w:rsidR="00AB008C" w:rsidRDefault="00AB008C" w:rsidP="00AB008C">
      <w:pPr>
        <w:rPr>
          <w:rFonts w:ascii="Arial" w:hAnsi="Arial" w:cs="Arial"/>
          <w:sz w:val="24"/>
          <w:szCs w:val="24"/>
        </w:rPr>
      </w:pPr>
      <w:r>
        <w:rPr>
          <w:rFonts w:ascii="Arial" w:hAnsi="Arial" w:cs="Arial"/>
          <w:sz w:val="24"/>
          <w:szCs w:val="24"/>
        </w:rP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60B21D97" w14:textId="77777777" w:rsidR="00AB008C" w:rsidRDefault="00AB008C" w:rsidP="00AB008C">
      <w:pPr>
        <w:rPr>
          <w:rFonts w:ascii="Arial" w:hAnsi="Arial" w:cs="Arial"/>
          <w:sz w:val="24"/>
          <w:szCs w:val="24"/>
        </w:rPr>
      </w:pPr>
      <w:r>
        <w:rPr>
          <w:rFonts w:ascii="Arial" w:hAnsi="Arial" w:cs="Arial"/>
          <w:sz w:val="24"/>
          <w:szCs w:val="24"/>
        </w:rP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2C261B60" w14:textId="77777777" w:rsidR="00AB008C" w:rsidRDefault="00AB008C" w:rsidP="00AB008C">
      <w:pPr>
        <w:rPr>
          <w:rFonts w:ascii="Arial" w:hAnsi="Arial" w:cs="Arial"/>
          <w:sz w:val="24"/>
          <w:szCs w:val="24"/>
        </w:rPr>
      </w:pPr>
      <w:r>
        <w:rPr>
          <w:rFonts w:ascii="Arial" w:hAnsi="Arial" w:cs="Arial"/>
          <w:sz w:val="24"/>
          <w:szCs w:val="24"/>
        </w:rPr>
        <w:lastRenderedPageBreak/>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proofErr w:type="gramStart"/>
      <w:r>
        <w:rPr>
          <w:rFonts w:ascii="Arial" w:hAnsi="Arial" w:cs="Arial"/>
          <w:i/>
          <w:sz w:val="24"/>
          <w:szCs w:val="24"/>
        </w:rPr>
        <w:t>provided</w:t>
      </w:r>
      <w:r>
        <w:rPr>
          <w:rFonts w:ascii="Arial" w:hAnsi="Arial" w:cs="Arial"/>
          <w:sz w:val="24"/>
          <w:szCs w:val="24"/>
        </w:rPr>
        <w:t>,</w:t>
      </w:r>
      <w:proofErr w:type="gramEnd"/>
      <w:r>
        <w:rPr>
          <w:rFonts w:ascii="Arial" w:hAnsi="Arial" w:cs="Arial"/>
          <w:sz w:val="24"/>
          <w:szCs w:val="24"/>
        </w:rPr>
        <w:t xml:space="preserve"> that the Contractor shall not be required to make any deliveries under this contract after March 31, 2023.</w:t>
      </w:r>
    </w:p>
    <w:p w14:paraId="4CF4EC78"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6B209314" w14:textId="77777777" w:rsidR="00AB008C" w:rsidRDefault="00AB008C" w:rsidP="00AB008C">
      <w:pPr>
        <w:pStyle w:val="Heading2"/>
        <w:rPr>
          <w:rFonts w:ascii="Arial" w:hAnsi="Arial" w:cs="Arial"/>
          <w:color w:val="auto"/>
          <w:sz w:val="24"/>
          <w:szCs w:val="24"/>
        </w:rPr>
      </w:pPr>
      <w:bookmarkStart w:id="37" w:name="_Toc494981521"/>
      <w:bookmarkStart w:id="38" w:name="_Toc494357601"/>
      <w:r>
        <w:rPr>
          <w:rFonts w:ascii="Arial" w:hAnsi="Arial" w:cs="Arial"/>
          <w:color w:val="auto"/>
          <w:sz w:val="24"/>
          <w:szCs w:val="24"/>
        </w:rPr>
        <w:t>C.5 52.217-9 OPTION TO EXTEND THE TERM OF THE CONTRACT (MAR 2000)</w:t>
      </w:r>
      <w:bookmarkEnd w:id="37"/>
      <w:bookmarkEnd w:id="38"/>
    </w:p>
    <w:p w14:paraId="5BB75E26" w14:textId="77777777" w:rsidR="00AB008C" w:rsidRDefault="00AB008C" w:rsidP="00AB008C">
      <w:pPr>
        <w:rPr>
          <w:rFonts w:ascii="Arial" w:hAnsi="Arial" w:cs="Arial"/>
          <w:sz w:val="24"/>
          <w:szCs w:val="24"/>
        </w:rPr>
      </w:pPr>
      <w:r>
        <w:rPr>
          <w:rFonts w:ascii="Arial" w:hAnsi="Arial" w:cs="Arial"/>
          <w:sz w:val="24"/>
          <w:szCs w:val="24"/>
        </w:rPr>
        <w:t xml:space="preserve">  (a) The Government may extend the term of this contract by written notice to the Contractor within 30 days of contract expiration; provided that the Government gives the Contractor a preliminary written notice of its intent to extend at least 30 days before the contract expires. The preliminary notice does not commit the Government to an extension.</w:t>
      </w:r>
    </w:p>
    <w:p w14:paraId="24A3C99F" w14:textId="77777777" w:rsidR="00AB008C" w:rsidRDefault="00AB008C" w:rsidP="00AB008C">
      <w:pPr>
        <w:rPr>
          <w:rFonts w:ascii="Arial" w:hAnsi="Arial" w:cs="Arial"/>
          <w:sz w:val="24"/>
          <w:szCs w:val="24"/>
        </w:rPr>
      </w:pPr>
      <w:r>
        <w:rPr>
          <w:rFonts w:ascii="Arial" w:hAnsi="Arial" w:cs="Arial"/>
          <w:sz w:val="24"/>
          <w:szCs w:val="24"/>
        </w:rPr>
        <w:t xml:space="preserve">  (b) If the Government exercises this option, the extended contract shall be considered to include this option clause.</w:t>
      </w:r>
    </w:p>
    <w:p w14:paraId="3A7AAF3B" w14:textId="77777777" w:rsidR="00AB008C" w:rsidRDefault="00AB008C" w:rsidP="00AB008C">
      <w:pPr>
        <w:rPr>
          <w:rFonts w:ascii="Arial" w:hAnsi="Arial" w:cs="Arial"/>
          <w:sz w:val="24"/>
          <w:szCs w:val="24"/>
        </w:rPr>
      </w:pPr>
      <w:r>
        <w:rPr>
          <w:rFonts w:ascii="Arial" w:hAnsi="Arial" w:cs="Arial"/>
          <w:sz w:val="24"/>
          <w:szCs w:val="24"/>
        </w:rPr>
        <w:t xml:space="preserve">  (c) The total duration of this contract, including the exercise of any options under this clause, shall not exceed 60 months.</w:t>
      </w:r>
    </w:p>
    <w:p w14:paraId="0FA13571"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368BDCB5" w14:textId="77777777" w:rsidR="00AB008C" w:rsidRDefault="00AB008C" w:rsidP="00AB008C">
      <w:pPr>
        <w:pStyle w:val="Heading2"/>
        <w:rPr>
          <w:rFonts w:ascii="Arial" w:hAnsi="Arial" w:cs="Arial"/>
          <w:color w:val="auto"/>
          <w:sz w:val="24"/>
          <w:szCs w:val="24"/>
        </w:rPr>
      </w:pPr>
      <w:bookmarkStart w:id="39" w:name="_Toc494981522"/>
      <w:bookmarkStart w:id="40" w:name="_Toc494357602"/>
      <w:r>
        <w:rPr>
          <w:rFonts w:ascii="Arial" w:hAnsi="Arial" w:cs="Arial"/>
          <w:color w:val="auto"/>
          <w:sz w:val="24"/>
          <w:szCs w:val="24"/>
        </w:rPr>
        <w:t>C.6 VAAR 852.203-70 COMMERCIAL ADVERTISING (JAN 2008)</w:t>
      </w:r>
      <w:bookmarkEnd w:id="39"/>
      <w:bookmarkEnd w:id="40"/>
    </w:p>
    <w:p w14:paraId="2E9EEF7C" w14:textId="77777777" w:rsidR="00AB008C" w:rsidRDefault="00AB008C" w:rsidP="00AB008C">
      <w:pPr>
        <w:rPr>
          <w:rFonts w:ascii="Arial" w:hAnsi="Arial" w:cs="Arial"/>
          <w:sz w:val="24"/>
          <w:szCs w:val="24"/>
        </w:rPr>
      </w:pPr>
      <w:r>
        <w:rPr>
          <w:rFonts w:ascii="Arial" w:hAnsi="Arial" w:cs="Arial"/>
          <w:sz w:val="24"/>
          <w:szCs w:val="24"/>
        </w:rP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225638D2"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60CEA2C9" w14:textId="77777777" w:rsidR="00AB008C" w:rsidRDefault="00AB008C" w:rsidP="00AB008C">
      <w:pPr>
        <w:pStyle w:val="Heading2"/>
        <w:rPr>
          <w:rFonts w:ascii="Arial" w:hAnsi="Arial" w:cs="Arial"/>
          <w:color w:val="auto"/>
          <w:sz w:val="24"/>
          <w:szCs w:val="24"/>
        </w:rPr>
      </w:pPr>
      <w:bookmarkStart w:id="41" w:name="_Toc494981523"/>
      <w:bookmarkStart w:id="42" w:name="_Toc494357603"/>
      <w:r>
        <w:rPr>
          <w:rFonts w:ascii="Arial" w:hAnsi="Arial" w:cs="Arial"/>
          <w:color w:val="auto"/>
          <w:sz w:val="24"/>
          <w:szCs w:val="24"/>
        </w:rPr>
        <w:t>C.7 VAAR 852.203-</w:t>
      </w:r>
      <w:proofErr w:type="gramStart"/>
      <w:r>
        <w:rPr>
          <w:rFonts w:ascii="Arial" w:hAnsi="Arial" w:cs="Arial"/>
          <w:color w:val="auto"/>
          <w:sz w:val="24"/>
          <w:szCs w:val="24"/>
        </w:rPr>
        <w:t>71  DISPLAY</w:t>
      </w:r>
      <w:proofErr w:type="gramEnd"/>
      <w:r>
        <w:rPr>
          <w:rFonts w:ascii="Arial" w:hAnsi="Arial" w:cs="Arial"/>
          <w:color w:val="auto"/>
          <w:sz w:val="24"/>
          <w:szCs w:val="24"/>
        </w:rPr>
        <w:t xml:space="preserve"> OF DEPARTMENT OF VETERAN AFFAIRS HOTLINE POSTER (DEC 1992)</w:t>
      </w:r>
      <w:bookmarkEnd w:id="41"/>
      <w:bookmarkEnd w:id="42"/>
    </w:p>
    <w:p w14:paraId="7247D255" w14:textId="77777777" w:rsidR="00AB008C" w:rsidRDefault="00AB008C" w:rsidP="00AB008C">
      <w:pPr>
        <w:rPr>
          <w:rFonts w:ascii="Arial" w:hAnsi="Arial" w:cs="Arial"/>
          <w:sz w:val="24"/>
          <w:szCs w:val="24"/>
        </w:rPr>
      </w:pPr>
      <w:r>
        <w:rPr>
          <w:rFonts w:ascii="Arial" w:hAnsi="Arial" w:cs="Arial"/>
          <w:sz w:val="24"/>
          <w:szCs w:val="24"/>
        </w:rP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rPr>
          <w:rFonts w:ascii="Arial" w:hAnsi="Arial" w:cs="Arial"/>
          <w:sz w:val="24"/>
          <w:szCs w:val="24"/>
        </w:rPr>
        <w:t>General.</w:t>
      </w:r>
      <w:proofErr w:type="gramEnd"/>
    </w:p>
    <w:p w14:paraId="485CF480" w14:textId="77777777" w:rsidR="00AB008C" w:rsidRDefault="00AB008C" w:rsidP="00AB008C">
      <w:pPr>
        <w:rPr>
          <w:rFonts w:ascii="Arial" w:hAnsi="Arial" w:cs="Arial"/>
          <w:sz w:val="24"/>
          <w:szCs w:val="24"/>
        </w:rPr>
      </w:pPr>
      <w:r>
        <w:rPr>
          <w:rFonts w:ascii="Arial" w:hAnsi="Arial" w:cs="Arial"/>
          <w:sz w:val="24"/>
          <w:szCs w:val="24"/>
        </w:rPr>
        <w:t xml:space="preserve">  (b) Department of Veterans Affairs Hotline posters may be obtained from the VA Office of Inspector General (53E), P.O. Box 34647, Washington, DC 20043-4647.</w:t>
      </w:r>
    </w:p>
    <w:p w14:paraId="311CA273" w14:textId="77777777" w:rsidR="00AB008C" w:rsidRDefault="00AB008C" w:rsidP="00AB008C">
      <w:pPr>
        <w:rPr>
          <w:rFonts w:ascii="Arial" w:hAnsi="Arial" w:cs="Arial"/>
          <w:sz w:val="24"/>
          <w:szCs w:val="24"/>
        </w:rPr>
      </w:pPr>
      <w:r>
        <w:rPr>
          <w:rFonts w:ascii="Arial" w:hAnsi="Arial" w:cs="Arial"/>
          <w:sz w:val="24"/>
          <w:szCs w:val="24"/>
        </w:rPr>
        <w:t xml:space="preserve">  (c) The Contractor need not comply with paragraph (a) above if the Contractor has established a mechanism, such as a hotline, by which employees may report suspected </w:t>
      </w:r>
      <w:r>
        <w:rPr>
          <w:rFonts w:ascii="Arial" w:hAnsi="Arial" w:cs="Arial"/>
          <w:sz w:val="24"/>
          <w:szCs w:val="24"/>
        </w:rPr>
        <w:lastRenderedPageBreak/>
        <w:t>instances of improper conduct, and instructions that encourage employees to make such reports.</w:t>
      </w:r>
    </w:p>
    <w:p w14:paraId="3290E859"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7C2E7E9D" w14:textId="77777777" w:rsidR="00AB008C" w:rsidRDefault="00AB008C" w:rsidP="00AB008C">
      <w:pPr>
        <w:pStyle w:val="Heading2"/>
        <w:rPr>
          <w:rFonts w:ascii="Arial" w:hAnsi="Arial" w:cs="Arial"/>
          <w:color w:val="auto"/>
          <w:sz w:val="24"/>
          <w:szCs w:val="24"/>
        </w:rPr>
      </w:pPr>
      <w:bookmarkStart w:id="43" w:name="_Toc494981524"/>
      <w:bookmarkStart w:id="44" w:name="_Toc494357604"/>
      <w:r>
        <w:rPr>
          <w:rFonts w:ascii="Arial" w:hAnsi="Arial" w:cs="Arial"/>
          <w:color w:val="auto"/>
          <w:sz w:val="24"/>
          <w:szCs w:val="24"/>
        </w:rPr>
        <w:t>C.8 VAAR 852.215-71 EVALUATION FACTOR COMMITMENTS (DEC 2009)</w:t>
      </w:r>
      <w:bookmarkEnd w:id="43"/>
      <w:bookmarkEnd w:id="44"/>
    </w:p>
    <w:p w14:paraId="1EBC3689" w14:textId="77777777" w:rsidR="00AB008C" w:rsidRDefault="00AB008C" w:rsidP="00AB008C">
      <w:pPr>
        <w:rPr>
          <w:rFonts w:ascii="Arial" w:hAnsi="Arial" w:cs="Arial"/>
          <w:sz w:val="24"/>
          <w:szCs w:val="24"/>
        </w:rPr>
      </w:pPr>
      <w:r>
        <w:rPr>
          <w:rFonts w:ascii="Arial" w:hAnsi="Arial" w:cs="Arial"/>
          <w:sz w:val="24"/>
          <w:szCs w:val="24"/>
        </w:rP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14:paraId="3584F605"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48DEE5E6" w14:textId="77777777" w:rsidR="00AB008C" w:rsidRDefault="00AB008C" w:rsidP="00AB008C">
      <w:pPr>
        <w:pStyle w:val="Heading2"/>
        <w:tabs>
          <w:tab w:val="left" w:pos="7830"/>
        </w:tabs>
        <w:rPr>
          <w:rFonts w:ascii="Arial" w:hAnsi="Arial" w:cs="Arial"/>
          <w:color w:val="auto"/>
          <w:sz w:val="24"/>
          <w:szCs w:val="24"/>
        </w:rPr>
      </w:pPr>
      <w:bookmarkStart w:id="45" w:name="_Toc494981525"/>
      <w:bookmarkStart w:id="46" w:name="_Toc494357605"/>
      <w:proofErr w:type="spellStart"/>
      <w:r>
        <w:rPr>
          <w:rFonts w:ascii="Arial" w:hAnsi="Arial" w:cs="Arial"/>
          <w:color w:val="auto"/>
          <w:sz w:val="24"/>
          <w:szCs w:val="24"/>
        </w:rPr>
        <w:t>C.9</w:t>
      </w:r>
      <w:proofErr w:type="spellEnd"/>
      <w:r>
        <w:rPr>
          <w:rFonts w:ascii="Arial" w:hAnsi="Arial" w:cs="Arial"/>
          <w:color w:val="auto"/>
          <w:sz w:val="24"/>
          <w:szCs w:val="24"/>
        </w:rPr>
        <w:t xml:space="preserve"> VAAR 852.232-72 ELECTRONIC SUBMISSION OF PAYMENT REQUESTS (NOV 2012)</w:t>
      </w:r>
      <w:bookmarkEnd w:id="45"/>
      <w:bookmarkEnd w:id="46"/>
    </w:p>
    <w:p w14:paraId="2A26785B" w14:textId="77777777" w:rsidR="00AB008C" w:rsidRDefault="00AB008C" w:rsidP="00AB008C">
      <w:pPr>
        <w:rPr>
          <w:rFonts w:ascii="Arial" w:hAnsi="Arial" w:cs="Arial"/>
          <w:sz w:val="24"/>
          <w:szCs w:val="24"/>
        </w:rPr>
      </w:pPr>
      <w:r>
        <w:rPr>
          <w:rFonts w:ascii="Arial" w:hAnsi="Arial" w:cs="Arial"/>
          <w:sz w:val="24"/>
          <w:szCs w:val="24"/>
        </w:rPr>
        <w:t xml:space="preserve">  (a) </w:t>
      </w:r>
      <w:r>
        <w:rPr>
          <w:rFonts w:ascii="Arial" w:hAnsi="Arial" w:cs="Arial"/>
          <w:i/>
          <w:iCs/>
          <w:sz w:val="24"/>
          <w:szCs w:val="24"/>
        </w:rPr>
        <w:t xml:space="preserve">Definitions. </w:t>
      </w:r>
      <w:r>
        <w:rPr>
          <w:rFonts w:ascii="Arial" w:hAnsi="Arial" w:cs="Arial"/>
          <w:sz w:val="24"/>
          <w:szCs w:val="24"/>
        </w:rPr>
        <w:t>As used in this clause—</w:t>
      </w:r>
    </w:p>
    <w:p w14:paraId="20E3FFB2" w14:textId="77777777" w:rsidR="00AB008C" w:rsidRDefault="00AB008C" w:rsidP="00AB008C">
      <w:pPr>
        <w:rPr>
          <w:rFonts w:ascii="Arial" w:hAnsi="Arial" w:cs="Arial"/>
          <w:sz w:val="24"/>
          <w:szCs w:val="24"/>
        </w:rPr>
      </w:pPr>
      <w:r>
        <w:rPr>
          <w:rFonts w:ascii="Arial" w:hAnsi="Arial" w:cs="Arial"/>
          <w:sz w:val="24"/>
          <w:szCs w:val="24"/>
        </w:rPr>
        <w:t xml:space="preserve">      (1) </w:t>
      </w:r>
      <w:r>
        <w:rPr>
          <w:rFonts w:ascii="Arial" w:hAnsi="Arial" w:cs="Arial"/>
          <w:i/>
          <w:iCs/>
          <w:sz w:val="24"/>
          <w:szCs w:val="24"/>
        </w:rPr>
        <w:t xml:space="preserve">Contract financing payment </w:t>
      </w:r>
      <w:r>
        <w:rPr>
          <w:rFonts w:ascii="Arial" w:hAnsi="Arial" w:cs="Arial"/>
          <w:sz w:val="24"/>
          <w:szCs w:val="24"/>
        </w:rPr>
        <w:t>has the meaning given in FAR 32.001.</w:t>
      </w:r>
    </w:p>
    <w:p w14:paraId="65D511D3" w14:textId="77777777" w:rsidR="00AB008C" w:rsidRDefault="00AB008C" w:rsidP="00AB008C">
      <w:pPr>
        <w:rPr>
          <w:rFonts w:ascii="Arial" w:hAnsi="Arial" w:cs="Arial"/>
          <w:sz w:val="24"/>
          <w:szCs w:val="24"/>
        </w:rPr>
      </w:pPr>
      <w:r>
        <w:rPr>
          <w:rFonts w:ascii="Arial" w:hAnsi="Arial" w:cs="Arial"/>
          <w:sz w:val="24"/>
          <w:szCs w:val="24"/>
        </w:rPr>
        <w:t xml:space="preserve">      (2) </w:t>
      </w:r>
      <w:r>
        <w:rPr>
          <w:rFonts w:ascii="Arial" w:hAnsi="Arial" w:cs="Arial"/>
          <w:i/>
          <w:iCs/>
          <w:sz w:val="24"/>
          <w:szCs w:val="24"/>
        </w:rPr>
        <w:t xml:space="preserve">Designated agency office </w:t>
      </w:r>
      <w:r>
        <w:rPr>
          <w:rFonts w:ascii="Arial" w:hAnsi="Arial" w:cs="Arial"/>
          <w:sz w:val="24"/>
          <w:szCs w:val="24"/>
        </w:rPr>
        <w:t>has the meaning given in 5 CFR 1315.2(m).</w:t>
      </w:r>
    </w:p>
    <w:p w14:paraId="3A19B467" w14:textId="77777777" w:rsidR="00AB008C" w:rsidRDefault="00AB008C" w:rsidP="00AB008C">
      <w:pPr>
        <w:rPr>
          <w:rFonts w:ascii="Arial" w:hAnsi="Arial" w:cs="Arial"/>
          <w:sz w:val="24"/>
          <w:szCs w:val="24"/>
        </w:rPr>
      </w:pPr>
      <w:r>
        <w:rPr>
          <w:rFonts w:ascii="Arial" w:hAnsi="Arial" w:cs="Arial"/>
          <w:sz w:val="24"/>
          <w:szCs w:val="24"/>
        </w:rPr>
        <w:t xml:space="preserve">      (3) </w:t>
      </w:r>
      <w:r>
        <w:rPr>
          <w:rFonts w:ascii="Arial" w:hAnsi="Arial" w:cs="Arial"/>
          <w:i/>
          <w:iCs/>
          <w:sz w:val="24"/>
          <w:szCs w:val="24"/>
        </w:rPr>
        <w:t xml:space="preserve">Electronic form </w:t>
      </w:r>
      <w:r>
        <w:rPr>
          <w:rFonts w:ascii="Arial" w:hAnsi="Arial" w:cs="Arial"/>
          <w:sz w:val="24"/>
          <w:szCs w:val="24"/>
        </w:rPr>
        <w:t xml:space="preserve">means an automated system transmitting information electronically according to the </w:t>
      </w:r>
    </w:p>
    <w:p w14:paraId="072AAAB7" w14:textId="77777777" w:rsidR="00AB008C" w:rsidRDefault="00AB008C" w:rsidP="00AB008C">
      <w:pPr>
        <w:rPr>
          <w:rFonts w:ascii="Arial" w:hAnsi="Arial" w:cs="Arial"/>
          <w:sz w:val="24"/>
          <w:szCs w:val="24"/>
        </w:rPr>
      </w:pPr>
      <w:r>
        <w:rPr>
          <w:rFonts w:ascii="Arial" w:hAnsi="Arial" w:cs="Arial"/>
          <w:sz w:val="24"/>
          <w:szCs w:val="24"/>
        </w:rPr>
        <w:t>Accepted electronic data transmission methods and formats identified in paragraph (c) of this clause.  Facsimile, email, and scanned documents are not acceptable electronic forms for submission of payment requests.</w:t>
      </w:r>
    </w:p>
    <w:p w14:paraId="0AE3D30D" w14:textId="77777777" w:rsidR="00AB008C" w:rsidRDefault="00AB008C" w:rsidP="00AB008C">
      <w:pPr>
        <w:rPr>
          <w:rFonts w:ascii="Arial" w:hAnsi="Arial" w:cs="Arial"/>
          <w:sz w:val="24"/>
          <w:szCs w:val="24"/>
        </w:rPr>
      </w:pPr>
      <w:r>
        <w:rPr>
          <w:rFonts w:ascii="Arial" w:hAnsi="Arial" w:cs="Arial"/>
          <w:sz w:val="24"/>
          <w:szCs w:val="24"/>
        </w:rPr>
        <w:t xml:space="preserve">      (4) </w:t>
      </w:r>
      <w:r>
        <w:rPr>
          <w:rFonts w:ascii="Arial" w:hAnsi="Arial" w:cs="Arial"/>
          <w:i/>
          <w:iCs/>
          <w:sz w:val="24"/>
          <w:szCs w:val="24"/>
        </w:rPr>
        <w:t xml:space="preserve">Invoice payment </w:t>
      </w:r>
      <w:r>
        <w:rPr>
          <w:rFonts w:ascii="Arial" w:hAnsi="Arial" w:cs="Arial"/>
          <w:sz w:val="24"/>
          <w:szCs w:val="24"/>
        </w:rPr>
        <w:t>has the meaning given in FAR 32.001.</w:t>
      </w:r>
    </w:p>
    <w:p w14:paraId="61243F69" w14:textId="77777777" w:rsidR="00AB008C" w:rsidRDefault="00AB008C" w:rsidP="00AB008C">
      <w:pPr>
        <w:rPr>
          <w:rFonts w:ascii="Arial" w:hAnsi="Arial" w:cs="Arial"/>
          <w:sz w:val="24"/>
          <w:szCs w:val="24"/>
        </w:rPr>
      </w:pPr>
      <w:r>
        <w:rPr>
          <w:rFonts w:ascii="Arial" w:hAnsi="Arial" w:cs="Arial"/>
          <w:sz w:val="24"/>
          <w:szCs w:val="24"/>
        </w:rPr>
        <w:t xml:space="preserve">      (5) </w:t>
      </w:r>
      <w:r>
        <w:rPr>
          <w:rFonts w:ascii="Arial" w:hAnsi="Arial" w:cs="Arial"/>
          <w:i/>
          <w:iCs/>
          <w:sz w:val="24"/>
          <w:szCs w:val="24"/>
        </w:rPr>
        <w:t xml:space="preserve">Payment request </w:t>
      </w:r>
      <w:r>
        <w:rPr>
          <w:rFonts w:ascii="Arial" w:hAnsi="Arial" w:cs="Arial"/>
          <w:sz w:val="24"/>
          <w:szCs w:val="24"/>
        </w:rPr>
        <w:t>means any request for contract financing payment or invoice payment submitted by the contractor under this contract.</w:t>
      </w:r>
    </w:p>
    <w:p w14:paraId="46A186FF" w14:textId="77777777" w:rsidR="00AB008C" w:rsidRDefault="00AB008C" w:rsidP="00AB008C">
      <w:pPr>
        <w:rPr>
          <w:rFonts w:ascii="Arial" w:hAnsi="Arial" w:cs="Arial"/>
          <w:sz w:val="24"/>
          <w:szCs w:val="24"/>
        </w:rPr>
      </w:pPr>
      <w:r>
        <w:rPr>
          <w:rFonts w:ascii="Arial" w:hAnsi="Arial" w:cs="Arial"/>
          <w:sz w:val="24"/>
          <w:szCs w:val="24"/>
        </w:rPr>
        <w:t xml:space="preserve">  (b) </w:t>
      </w:r>
      <w:r>
        <w:rPr>
          <w:rFonts w:ascii="Arial" w:hAnsi="Arial" w:cs="Arial"/>
          <w:i/>
          <w:iCs/>
          <w:sz w:val="24"/>
          <w:szCs w:val="24"/>
        </w:rPr>
        <w:t xml:space="preserve">Electronic payment requests. </w:t>
      </w:r>
      <w:r>
        <w:rPr>
          <w:rFonts w:ascii="Arial" w:hAnsi="Arial" w:cs="Arial"/>
          <w:sz w:val="24"/>
          <w:szCs w:val="24"/>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3DC4B509" w14:textId="77777777" w:rsidR="00AB008C" w:rsidRDefault="00AB008C" w:rsidP="00AB008C">
      <w:pPr>
        <w:rPr>
          <w:rFonts w:ascii="Arial" w:hAnsi="Arial" w:cs="Arial"/>
          <w:sz w:val="24"/>
          <w:szCs w:val="24"/>
        </w:rPr>
      </w:pPr>
      <w:r>
        <w:rPr>
          <w:rFonts w:ascii="Arial" w:hAnsi="Arial" w:cs="Arial"/>
          <w:sz w:val="24"/>
          <w:szCs w:val="24"/>
        </w:rPr>
        <w:t xml:space="preserve">  (c) </w:t>
      </w:r>
      <w:r>
        <w:rPr>
          <w:rFonts w:ascii="Arial" w:hAnsi="Arial" w:cs="Arial"/>
          <w:i/>
          <w:iCs/>
          <w:sz w:val="24"/>
          <w:szCs w:val="24"/>
        </w:rPr>
        <w:t xml:space="preserve">Data transmission. </w:t>
      </w:r>
      <w:r>
        <w:rPr>
          <w:rFonts w:ascii="Arial" w:hAnsi="Arial" w:cs="Arial"/>
          <w:sz w:val="24"/>
          <w:szCs w:val="24"/>
        </w:rPr>
        <w:t>A contractor must ensure that the data transmission method and format are through one of the following:</w:t>
      </w:r>
    </w:p>
    <w:p w14:paraId="3E61F04A" w14:textId="77777777" w:rsidR="00AB008C" w:rsidRDefault="00AB008C" w:rsidP="00AB008C">
      <w:pPr>
        <w:rPr>
          <w:rFonts w:ascii="Arial" w:hAnsi="Arial" w:cs="Arial"/>
          <w:sz w:val="24"/>
          <w:szCs w:val="24"/>
        </w:rPr>
      </w:pPr>
      <w:r>
        <w:rPr>
          <w:rFonts w:ascii="Arial" w:hAnsi="Arial" w:cs="Arial"/>
          <w:sz w:val="24"/>
          <w:szCs w:val="24"/>
        </w:rPr>
        <w:t xml:space="preserve">      (1) VA’s Electronic Invoice Presentment and Payment System. (See Web site at </w:t>
      </w:r>
      <w:r>
        <w:rPr>
          <w:rFonts w:ascii="Arial" w:hAnsi="Arial" w:cs="Arial"/>
          <w:i/>
          <w:iCs/>
          <w:sz w:val="24"/>
          <w:szCs w:val="24"/>
        </w:rPr>
        <w:t>http://</w:t>
      </w:r>
      <w:proofErr w:type="spellStart"/>
      <w:r>
        <w:rPr>
          <w:rFonts w:ascii="Arial" w:hAnsi="Arial" w:cs="Arial"/>
          <w:i/>
          <w:iCs/>
          <w:sz w:val="24"/>
          <w:szCs w:val="24"/>
        </w:rPr>
        <w:t>www.fsc.va.gov</w:t>
      </w:r>
      <w:proofErr w:type="spellEnd"/>
      <w:r>
        <w:rPr>
          <w:rFonts w:ascii="Arial" w:hAnsi="Arial" w:cs="Arial"/>
          <w:i/>
          <w:iCs/>
          <w:sz w:val="24"/>
          <w:szCs w:val="24"/>
        </w:rPr>
        <w:t>/</w:t>
      </w:r>
      <w:proofErr w:type="spellStart"/>
      <w:r>
        <w:rPr>
          <w:rFonts w:ascii="Arial" w:hAnsi="Arial" w:cs="Arial"/>
          <w:i/>
          <w:iCs/>
          <w:sz w:val="24"/>
          <w:szCs w:val="24"/>
        </w:rPr>
        <w:t>einvoice.asp</w:t>
      </w:r>
      <w:proofErr w:type="spellEnd"/>
      <w:r>
        <w:rPr>
          <w:rFonts w:ascii="Arial" w:hAnsi="Arial" w:cs="Arial"/>
          <w:sz w:val="24"/>
          <w:szCs w:val="24"/>
        </w:rPr>
        <w:t>.)</w:t>
      </w:r>
    </w:p>
    <w:p w14:paraId="4E4C0E70" w14:textId="77777777" w:rsidR="00AB008C" w:rsidRDefault="00AB008C" w:rsidP="00AB008C">
      <w:pPr>
        <w:rPr>
          <w:rFonts w:ascii="Arial" w:hAnsi="Arial" w:cs="Arial"/>
          <w:sz w:val="24"/>
          <w:szCs w:val="24"/>
        </w:rPr>
      </w:pPr>
      <w:r>
        <w:rPr>
          <w:rFonts w:ascii="Arial" w:hAnsi="Arial" w:cs="Arial"/>
          <w:sz w:val="24"/>
          <w:szCs w:val="24"/>
        </w:rPr>
        <w:lastRenderedPageBreak/>
        <w:t xml:space="preserve">      (2) Any system that conforms to the X12 electronic data interchange (EDI) formats established by the Accredited Standards Center (ASC) and chartered by the American National Standards Institute (ANSI). The X12 EDI Web site (</w:t>
      </w:r>
      <w:r>
        <w:rPr>
          <w:rFonts w:ascii="Arial" w:hAnsi="Arial" w:cs="Arial"/>
          <w:i/>
          <w:iCs/>
          <w:sz w:val="24"/>
          <w:szCs w:val="24"/>
        </w:rPr>
        <w:t>http://</w:t>
      </w:r>
      <w:proofErr w:type="spellStart"/>
      <w:r>
        <w:rPr>
          <w:rFonts w:ascii="Arial" w:hAnsi="Arial" w:cs="Arial"/>
          <w:i/>
          <w:iCs/>
          <w:sz w:val="24"/>
          <w:szCs w:val="24"/>
        </w:rPr>
        <w:t>www.x12.org</w:t>
      </w:r>
      <w:proofErr w:type="spellEnd"/>
      <w:r>
        <w:rPr>
          <w:rFonts w:ascii="Arial" w:hAnsi="Arial" w:cs="Arial"/>
          <w:sz w:val="24"/>
          <w:szCs w:val="24"/>
        </w:rPr>
        <w:t>) includes additional information on EDI 810 and 811 formats.</w:t>
      </w:r>
    </w:p>
    <w:p w14:paraId="56D2CA6F" w14:textId="77777777" w:rsidR="00AB008C" w:rsidRDefault="00AB008C" w:rsidP="00AB008C">
      <w:pPr>
        <w:rPr>
          <w:rFonts w:ascii="Arial" w:hAnsi="Arial" w:cs="Arial"/>
          <w:sz w:val="24"/>
          <w:szCs w:val="24"/>
        </w:rPr>
      </w:pPr>
      <w:r>
        <w:rPr>
          <w:rFonts w:ascii="Arial" w:hAnsi="Arial" w:cs="Arial"/>
          <w:sz w:val="24"/>
          <w:szCs w:val="24"/>
        </w:rPr>
        <w:t xml:space="preserve">  (d) </w:t>
      </w:r>
      <w:r>
        <w:rPr>
          <w:rFonts w:ascii="Arial" w:hAnsi="Arial" w:cs="Arial"/>
          <w:i/>
          <w:iCs/>
          <w:sz w:val="24"/>
          <w:szCs w:val="24"/>
        </w:rPr>
        <w:t xml:space="preserve">Invoice requirements. </w:t>
      </w:r>
      <w:r>
        <w:rPr>
          <w:rFonts w:ascii="Arial" w:hAnsi="Arial" w:cs="Arial"/>
          <w:sz w:val="24"/>
          <w:szCs w:val="24"/>
        </w:rPr>
        <w:t>Invoices shall comply with FAR 32.905.</w:t>
      </w:r>
    </w:p>
    <w:p w14:paraId="6FACE5CE" w14:textId="77777777" w:rsidR="00AB008C" w:rsidRDefault="00AB008C" w:rsidP="00AB008C">
      <w:pPr>
        <w:rPr>
          <w:rFonts w:ascii="Arial" w:hAnsi="Arial" w:cs="Arial"/>
          <w:sz w:val="24"/>
          <w:szCs w:val="24"/>
        </w:rPr>
      </w:pPr>
      <w:r>
        <w:rPr>
          <w:rFonts w:ascii="Arial" w:hAnsi="Arial" w:cs="Arial"/>
          <w:sz w:val="24"/>
          <w:szCs w:val="24"/>
        </w:rPr>
        <w:t xml:space="preserve">  (e) </w:t>
      </w:r>
      <w:r>
        <w:rPr>
          <w:rFonts w:ascii="Arial" w:hAnsi="Arial" w:cs="Arial"/>
          <w:i/>
          <w:iCs/>
          <w:sz w:val="24"/>
          <w:szCs w:val="24"/>
        </w:rPr>
        <w:t xml:space="preserve">Exceptions. </w:t>
      </w:r>
      <w:r>
        <w:rPr>
          <w:rFonts w:ascii="Arial" w:hAnsi="Arial" w:cs="Arial"/>
          <w:sz w:val="24"/>
          <w:szCs w:val="24"/>
        </w:rPr>
        <w:t xml:space="preserve">If, based on one of the circumstances below, the contracting officer directs that payment requests be made by </w:t>
      </w:r>
      <w:proofErr w:type="gramStart"/>
      <w:r>
        <w:rPr>
          <w:rFonts w:ascii="Arial" w:hAnsi="Arial" w:cs="Arial"/>
          <w:sz w:val="24"/>
          <w:szCs w:val="24"/>
        </w:rPr>
        <w:t>mail,</w:t>
      </w:r>
      <w:proofErr w:type="gramEnd"/>
      <w:r>
        <w:rPr>
          <w:rFonts w:ascii="Arial" w:hAnsi="Arial" w:cs="Arial"/>
          <w:sz w:val="24"/>
          <w:szCs w:val="24"/>
        </w:rPr>
        <w:t xml:space="preserve"> the contractor shall submit payment requests by mail through the United States Postal Service to the designated agency office. Submission of payment requests by mail may be required for:</w:t>
      </w:r>
    </w:p>
    <w:p w14:paraId="56F8F5BD" w14:textId="77777777" w:rsidR="00AB008C" w:rsidRDefault="00AB008C" w:rsidP="00AB008C">
      <w:pPr>
        <w:rPr>
          <w:rFonts w:ascii="Arial" w:hAnsi="Arial" w:cs="Arial"/>
          <w:sz w:val="24"/>
          <w:szCs w:val="24"/>
        </w:rPr>
      </w:pPr>
      <w:r>
        <w:rPr>
          <w:rFonts w:ascii="Arial" w:hAnsi="Arial" w:cs="Arial"/>
          <w:sz w:val="24"/>
          <w:szCs w:val="24"/>
        </w:rPr>
        <w:t xml:space="preserve">      (1) Awards made to foreign vendors for work performed outside the United States;</w:t>
      </w:r>
    </w:p>
    <w:p w14:paraId="27F82EB3" w14:textId="77777777" w:rsidR="00AB008C" w:rsidRDefault="00AB008C" w:rsidP="00AB008C">
      <w:pPr>
        <w:rPr>
          <w:rFonts w:ascii="Arial" w:hAnsi="Arial" w:cs="Arial"/>
          <w:sz w:val="24"/>
          <w:szCs w:val="24"/>
        </w:rPr>
      </w:pPr>
      <w:r>
        <w:rPr>
          <w:rFonts w:ascii="Arial" w:hAnsi="Arial" w:cs="Arial"/>
          <w:sz w:val="24"/>
          <w:szCs w:val="24"/>
        </w:rPr>
        <w:t xml:space="preserve">      (2) Classified contracts or purchases when electronic submission and processing of payment requests could compromise the safeguarding of classified or privacy information;</w:t>
      </w:r>
    </w:p>
    <w:p w14:paraId="77245719" w14:textId="77777777" w:rsidR="00AB008C" w:rsidRDefault="00AB008C" w:rsidP="00AB008C">
      <w:pPr>
        <w:rPr>
          <w:rFonts w:ascii="Arial" w:hAnsi="Arial" w:cs="Arial"/>
          <w:sz w:val="24"/>
          <w:szCs w:val="24"/>
        </w:rPr>
      </w:pPr>
      <w:r>
        <w:rPr>
          <w:rFonts w:ascii="Arial" w:hAnsi="Arial" w:cs="Arial"/>
          <w:sz w:val="24"/>
          <w:szCs w:val="24"/>
        </w:rPr>
        <w:t xml:space="preserve">      (3) Contracts awarded by contracting officers in the conduct of emergency operations, such as responses to national emergencies;</w:t>
      </w:r>
    </w:p>
    <w:p w14:paraId="482E64A0" w14:textId="77777777" w:rsidR="00AB008C" w:rsidRDefault="00AB008C" w:rsidP="00AB008C">
      <w:pPr>
        <w:rPr>
          <w:rFonts w:ascii="Arial" w:hAnsi="Arial" w:cs="Arial"/>
          <w:sz w:val="24"/>
          <w:szCs w:val="24"/>
        </w:rPr>
      </w:pPr>
      <w:r>
        <w:rPr>
          <w:rFonts w:ascii="Arial" w:hAnsi="Arial" w:cs="Arial"/>
          <w:sz w:val="24"/>
          <w:szCs w:val="24"/>
        </w:rPr>
        <w:t xml:space="preserve">      (4) Solicitations or contracts in which the designated agency office is a VA entity other than the VA Financial Services Center in Austin, Texas; or</w:t>
      </w:r>
    </w:p>
    <w:p w14:paraId="36D7226C" w14:textId="77777777" w:rsidR="00AB008C" w:rsidRDefault="00AB008C" w:rsidP="00AB008C">
      <w:pPr>
        <w:rPr>
          <w:rFonts w:ascii="Arial" w:hAnsi="Arial" w:cs="Arial"/>
          <w:sz w:val="24"/>
          <w:szCs w:val="24"/>
        </w:rPr>
      </w:pPr>
      <w:r>
        <w:rPr>
          <w:rFonts w:ascii="Arial" w:hAnsi="Arial" w:cs="Arial"/>
          <w:sz w:val="24"/>
          <w:szCs w:val="24"/>
        </w:rPr>
        <w:t xml:space="preserve">      (5) Solicitations or contracts in which the VA designated agency office does not have electronic invoicing capability as described above.</w:t>
      </w:r>
    </w:p>
    <w:p w14:paraId="765049F8"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0132ACE7" w14:textId="77777777" w:rsidR="00AB008C" w:rsidRDefault="00AB008C" w:rsidP="00AB008C">
      <w:pPr>
        <w:pStyle w:val="Heading2"/>
        <w:rPr>
          <w:rFonts w:ascii="Arial" w:hAnsi="Arial" w:cs="Arial"/>
          <w:color w:val="auto"/>
          <w:sz w:val="24"/>
          <w:szCs w:val="24"/>
        </w:rPr>
      </w:pPr>
      <w:bookmarkStart w:id="47" w:name="_Toc494981526"/>
      <w:bookmarkStart w:id="48" w:name="_Toc494357606"/>
      <w:proofErr w:type="spellStart"/>
      <w:r>
        <w:rPr>
          <w:rFonts w:ascii="Arial" w:hAnsi="Arial" w:cs="Arial"/>
          <w:color w:val="auto"/>
          <w:sz w:val="24"/>
          <w:szCs w:val="24"/>
        </w:rPr>
        <w:t>C.10</w:t>
      </w:r>
      <w:proofErr w:type="spellEnd"/>
      <w:r>
        <w:rPr>
          <w:rFonts w:ascii="Arial" w:hAnsi="Arial" w:cs="Arial"/>
          <w:color w:val="auto"/>
          <w:sz w:val="24"/>
          <w:szCs w:val="24"/>
        </w:rPr>
        <w:t xml:space="preserve"> </w:t>
      </w:r>
      <w:proofErr w:type="gramStart"/>
      <w:r>
        <w:rPr>
          <w:rFonts w:ascii="Arial" w:hAnsi="Arial" w:cs="Arial"/>
          <w:color w:val="auto"/>
          <w:sz w:val="24"/>
          <w:szCs w:val="24"/>
        </w:rPr>
        <w:t>VAAR  852.246</w:t>
      </w:r>
      <w:proofErr w:type="gramEnd"/>
      <w:r>
        <w:rPr>
          <w:rFonts w:ascii="Arial" w:hAnsi="Arial" w:cs="Arial"/>
          <w:color w:val="auto"/>
          <w:sz w:val="24"/>
          <w:szCs w:val="24"/>
        </w:rPr>
        <w:t>-70  GUARANTEE (JAN 2008)</w:t>
      </w:r>
      <w:bookmarkEnd w:id="47"/>
      <w:bookmarkEnd w:id="48"/>
    </w:p>
    <w:p w14:paraId="101FCC7F" w14:textId="77777777" w:rsidR="00AB008C" w:rsidRDefault="00AB008C" w:rsidP="00AB008C">
      <w:pPr>
        <w:rPr>
          <w:rFonts w:ascii="Arial" w:hAnsi="Arial" w:cs="Arial"/>
          <w:sz w:val="24"/>
          <w:szCs w:val="24"/>
        </w:rPr>
      </w:pPr>
      <w:r>
        <w:rPr>
          <w:rFonts w:ascii="Arial" w:hAnsi="Arial" w:cs="Arial"/>
          <w:sz w:val="24"/>
          <w:szCs w:val="24"/>
        </w:rPr>
        <w:t xml:space="preserve">    The contractor guarantees the equipment against defective material, workmanship and performance for a period of 12 months or greater,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w:t>
      </w:r>
      <w:proofErr w:type="gramStart"/>
      <w:r>
        <w:rPr>
          <w:rFonts w:ascii="Arial" w:hAnsi="Arial" w:cs="Arial"/>
          <w:sz w:val="24"/>
          <w:szCs w:val="24"/>
        </w:rPr>
        <w:t>States,</w:t>
      </w:r>
      <w:proofErr w:type="gramEnd"/>
      <w:r>
        <w:rPr>
          <w:rFonts w:ascii="Arial" w:hAnsi="Arial" w:cs="Arial"/>
          <w:sz w:val="24"/>
          <w:szCs w:val="24"/>
        </w:rPr>
        <w:t xml:space="preserve"> or f.o.b. the continental U.S. port to be designated by the contracting officer if installation is outside of the continental United States. Cost of installation of replacement material and parts shall be borne by the contractor.</w:t>
      </w:r>
    </w:p>
    <w:p w14:paraId="2EF4EEEB"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057E76FE" w14:textId="77777777" w:rsidR="00AB008C" w:rsidRDefault="00AB008C" w:rsidP="00AB008C">
      <w:pPr>
        <w:pStyle w:val="Heading2"/>
        <w:rPr>
          <w:rFonts w:ascii="Arial" w:hAnsi="Arial" w:cs="Arial"/>
          <w:color w:val="auto"/>
          <w:sz w:val="24"/>
          <w:szCs w:val="24"/>
        </w:rPr>
      </w:pPr>
      <w:bookmarkStart w:id="49" w:name="_Toc494981527"/>
      <w:bookmarkStart w:id="50" w:name="_Toc494357607"/>
      <w:proofErr w:type="spellStart"/>
      <w:r>
        <w:rPr>
          <w:rFonts w:ascii="Arial" w:hAnsi="Arial" w:cs="Arial"/>
          <w:color w:val="auto"/>
          <w:sz w:val="24"/>
          <w:szCs w:val="24"/>
        </w:rPr>
        <w:t>C.11</w:t>
      </w:r>
      <w:proofErr w:type="spellEnd"/>
      <w:r>
        <w:rPr>
          <w:rFonts w:ascii="Arial" w:hAnsi="Arial" w:cs="Arial"/>
          <w:color w:val="auto"/>
          <w:sz w:val="24"/>
          <w:szCs w:val="24"/>
        </w:rPr>
        <w:t xml:space="preserve"> VAAR 852.246-71 INSPECTION (JAN 2008)</w:t>
      </w:r>
      <w:bookmarkEnd w:id="49"/>
      <w:bookmarkEnd w:id="50"/>
    </w:p>
    <w:p w14:paraId="5FA7A049" w14:textId="77777777" w:rsidR="00AB008C" w:rsidRDefault="00AB008C" w:rsidP="00AB008C">
      <w:pPr>
        <w:rPr>
          <w:rFonts w:ascii="Arial" w:hAnsi="Arial" w:cs="Arial"/>
          <w:sz w:val="24"/>
          <w:szCs w:val="24"/>
        </w:rPr>
      </w:pPr>
      <w:r>
        <w:rPr>
          <w:rFonts w:ascii="Arial" w:hAnsi="Arial" w:cs="Arial"/>
          <w:sz w:val="24"/>
          <w:szCs w:val="24"/>
        </w:rPr>
        <w:t xml:space="preserve">  Rejected goods will be held subject to contractors order for not more than 15 days, after which the rejected merchandise will be returned to the contractor's address at </w:t>
      </w:r>
      <w:r>
        <w:rPr>
          <w:rFonts w:ascii="Arial" w:hAnsi="Arial" w:cs="Arial"/>
          <w:sz w:val="24"/>
          <w:szCs w:val="24"/>
        </w:rPr>
        <w:lastRenderedPageBreak/>
        <w:t>his/her risk and expense. Expenses incident to the examination and testing of materials or supplies that have been rejected will be charged to the contractor's account.</w:t>
      </w:r>
    </w:p>
    <w:p w14:paraId="3CBD06F2"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3AC03BCB" w14:textId="77777777" w:rsidR="00AB008C" w:rsidRDefault="00AB008C" w:rsidP="00AB008C">
      <w:pPr>
        <w:pStyle w:val="Heading2"/>
        <w:rPr>
          <w:rFonts w:ascii="Arial" w:hAnsi="Arial" w:cs="Arial"/>
          <w:color w:val="auto"/>
          <w:sz w:val="24"/>
          <w:szCs w:val="24"/>
        </w:rPr>
      </w:pPr>
      <w:bookmarkStart w:id="51" w:name="_Toc494981528"/>
      <w:bookmarkStart w:id="52" w:name="_Toc494357608"/>
      <w:proofErr w:type="spellStart"/>
      <w:r>
        <w:rPr>
          <w:rFonts w:ascii="Arial" w:hAnsi="Arial" w:cs="Arial"/>
          <w:color w:val="auto"/>
          <w:sz w:val="24"/>
          <w:szCs w:val="24"/>
        </w:rPr>
        <w:t>C.12</w:t>
      </w:r>
      <w:proofErr w:type="spellEnd"/>
      <w:r>
        <w:rPr>
          <w:rFonts w:ascii="Arial" w:hAnsi="Arial" w:cs="Arial"/>
          <w:color w:val="auto"/>
          <w:sz w:val="24"/>
          <w:szCs w:val="24"/>
        </w:rPr>
        <w:t xml:space="preserve"> MANDATORY WRITTEN DISCLOSURES</w:t>
      </w:r>
      <w:bookmarkEnd w:id="51"/>
      <w:bookmarkEnd w:id="52"/>
    </w:p>
    <w:p w14:paraId="7BC2B854" w14:textId="77777777" w:rsidR="00AB008C" w:rsidRDefault="00AB008C" w:rsidP="00AB008C">
      <w:pPr>
        <w:rPr>
          <w:rFonts w:ascii="Arial" w:hAnsi="Arial" w:cs="Arial"/>
          <w:sz w:val="24"/>
          <w:szCs w:val="24"/>
        </w:rPr>
      </w:pPr>
      <w:r>
        <w:rPr>
          <w:rFonts w:ascii="Arial" w:hAnsi="Arial" w:cs="Arial"/>
          <w:sz w:val="24"/>
          <w:szCs w:val="24"/>
        </w:rPr>
        <w:t>Mandatory written disclosures required by FAR clause 52.203-13 to the Department of Veterans Affairs, Office of Inspector General (OIG) must be made electronically through the VA OIG Hotline at http://</w:t>
      </w:r>
      <w:proofErr w:type="spellStart"/>
      <w:r>
        <w:rPr>
          <w:rFonts w:ascii="Arial" w:hAnsi="Arial" w:cs="Arial"/>
          <w:sz w:val="24"/>
          <w:szCs w:val="24"/>
        </w:rPr>
        <w:t>www.va.gov</w:t>
      </w:r>
      <w:proofErr w:type="spellEnd"/>
      <w:r>
        <w:rPr>
          <w:rFonts w:ascii="Arial" w:hAnsi="Arial" w:cs="Arial"/>
          <w:sz w:val="24"/>
          <w:szCs w:val="24"/>
        </w:rPr>
        <w:t>/</w:t>
      </w:r>
      <w:proofErr w:type="spellStart"/>
      <w:r>
        <w:rPr>
          <w:rFonts w:ascii="Arial" w:hAnsi="Arial" w:cs="Arial"/>
          <w:sz w:val="24"/>
          <w:szCs w:val="24"/>
        </w:rPr>
        <w:t>oig</w:t>
      </w:r>
      <w:proofErr w:type="spellEnd"/>
      <w:r>
        <w:rPr>
          <w:rFonts w:ascii="Arial" w:hAnsi="Arial" w:cs="Arial"/>
          <w:sz w:val="24"/>
          <w:szCs w:val="24"/>
        </w:rPr>
        <w:t>/contacts/</w:t>
      </w:r>
      <w:proofErr w:type="spellStart"/>
      <w:r>
        <w:rPr>
          <w:rFonts w:ascii="Arial" w:hAnsi="Arial" w:cs="Arial"/>
          <w:sz w:val="24"/>
          <w:szCs w:val="24"/>
        </w:rPr>
        <w:t>hotline.asp</w:t>
      </w:r>
      <w:proofErr w:type="spellEnd"/>
      <w:r>
        <w:rPr>
          <w:rFonts w:ascii="Arial" w:hAnsi="Arial" w:cs="Arial"/>
          <w:sz w:val="24"/>
          <w:szCs w:val="24"/>
        </w:rPr>
        <w:t xml:space="preserve"> and clicking on "FAR clause 52.203-13 Reporting." If you experience difficulty accessing the website, call the Hotline at 1-800-488-8244 for further instructions.</w:t>
      </w:r>
    </w:p>
    <w:p w14:paraId="782669B2" w14:textId="77777777" w:rsidR="00AB008C" w:rsidRDefault="00AB008C" w:rsidP="00AB008C">
      <w:pPr>
        <w:pStyle w:val="Heading2"/>
        <w:spacing w:before="0"/>
        <w:rPr>
          <w:rFonts w:ascii="Arial" w:hAnsi="Arial" w:cs="Arial"/>
          <w:color w:val="auto"/>
          <w:sz w:val="24"/>
          <w:szCs w:val="24"/>
        </w:rPr>
      </w:pPr>
      <w:bookmarkStart w:id="53" w:name="_Toc494981529"/>
      <w:bookmarkStart w:id="54" w:name="_Toc494357609"/>
      <w:proofErr w:type="spellStart"/>
      <w:r>
        <w:rPr>
          <w:rFonts w:ascii="Arial" w:hAnsi="Arial" w:cs="Arial"/>
          <w:color w:val="auto"/>
          <w:sz w:val="24"/>
          <w:szCs w:val="24"/>
        </w:rPr>
        <w:t>C.13</w:t>
      </w:r>
      <w:proofErr w:type="spellEnd"/>
      <w:r>
        <w:rPr>
          <w:rFonts w:ascii="Arial" w:hAnsi="Arial" w:cs="Arial"/>
          <w:color w:val="auto"/>
          <w:sz w:val="24"/>
          <w:szCs w:val="24"/>
        </w:rPr>
        <w:t xml:space="preserve"> SAC 16-01 – SAC Service Level Agreement Fee and Submission of Quarterly Sales Reports; Open Market</w:t>
      </w:r>
      <w:proofErr w:type="gramStart"/>
      <w:r>
        <w:rPr>
          <w:rFonts w:ascii="Arial" w:hAnsi="Arial" w:cs="Arial"/>
          <w:color w:val="auto"/>
          <w:sz w:val="24"/>
          <w:szCs w:val="24"/>
        </w:rPr>
        <w:t xml:space="preserve">  </w:t>
      </w:r>
      <w:bookmarkStart w:id="55" w:name="wp1884880"/>
      <w:bookmarkStart w:id="56" w:name="wp1884882"/>
      <w:bookmarkEnd w:id="55"/>
      <w:bookmarkEnd w:id="56"/>
      <w:r>
        <w:rPr>
          <w:rFonts w:ascii="Arial" w:hAnsi="Arial" w:cs="Arial"/>
          <w:color w:val="auto"/>
          <w:sz w:val="24"/>
          <w:szCs w:val="24"/>
        </w:rPr>
        <w:t>(</w:t>
      </w:r>
      <w:proofErr w:type="gramEnd"/>
      <w:r>
        <w:rPr>
          <w:rFonts w:ascii="Arial" w:hAnsi="Arial" w:cs="Arial"/>
          <w:color w:val="auto"/>
          <w:sz w:val="24"/>
          <w:szCs w:val="24"/>
        </w:rPr>
        <w:t>January, 2016)</w:t>
      </w:r>
      <w:bookmarkEnd w:id="53"/>
      <w:bookmarkEnd w:id="54"/>
    </w:p>
    <w:p w14:paraId="74B1C32D" w14:textId="77777777" w:rsidR="00AB008C" w:rsidRDefault="00AB008C" w:rsidP="00AB008C">
      <w:pPr>
        <w:pStyle w:val="pindented2"/>
        <w:numPr>
          <w:ilvl w:val="0"/>
          <w:numId w:val="21"/>
        </w:numPr>
        <w:spacing w:after="0" w:line="276" w:lineRule="auto"/>
        <w:ind w:left="180" w:hanging="180"/>
        <w:rPr>
          <w:color w:val="auto"/>
          <w:sz w:val="24"/>
          <w:szCs w:val="24"/>
        </w:rPr>
      </w:pPr>
      <w:bookmarkStart w:id="57" w:name="wp1884889"/>
      <w:bookmarkStart w:id="58" w:name="wp1884890"/>
      <w:bookmarkEnd w:id="57"/>
      <w:bookmarkEnd w:id="58"/>
      <w:r>
        <w:rPr>
          <w:b/>
          <w:bCs/>
          <w:color w:val="auto"/>
          <w:sz w:val="24"/>
          <w:szCs w:val="24"/>
        </w:rPr>
        <w:t> Service Level Agreement Fee.</w:t>
      </w:r>
      <w:r>
        <w:rPr>
          <w:color w:val="auto"/>
          <w:sz w:val="24"/>
          <w:szCs w:val="24"/>
        </w:rPr>
        <w:t xml:space="preserve">  </w:t>
      </w:r>
    </w:p>
    <w:p w14:paraId="62999CBE" w14:textId="77777777" w:rsidR="00AB008C" w:rsidRDefault="00AB008C" w:rsidP="00AB008C">
      <w:pPr>
        <w:pStyle w:val="pindented2"/>
        <w:spacing w:after="0" w:line="276" w:lineRule="auto"/>
        <w:ind w:left="180" w:firstLine="0"/>
        <w:rPr>
          <w:color w:val="auto"/>
          <w:sz w:val="24"/>
          <w:szCs w:val="24"/>
        </w:rPr>
      </w:pPr>
    </w:p>
    <w:p w14:paraId="3A1F078E" w14:textId="77777777" w:rsidR="00AB008C" w:rsidRDefault="00AB008C" w:rsidP="00AB008C">
      <w:pPr>
        <w:rPr>
          <w:rFonts w:ascii="Arial" w:hAnsi="Arial" w:cs="Arial"/>
          <w:sz w:val="24"/>
          <w:szCs w:val="24"/>
        </w:rPr>
      </w:pPr>
      <w:r>
        <w:rPr>
          <w:rFonts w:ascii="Arial" w:hAnsi="Arial" w:cs="Arial"/>
          <w:sz w:val="24"/>
          <w:szCs w:val="24"/>
        </w:rPr>
        <w:t xml:space="preserve">The Service Level Agreement (SLA) fee is established by the Supply Fund Board and is provided as a means of reimbursement for customary acquisition-related services necessary to obtain contractor services and/or supplies as required.  The SLA is reimbursed to the SAC based on rates established by the supply fund board and are recouped based on a percentage of total quarterly sales. The Supply Fund Board may change the percentage at any time, but typically not more than once per year.  Upon a change in the SLA, the Contracting Officer (CO) shall issue a unilateral modification to apply the change to </w:t>
      </w:r>
      <w:proofErr w:type="spellStart"/>
      <w:r>
        <w:rPr>
          <w:rFonts w:ascii="Arial" w:hAnsi="Arial" w:cs="Arial"/>
          <w:sz w:val="24"/>
          <w:szCs w:val="24"/>
        </w:rPr>
        <w:t>CLIN</w:t>
      </w:r>
      <w:proofErr w:type="spellEnd"/>
      <w:r>
        <w:rPr>
          <w:rFonts w:ascii="Arial" w:hAnsi="Arial" w:cs="Arial"/>
          <w:sz w:val="24"/>
          <w:szCs w:val="24"/>
        </w:rPr>
        <w:t xml:space="preserve"> prices based upon the SLA rate change. The SAC will provide reasonable notice prior to the effective date of the change. </w:t>
      </w:r>
    </w:p>
    <w:p w14:paraId="5371A6F4" w14:textId="77777777" w:rsidR="00AB008C" w:rsidRDefault="00AB008C" w:rsidP="00AB008C">
      <w:pPr>
        <w:rPr>
          <w:rFonts w:ascii="Arial" w:hAnsi="Arial" w:cs="Arial"/>
          <w:sz w:val="24"/>
          <w:szCs w:val="24"/>
        </w:rPr>
      </w:pPr>
      <w:r>
        <w:rPr>
          <w:rFonts w:ascii="Arial" w:hAnsi="Arial" w:cs="Arial"/>
          <w:sz w:val="24"/>
          <w:szCs w:val="24"/>
        </w:rPr>
        <w:t>In order to facilitate SLA reimbursement, offerors must include (imbed) the SLA fee into their prices; therefore, the fee will be reflected in the total amount charged and transparent to ordering activities.</w:t>
      </w:r>
    </w:p>
    <w:p w14:paraId="4A1ECCB6" w14:textId="77777777" w:rsidR="00AB008C" w:rsidRDefault="00AB008C" w:rsidP="00AB008C">
      <w:pPr>
        <w:rPr>
          <w:rFonts w:ascii="Arial" w:hAnsi="Arial" w:cs="Arial"/>
          <w:sz w:val="24"/>
          <w:szCs w:val="24"/>
        </w:rPr>
      </w:pPr>
      <w:r>
        <w:rPr>
          <w:rFonts w:ascii="Arial" w:hAnsi="Arial" w:cs="Arial"/>
          <w:b/>
          <w:sz w:val="24"/>
          <w:szCs w:val="24"/>
        </w:rPr>
        <w:t>The current SLA which applies to this contract action is 3.0%</w:t>
      </w:r>
      <w:r>
        <w:rPr>
          <w:rFonts w:ascii="Arial" w:hAnsi="Arial" w:cs="Arial"/>
          <w:sz w:val="24"/>
          <w:szCs w:val="24"/>
        </w:rPr>
        <w:t xml:space="preserve">.   This SLA Fee shall be imbedded in the awarded contract/agreement price(s), and offers submitted in response to this solicitation shall include this SLA Fee in the price of every line item offered.   </w:t>
      </w:r>
    </w:p>
    <w:p w14:paraId="1AA03571" w14:textId="77777777" w:rsidR="00AB008C" w:rsidRDefault="00AB008C" w:rsidP="00AB008C">
      <w:pPr>
        <w:pStyle w:val="ListParagraph"/>
        <w:numPr>
          <w:ilvl w:val="0"/>
          <w:numId w:val="21"/>
        </w:numPr>
        <w:ind w:left="360"/>
        <w:rPr>
          <w:rFonts w:ascii="Arial" w:hAnsi="Arial" w:cs="Arial"/>
          <w:b/>
          <w:sz w:val="24"/>
          <w:szCs w:val="24"/>
        </w:rPr>
      </w:pPr>
      <w:bookmarkStart w:id="59" w:name="wp1884899"/>
      <w:bookmarkEnd w:id="59"/>
      <w:r>
        <w:rPr>
          <w:rFonts w:ascii="Arial" w:hAnsi="Arial" w:cs="Arial"/>
          <w:b/>
          <w:sz w:val="24"/>
          <w:szCs w:val="24"/>
        </w:rPr>
        <w:t>Quarterly Sales Reports.</w:t>
      </w:r>
      <w:r>
        <w:rPr>
          <w:rFonts w:ascii="Arial" w:hAnsi="Arial" w:cs="Arial"/>
          <w:b/>
          <w:iCs/>
          <w:sz w:val="24"/>
          <w:szCs w:val="24"/>
        </w:rPr>
        <w:t xml:space="preserve"> </w:t>
      </w:r>
      <w:r>
        <w:rPr>
          <w:rFonts w:ascii="Arial" w:hAnsi="Arial" w:cs="Arial"/>
          <w:b/>
          <w:sz w:val="24"/>
          <w:szCs w:val="24"/>
        </w:rPr>
        <w:t> </w:t>
      </w:r>
    </w:p>
    <w:p w14:paraId="0F2EE2EE" w14:textId="77777777" w:rsidR="00AB008C" w:rsidRDefault="00AB008C" w:rsidP="00AB008C">
      <w:pPr>
        <w:rPr>
          <w:rFonts w:ascii="Arial" w:hAnsi="Arial" w:cs="Arial"/>
          <w:sz w:val="24"/>
          <w:szCs w:val="24"/>
        </w:rPr>
      </w:pPr>
      <w:r>
        <w:rPr>
          <w:rFonts w:ascii="Arial" w:hAnsi="Arial" w:cs="Arial"/>
          <w:sz w:val="24"/>
          <w:szCs w:val="24"/>
        </w:rPr>
        <w:t xml:space="preserve">The Contractor shall report all contract sales under this contract and submit collected </w:t>
      </w:r>
      <w:proofErr w:type="spellStart"/>
      <w:r>
        <w:rPr>
          <w:rFonts w:ascii="Arial" w:hAnsi="Arial" w:cs="Arial"/>
          <w:sz w:val="24"/>
          <w:szCs w:val="24"/>
        </w:rPr>
        <w:t>SLAs</w:t>
      </w:r>
      <w:proofErr w:type="spellEnd"/>
      <w:r>
        <w:rPr>
          <w:rFonts w:ascii="Arial" w:hAnsi="Arial" w:cs="Arial"/>
          <w:sz w:val="24"/>
          <w:szCs w:val="24"/>
        </w:rPr>
        <w:t xml:space="preserve"> as follows: </w:t>
      </w:r>
    </w:p>
    <w:p w14:paraId="14C484C1" w14:textId="77777777" w:rsidR="00AB008C" w:rsidRDefault="00AB008C" w:rsidP="00AB008C">
      <w:pPr>
        <w:pStyle w:val="ListParagraph"/>
        <w:numPr>
          <w:ilvl w:val="0"/>
          <w:numId w:val="18"/>
        </w:numPr>
        <w:tabs>
          <w:tab w:val="left" w:pos="990"/>
        </w:tabs>
        <w:ind w:left="0" w:firstLine="720"/>
        <w:rPr>
          <w:rFonts w:ascii="Arial" w:hAnsi="Arial" w:cs="Arial"/>
          <w:sz w:val="24"/>
          <w:szCs w:val="24"/>
        </w:rPr>
      </w:pPr>
      <w:bookmarkStart w:id="60" w:name="wp1884883"/>
      <w:bookmarkEnd w:id="60"/>
      <w:r>
        <w:rPr>
          <w:rFonts w:ascii="Arial" w:hAnsi="Arial" w:cs="Arial"/>
          <w:sz w:val="24"/>
          <w:szCs w:val="24"/>
        </w:rPr>
        <w:t xml:space="preserve">The Contractor shall accurately report the dollar value, in U.S. dollars and rounded to the nearest whole dollar, of all sales made under this contract by calendar quarter (January 1–March 31, April 1–June 30, July 1–September 30, and October 1–December 31).  Reported sales must include all sales made to all authorized contract or agreement users, whether shipped directly to the users or through Prime Vendor </w:t>
      </w:r>
      <w:r>
        <w:rPr>
          <w:rFonts w:ascii="Arial" w:hAnsi="Arial" w:cs="Arial"/>
          <w:sz w:val="24"/>
          <w:szCs w:val="24"/>
        </w:rPr>
        <w:lastRenderedPageBreak/>
        <w:t>contractors.  The report shall reflect sales by contract line item and shall segment sales by the Department of Veterans Affairs (VA) and Other Government Agencies (</w:t>
      </w:r>
      <w:proofErr w:type="spellStart"/>
      <w:r>
        <w:rPr>
          <w:rFonts w:ascii="Arial" w:hAnsi="Arial" w:cs="Arial"/>
          <w:sz w:val="24"/>
          <w:szCs w:val="24"/>
        </w:rPr>
        <w:t>OGA</w:t>
      </w:r>
      <w:proofErr w:type="spellEnd"/>
      <w:r>
        <w:rPr>
          <w:rFonts w:ascii="Arial" w:hAnsi="Arial" w:cs="Arial"/>
          <w:sz w:val="24"/>
          <w:szCs w:val="24"/>
        </w:rPr>
        <w:t>).   The reported contract sales shall include the SLA Fee and each quarterly report shall show the total SLA Fee amount collected on the reported sales.  The Contractor shall maintain a consistent accounting method of sales reporting, based on the Contractor’s established commercial accounting practice. The Contractor shall consistently use only one of the following acceptable points at which sales may be reported-—</w:t>
      </w:r>
    </w:p>
    <w:p w14:paraId="52258DBE" w14:textId="77777777" w:rsidR="00AB008C" w:rsidRDefault="00AB008C" w:rsidP="00AB008C">
      <w:pPr>
        <w:rPr>
          <w:rFonts w:ascii="Arial" w:hAnsi="Arial" w:cs="Arial"/>
          <w:sz w:val="24"/>
          <w:szCs w:val="24"/>
        </w:rPr>
      </w:pPr>
    </w:p>
    <w:p w14:paraId="05BBA39E" w14:textId="77777777" w:rsidR="00AB008C" w:rsidRDefault="00AB008C" w:rsidP="00AB008C">
      <w:pPr>
        <w:pStyle w:val="ListParagraph"/>
        <w:numPr>
          <w:ilvl w:val="1"/>
          <w:numId w:val="22"/>
        </w:numPr>
        <w:ind w:left="1260"/>
        <w:rPr>
          <w:rFonts w:ascii="Arial" w:hAnsi="Arial" w:cs="Arial"/>
          <w:sz w:val="24"/>
          <w:szCs w:val="24"/>
        </w:rPr>
      </w:pPr>
      <w:bookmarkStart w:id="61" w:name="wp1884884"/>
      <w:bookmarkEnd w:id="61"/>
      <w:r>
        <w:rPr>
          <w:rFonts w:ascii="Arial" w:hAnsi="Arial" w:cs="Arial"/>
          <w:sz w:val="24"/>
          <w:szCs w:val="24"/>
        </w:rPr>
        <w:t>Receipt of order;</w:t>
      </w:r>
    </w:p>
    <w:p w14:paraId="0A80A5F7" w14:textId="77777777" w:rsidR="00AB008C" w:rsidRDefault="00AB008C" w:rsidP="00AB008C">
      <w:pPr>
        <w:pStyle w:val="ListParagraph"/>
        <w:numPr>
          <w:ilvl w:val="1"/>
          <w:numId w:val="22"/>
        </w:numPr>
        <w:ind w:left="1260"/>
        <w:rPr>
          <w:rFonts w:ascii="Arial" w:hAnsi="Arial" w:cs="Arial"/>
          <w:sz w:val="24"/>
          <w:szCs w:val="24"/>
        </w:rPr>
      </w:pPr>
      <w:bookmarkStart w:id="62" w:name="wp1884885"/>
      <w:bookmarkEnd w:id="62"/>
      <w:r>
        <w:rPr>
          <w:rFonts w:ascii="Arial" w:hAnsi="Arial" w:cs="Arial"/>
          <w:sz w:val="24"/>
          <w:szCs w:val="24"/>
        </w:rPr>
        <w:t>Shipment or delivery, as applicable;</w:t>
      </w:r>
    </w:p>
    <w:p w14:paraId="046BA5BD" w14:textId="77777777" w:rsidR="00AB008C" w:rsidRDefault="00AB008C" w:rsidP="00AB008C">
      <w:pPr>
        <w:pStyle w:val="ListParagraph"/>
        <w:numPr>
          <w:ilvl w:val="1"/>
          <w:numId w:val="22"/>
        </w:numPr>
        <w:ind w:left="1260"/>
        <w:rPr>
          <w:rFonts w:ascii="Arial" w:hAnsi="Arial" w:cs="Arial"/>
          <w:sz w:val="24"/>
          <w:szCs w:val="24"/>
        </w:rPr>
      </w:pPr>
      <w:bookmarkStart w:id="63" w:name="wp1884886"/>
      <w:bookmarkEnd w:id="63"/>
      <w:r>
        <w:rPr>
          <w:rFonts w:ascii="Arial" w:hAnsi="Arial" w:cs="Arial"/>
          <w:sz w:val="24"/>
          <w:szCs w:val="24"/>
        </w:rPr>
        <w:t>Issuance of an invoice; or</w:t>
      </w:r>
    </w:p>
    <w:p w14:paraId="30C1EF32" w14:textId="77777777" w:rsidR="00AB008C" w:rsidRDefault="00AB008C" w:rsidP="00AB008C">
      <w:pPr>
        <w:pStyle w:val="ListParagraph"/>
        <w:numPr>
          <w:ilvl w:val="1"/>
          <w:numId w:val="22"/>
        </w:numPr>
        <w:ind w:left="1260"/>
        <w:rPr>
          <w:rFonts w:ascii="Arial" w:hAnsi="Arial" w:cs="Arial"/>
          <w:sz w:val="24"/>
          <w:szCs w:val="24"/>
        </w:rPr>
      </w:pPr>
      <w:bookmarkStart w:id="64" w:name="wp1884887"/>
      <w:bookmarkEnd w:id="64"/>
      <w:r>
        <w:rPr>
          <w:rFonts w:ascii="Arial" w:hAnsi="Arial" w:cs="Arial"/>
          <w:sz w:val="24"/>
          <w:szCs w:val="24"/>
        </w:rPr>
        <w:t>Payment.</w:t>
      </w:r>
    </w:p>
    <w:p w14:paraId="1B021919" w14:textId="77777777" w:rsidR="00AB008C" w:rsidRDefault="00AB008C" w:rsidP="00AB008C">
      <w:pPr>
        <w:pStyle w:val="pindented2"/>
        <w:numPr>
          <w:ilvl w:val="0"/>
          <w:numId w:val="18"/>
        </w:numPr>
        <w:tabs>
          <w:tab w:val="left" w:pos="1080"/>
        </w:tabs>
        <w:spacing w:after="0" w:line="276" w:lineRule="auto"/>
        <w:ind w:left="0" w:firstLine="720"/>
        <w:rPr>
          <w:color w:val="auto"/>
          <w:sz w:val="24"/>
          <w:szCs w:val="24"/>
        </w:rPr>
      </w:pPr>
      <w:bookmarkStart w:id="65" w:name="wp1884888"/>
      <w:bookmarkEnd w:id="65"/>
      <w:r>
        <w:rPr>
          <w:color w:val="auto"/>
          <w:sz w:val="24"/>
          <w:szCs w:val="24"/>
        </w:rPr>
        <w:t>Sales under this contract/agreement shall be reported to the SAC within 60 calendar days following the completion of each reporting quarter. The Contractor shall continue to furnish quarterly reports, including “zero” sales, through physical completion of the last outstanding order of the contract/agreement.</w:t>
      </w:r>
    </w:p>
    <w:p w14:paraId="3A8995F2" w14:textId="77777777" w:rsidR="00AB008C" w:rsidRDefault="00AB008C" w:rsidP="00AB008C">
      <w:pPr>
        <w:pStyle w:val="pindented2"/>
        <w:tabs>
          <w:tab w:val="left" w:pos="1080"/>
        </w:tabs>
        <w:spacing w:after="0" w:line="276" w:lineRule="auto"/>
        <w:ind w:left="720" w:firstLine="0"/>
        <w:rPr>
          <w:color w:val="auto"/>
          <w:sz w:val="24"/>
          <w:szCs w:val="24"/>
        </w:rPr>
      </w:pPr>
    </w:p>
    <w:p w14:paraId="4B4A31CA" w14:textId="77777777" w:rsidR="00AB008C" w:rsidRDefault="00AB008C" w:rsidP="00AB008C">
      <w:pPr>
        <w:pStyle w:val="pindented2"/>
        <w:numPr>
          <w:ilvl w:val="0"/>
          <w:numId w:val="18"/>
        </w:numPr>
        <w:tabs>
          <w:tab w:val="left" w:pos="1080"/>
        </w:tabs>
        <w:spacing w:after="0" w:line="276" w:lineRule="auto"/>
        <w:ind w:left="0" w:firstLine="720"/>
        <w:rPr>
          <w:color w:val="auto"/>
          <w:sz w:val="24"/>
          <w:szCs w:val="24"/>
        </w:rPr>
      </w:pPr>
      <w:r>
        <w:rPr>
          <w:color w:val="auto"/>
          <w:sz w:val="24"/>
          <w:szCs w:val="24"/>
        </w:rPr>
        <w:t>The sales report signed by an authorized representative of the contractor shall be emailed to the appropriate individual(s) listed in the terms and conditions of the contract or agreement.</w:t>
      </w:r>
    </w:p>
    <w:p w14:paraId="7864FA28" w14:textId="77777777" w:rsidR="00AB008C" w:rsidRDefault="00AB008C" w:rsidP="00AB008C">
      <w:pPr>
        <w:pStyle w:val="pindented2"/>
        <w:tabs>
          <w:tab w:val="left" w:pos="1080"/>
        </w:tabs>
        <w:spacing w:after="0" w:line="276" w:lineRule="auto"/>
        <w:ind w:firstLine="0"/>
        <w:rPr>
          <w:color w:val="auto"/>
          <w:sz w:val="24"/>
          <w:szCs w:val="24"/>
        </w:rPr>
      </w:pPr>
    </w:p>
    <w:p w14:paraId="54DDC053" w14:textId="77777777" w:rsidR="00AB008C" w:rsidRDefault="00AB008C" w:rsidP="00AB008C">
      <w:pPr>
        <w:pStyle w:val="ListParagraph"/>
        <w:numPr>
          <w:ilvl w:val="0"/>
          <w:numId w:val="21"/>
        </w:numPr>
        <w:rPr>
          <w:rFonts w:ascii="Arial" w:hAnsi="Arial" w:cs="Arial"/>
          <w:b/>
          <w:sz w:val="24"/>
          <w:szCs w:val="24"/>
        </w:rPr>
      </w:pPr>
      <w:r>
        <w:rPr>
          <w:rFonts w:ascii="Arial" w:hAnsi="Arial" w:cs="Arial"/>
          <w:b/>
          <w:sz w:val="24"/>
          <w:szCs w:val="24"/>
        </w:rPr>
        <w:t>SLA Remittance</w:t>
      </w:r>
    </w:p>
    <w:p w14:paraId="5A280A4A" w14:textId="77777777" w:rsidR="00AB008C" w:rsidRDefault="00AB008C" w:rsidP="00AB008C">
      <w:pPr>
        <w:rPr>
          <w:rFonts w:ascii="Arial" w:hAnsi="Arial" w:cs="Arial"/>
          <w:sz w:val="24"/>
          <w:szCs w:val="24"/>
        </w:rPr>
      </w:pPr>
      <w:r>
        <w:rPr>
          <w:rFonts w:ascii="Arial" w:hAnsi="Arial" w:cs="Arial"/>
          <w:sz w:val="24"/>
          <w:szCs w:val="24"/>
        </w:rPr>
        <w:t>The Contractor shall remit the SLA fee to the SAC in U.S. dollars within 60 calendar days after the end of the reporting quarter and final payment shall be remitted within 60 days after physical completion of the last outstanding task order or delivery order of the contract.</w:t>
      </w:r>
    </w:p>
    <w:p w14:paraId="4D1FA66D" w14:textId="77777777" w:rsidR="00AB008C" w:rsidRDefault="00AB008C" w:rsidP="00AB008C">
      <w:pPr>
        <w:rPr>
          <w:rFonts w:ascii="Arial" w:hAnsi="Arial" w:cs="Arial"/>
          <w:sz w:val="24"/>
          <w:szCs w:val="24"/>
        </w:rPr>
      </w:pPr>
      <w:r>
        <w:rPr>
          <w:rFonts w:ascii="Arial" w:hAnsi="Arial" w:cs="Arial"/>
          <w:sz w:val="24"/>
          <w:szCs w:val="24"/>
        </w:rPr>
        <w:t xml:space="preserve">The SLA Fee amount collected and due shall be paid electronically.  To ensure that the payment is credited properly, the contractor shall electronically transmit the SLA fee at </w:t>
      </w:r>
      <w:hyperlink r:id="rId58" w:history="1">
        <w:proofErr w:type="spellStart"/>
        <w:r>
          <w:rPr>
            <w:rStyle w:val="Hyperlink"/>
            <w:rFonts w:ascii="Arial" w:hAnsi="Arial" w:cs="Arial"/>
            <w:color w:val="auto"/>
            <w:sz w:val="24"/>
            <w:szCs w:val="24"/>
          </w:rPr>
          <w:t>www.pay.gov</w:t>
        </w:r>
        <w:proofErr w:type="spellEnd"/>
      </w:hyperlink>
      <w:r>
        <w:rPr>
          <w:rFonts w:ascii="Arial" w:hAnsi="Arial" w:cs="Arial"/>
          <w:sz w:val="24"/>
          <w:szCs w:val="24"/>
        </w:rPr>
        <w:t xml:space="preserve"> (VA Strategic Acquisition Center (SAC)); specific instructions shall be provided when the contract action resulting from this solicitation is awarded (i.e.  </w:t>
      </w:r>
      <w:proofErr w:type="gramStart"/>
      <w:r>
        <w:rPr>
          <w:rFonts w:ascii="Arial" w:hAnsi="Arial" w:cs="Arial"/>
          <w:sz w:val="24"/>
          <w:szCs w:val="24"/>
        </w:rPr>
        <w:t>post-award/BPA</w:t>
      </w:r>
      <w:proofErr w:type="gramEnd"/>
      <w:r>
        <w:rPr>
          <w:rFonts w:ascii="Arial" w:hAnsi="Arial" w:cs="Arial"/>
          <w:sz w:val="24"/>
          <w:szCs w:val="24"/>
        </w:rPr>
        <w:t xml:space="preserve"> issuance conference and/or post-award letter when used in lieu of a conference.</w:t>
      </w:r>
    </w:p>
    <w:p w14:paraId="524092DE" w14:textId="77777777" w:rsidR="00AB008C" w:rsidRDefault="00AB008C" w:rsidP="00AB008C">
      <w:pPr>
        <w:autoSpaceDE w:val="0"/>
        <w:autoSpaceDN w:val="0"/>
        <w:rPr>
          <w:rFonts w:ascii="Arial" w:hAnsi="Arial" w:cs="Arial"/>
          <w:sz w:val="24"/>
          <w:szCs w:val="24"/>
        </w:rPr>
      </w:pPr>
      <w:r>
        <w:rPr>
          <w:rFonts w:ascii="Arial" w:hAnsi="Arial" w:cs="Arial"/>
          <w:sz w:val="24"/>
          <w:szCs w:val="24"/>
        </w:rPr>
        <w:t xml:space="preserve">The Government reserves the right to inspect, without further notice, such records of the Contractor as pertinent to sales under any contract or agreements resulting from this solicitation.  Failure to remit the full amount of the SLA within 60 calendar days after the end of the applicable reporting period constitutes a contract debt to the United States Government under the terms of Federal Acquisition Regulation (FAR) Subpart 32.6. The Government may exercise all rights under the Debt Collection Improvement Act of 1996, including withholding or setting off payments and interest on the debt (see FAR clause </w:t>
      </w:r>
      <w:r>
        <w:rPr>
          <w:rFonts w:ascii="Arial" w:hAnsi="Arial" w:cs="Arial"/>
          <w:sz w:val="24"/>
          <w:szCs w:val="24"/>
        </w:rPr>
        <w:lastRenderedPageBreak/>
        <w:t>52.232-17, Interest). Should the Contractor fail to submit the required sales reports, falsify them, or fail to timely pay the SLA, the Government shall have, in addition to the rights and remedies described in this clause, all other rights and remedies permitted by Federal law and statutes.</w:t>
      </w:r>
    </w:p>
    <w:p w14:paraId="124F1E60" w14:textId="77777777" w:rsidR="00AB008C" w:rsidRDefault="00AB008C" w:rsidP="00AB008C">
      <w:pPr>
        <w:rPr>
          <w:rFonts w:ascii="Arial" w:hAnsi="Arial" w:cs="Arial"/>
          <w:sz w:val="24"/>
          <w:szCs w:val="24"/>
        </w:rPr>
      </w:pPr>
      <w:r>
        <w:rPr>
          <w:rFonts w:ascii="Arial" w:hAnsi="Arial" w:cs="Arial"/>
          <w:sz w:val="24"/>
          <w:szCs w:val="24"/>
        </w:rPr>
        <w:t>                                                                       (End of Clause)</w:t>
      </w:r>
    </w:p>
    <w:p w14:paraId="004D068C" w14:textId="77777777" w:rsidR="00AB008C" w:rsidRDefault="00AB008C" w:rsidP="00AB008C">
      <w:pPr>
        <w:pStyle w:val="Heading2"/>
        <w:rPr>
          <w:rFonts w:ascii="Arial" w:hAnsi="Arial" w:cs="Arial"/>
          <w:color w:val="auto"/>
          <w:sz w:val="24"/>
          <w:szCs w:val="24"/>
        </w:rPr>
      </w:pPr>
      <w:bookmarkStart w:id="66" w:name="_Toc494981530"/>
      <w:bookmarkStart w:id="67" w:name="_Toc494357610"/>
      <w:proofErr w:type="spellStart"/>
      <w:r>
        <w:rPr>
          <w:rFonts w:ascii="Arial" w:hAnsi="Arial" w:cs="Arial"/>
          <w:color w:val="auto"/>
          <w:sz w:val="24"/>
          <w:szCs w:val="24"/>
        </w:rPr>
        <w:t>C.14</w:t>
      </w:r>
      <w:proofErr w:type="spellEnd"/>
      <w:r>
        <w:rPr>
          <w:rFonts w:ascii="Arial" w:hAnsi="Arial" w:cs="Arial"/>
          <w:color w:val="auto"/>
          <w:sz w:val="24"/>
          <w:szCs w:val="24"/>
        </w:rPr>
        <w:t xml:space="preserve"> 52.252-2 CLAUSES INCORPORATED BY </w:t>
      </w:r>
      <w:proofErr w:type="gramStart"/>
      <w:r>
        <w:rPr>
          <w:rFonts w:ascii="Arial" w:hAnsi="Arial" w:cs="Arial"/>
          <w:color w:val="auto"/>
          <w:sz w:val="24"/>
          <w:szCs w:val="24"/>
        </w:rPr>
        <w:t>REFERENCE  (</w:t>
      </w:r>
      <w:proofErr w:type="gramEnd"/>
      <w:r>
        <w:rPr>
          <w:rFonts w:ascii="Arial" w:hAnsi="Arial" w:cs="Arial"/>
          <w:color w:val="auto"/>
          <w:sz w:val="24"/>
          <w:szCs w:val="24"/>
        </w:rPr>
        <w:t>FEB 1998)</w:t>
      </w:r>
      <w:bookmarkEnd w:id="66"/>
      <w:bookmarkEnd w:id="67"/>
    </w:p>
    <w:p w14:paraId="2600C8C8" w14:textId="77777777" w:rsidR="00AB008C" w:rsidRDefault="00AB008C" w:rsidP="00AB008C">
      <w:pPr>
        <w:rPr>
          <w:rFonts w:ascii="Arial" w:hAnsi="Arial" w:cs="Arial"/>
          <w:sz w:val="24"/>
          <w:szCs w:val="24"/>
        </w:rPr>
      </w:pPr>
      <w:r>
        <w:rPr>
          <w:rFonts w:ascii="Arial" w:hAnsi="Arial" w:cs="Arial"/>
          <w:sz w:val="24"/>
          <w:szCs w:val="24"/>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 (</w:t>
      </w:r>
      <w:proofErr w:type="spellStart"/>
      <w:r>
        <w:rPr>
          <w:rFonts w:ascii="Arial" w:hAnsi="Arial" w:cs="Arial"/>
          <w:sz w:val="24"/>
          <w:szCs w:val="24"/>
        </w:rPr>
        <w:t>es</w:t>
      </w:r>
      <w:proofErr w:type="spellEnd"/>
      <w:r>
        <w:rPr>
          <w:rFonts w:ascii="Arial" w:hAnsi="Arial" w:cs="Arial"/>
          <w:sz w:val="24"/>
          <w:szCs w:val="24"/>
        </w:rPr>
        <w:t>):</w:t>
      </w:r>
    </w:p>
    <w:p w14:paraId="072362AC" w14:textId="77777777" w:rsidR="00AB008C" w:rsidRDefault="00AB008C" w:rsidP="00AB008C">
      <w:pPr>
        <w:pStyle w:val="NoSpacing"/>
        <w:spacing w:before="160" w:line="276" w:lineRule="auto"/>
        <w:rPr>
          <w:rFonts w:ascii="Arial" w:hAnsi="Arial" w:cs="Arial"/>
          <w:sz w:val="24"/>
          <w:szCs w:val="24"/>
        </w:rPr>
      </w:pPr>
      <w:r>
        <w:rPr>
          <w:rFonts w:ascii="Arial" w:hAnsi="Arial" w:cs="Arial"/>
          <w:sz w:val="24"/>
          <w:szCs w:val="24"/>
        </w:rPr>
        <w:t xml:space="preserve">  http://</w:t>
      </w:r>
      <w:proofErr w:type="spellStart"/>
      <w:r>
        <w:rPr>
          <w:rFonts w:ascii="Arial" w:hAnsi="Arial" w:cs="Arial"/>
          <w:sz w:val="24"/>
          <w:szCs w:val="24"/>
        </w:rPr>
        <w:t>www.acquisition.gov</w:t>
      </w:r>
      <w:proofErr w:type="spellEnd"/>
      <w:r>
        <w:rPr>
          <w:rFonts w:ascii="Arial" w:hAnsi="Arial" w:cs="Arial"/>
          <w:sz w:val="24"/>
          <w:szCs w:val="24"/>
        </w:rPr>
        <w:t>/far/</w:t>
      </w:r>
      <w:proofErr w:type="spellStart"/>
      <w:r>
        <w:rPr>
          <w:rFonts w:ascii="Arial" w:hAnsi="Arial" w:cs="Arial"/>
          <w:sz w:val="24"/>
          <w:szCs w:val="24"/>
        </w:rPr>
        <w:t>index.html</w:t>
      </w:r>
      <w:proofErr w:type="spellEnd"/>
    </w:p>
    <w:p w14:paraId="738D2351"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http://</w:t>
      </w:r>
      <w:proofErr w:type="spellStart"/>
      <w:r>
        <w:rPr>
          <w:rFonts w:ascii="Arial" w:hAnsi="Arial" w:cs="Arial"/>
          <w:sz w:val="24"/>
          <w:szCs w:val="24"/>
        </w:rPr>
        <w:t>www.va.gov</w:t>
      </w:r>
      <w:proofErr w:type="spellEnd"/>
      <w:r>
        <w:rPr>
          <w:rFonts w:ascii="Arial" w:hAnsi="Arial" w:cs="Arial"/>
          <w:sz w:val="24"/>
          <w:szCs w:val="24"/>
        </w:rPr>
        <w:t>/</w:t>
      </w:r>
      <w:proofErr w:type="spellStart"/>
      <w:r>
        <w:rPr>
          <w:rFonts w:ascii="Arial" w:hAnsi="Arial" w:cs="Arial"/>
          <w:sz w:val="24"/>
          <w:szCs w:val="24"/>
        </w:rPr>
        <w:t>oal</w:t>
      </w:r>
      <w:proofErr w:type="spellEnd"/>
      <w:r>
        <w:rPr>
          <w:rFonts w:ascii="Arial" w:hAnsi="Arial" w:cs="Arial"/>
          <w:sz w:val="24"/>
          <w:szCs w:val="24"/>
        </w:rPr>
        <w:t>/library/</w:t>
      </w:r>
      <w:proofErr w:type="spellStart"/>
      <w:r>
        <w:rPr>
          <w:rFonts w:ascii="Arial" w:hAnsi="Arial" w:cs="Arial"/>
          <w:sz w:val="24"/>
          <w:szCs w:val="24"/>
        </w:rPr>
        <w:t>vaar</w:t>
      </w:r>
      <w:proofErr w:type="spellEnd"/>
      <w:r>
        <w:rPr>
          <w:rFonts w:ascii="Arial" w:hAnsi="Arial" w:cs="Arial"/>
          <w:sz w:val="24"/>
          <w:szCs w:val="24"/>
        </w:rPr>
        <w:t>/</w:t>
      </w:r>
    </w:p>
    <w:p w14:paraId="0890DB88"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w:t>
      </w:r>
    </w:p>
    <w:p w14:paraId="3842A2AF" w14:textId="77777777" w:rsidR="00AB008C" w:rsidRDefault="00AB008C" w:rsidP="00AB008C">
      <w:pPr>
        <w:jc w:val="center"/>
        <w:rPr>
          <w:rFonts w:ascii="Arial" w:hAnsi="Arial" w:cs="Arial"/>
          <w:sz w:val="24"/>
          <w:szCs w:val="24"/>
        </w:rPr>
      </w:pPr>
      <w:r>
        <w:rPr>
          <w:rFonts w:ascii="Arial" w:hAnsi="Arial" w:cs="Arial"/>
          <w:sz w:val="24"/>
          <w:szCs w:val="24"/>
        </w:rPr>
        <w:t>(End of Clause)</w:t>
      </w:r>
    </w:p>
    <w:p w14:paraId="6F67E8D7" w14:textId="77777777" w:rsidR="00AB008C" w:rsidRDefault="00AB008C" w:rsidP="00AB008C">
      <w:pPr>
        <w:pStyle w:val="Heading2"/>
        <w:rPr>
          <w:rFonts w:ascii="Arial" w:hAnsi="Arial" w:cs="Arial"/>
          <w:color w:val="auto"/>
          <w:sz w:val="24"/>
          <w:szCs w:val="24"/>
        </w:rPr>
      </w:pPr>
    </w:p>
    <w:tbl>
      <w:tblPr>
        <w:tblStyle w:val="TableGrid"/>
        <w:tblW w:w="0" w:type="auto"/>
        <w:tblInd w:w="108" w:type="dxa"/>
        <w:tblLayout w:type="fixed"/>
        <w:tblLook w:val="04A0" w:firstRow="1" w:lastRow="0" w:firstColumn="1" w:lastColumn="0" w:noHBand="0" w:noVBand="1"/>
      </w:tblPr>
      <w:tblGrid>
        <w:gridCol w:w="2160"/>
        <w:gridCol w:w="5796"/>
        <w:gridCol w:w="1440"/>
      </w:tblGrid>
      <w:tr w:rsidR="00AB008C" w14:paraId="10E5EF02"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005C7513" w14:textId="77777777" w:rsidR="00AB008C" w:rsidRDefault="00AB008C">
            <w:pPr>
              <w:pStyle w:val="ByReference"/>
              <w:rPr>
                <w:rFonts w:ascii="Arial" w:hAnsi="Arial" w:cs="Arial"/>
                <w:sz w:val="24"/>
                <w:szCs w:val="24"/>
              </w:rPr>
            </w:pPr>
            <w:r>
              <w:rPr>
                <w:rFonts w:ascii="Arial" w:hAnsi="Arial" w:cs="Arial"/>
                <w:b/>
                <w:sz w:val="24"/>
                <w:szCs w:val="24"/>
                <w:u w:val="single"/>
              </w:rPr>
              <w:t>FAR NUMBER</w:t>
            </w:r>
          </w:p>
        </w:tc>
        <w:tc>
          <w:tcPr>
            <w:tcW w:w="5796" w:type="dxa"/>
            <w:tcBorders>
              <w:top w:val="single" w:sz="4" w:space="0" w:color="auto"/>
              <w:left w:val="single" w:sz="4" w:space="0" w:color="auto"/>
              <w:bottom w:val="single" w:sz="4" w:space="0" w:color="auto"/>
              <w:right w:val="single" w:sz="4" w:space="0" w:color="auto"/>
            </w:tcBorders>
            <w:hideMark/>
          </w:tcPr>
          <w:p w14:paraId="7603FBD8" w14:textId="77777777" w:rsidR="00AB008C" w:rsidRDefault="00AB008C">
            <w:pPr>
              <w:pStyle w:val="ByReference"/>
              <w:rPr>
                <w:rFonts w:ascii="Arial" w:hAnsi="Arial" w:cs="Arial"/>
                <w:sz w:val="24"/>
                <w:szCs w:val="24"/>
              </w:rPr>
            </w:pPr>
            <w:r>
              <w:rPr>
                <w:rFonts w:ascii="Arial" w:hAnsi="Arial" w:cs="Arial"/>
                <w:b/>
                <w:sz w:val="24"/>
                <w:szCs w:val="24"/>
                <w:u w:val="single"/>
              </w:rPr>
              <w:t>TITLE</w:t>
            </w:r>
          </w:p>
        </w:tc>
        <w:tc>
          <w:tcPr>
            <w:tcW w:w="1440" w:type="dxa"/>
            <w:tcBorders>
              <w:top w:val="single" w:sz="4" w:space="0" w:color="auto"/>
              <w:left w:val="single" w:sz="4" w:space="0" w:color="auto"/>
              <w:bottom w:val="single" w:sz="4" w:space="0" w:color="auto"/>
              <w:right w:val="single" w:sz="4" w:space="0" w:color="auto"/>
            </w:tcBorders>
            <w:hideMark/>
          </w:tcPr>
          <w:p w14:paraId="11E1722D" w14:textId="77777777" w:rsidR="00AB008C" w:rsidRDefault="00AB008C">
            <w:pPr>
              <w:pStyle w:val="ByReference"/>
              <w:rPr>
                <w:rFonts w:ascii="Arial" w:hAnsi="Arial" w:cs="Arial"/>
                <w:sz w:val="24"/>
                <w:szCs w:val="24"/>
              </w:rPr>
            </w:pPr>
            <w:r>
              <w:rPr>
                <w:rFonts w:ascii="Arial" w:hAnsi="Arial" w:cs="Arial"/>
                <w:b/>
                <w:sz w:val="24"/>
                <w:szCs w:val="24"/>
                <w:u w:val="single"/>
              </w:rPr>
              <w:t>DATE</w:t>
            </w:r>
          </w:p>
        </w:tc>
      </w:tr>
      <w:tr w:rsidR="00AB008C" w14:paraId="32445365"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600EDE37" w14:textId="77777777" w:rsidR="00AB008C" w:rsidRDefault="00AB008C">
            <w:pPr>
              <w:pStyle w:val="ByReference"/>
              <w:rPr>
                <w:rFonts w:ascii="Arial" w:hAnsi="Arial" w:cs="Arial"/>
                <w:sz w:val="24"/>
                <w:szCs w:val="24"/>
              </w:rPr>
            </w:pPr>
            <w:r>
              <w:rPr>
                <w:rFonts w:ascii="Arial" w:hAnsi="Arial" w:cs="Arial"/>
                <w:sz w:val="24"/>
                <w:szCs w:val="24"/>
              </w:rPr>
              <w:t>52.203-17</w:t>
            </w:r>
          </w:p>
        </w:tc>
        <w:tc>
          <w:tcPr>
            <w:tcW w:w="5796" w:type="dxa"/>
            <w:tcBorders>
              <w:top w:val="single" w:sz="4" w:space="0" w:color="auto"/>
              <w:left w:val="single" w:sz="4" w:space="0" w:color="auto"/>
              <w:bottom w:val="single" w:sz="4" w:space="0" w:color="auto"/>
              <w:right w:val="single" w:sz="4" w:space="0" w:color="auto"/>
            </w:tcBorders>
            <w:hideMark/>
          </w:tcPr>
          <w:p w14:paraId="356FD08D" w14:textId="77777777" w:rsidR="00AB008C" w:rsidRDefault="00AB008C">
            <w:pPr>
              <w:pStyle w:val="ByReference"/>
              <w:rPr>
                <w:rFonts w:ascii="Arial" w:hAnsi="Arial" w:cs="Arial"/>
                <w:sz w:val="24"/>
                <w:szCs w:val="24"/>
              </w:rPr>
            </w:pPr>
            <w:r>
              <w:rPr>
                <w:rFonts w:ascii="Arial" w:hAnsi="Arial" w:cs="Arial"/>
                <w:sz w:val="24"/>
                <w:szCs w:val="24"/>
              </w:rPr>
              <w:t>CONTRACTOR EMPLOYEE WHISTLEBLOWER RIGHTS AND REQUIREMENT TO INFORM EMPLOYEES OF WHISTLEBLOWER RIGHTS</w:t>
            </w:r>
          </w:p>
        </w:tc>
        <w:tc>
          <w:tcPr>
            <w:tcW w:w="1440" w:type="dxa"/>
            <w:tcBorders>
              <w:top w:val="single" w:sz="4" w:space="0" w:color="auto"/>
              <w:left w:val="single" w:sz="4" w:space="0" w:color="auto"/>
              <w:bottom w:val="single" w:sz="4" w:space="0" w:color="auto"/>
              <w:right w:val="single" w:sz="4" w:space="0" w:color="auto"/>
            </w:tcBorders>
          </w:tcPr>
          <w:p w14:paraId="1DA092A2" w14:textId="77777777" w:rsidR="00AB008C" w:rsidRDefault="00AB008C">
            <w:pPr>
              <w:pStyle w:val="ByReference"/>
              <w:rPr>
                <w:rFonts w:ascii="Arial" w:hAnsi="Arial" w:cs="Arial"/>
                <w:sz w:val="24"/>
                <w:szCs w:val="24"/>
              </w:rPr>
            </w:pPr>
            <w:r>
              <w:rPr>
                <w:rFonts w:ascii="Arial" w:hAnsi="Arial" w:cs="Arial"/>
                <w:sz w:val="24"/>
                <w:szCs w:val="24"/>
              </w:rPr>
              <w:t>APR 2014</w:t>
            </w:r>
          </w:p>
          <w:p w14:paraId="3426096C" w14:textId="77777777" w:rsidR="00AB008C" w:rsidRDefault="00AB008C">
            <w:pPr>
              <w:pStyle w:val="ByReference"/>
              <w:rPr>
                <w:rFonts w:ascii="Arial" w:hAnsi="Arial" w:cs="Arial"/>
                <w:sz w:val="24"/>
                <w:szCs w:val="24"/>
              </w:rPr>
            </w:pPr>
          </w:p>
        </w:tc>
      </w:tr>
      <w:tr w:rsidR="00AB008C" w14:paraId="0FFD836A"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02401765" w14:textId="77777777" w:rsidR="00AB008C" w:rsidRDefault="00AB008C">
            <w:pPr>
              <w:pStyle w:val="ByReference"/>
              <w:rPr>
                <w:rFonts w:ascii="Arial" w:hAnsi="Arial" w:cs="Arial"/>
                <w:sz w:val="24"/>
                <w:szCs w:val="24"/>
              </w:rPr>
            </w:pPr>
            <w:r>
              <w:rPr>
                <w:rFonts w:ascii="Arial" w:hAnsi="Arial" w:cs="Arial"/>
                <w:sz w:val="24"/>
                <w:szCs w:val="24"/>
              </w:rPr>
              <w:t>52.203-19</w:t>
            </w:r>
          </w:p>
        </w:tc>
        <w:tc>
          <w:tcPr>
            <w:tcW w:w="5796" w:type="dxa"/>
            <w:tcBorders>
              <w:top w:val="single" w:sz="4" w:space="0" w:color="auto"/>
              <w:left w:val="single" w:sz="4" w:space="0" w:color="auto"/>
              <w:bottom w:val="single" w:sz="4" w:space="0" w:color="auto"/>
              <w:right w:val="single" w:sz="4" w:space="0" w:color="auto"/>
            </w:tcBorders>
            <w:hideMark/>
          </w:tcPr>
          <w:p w14:paraId="6FCE3F07" w14:textId="77777777" w:rsidR="00AB008C" w:rsidRDefault="00AB008C">
            <w:pPr>
              <w:pStyle w:val="ByReference"/>
              <w:rPr>
                <w:rFonts w:ascii="Arial" w:hAnsi="Arial" w:cs="Arial"/>
                <w:sz w:val="24"/>
                <w:szCs w:val="24"/>
              </w:rPr>
            </w:pPr>
            <w:r>
              <w:rPr>
                <w:rFonts w:ascii="Arial" w:hAnsi="Arial" w:cs="Arial"/>
                <w:sz w:val="24"/>
                <w:szCs w:val="24"/>
              </w:rPr>
              <w:t xml:space="preserve">PROHIBITION ON REQUIRING CERTAIN INTERNAL CONFIDENTIALITY AGREEMENTS OR STATEMENTS </w:t>
            </w:r>
          </w:p>
        </w:tc>
        <w:tc>
          <w:tcPr>
            <w:tcW w:w="1440" w:type="dxa"/>
            <w:tcBorders>
              <w:top w:val="single" w:sz="4" w:space="0" w:color="auto"/>
              <w:left w:val="single" w:sz="4" w:space="0" w:color="auto"/>
              <w:bottom w:val="single" w:sz="4" w:space="0" w:color="auto"/>
              <w:right w:val="single" w:sz="4" w:space="0" w:color="auto"/>
            </w:tcBorders>
            <w:hideMark/>
          </w:tcPr>
          <w:p w14:paraId="5654D85E" w14:textId="77777777" w:rsidR="00AB008C" w:rsidRDefault="00AB008C">
            <w:pPr>
              <w:pStyle w:val="ByReference"/>
              <w:rPr>
                <w:rFonts w:ascii="Arial" w:hAnsi="Arial" w:cs="Arial"/>
                <w:sz w:val="24"/>
                <w:szCs w:val="24"/>
              </w:rPr>
            </w:pPr>
            <w:r>
              <w:rPr>
                <w:rFonts w:ascii="Arial" w:hAnsi="Arial" w:cs="Arial"/>
                <w:sz w:val="24"/>
                <w:szCs w:val="24"/>
              </w:rPr>
              <w:t>Jan 2017</w:t>
            </w:r>
          </w:p>
        </w:tc>
      </w:tr>
      <w:tr w:rsidR="00AB008C" w14:paraId="5320E84D"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0BA73741" w14:textId="77777777" w:rsidR="00AB008C" w:rsidRDefault="00AB008C">
            <w:pPr>
              <w:pStyle w:val="ByReference"/>
              <w:rPr>
                <w:rFonts w:ascii="Arial" w:hAnsi="Arial" w:cs="Arial"/>
                <w:sz w:val="24"/>
                <w:szCs w:val="24"/>
              </w:rPr>
            </w:pPr>
            <w:r>
              <w:rPr>
                <w:rFonts w:ascii="Arial" w:hAnsi="Arial" w:cs="Arial"/>
                <w:sz w:val="24"/>
                <w:szCs w:val="24"/>
              </w:rPr>
              <w:t>52.212-4</w:t>
            </w:r>
          </w:p>
        </w:tc>
        <w:tc>
          <w:tcPr>
            <w:tcW w:w="5796" w:type="dxa"/>
            <w:tcBorders>
              <w:top w:val="single" w:sz="4" w:space="0" w:color="auto"/>
              <w:left w:val="single" w:sz="4" w:space="0" w:color="auto"/>
              <w:bottom w:val="single" w:sz="4" w:space="0" w:color="auto"/>
              <w:right w:val="single" w:sz="4" w:space="0" w:color="auto"/>
            </w:tcBorders>
            <w:hideMark/>
          </w:tcPr>
          <w:p w14:paraId="28FF5F81" w14:textId="77777777" w:rsidR="00AB008C" w:rsidRDefault="00AB008C">
            <w:pPr>
              <w:pStyle w:val="ByReference"/>
              <w:rPr>
                <w:rFonts w:ascii="Arial" w:hAnsi="Arial" w:cs="Arial"/>
                <w:sz w:val="24"/>
                <w:szCs w:val="24"/>
              </w:rPr>
            </w:pPr>
            <w:r>
              <w:rPr>
                <w:rFonts w:ascii="Arial" w:hAnsi="Arial" w:cs="Arial"/>
                <w:sz w:val="24"/>
                <w:szCs w:val="24"/>
              </w:rPr>
              <w:t>CONTRACT TERMS AND CONDITIONS—COMMERCIAL ITEMS</w:t>
            </w:r>
          </w:p>
        </w:tc>
        <w:tc>
          <w:tcPr>
            <w:tcW w:w="1440" w:type="dxa"/>
            <w:tcBorders>
              <w:top w:val="single" w:sz="4" w:space="0" w:color="auto"/>
              <w:left w:val="single" w:sz="4" w:space="0" w:color="auto"/>
              <w:bottom w:val="single" w:sz="4" w:space="0" w:color="auto"/>
              <w:right w:val="single" w:sz="4" w:space="0" w:color="auto"/>
            </w:tcBorders>
            <w:hideMark/>
          </w:tcPr>
          <w:p w14:paraId="67FF95C0" w14:textId="77777777" w:rsidR="00AB008C" w:rsidRDefault="00AB008C">
            <w:pPr>
              <w:pStyle w:val="ByReference"/>
              <w:rPr>
                <w:rFonts w:ascii="Arial" w:hAnsi="Arial" w:cs="Arial"/>
                <w:sz w:val="24"/>
                <w:szCs w:val="24"/>
              </w:rPr>
            </w:pPr>
            <w:r>
              <w:rPr>
                <w:rFonts w:ascii="Arial" w:hAnsi="Arial" w:cs="Arial"/>
                <w:sz w:val="24"/>
                <w:szCs w:val="24"/>
              </w:rPr>
              <w:t>JAN 2017</w:t>
            </w:r>
          </w:p>
        </w:tc>
      </w:tr>
      <w:tr w:rsidR="00AB008C" w14:paraId="6AEC2C8A"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307CADFC" w14:textId="77777777" w:rsidR="00AB008C" w:rsidRDefault="00AB008C">
            <w:pPr>
              <w:pStyle w:val="ByReference"/>
              <w:rPr>
                <w:rFonts w:ascii="Arial" w:hAnsi="Arial" w:cs="Arial"/>
                <w:sz w:val="24"/>
                <w:szCs w:val="24"/>
              </w:rPr>
            </w:pPr>
            <w:r>
              <w:rPr>
                <w:rFonts w:ascii="Arial" w:hAnsi="Arial" w:cs="Arial"/>
                <w:sz w:val="24"/>
                <w:szCs w:val="24"/>
              </w:rPr>
              <w:t>52.232-17</w:t>
            </w:r>
          </w:p>
        </w:tc>
        <w:tc>
          <w:tcPr>
            <w:tcW w:w="5796" w:type="dxa"/>
            <w:tcBorders>
              <w:top w:val="single" w:sz="4" w:space="0" w:color="auto"/>
              <w:left w:val="single" w:sz="4" w:space="0" w:color="auto"/>
              <w:bottom w:val="single" w:sz="4" w:space="0" w:color="auto"/>
              <w:right w:val="single" w:sz="4" w:space="0" w:color="auto"/>
            </w:tcBorders>
            <w:hideMark/>
          </w:tcPr>
          <w:p w14:paraId="3A2B787C" w14:textId="77777777" w:rsidR="00AB008C" w:rsidRDefault="00AB008C">
            <w:pPr>
              <w:pStyle w:val="ByReference"/>
              <w:rPr>
                <w:rFonts w:ascii="Arial" w:hAnsi="Arial" w:cs="Arial"/>
                <w:sz w:val="24"/>
                <w:szCs w:val="24"/>
              </w:rPr>
            </w:pPr>
            <w:r>
              <w:rPr>
                <w:rFonts w:ascii="Arial" w:hAnsi="Arial" w:cs="Arial"/>
                <w:sz w:val="24"/>
                <w:szCs w:val="24"/>
              </w:rPr>
              <w:t>INTEREST</w:t>
            </w:r>
          </w:p>
        </w:tc>
        <w:tc>
          <w:tcPr>
            <w:tcW w:w="1440" w:type="dxa"/>
            <w:tcBorders>
              <w:top w:val="single" w:sz="4" w:space="0" w:color="auto"/>
              <w:left w:val="single" w:sz="4" w:space="0" w:color="auto"/>
              <w:bottom w:val="single" w:sz="4" w:space="0" w:color="auto"/>
              <w:right w:val="single" w:sz="4" w:space="0" w:color="auto"/>
            </w:tcBorders>
            <w:hideMark/>
          </w:tcPr>
          <w:p w14:paraId="30BA0204" w14:textId="77777777" w:rsidR="00AB008C" w:rsidRDefault="00AB008C">
            <w:pPr>
              <w:pStyle w:val="ByReference"/>
              <w:rPr>
                <w:rFonts w:ascii="Arial" w:hAnsi="Arial" w:cs="Arial"/>
                <w:sz w:val="24"/>
                <w:szCs w:val="24"/>
              </w:rPr>
            </w:pPr>
            <w:r>
              <w:rPr>
                <w:rFonts w:ascii="Arial" w:hAnsi="Arial" w:cs="Arial"/>
                <w:sz w:val="24"/>
                <w:szCs w:val="24"/>
              </w:rPr>
              <w:t>May 2014</w:t>
            </w:r>
          </w:p>
        </w:tc>
      </w:tr>
      <w:tr w:rsidR="00AB008C" w14:paraId="05F617BE"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0175A937" w14:textId="77777777" w:rsidR="00AB008C" w:rsidRDefault="00AB008C">
            <w:pPr>
              <w:pStyle w:val="ByReference"/>
              <w:rPr>
                <w:rFonts w:ascii="Arial" w:hAnsi="Arial" w:cs="Arial"/>
                <w:sz w:val="24"/>
                <w:szCs w:val="24"/>
              </w:rPr>
            </w:pPr>
            <w:r>
              <w:rPr>
                <w:rFonts w:ascii="Arial" w:hAnsi="Arial" w:cs="Arial"/>
                <w:sz w:val="24"/>
                <w:szCs w:val="24"/>
              </w:rPr>
              <w:t>52.232-37</w:t>
            </w:r>
          </w:p>
        </w:tc>
        <w:tc>
          <w:tcPr>
            <w:tcW w:w="5796" w:type="dxa"/>
            <w:tcBorders>
              <w:top w:val="single" w:sz="4" w:space="0" w:color="auto"/>
              <w:left w:val="single" w:sz="4" w:space="0" w:color="auto"/>
              <w:bottom w:val="single" w:sz="4" w:space="0" w:color="auto"/>
              <w:right w:val="single" w:sz="4" w:space="0" w:color="auto"/>
            </w:tcBorders>
            <w:hideMark/>
          </w:tcPr>
          <w:p w14:paraId="19E958DB" w14:textId="77777777" w:rsidR="00AB008C" w:rsidRDefault="00AB008C">
            <w:pPr>
              <w:pStyle w:val="ByReference"/>
              <w:rPr>
                <w:rFonts w:ascii="Arial" w:hAnsi="Arial" w:cs="Arial"/>
                <w:sz w:val="24"/>
                <w:szCs w:val="24"/>
              </w:rPr>
            </w:pPr>
            <w:r>
              <w:rPr>
                <w:rFonts w:ascii="Arial" w:hAnsi="Arial" w:cs="Arial"/>
                <w:sz w:val="24"/>
                <w:szCs w:val="24"/>
              </w:rPr>
              <w:t>MULTIPLE PAYMENT ARRANGEMENTS</w:t>
            </w:r>
          </w:p>
        </w:tc>
        <w:tc>
          <w:tcPr>
            <w:tcW w:w="1440" w:type="dxa"/>
            <w:tcBorders>
              <w:top w:val="single" w:sz="4" w:space="0" w:color="auto"/>
              <w:left w:val="single" w:sz="4" w:space="0" w:color="auto"/>
              <w:bottom w:val="single" w:sz="4" w:space="0" w:color="auto"/>
              <w:right w:val="single" w:sz="4" w:space="0" w:color="auto"/>
            </w:tcBorders>
            <w:hideMark/>
          </w:tcPr>
          <w:p w14:paraId="2802940A" w14:textId="77777777" w:rsidR="00AB008C" w:rsidRDefault="00AB008C">
            <w:pPr>
              <w:pStyle w:val="ByReference"/>
              <w:rPr>
                <w:rFonts w:ascii="Arial" w:hAnsi="Arial" w:cs="Arial"/>
                <w:sz w:val="24"/>
                <w:szCs w:val="24"/>
              </w:rPr>
            </w:pPr>
            <w:r>
              <w:rPr>
                <w:rFonts w:ascii="Arial" w:hAnsi="Arial" w:cs="Arial"/>
                <w:sz w:val="24"/>
                <w:szCs w:val="24"/>
              </w:rPr>
              <w:t>MAY 1999</w:t>
            </w:r>
          </w:p>
        </w:tc>
      </w:tr>
      <w:tr w:rsidR="00AB008C" w14:paraId="75AC50B3" w14:textId="77777777" w:rsidTr="00AB008C">
        <w:tc>
          <w:tcPr>
            <w:tcW w:w="2160" w:type="dxa"/>
            <w:tcBorders>
              <w:top w:val="single" w:sz="4" w:space="0" w:color="auto"/>
              <w:left w:val="single" w:sz="4" w:space="0" w:color="auto"/>
              <w:bottom w:val="single" w:sz="4" w:space="0" w:color="auto"/>
              <w:right w:val="single" w:sz="4" w:space="0" w:color="auto"/>
            </w:tcBorders>
            <w:hideMark/>
          </w:tcPr>
          <w:p w14:paraId="4CF99686" w14:textId="77777777" w:rsidR="00AB008C" w:rsidRDefault="00AB008C">
            <w:pPr>
              <w:pStyle w:val="ByReference"/>
              <w:rPr>
                <w:rFonts w:ascii="Arial" w:hAnsi="Arial" w:cs="Arial"/>
                <w:sz w:val="24"/>
                <w:szCs w:val="24"/>
              </w:rPr>
            </w:pPr>
            <w:r>
              <w:rPr>
                <w:rFonts w:ascii="Arial" w:hAnsi="Arial" w:cs="Arial"/>
                <w:sz w:val="24"/>
                <w:szCs w:val="24"/>
              </w:rPr>
              <w:t>52.232-40</w:t>
            </w:r>
          </w:p>
        </w:tc>
        <w:tc>
          <w:tcPr>
            <w:tcW w:w="5796" w:type="dxa"/>
            <w:tcBorders>
              <w:top w:val="single" w:sz="4" w:space="0" w:color="auto"/>
              <w:left w:val="single" w:sz="4" w:space="0" w:color="auto"/>
              <w:bottom w:val="single" w:sz="4" w:space="0" w:color="auto"/>
              <w:right w:val="single" w:sz="4" w:space="0" w:color="auto"/>
            </w:tcBorders>
          </w:tcPr>
          <w:p w14:paraId="1E10613F" w14:textId="77777777" w:rsidR="00AB008C" w:rsidRDefault="00AB008C">
            <w:pPr>
              <w:pStyle w:val="ByReference"/>
              <w:rPr>
                <w:rFonts w:ascii="Arial" w:hAnsi="Arial" w:cs="Arial"/>
                <w:sz w:val="24"/>
                <w:szCs w:val="24"/>
              </w:rPr>
            </w:pPr>
            <w:r>
              <w:rPr>
                <w:rFonts w:ascii="Arial" w:hAnsi="Arial" w:cs="Arial"/>
                <w:sz w:val="24"/>
                <w:szCs w:val="24"/>
              </w:rPr>
              <w:t>PROVIDING ACCELERATED PAYMENTS TO SMALL BUSINESS SUBCONTRACTORS</w:t>
            </w:r>
          </w:p>
          <w:p w14:paraId="756F5F7C" w14:textId="77777777" w:rsidR="00AB008C" w:rsidRDefault="00AB008C">
            <w:pPr>
              <w:pStyle w:val="ByReference"/>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CAF21B1" w14:textId="77777777" w:rsidR="00AB008C" w:rsidRDefault="00AB008C">
            <w:pPr>
              <w:pStyle w:val="ByReference"/>
              <w:rPr>
                <w:rFonts w:ascii="Arial" w:hAnsi="Arial" w:cs="Arial"/>
                <w:sz w:val="24"/>
                <w:szCs w:val="24"/>
              </w:rPr>
            </w:pPr>
            <w:r>
              <w:rPr>
                <w:rFonts w:ascii="Arial" w:hAnsi="Arial" w:cs="Arial"/>
                <w:sz w:val="24"/>
                <w:szCs w:val="24"/>
              </w:rPr>
              <w:t>DEC 2013</w:t>
            </w:r>
          </w:p>
        </w:tc>
      </w:tr>
    </w:tbl>
    <w:p w14:paraId="6EA0D537" w14:textId="77777777" w:rsidR="00AB008C" w:rsidRDefault="00AB008C" w:rsidP="00AB008C">
      <w:pPr>
        <w:rPr>
          <w:rFonts w:ascii="Arial" w:hAnsi="Arial" w:cs="Arial"/>
          <w:sz w:val="24"/>
          <w:szCs w:val="24"/>
        </w:rPr>
      </w:pPr>
      <w:r>
        <w:rPr>
          <w:rFonts w:ascii="Arial" w:hAnsi="Arial" w:cs="Arial"/>
          <w:sz w:val="24"/>
          <w:szCs w:val="24"/>
        </w:rPr>
        <w:br w:type="page"/>
      </w:r>
    </w:p>
    <w:p w14:paraId="2B20984A" w14:textId="77777777" w:rsidR="00AB008C" w:rsidRDefault="00AB008C" w:rsidP="00AB008C">
      <w:pPr>
        <w:spacing w:after="0"/>
        <w:rPr>
          <w:rFonts w:ascii="Arial" w:hAnsi="Arial" w:cs="Arial"/>
          <w:sz w:val="24"/>
          <w:szCs w:val="24"/>
        </w:rPr>
      </w:pPr>
    </w:p>
    <w:p w14:paraId="1C7F2BB9" w14:textId="77777777" w:rsidR="00AB008C" w:rsidRDefault="00AB008C" w:rsidP="00AB008C">
      <w:pPr>
        <w:pStyle w:val="Heading1"/>
        <w:spacing w:before="0" w:after="0"/>
        <w:rPr>
          <w:rFonts w:ascii="Arial" w:hAnsi="Arial" w:cs="Arial"/>
          <w:color w:val="auto"/>
          <w:sz w:val="24"/>
          <w:szCs w:val="24"/>
        </w:rPr>
      </w:pPr>
      <w:bookmarkStart w:id="68" w:name="_Toc494981531"/>
      <w:bookmarkStart w:id="69" w:name="_Toc256000018"/>
      <w:r>
        <w:rPr>
          <w:rFonts w:ascii="Arial" w:hAnsi="Arial" w:cs="Arial"/>
          <w:color w:val="auto"/>
          <w:sz w:val="24"/>
          <w:szCs w:val="24"/>
        </w:rPr>
        <w:t>SECTION D - CONTRACT DOCUMENTS, EXHIBITS, OR ATTACHMENTS</w:t>
      </w:r>
      <w:bookmarkEnd w:id="68"/>
      <w:bookmarkEnd w:id="69"/>
    </w:p>
    <w:p w14:paraId="55BD0DB4" w14:textId="77777777" w:rsidR="00AB008C" w:rsidRDefault="00AB008C" w:rsidP="00AB008C">
      <w:pPr>
        <w:spacing w:after="0"/>
        <w:rPr>
          <w:rFonts w:ascii="Arial" w:hAnsi="Arial" w:cs="Arial"/>
          <w:sz w:val="24"/>
          <w:szCs w:val="24"/>
        </w:rPr>
      </w:pPr>
    </w:p>
    <w:p w14:paraId="50C3A6C1" w14:textId="77777777" w:rsidR="00AB008C" w:rsidRDefault="00AB008C" w:rsidP="00AB008C">
      <w:pPr>
        <w:pStyle w:val="Heading2"/>
        <w:rPr>
          <w:rFonts w:ascii="Arial" w:hAnsi="Arial" w:cs="Arial"/>
          <w:b w:val="0"/>
          <w:color w:val="auto"/>
          <w:sz w:val="24"/>
          <w:szCs w:val="24"/>
        </w:rPr>
      </w:pPr>
      <w:bookmarkStart w:id="70" w:name="_Toc494981532"/>
      <w:r>
        <w:rPr>
          <w:rFonts w:ascii="Arial" w:hAnsi="Arial" w:cs="Arial"/>
          <w:b w:val="0"/>
          <w:color w:val="auto"/>
          <w:sz w:val="24"/>
          <w:szCs w:val="24"/>
        </w:rPr>
        <w:t>Attachment 1 - Contractor Discrepancy Report</w:t>
      </w:r>
      <w:bookmarkEnd w:id="70"/>
    </w:p>
    <w:p w14:paraId="7CE11752" w14:textId="77777777" w:rsidR="00AB008C" w:rsidRDefault="00AB008C" w:rsidP="00AB008C">
      <w:pPr>
        <w:pStyle w:val="Heading2"/>
        <w:rPr>
          <w:rFonts w:ascii="Arial" w:hAnsi="Arial" w:cs="Arial"/>
          <w:b w:val="0"/>
          <w:color w:val="auto"/>
          <w:sz w:val="24"/>
          <w:szCs w:val="24"/>
        </w:rPr>
      </w:pPr>
      <w:bookmarkStart w:id="71" w:name="_Toc494981533"/>
      <w:r>
        <w:rPr>
          <w:rFonts w:ascii="Arial" w:hAnsi="Arial" w:cs="Arial"/>
          <w:b w:val="0"/>
          <w:color w:val="auto"/>
          <w:sz w:val="24"/>
          <w:szCs w:val="24"/>
        </w:rPr>
        <w:t>Attachment 2 – Excel Product Price Schedule</w:t>
      </w:r>
      <w:bookmarkEnd w:id="71"/>
      <w:r>
        <w:rPr>
          <w:rFonts w:ascii="Arial" w:hAnsi="Arial" w:cs="Arial"/>
          <w:b w:val="0"/>
          <w:color w:val="auto"/>
          <w:sz w:val="24"/>
          <w:szCs w:val="24"/>
        </w:rPr>
        <w:t xml:space="preserve"> </w:t>
      </w:r>
    </w:p>
    <w:p w14:paraId="6248A37E" w14:textId="77777777" w:rsidR="00AB008C" w:rsidRDefault="00AB008C" w:rsidP="00AB008C">
      <w:pPr>
        <w:pStyle w:val="Heading2"/>
        <w:rPr>
          <w:rFonts w:ascii="Arial" w:hAnsi="Arial" w:cs="Arial"/>
          <w:b w:val="0"/>
          <w:color w:val="auto"/>
          <w:sz w:val="24"/>
          <w:szCs w:val="24"/>
        </w:rPr>
      </w:pPr>
      <w:bookmarkStart w:id="72" w:name="_Toc494981534"/>
      <w:r>
        <w:rPr>
          <w:rFonts w:ascii="Arial" w:hAnsi="Arial" w:cs="Arial"/>
          <w:b w:val="0"/>
          <w:color w:val="auto"/>
          <w:sz w:val="24"/>
          <w:szCs w:val="24"/>
        </w:rPr>
        <w:t xml:space="preserve">Attachment 3 – </w:t>
      </w:r>
      <w:proofErr w:type="spellStart"/>
      <w:r>
        <w:rPr>
          <w:rFonts w:ascii="Arial" w:hAnsi="Arial" w:cs="Arial"/>
          <w:b w:val="0"/>
          <w:color w:val="auto"/>
          <w:sz w:val="24"/>
          <w:szCs w:val="24"/>
        </w:rPr>
        <w:t>RESNA</w:t>
      </w:r>
      <w:proofErr w:type="spellEnd"/>
      <w:r>
        <w:rPr>
          <w:rFonts w:ascii="Arial" w:hAnsi="Arial" w:cs="Arial"/>
          <w:b w:val="0"/>
          <w:color w:val="auto"/>
          <w:sz w:val="24"/>
          <w:szCs w:val="24"/>
        </w:rPr>
        <w:t xml:space="preserve"> Test Report (August 2017)</w:t>
      </w:r>
      <w:bookmarkEnd w:id="72"/>
    </w:p>
    <w:p w14:paraId="17B4F89C" w14:textId="77777777" w:rsidR="00AB008C" w:rsidRDefault="00AB008C" w:rsidP="00AB008C">
      <w:pPr>
        <w:pStyle w:val="Heading2"/>
        <w:rPr>
          <w:rFonts w:ascii="Arial" w:hAnsi="Arial" w:cs="Arial"/>
          <w:b w:val="0"/>
          <w:color w:val="auto"/>
          <w:sz w:val="24"/>
          <w:szCs w:val="24"/>
        </w:rPr>
      </w:pPr>
      <w:bookmarkStart w:id="73" w:name="_Toc494981535"/>
      <w:r>
        <w:rPr>
          <w:rFonts w:ascii="Arial" w:hAnsi="Arial" w:cs="Arial"/>
          <w:b w:val="0"/>
          <w:color w:val="auto"/>
          <w:sz w:val="24"/>
          <w:szCs w:val="24"/>
        </w:rPr>
        <w:t>Attachment 4 – Sample Business Associate Agreement</w:t>
      </w:r>
      <w:bookmarkEnd w:id="73"/>
    </w:p>
    <w:p w14:paraId="14B2385D" w14:textId="77777777" w:rsidR="00AB008C" w:rsidRDefault="00AB008C" w:rsidP="00AB008C">
      <w:pPr>
        <w:pStyle w:val="Heading2"/>
        <w:rPr>
          <w:rFonts w:ascii="Arial" w:hAnsi="Arial" w:cs="Arial"/>
          <w:b w:val="0"/>
          <w:color w:val="auto"/>
          <w:sz w:val="24"/>
          <w:szCs w:val="24"/>
        </w:rPr>
      </w:pPr>
      <w:bookmarkStart w:id="74" w:name="_Toc494981536"/>
      <w:r>
        <w:rPr>
          <w:rFonts w:ascii="Arial" w:hAnsi="Arial" w:cs="Arial"/>
          <w:b w:val="0"/>
          <w:color w:val="auto"/>
          <w:sz w:val="24"/>
          <w:szCs w:val="24"/>
        </w:rPr>
        <w:t>Attachment 5 - Questions</w:t>
      </w:r>
      <w:bookmarkEnd w:id="74"/>
      <w:r>
        <w:rPr>
          <w:rFonts w:ascii="Arial" w:hAnsi="Arial" w:cs="Arial"/>
          <w:b w:val="0"/>
          <w:color w:val="auto"/>
          <w:sz w:val="24"/>
          <w:szCs w:val="24"/>
        </w:rPr>
        <w:t xml:space="preserve"> </w:t>
      </w:r>
    </w:p>
    <w:p w14:paraId="14290A66" w14:textId="77777777" w:rsidR="00AB008C" w:rsidRDefault="00AB008C" w:rsidP="00AB008C">
      <w:pPr>
        <w:pStyle w:val="Heading2"/>
        <w:rPr>
          <w:rFonts w:ascii="Arial" w:hAnsi="Arial" w:cs="Arial"/>
          <w:b w:val="0"/>
          <w:color w:val="auto"/>
          <w:sz w:val="24"/>
          <w:szCs w:val="24"/>
        </w:rPr>
      </w:pPr>
      <w:bookmarkStart w:id="75" w:name="_Toc494981537"/>
      <w:r>
        <w:rPr>
          <w:rFonts w:ascii="Arial" w:hAnsi="Arial" w:cs="Arial"/>
          <w:b w:val="0"/>
          <w:color w:val="auto"/>
          <w:sz w:val="24"/>
          <w:szCs w:val="24"/>
        </w:rPr>
        <w:t>Attachment 6 - Past Performance Questionnaire</w:t>
      </w:r>
      <w:bookmarkEnd w:id="75"/>
    </w:p>
    <w:p w14:paraId="0580B0E4" w14:textId="77777777" w:rsidR="00AB008C" w:rsidRDefault="00AB008C" w:rsidP="00AB008C">
      <w:pPr>
        <w:pageBreakBefore/>
        <w:spacing w:after="0"/>
        <w:rPr>
          <w:rFonts w:ascii="Arial" w:hAnsi="Arial" w:cs="Arial"/>
          <w:sz w:val="24"/>
          <w:szCs w:val="24"/>
        </w:rPr>
      </w:pPr>
    </w:p>
    <w:p w14:paraId="350ED965" w14:textId="77777777" w:rsidR="00AB008C" w:rsidRDefault="00AB008C" w:rsidP="00AB008C">
      <w:pPr>
        <w:pStyle w:val="Heading1"/>
        <w:spacing w:before="0" w:after="0"/>
        <w:rPr>
          <w:rFonts w:ascii="Arial" w:hAnsi="Arial" w:cs="Arial"/>
          <w:color w:val="auto"/>
          <w:sz w:val="24"/>
          <w:szCs w:val="24"/>
        </w:rPr>
      </w:pPr>
      <w:bookmarkStart w:id="76" w:name="_Toc494981538"/>
      <w:r>
        <w:rPr>
          <w:rFonts w:ascii="Arial" w:hAnsi="Arial" w:cs="Arial"/>
          <w:color w:val="auto"/>
          <w:sz w:val="24"/>
          <w:szCs w:val="24"/>
        </w:rPr>
        <w:t>SECTION E - SOLICITATION PROVISIONS</w:t>
      </w:r>
      <w:bookmarkEnd w:id="76"/>
    </w:p>
    <w:p w14:paraId="15B6C4DF" w14:textId="77777777" w:rsidR="00AB008C" w:rsidRDefault="00AB008C" w:rsidP="00AB008C">
      <w:pPr>
        <w:spacing w:after="0"/>
        <w:rPr>
          <w:rFonts w:ascii="Arial" w:hAnsi="Arial" w:cs="Arial"/>
          <w:sz w:val="24"/>
          <w:szCs w:val="24"/>
        </w:rPr>
      </w:pPr>
    </w:p>
    <w:p w14:paraId="1FAB55F0"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ADDENDUM to ADDENDUM to FAR 52.212-1 INSTRUCTIONS TO OFFERORS—COMMERCIAL ITEMS</w:t>
      </w:r>
    </w:p>
    <w:p w14:paraId="0B0C9123" w14:textId="77777777" w:rsidR="00AB008C" w:rsidRDefault="00AB008C" w:rsidP="00AB008C">
      <w:pPr>
        <w:spacing w:after="0"/>
        <w:rPr>
          <w:rFonts w:ascii="Arial" w:eastAsia="Times New Roman" w:hAnsi="Arial" w:cs="Arial"/>
          <w:sz w:val="24"/>
          <w:szCs w:val="24"/>
        </w:rPr>
      </w:pPr>
    </w:p>
    <w:p w14:paraId="7C28A0FC" w14:textId="77777777" w:rsidR="00AB008C" w:rsidRDefault="00AB008C" w:rsidP="00AB008C">
      <w:pPr>
        <w:spacing w:after="0"/>
        <w:rPr>
          <w:rStyle w:val="HTMLCite"/>
          <w:i w:val="0"/>
          <w:lang w:val="en"/>
        </w:rPr>
      </w:pPr>
      <w:proofErr w:type="gramStart"/>
      <w:r>
        <w:rPr>
          <w:rFonts w:ascii="Arial" w:eastAsia="Times New Roman" w:hAnsi="Arial" w:cs="Arial"/>
          <w:sz w:val="24"/>
          <w:szCs w:val="24"/>
        </w:rPr>
        <w:t>Provisions that are incorporated by reference (by Citation Number, Title, and Date), have the same force and effect as if they were given in full text.</w:t>
      </w:r>
      <w:proofErr w:type="gramEnd"/>
      <w:r>
        <w:rPr>
          <w:rFonts w:ascii="Arial" w:eastAsia="Times New Roman" w:hAnsi="Arial" w:cs="Arial"/>
          <w:sz w:val="24"/>
          <w:szCs w:val="24"/>
        </w:rPr>
        <w:t xml:space="preserve"> Upon request, the Contracting Officer will make their full text available.</w:t>
      </w:r>
      <w:r>
        <w:rPr>
          <w:rFonts w:ascii="Arial" w:hAnsi="Arial" w:cs="Arial"/>
          <w:sz w:val="24"/>
          <w:szCs w:val="24"/>
        </w:rPr>
        <w:t xml:space="preserve"> Full text is available at </w:t>
      </w:r>
      <w:hyperlink r:id="rId59" w:history="1">
        <w:r>
          <w:rPr>
            <w:rStyle w:val="Hyperlink"/>
            <w:rFonts w:ascii="Arial" w:hAnsi="Arial" w:cs="Arial"/>
            <w:color w:val="auto"/>
            <w:sz w:val="24"/>
            <w:szCs w:val="24"/>
            <w:lang w:val="en"/>
          </w:rPr>
          <w:t>http://</w:t>
        </w:r>
        <w:proofErr w:type="spellStart"/>
        <w:r>
          <w:rPr>
            <w:rStyle w:val="Hyperlink"/>
            <w:rFonts w:ascii="Arial" w:hAnsi="Arial" w:cs="Arial"/>
            <w:color w:val="auto"/>
            <w:sz w:val="24"/>
            <w:szCs w:val="24"/>
            <w:lang w:val="en"/>
          </w:rPr>
          <w:t>farsite.hill.af.mil</w:t>
        </w:r>
        <w:proofErr w:type="spellEnd"/>
        <w:r>
          <w:rPr>
            <w:rStyle w:val="Hyperlink"/>
            <w:rFonts w:ascii="Arial" w:hAnsi="Arial" w:cs="Arial"/>
            <w:color w:val="auto"/>
            <w:sz w:val="24"/>
            <w:szCs w:val="24"/>
            <w:lang w:val="en"/>
          </w:rPr>
          <w:t>/</w:t>
        </w:r>
        <w:proofErr w:type="spellStart"/>
        <w:r>
          <w:rPr>
            <w:rStyle w:val="Hyperlink"/>
            <w:rFonts w:ascii="Arial" w:hAnsi="Arial" w:cs="Arial"/>
            <w:color w:val="auto"/>
            <w:sz w:val="24"/>
            <w:szCs w:val="24"/>
            <w:lang w:val="en"/>
          </w:rPr>
          <w:t>vffara.htm</w:t>
        </w:r>
        <w:proofErr w:type="spellEnd"/>
      </w:hyperlink>
      <w:r>
        <w:rPr>
          <w:rStyle w:val="HTMLCite"/>
          <w:rFonts w:ascii="Arial" w:hAnsi="Arial" w:cs="Arial"/>
          <w:i w:val="0"/>
          <w:sz w:val="24"/>
          <w:szCs w:val="24"/>
          <w:lang w:val="en"/>
        </w:rPr>
        <w:t xml:space="preserve"> or by the contracting officer upon request.</w:t>
      </w:r>
    </w:p>
    <w:p w14:paraId="3DB4E95F" w14:textId="77777777" w:rsidR="00AB008C" w:rsidRDefault="00AB008C" w:rsidP="00AB008C">
      <w:pPr>
        <w:spacing w:after="0"/>
        <w:rPr>
          <w:rStyle w:val="HTMLCite"/>
          <w:rFonts w:ascii="Arial" w:hAnsi="Arial" w:cs="Arial"/>
          <w:i w:val="0"/>
          <w:sz w:val="24"/>
          <w:szCs w:val="24"/>
          <w:lang w:val="en"/>
        </w:rPr>
      </w:pPr>
    </w:p>
    <w:p w14:paraId="6069A4B9" w14:textId="77777777" w:rsidR="00AB008C" w:rsidRDefault="00AB008C" w:rsidP="00AB008C">
      <w:pPr>
        <w:spacing w:after="0"/>
        <w:rPr>
          <w:rFonts w:eastAsia="Times New Roman"/>
        </w:rPr>
      </w:pPr>
      <w:r>
        <w:rPr>
          <w:rFonts w:ascii="Arial" w:eastAsia="Times New Roman" w:hAnsi="Arial" w:cs="Arial"/>
          <w:sz w:val="24"/>
          <w:szCs w:val="24"/>
        </w:rPr>
        <w:t>The following provisions are incorporated into 52.212-1 as an addendum to this solicitation:</w:t>
      </w:r>
    </w:p>
    <w:p w14:paraId="4FE1246C" w14:textId="77777777" w:rsidR="00AB008C" w:rsidRDefault="00AB008C" w:rsidP="00AB008C">
      <w:pPr>
        <w:spacing w:after="0"/>
        <w:rPr>
          <w:rFonts w:ascii="Arial" w:eastAsia="Times New Roman" w:hAnsi="Arial" w:cs="Arial"/>
          <w:sz w:val="24"/>
          <w:szCs w:val="24"/>
        </w:rPr>
      </w:pPr>
    </w:p>
    <w:p w14:paraId="0B3F2D90" w14:textId="77777777" w:rsidR="00AB008C" w:rsidRDefault="00AB008C" w:rsidP="00AB008C">
      <w:pPr>
        <w:pStyle w:val="Heading2"/>
        <w:rPr>
          <w:rFonts w:ascii="Arial" w:eastAsia="Times New Roman" w:hAnsi="Arial" w:cs="Arial"/>
          <w:sz w:val="24"/>
          <w:szCs w:val="24"/>
        </w:rPr>
      </w:pPr>
      <w:bookmarkStart w:id="77" w:name="_Toc494981539"/>
      <w:proofErr w:type="spellStart"/>
      <w:r>
        <w:rPr>
          <w:rFonts w:ascii="Arial" w:eastAsia="Times New Roman" w:hAnsi="Arial" w:cs="Arial"/>
          <w:sz w:val="24"/>
          <w:szCs w:val="24"/>
        </w:rPr>
        <w:t>E.1</w:t>
      </w:r>
      <w:proofErr w:type="spellEnd"/>
      <w:r>
        <w:rPr>
          <w:rFonts w:ascii="Arial" w:eastAsia="Times New Roman" w:hAnsi="Arial" w:cs="Arial"/>
          <w:sz w:val="24"/>
          <w:szCs w:val="24"/>
        </w:rPr>
        <w:t xml:space="preserve"> BASIS OF AWARD</w:t>
      </w:r>
      <w:bookmarkEnd w:id="77"/>
    </w:p>
    <w:p w14:paraId="11C39720" w14:textId="77777777" w:rsidR="00AB008C" w:rsidRDefault="00AB008C" w:rsidP="00AB008C">
      <w:pPr>
        <w:spacing w:after="0"/>
        <w:rPr>
          <w:rFonts w:ascii="Arial" w:eastAsia="Times New Roman" w:hAnsi="Arial" w:cs="Arial"/>
          <w:sz w:val="24"/>
          <w:szCs w:val="24"/>
        </w:rPr>
      </w:pPr>
    </w:p>
    <w:p w14:paraId="178967BE" w14:textId="77777777" w:rsidR="00AB008C" w:rsidRDefault="00AB008C" w:rsidP="00AB008C">
      <w:pPr>
        <w:pStyle w:val="Footer"/>
        <w:spacing w:line="276" w:lineRule="auto"/>
        <w:rPr>
          <w:rFonts w:ascii="Arial" w:eastAsia="Times New Roman" w:hAnsi="Arial" w:cs="Arial"/>
          <w:b w:val="0"/>
          <w:sz w:val="24"/>
          <w:szCs w:val="24"/>
        </w:rPr>
      </w:pPr>
      <w:r>
        <w:rPr>
          <w:rFonts w:ascii="Arial" w:eastAsia="Times New Roman" w:hAnsi="Arial" w:cs="Arial"/>
          <w:b w:val="0"/>
          <w:sz w:val="24"/>
          <w:szCs w:val="24"/>
        </w:rPr>
        <w:t xml:space="preserve">The Department of Veterans Affairs (VA), Strategic Acquisition Center is issuing this Request for Proposal (RFP) for establishing up to four single-award Indefinite Delivery Indefinite Quantity (IDIQ) contracts by award group for </w:t>
      </w:r>
      <w:r>
        <w:rPr>
          <w:rFonts w:ascii="Arial" w:hAnsi="Arial" w:cs="Arial"/>
          <w:b w:val="0"/>
          <w:sz w:val="24"/>
          <w:szCs w:val="24"/>
        </w:rPr>
        <w:t>Scooters</w:t>
      </w:r>
      <w:r>
        <w:rPr>
          <w:rFonts w:ascii="Arial" w:eastAsia="Times New Roman" w:hAnsi="Arial" w:cs="Arial"/>
          <w:b w:val="0"/>
          <w:sz w:val="24"/>
          <w:szCs w:val="24"/>
        </w:rPr>
        <w:t>.  The Government reserves the right to establish as many or few as determined appropriate based on the results of this competition.</w:t>
      </w:r>
    </w:p>
    <w:p w14:paraId="0D5D9195" w14:textId="77777777" w:rsidR="00AB008C" w:rsidRDefault="00AB008C" w:rsidP="00AB008C">
      <w:pPr>
        <w:pStyle w:val="Footer"/>
        <w:spacing w:line="276" w:lineRule="auto"/>
        <w:rPr>
          <w:rFonts w:ascii="Arial" w:eastAsia="Times New Roman" w:hAnsi="Arial" w:cs="Arial"/>
          <w:b w:val="0"/>
          <w:sz w:val="24"/>
          <w:szCs w:val="24"/>
        </w:rPr>
      </w:pPr>
    </w:p>
    <w:p w14:paraId="59A6C563" w14:textId="77777777" w:rsidR="00AB008C" w:rsidRDefault="00AB008C" w:rsidP="00AB008C">
      <w:pPr>
        <w:pStyle w:val="Footer"/>
        <w:spacing w:line="276" w:lineRule="auto"/>
        <w:rPr>
          <w:rFonts w:ascii="Arial" w:eastAsia="Times New Roman" w:hAnsi="Arial" w:cs="Arial"/>
          <w:b w:val="0"/>
          <w:sz w:val="24"/>
          <w:szCs w:val="24"/>
        </w:rPr>
      </w:pPr>
      <w:r>
        <w:rPr>
          <w:rFonts w:ascii="Arial" w:eastAsia="Times New Roman" w:hAnsi="Arial" w:cs="Arial"/>
          <w:b w:val="0"/>
          <w:sz w:val="24"/>
          <w:szCs w:val="24"/>
        </w:rPr>
        <w:t>This acquisition unrestricted and is being conducted in accordance with the procedures in Federal Acquisition Regulation FAR part 12 Acquisition of Commercial Items in conjunction with FAR part 15 Contracting by Negotiation.</w:t>
      </w:r>
    </w:p>
    <w:p w14:paraId="6DEF5302" w14:textId="77777777" w:rsidR="00AB008C" w:rsidRDefault="00AB008C" w:rsidP="00AB008C">
      <w:pPr>
        <w:spacing w:after="0"/>
        <w:rPr>
          <w:rFonts w:ascii="Arial" w:eastAsia="Times New Roman" w:hAnsi="Arial" w:cs="Arial"/>
          <w:bCs/>
          <w:sz w:val="24"/>
          <w:szCs w:val="24"/>
        </w:rPr>
      </w:pPr>
    </w:p>
    <w:p w14:paraId="11507116" w14:textId="77777777" w:rsidR="00AB008C" w:rsidRDefault="00AB008C" w:rsidP="00AB008C">
      <w:pPr>
        <w:pStyle w:val="Heading2"/>
        <w:rPr>
          <w:rFonts w:ascii="Arial" w:eastAsia="Times New Roman" w:hAnsi="Arial" w:cs="Arial"/>
          <w:sz w:val="24"/>
          <w:szCs w:val="24"/>
        </w:rPr>
      </w:pPr>
      <w:bookmarkStart w:id="78" w:name="_Toc494981540"/>
      <w:proofErr w:type="spellStart"/>
      <w:r>
        <w:rPr>
          <w:rFonts w:ascii="Arial" w:eastAsia="Times New Roman" w:hAnsi="Arial" w:cs="Arial"/>
          <w:sz w:val="24"/>
          <w:szCs w:val="24"/>
        </w:rPr>
        <w:t>E.2</w:t>
      </w:r>
      <w:proofErr w:type="spellEnd"/>
      <w:r>
        <w:rPr>
          <w:rFonts w:ascii="Arial" w:eastAsia="Times New Roman" w:hAnsi="Arial" w:cs="Arial"/>
          <w:sz w:val="24"/>
          <w:szCs w:val="24"/>
        </w:rPr>
        <w:t xml:space="preserve"> GENERAL INSTRUCTIONS</w:t>
      </w:r>
      <w:bookmarkEnd w:id="78"/>
    </w:p>
    <w:p w14:paraId="560F081F" w14:textId="77777777" w:rsidR="00AB008C" w:rsidRDefault="00AB008C" w:rsidP="00AB008C">
      <w:pPr>
        <w:spacing w:after="0"/>
        <w:rPr>
          <w:rFonts w:ascii="Arial" w:hAnsi="Arial" w:cs="Arial"/>
          <w:sz w:val="24"/>
          <w:szCs w:val="24"/>
        </w:rPr>
      </w:pPr>
    </w:p>
    <w:p w14:paraId="19B770C5" w14:textId="77777777" w:rsidR="00AB008C" w:rsidRDefault="00AB008C" w:rsidP="00AB008C">
      <w:pPr>
        <w:pStyle w:val="Default"/>
        <w:spacing w:line="276" w:lineRule="auto"/>
        <w:rPr>
          <w:color w:val="auto"/>
        </w:rPr>
      </w:pPr>
      <w:r>
        <w:rPr>
          <w:color w:val="auto"/>
        </w:rPr>
        <w:t>Proposals must stipulate that it is predicated upon the terms and conditions of this RFP. The RFP must be signed by an official authorized to bind your organization and be valid for a period of no less than 120 days from the date of receipt by the Government.</w:t>
      </w:r>
    </w:p>
    <w:p w14:paraId="2D6DF170" w14:textId="77777777" w:rsidR="00AB008C" w:rsidRDefault="00AB008C" w:rsidP="00AB008C">
      <w:pPr>
        <w:spacing w:after="0"/>
        <w:rPr>
          <w:rFonts w:ascii="Arial" w:eastAsia="Times New Roman" w:hAnsi="Arial" w:cs="Arial"/>
          <w:sz w:val="24"/>
          <w:szCs w:val="24"/>
        </w:rPr>
      </w:pPr>
    </w:p>
    <w:p w14:paraId="6DD40E2E"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The Government will evaluate your proposal in accordance with the evaluation criteria set forth within this RFP.</w:t>
      </w:r>
    </w:p>
    <w:p w14:paraId="7B30F943" w14:textId="77777777" w:rsidR="00AB008C" w:rsidRDefault="00AB008C" w:rsidP="00AB008C">
      <w:pPr>
        <w:spacing w:after="0"/>
        <w:rPr>
          <w:rFonts w:ascii="Arial" w:eastAsia="Times New Roman" w:hAnsi="Arial" w:cs="Arial"/>
          <w:sz w:val="24"/>
          <w:szCs w:val="24"/>
        </w:rPr>
      </w:pPr>
    </w:p>
    <w:p w14:paraId="20D7779A"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The Government will not incur costs associated with the preparation and submission of your proposal.  All proposals received in response to this RFP, shall become a part of the official contract file.</w:t>
      </w:r>
    </w:p>
    <w:p w14:paraId="051416F5" w14:textId="77777777" w:rsidR="00AB008C" w:rsidRDefault="00AB008C" w:rsidP="00AB008C">
      <w:pPr>
        <w:spacing w:after="0"/>
        <w:rPr>
          <w:rFonts w:ascii="Arial" w:eastAsia="Times New Roman" w:hAnsi="Arial" w:cs="Arial"/>
          <w:caps/>
          <w:sz w:val="24"/>
          <w:szCs w:val="24"/>
        </w:rPr>
      </w:pPr>
    </w:p>
    <w:p w14:paraId="6EC15778" w14:textId="77777777" w:rsidR="00AB008C" w:rsidRDefault="00AB008C" w:rsidP="00AB008C">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The resultant contract(s) will include all applicable clauses.  Clauses incorporated by reference can be found at http://</w:t>
      </w:r>
      <w:proofErr w:type="spellStart"/>
      <w:r>
        <w:rPr>
          <w:rFonts w:ascii="Arial" w:eastAsia="Times New Roman" w:hAnsi="Arial" w:cs="Arial"/>
          <w:sz w:val="24"/>
          <w:szCs w:val="24"/>
        </w:rPr>
        <w:t>farsite.hill.af.mil</w:t>
      </w:r>
      <w:proofErr w:type="spellEnd"/>
      <w:r>
        <w:rPr>
          <w:rFonts w:ascii="Arial" w:eastAsia="Times New Roman" w:hAnsi="Arial" w:cs="Arial"/>
          <w:sz w:val="24"/>
          <w:szCs w:val="24"/>
        </w:rPr>
        <w:t>/</w:t>
      </w:r>
      <w:proofErr w:type="spellStart"/>
      <w:r>
        <w:rPr>
          <w:rFonts w:ascii="Arial" w:eastAsia="Times New Roman" w:hAnsi="Arial" w:cs="Arial"/>
          <w:sz w:val="24"/>
          <w:szCs w:val="24"/>
        </w:rPr>
        <w:t>vffara.htm</w:t>
      </w:r>
      <w:proofErr w:type="spellEnd"/>
      <w:r>
        <w:rPr>
          <w:rStyle w:val="HTMLCite"/>
          <w:rFonts w:ascii="Arial" w:hAnsi="Arial" w:cs="Arial"/>
          <w:i w:val="0"/>
          <w:sz w:val="24"/>
          <w:szCs w:val="24"/>
          <w:lang w:val="en"/>
        </w:rPr>
        <w:t>.</w:t>
      </w:r>
    </w:p>
    <w:p w14:paraId="0A4585B7" w14:textId="77777777" w:rsidR="00AB008C" w:rsidRDefault="00AB008C" w:rsidP="00AB008C">
      <w:pPr>
        <w:pStyle w:val="Heading2"/>
        <w:rPr>
          <w:rFonts w:ascii="Arial" w:eastAsia="Times New Roman" w:hAnsi="Arial" w:cs="Arial"/>
          <w:sz w:val="24"/>
          <w:szCs w:val="24"/>
        </w:rPr>
      </w:pPr>
      <w:bookmarkStart w:id="79" w:name="_Toc494981541"/>
      <w:proofErr w:type="spellStart"/>
      <w:r>
        <w:rPr>
          <w:rFonts w:ascii="Arial" w:eastAsia="Times New Roman" w:hAnsi="Arial" w:cs="Arial"/>
          <w:sz w:val="24"/>
          <w:szCs w:val="24"/>
        </w:rPr>
        <w:lastRenderedPageBreak/>
        <w:t>E.3</w:t>
      </w:r>
      <w:proofErr w:type="spellEnd"/>
      <w:r>
        <w:rPr>
          <w:rFonts w:ascii="Arial" w:eastAsia="Times New Roman" w:hAnsi="Arial" w:cs="Arial"/>
          <w:sz w:val="24"/>
          <w:szCs w:val="24"/>
        </w:rPr>
        <w:t xml:space="preserve"> QUESTIONS</w:t>
      </w:r>
      <w:bookmarkEnd w:id="79"/>
    </w:p>
    <w:p w14:paraId="28277F58" w14:textId="77777777" w:rsidR="00AB008C" w:rsidRDefault="00AB008C" w:rsidP="00AB008C">
      <w:pPr>
        <w:spacing w:after="0"/>
        <w:rPr>
          <w:rFonts w:ascii="Arial" w:eastAsia="Times New Roman" w:hAnsi="Arial" w:cs="Arial"/>
          <w:bCs/>
          <w:sz w:val="24"/>
          <w:szCs w:val="24"/>
        </w:rPr>
      </w:pPr>
    </w:p>
    <w:p w14:paraId="0E4D1FD9"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 xml:space="preserve">Questions relating to this RFP shall be emailed to the Contract Specialist (CS): </w:t>
      </w:r>
      <w:hyperlink r:id="rId60" w:history="1">
        <w:proofErr w:type="spellStart"/>
        <w:r>
          <w:rPr>
            <w:rStyle w:val="Hyperlink"/>
            <w:rFonts w:ascii="Arial" w:eastAsia="Times New Roman" w:hAnsi="Arial" w:cs="Arial"/>
            <w:sz w:val="24"/>
            <w:szCs w:val="24"/>
          </w:rPr>
          <w:t>Joy.Garrett-Bey@va.gov</w:t>
        </w:r>
        <w:proofErr w:type="spellEnd"/>
      </w:hyperlink>
      <w:r>
        <w:rPr>
          <w:rFonts w:ascii="Arial" w:eastAsia="Times New Roman" w:hAnsi="Arial" w:cs="Arial"/>
          <w:sz w:val="24"/>
          <w:szCs w:val="24"/>
        </w:rPr>
        <w:t xml:space="preserve"> </w:t>
      </w:r>
      <w:r>
        <w:rPr>
          <w:rStyle w:val="Hyperlink"/>
          <w:rFonts w:ascii="Arial" w:eastAsia="Times New Roman" w:hAnsi="Arial" w:cs="Arial"/>
          <w:color w:val="auto"/>
          <w:sz w:val="24"/>
          <w:szCs w:val="24"/>
        </w:rPr>
        <w:t xml:space="preserve">and Contracting Officer (CO): </w:t>
      </w:r>
      <w:hyperlink r:id="rId61" w:history="1">
        <w:proofErr w:type="spellStart"/>
        <w:r>
          <w:rPr>
            <w:rStyle w:val="Hyperlink"/>
            <w:rFonts w:ascii="Arial" w:hAnsi="Arial" w:cs="Arial"/>
            <w:sz w:val="24"/>
            <w:szCs w:val="24"/>
          </w:rPr>
          <w:t>LeShanna.Calahan@va.gov</w:t>
        </w:r>
        <w:proofErr w:type="spellEnd"/>
      </w:hyperlink>
      <w:r>
        <w:rPr>
          <w:rFonts w:ascii="Arial" w:hAnsi="Arial" w:cs="Arial"/>
          <w:sz w:val="24"/>
          <w:szCs w:val="24"/>
        </w:rPr>
        <w:t xml:space="preserve">. </w:t>
      </w:r>
      <w:r>
        <w:rPr>
          <w:rFonts w:ascii="Arial" w:eastAsia="Times New Roman" w:hAnsi="Arial" w:cs="Arial"/>
          <w:sz w:val="24"/>
          <w:szCs w:val="24"/>
        </w:rPr>
        <w:t xml:space="preserve"> All questions shall be submitted in writing in accordance with the RFP.</w:t>
      </w:r>
    </w:p>
    <w:p w14:paraId="3FCB893F" w14:textId="77777777" w:rsidR="00AB008C" w:rsidRDefault="00AB008C" w:rsidP="00AB008C">
      <w:pPr>
        <w:spacing w:after="0"/>
        <w:rPr>
          <w:rFonts w:ascii="Arial" w:eastAsia="Times New Roman" w:hAnsi="Arial" w:cs="Arial"/>
          <w:sz w:val="24"/>
          <w:szCs w:val="24"/>
        </w:rPr>
      </w:pPr>
    </w:p>
    <w:p w14:paraId="7E5CFF50"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 xml:space="preserve">Only written questions submitted using </w:t>
      </w:r>
      <w:r>
        <w:rPr>
          <w:rFonts w:ascii="Arial" w:eastAsia="Times New Roman" w:hAnsi="Arial" w:cs="Arial"/>
          <w:b/>
          <w:sz w:val="24"/>
          <w:szCs w:val="24"/>
        </w:rPr>
        <w:t>Attachment 5</w:t>
      </w:r>
      <w:r>
        <w:rPr>
          <w:rFonts w:ascii="Arial" w:eastAsia="Times New Roman" w:hAnsi="Arial" w:cs="Arial"/>
          <w:sz w:val="24"/>
          <w:szCs w:val="24"/>
        </w:rPr>
        <w:t xml:space="preserve"> will be accepted.  All questions are due ten (14) calendar days after the posting of the solicitation at 12:00 noon EST.  The Government reserves the right not to answer any questions submitted after the due date and time.</w:t>
      </w:r>
    </w:p>
    <w:p w14:paraId="50BBA090" w14:textId="77777777" w:rsidR="00AB008C" w:rsidRDefault="00AB008C" w:rsidP="00AB008C">
      <w:pPr>
        <w:pStyle w:val="Heading2"/>
        <w:rPr>
          <w:rFonts w:ascii="Arial" w:eastAsia="Times New Roman" w:hAnsi="Arial" w:cs="Arial"/>
          <w:caps/>
          <w:sz w:val="24"/>
          <w:szCs w:val="24"/>
        </w:rPr>
      </w:pPr>
      <w:bookmarkStart w:id="80" w:name="_Toc494981542"/>
      <w:proofErr w:type="spellStart"/>
      <w:r>
        <w:rPr>
          <w:rFonts w:ascii="Arial" w:eastAsia="Times New Roman" w:hAnsi="Arial" w:cs="Arial"/>
          <w:sz w:val="24"/>
          <w:szCs w:val="24"/>
        </w:rPr>
        <w:t>E.4</w:t>
      </w:r>
      <w:proofErr w:type="spellEnd"/>
      <w:r>
        <w:rPr>
          <w:rFonts w:ascii="Arial" w:eastAsia="Times New Roman" w:hAnsi="Arial" w:cs="Arial"/>
          <w:sz w:val="24"/>
          <w:szCs w:val="24"/>
        </w:rPr>
        <w:t xml:space="preserve"> PROPOSAL</w:t>
      </w:r>
      <w:r>
        <w:rPr>
          <w:rFonts w:ascii="Arial" w:eastAsia="Times New Roman" w:hAnsi="Arial" w:cs="Arial"/>
          <w:caps/>
          <w:sz w:val="24"/>
          <w:szCs w:val="24"/>
        </w:rPr>
        <w:t xml:space="preserve"> SUBMISSION instructions</w:t>
      </w:r>
      <w:bookmarkEnd w:id="80"/>
    </w:p>
    <w:p w14:paraId="490BA1EF" w14:textId="77777777" w:rsidR="00AB008C" w:rsidRDefault="00AB008C" w:rsidP="00AB008C">
      <w:pPr>
        <w:spacing w:after="0"/>
        <w:rPr>
          <w:rFonts w:ascii="Arial" w:eastAsia="Times New Roman" w:hAnsi="Arial" w:cs="Arial"/>
          <w:bCs/>
          <w:caps/>
          <w:sz w:val="24"/>
          <w:szCs w:val="24"/>
        </w:rPr>
      </w:pPr>
    </w:p>
    <w:p w14:paraId="5E501DB2" w14:textId="77777777" w:rsidR="00AB008C" w:rsidRDefault="00AB008C" w:rsidP="00AB008C">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The proposal must be submitted and received by the Government no later than the time specified in </w:t>
      </w:r>
      <w:proofErr w:type="spellStart"/>
      <w:r>
        <w:rPr>
          <w:rFonts w:ascii="Arial" w:eastAsia="Times New Roman" w:hAnsi="Arial" w:cs="Arial"/>
          <w:sz w:val="24"/>
          <w:szCs w:val="24"/>
        </w:rPr>
        <w:t>SF1449</w:t>
      </w:r>
      <w:proofErr w:type="spellEnd"/>
      <w:r>
        <w:rPr>
          <w:rFonts w:ascii="Arial" w:eastAsia="Times New Roman" w:hAnsi="Arial" w:cs="Arial"/>
          <w:sz w:val="24"/>
          <w:szCs w:val="24"/>
        </w:rPr>
        <w:t xml:space="preserve"> Block 8, unless this date is changed via a formal amendment.  One complete copy of the proposal shall be emailed to</w:t>
      </w:r>
      <w:r>
        <w:rPr>
          <w:rFonts w:ascii="Arial" w:eastAsiaTheme="minorHAnsi" w:hAnsi="Arial" w:cs="Arial"/>
          <w:sz w:val="24"/>
          <w:szCs w:val="24"/>
        </w:rPr>
        <w:t xml:space="preserve"> </w:t>
      </w:r>
      <w:hyperlink r:id="rId62" w:history="1">
        <w:proofErr w:type="spellStart"/>
        <w:r>
          <w:rPr>
            <w:rStyle w:val="Hyperlink"/>
            <w:rFonts w:ascii="Arial" w:eastAsia="Times New Roman" w:hAnsi="Arial" w:cs="Arial"/>
            <w:sz w:val="24"/>
            <w:szCs w:val="24"/>
          </w:rPr>
          <w:t>Joy.Garrett-Bey@va.gov</w:t>
        </w:r>
        <w:proofErr w:type="spellEnd"/>
      </w:hyperlink>
      <w:r>
        <w:rPr>
          <w:rFonts w:ascii="Arial" w:eastAsia="Times New Roman" w:hAnsi="Arial" w:cs="Arial"/>
          <w:sz w:val="24"/>
          <w:szCs w:val="24"/>
        </w:rPr>
        <w:t xml:space="preserve"> </w:t>
      </w:r>
      <w:r>
        <w:rPr>
          <w:rStyle w:val="Hyperlink"/>
          <w:rFonts w:ascii="Arial" w:eastAsia="Times New Roman" w:hAnsi="Arial" w:cs="Arial"/>
          <w:color w:val="auto"/>
          <w:sz w:val="24"/>
          <w:szCs w:val="24"/>
        </w:rPr>
        <w:t xml:space="preserve">and </w:t>
      </w:r>
      <w:hyperlink r:id="rId63" w:history="1">
        <w:proofErr w:type="spellStart"/>
        <w:r>
          <w:rPr>
            <w:rStyle w:val="Hyperlink"/>
            <w:rFonts w:ascii="Arial" w:hAnsi="Arial" w:cs="Arial"/>
            <w:sz w:val="24"/>
            <w:szCs w:val="24"/>
          </w:rPr>
          <w:t>LeShanna.Calahan@va.gov</w:t>
        </w:r>
        <w:proofErr w:type="spellEnd"/>
      </w:hyperlink>
      <w:r>
        <w:rPr>
          <w:rFonts w:ascii="Arial" w:hAnsi="Arial" w:cs="Arial"/>
          <w:sz w:val="24"/>
          <w:szCs w:val="24"/>
        </w:rPr>
        <w:t>.</w:t>
      </w:r>
    </w:p>
    <w:p w14:paraId="429027A1" w14:textId="77777777" w:rsidR="00AB008C" w:rsidRDefault="00AB008C" w:rsidP="00AB008C">
      <w:pPr>
        <w:spacing w:after="0"/>
        <w:rPr>
          <w:rFonts w:ascii="Arial" w:eastAsia="Times New Roman" w:hAnsi="Arial" w:cs="Arial"/>
          <w:bCs/>
          <w:caps/>
          <w:sz w:val="24"/>
          <w:szCs w:val="24"/>
        </w:rPr>
      </w:pPr>
    </w:p>
    <w:p w14:paraId="2F4D2FE5" w14:textId="77777777" w:rsidR="00AB008C" w:rsidRDefault="00AB008C" w:rsidP="00AB008C">
      <w:pPr>
        <w:spacing w:after="0"/>
        <w:rPr>
          <w:rFonts w:ascii="Arial" w:eastAsiaTheme="minorHAnsi" w:hAnsi="Arial" w:cs="Arial"/>
          <w:sz w:val="24"/>
          <w:szCs w:val="24"/>
        </w:rPr>
      </w:pPr>
      <w:r>
        <w:rPr>
          <w:rFonts w:ascii="Arial" w:eastAsia="Times New Roman" w:hAnsi="Arial" w:cs="Arial"/>
          <w:sz w:val="24"/>
          <w:szCs w:val="24"/>
          <w:u w:val="single"/>
        </w:rPr>
        <w:t>Physical Evaluation:</w:t>
      </w:r>
      <w:r>
        <w:rPr>
          <w:rFonts w:ascii="Arial" w:eastAsia="Times New Roman" w:hAnsi="Arial" w:cs="Arial"/>
          <w:sz w:val="24"/>
          <w:szCs w:val="24"/>
        </w:rPr>
        <w:t xml:space="preserve">  Submissions that pass Phase I requested to provide delivery of the proposed scooter for Phase II physical evaluation. </w:t>
      </w:r>
      <w:r>
        <w:rPr>
          <w:rFonts w:ascii="Arial" w:eastAsiaTheme="minorHAnsi" w:hAnsi="Arial" w:cs="Arial"/>
          <w:sz w:val="24"/>
          <w:szCs w:val="24"/>
        </w:rPr>
        <w:t xml:space="preserve">The location of the physical evaluation and specific instructions for product delivery will be provided at least seven days before delivery is due. Products must be delivered and assembled by a company representative and fully ready to be utilized; shipped products will not be accepted.  One hard copy of the Volume I (literature review) must be provided for the physical evaluation. </w:t>
      </w:r>
      <w:r>
        <w:rPr>
          <w:rFonts w:ascii="Arial" w:eastAsiaTheme="minorHAnsi" w:hAnsi="Arial" w:cs="Arial"/>
          <w:b/>
          <w:sz w:val="24"/>
          <w:szCs w:val="24"/>
        </w:rPr>
        <w:t>Hard Copy shall be delivered with the scooter sample</w:t>
      </w:r>
      <w:r>
        <w:rPr>
          <w:rFonts w:ascii="Arial" w:eastAsiaTheme="minorHAnsi" w:hAnsi="Arial" w:cs="Arial"/>
          <w:sz w:val="24"/>
          <w:szCs w:val="24"/>
        </w:rPr>
        <w:t>.</w:t>
      </w:r>
    </w:p>
    <w:p w14:paraId="3F3326F4" w14:textId="77777777" w:rsidR="00AB008C" w:rsidRDefault="00AB008C" w:rsidP="00AB008C">
      <w:pPr>
        <w:spacing w:after="0"/>
        <w:rPr>
          <w:rFonts w:ascii="Arial" w:eastAsiaTheme="minorHAnsi" w:hAnsi="Arial" w:cs="Arial"/>
          <w:sz w:val="24"/>
          <w:szCs w:val="24"/>
        </w:rPr>
      </w:pPr>
    </w:p>
    <w:p w14:paraId="286A326A" w14:textId="77777777" w:rsidR="00AB008C" w:rsidRDefault="00AB008C" w:rsidP="00AB008C">
      <w:pPr>
        <w:autoSpaceDE w:val="0"/>
        <w:autoSpaceDN w:val="0"/>
        <w:adjustRightInd w:val="0"/>
        <w:spacing w:after="0"/>
        <w:rPr>
          <w:rStyle w:val="DefaultChar"/>
          <w:color w:val="auto"/>
        </w:rPr>
      </w:pPr>
      <w:r>
        <w:rPr>
          <w:rStyle w:val="DefaultChar"/>
        </w:rPr>
        <w:t>The Government is not responsible for confirming receipt.  An offer received late will be unresponsive and shall receive no further consideration. The Government will not be responsible for any items not picked due date and time identified.</w:t>
      </w:r>
    </w:p>
    <w:p w14:paraId="0D1CC2D6" w14:textId="77777777" w:rsidR="00AB008C" w:rsidRDefault="00AB008C" w:rsidP="00AB008C">
      <w:pPr>
        <w:autoSpaceDE w:val="0"/>
        <w:autoSpaceDN w:val="0"/>
        <w:adjustRightInd w:val="0"/>
        <w:spacing w:after="0"/>
        <w:rPr>
          <w:rStyle w:val="DefaultChar"/>
        </w:rPr>
      </w:pPr>
    </w:p>
    <w:p w14:paraId="236B334E" w14:textId="77777777" w:rsidR="00AB008C" w:rsidRDefault="00AB008C" w:rsidP="00AB008C">
      <w:pPr>
        <w:tabs>
          <w:tab w:val="center" w:pos="4680"/>
          <w:tab w:val="right" w:pos="9360"/>
        </w:tabs>
        <w:spacing w:after="0"/>
      </w:pPr>
      <w:r>
        <w:rPr>
          <w:rFonts w:ascii="Arial" w:eastAsia="Calibri" w:hAnsi="Arial" w:cs="Arial"/>
          <w:sz w:val="24"/>
          <w:szCs w:val="24"/>
        </w:rPr>
        <w:t>In accordance with FAR 52.212-1(f), offerors are responsible for submitting proposal to reach the Government office designated in the solicitation by the date and time specified in the solicitation.  These e-mail inboxes are the Government office designated in the solicitation as defined in FAR 52.212-1(f</w:t>
      </w:r>
      <w:proofErr w:type="gramStart"/>
      <w:r>
        <w:rPr>
          <w:rFonts w:ascii="Arial" w:eastAsia="Calibri" w:hAnsi="Arial" w:cs="Arial"/>
          <w:sz w:val="24"/>
          <w:szCs w:val="24"/>
        </w:rPr>
        <w:t>)(</w:t>
      </w:r>
      <w:proofErr w:type="gramEnd"/>
      <w:r>
        <w:rPr>
          <w:rFonts w:ascii="Arial" w:eastAsia="Calibri" w:hAnsi="Arial" w:cs="Arial"/>
          <w:sz w:val="24"/>
          <w:szCs w:val="24"/>
        </w:rPr>
        <w:t>1) for timely receipt of proposals.  This does not include the initial point of entry to the Government infrastructure.  Exceptions for late receipt of electronic submissions are specifically outlined in FAR 52.212-1(f</w:t>
      </w:r>
      <w:proofErr w:type="gramStart"/>
      <w:r>
        <w:rPr>
          <w:rFonts w:ascii="Arial" w:eastAsia="Calibri" w:hAnsi="Arial" w:cs="Arial"/>
          <w:sz w:val="24"/>
          <w:szCs w:val="24"/>
        </w:rPr>
        <w:t>)(</w:t>
      </w:r>
      <w:proofErr w:type="gramEnd"/>
      <w:r>
        <w:rPr>
          <w:rFonts w:ascii="Arial" w:eastAsia="Calibri" w:hAnsi="Arial" w:cs="Arial"/>
          <w:sz w:val="24"/>
          <w:szCs w:val="24"/>
        </w:rPr>
        <w:t xml:space="preserve">2).  Offerors are encouraged to familiarize themselves with this section and submit proposals no later than 5:00 PM one working day prior to the date specified for receipt due to the anticipated number of submissions that will enter the Government infrastructure.  The CO and CS cannot guarantee a confirmation of receipt.  </w:t>
      </w:r>
      <w:r>
        <w:rPr>
          <w:rFonts w:ascii="Arial" w:eastAsia="Calibri" w:hAnsi="Arial" w:cs="Arial"/>
          <w:sz w:val="24"/>
          <w:szCs w:val="24"/>
          <w:u w:val="single"/>
        </w:rPr>
        <w:t>Proposals received after the closing date and time may not be accepted</w:t>
      </w:r>
      <w:r>
        <w:rPr>
          <w:rFonts w:ascii="Arial" w:eastAsia="Calibri" w:hAnsi="Arial" w:cs="Arial"/>
          <w:sz w:val="24"/>
          <w:szCs w:val="24"/>
        </w:rPr>
        <w:t xml:space="preserve">.  Finally, due to VA email file size restrictions (6 MB), contractors may need to logically separate their proposals </w:t>
      </w:r>
      <w:r>
        <w:rPr>
          <w:rFonts w:ascii="Arial" w:eastAsia="Calibri" w:hAnsi="Arial" w:cs="Arial"/>
          <w:sz w:val="24"/>
          <w:szCs w:val="24"/>
        </w:rPr>
        <w:lastRenderedPageBreak/>
        <w:t>into separate emails.  If this is necessary, contractors should attempt to contain complete volume within single email transmissions (and not split volumes).</w:t>
      </w:r>
    </w:p>
    <w:p w14:paraId="629C0D94" w14:textId="77777777" w:rsidR="00AB008C" w:rsidRDefault="00AB008C" w:rsidP="00AB008C">
      <w:pPr>
        <w:tabs>
          <w:tab w:val="center" w:pos="4680"/>
          <w:tab w:val="right" w:pos="9360"/>
        </w:tabs>
        <w:spacing w:after="0"/>
        <w:rPr>
          <w:rFonts w:ascii="Arial" w:eastAsia="Calibri" w:hAnsi="Arial" w:cs="Arial"/>
          <w:sz w:val="24"/>
          <w:szCs w:val="24"/>
        </w:rPr>
      </w:pPr>
    </w:p>
    <w:p w14:paraId="17C1C33B" w14:textId="77777777" w:rsidR="00AB008C" w:rsidRDefault="00AB008C" w:rsidP="00AB008C">
      <w:pPr>
        <w:spacing w:after="0"/>
        <w:rPr>
          <w:rFonts w:ascii="Arial" w:eastAsia="Calibri" w:hAnsi="Arial" w:cs="Arial"/>
          <w:sz w:val="24"/>
          <w:szCs w:val="24"/>
        </w:rPr>
      </w:pPr>
      <w:proofErr w:type="gramStart"/>
      <w:r>
        <w:rPr>
          <w:rFonts w:ascii="Arial" w:eastAsia="Calibri" w:hAnsi="Arial" w:cs="Arial"/>
          <w:sz w:val="24"/>
          <w:szCs w:val="24"/>
        </w:rPr>
        <w:t>PROPOSAL FILES.</w:t>
      </w:r>
      <w:proofErr w:type="gramEnd"/>
      <w:r>
        <w:rPr>
          <w:rFonts w:ascii="Arial" w:eastAsia="Calibri" w:hAnsi="Arial" w:cs="Arial"/>
          <w:sz w:val="24"/>
          <w:szCs w:val="24"/>
        </w:rPr>
        <w:t xml:space="preserve">  Proposals shall be submitted in accordance with the following instructions:</w:t>
      </w:r>
    </w:p>
    <w:p w14:paraId="7F6B6773" w14:textId="77777777" w:rsidR="00AB008C" w:rsidRDefault="00AB008C" w:rsidP="00AB008C">
      <w:pPr>
        <w:spacing w:after="0"/>
        <w:rPr>
          <w:rFonts w:ascii="Arial" w:eastAsia="Calibri" w:hAnsi="Arial" w:cs="Arial"/>
          <w:sz w:val="24"/>
          <w:szCs w:val="24"/>
        </w:rPr>
      </w:pPr>
    </w:p>
    <w:p w14:paraId="566CAFBF" w14:textId="77777777" w:rsidR="00AB008C" w:rsidRDefault="00AB008C" w:rsidP="00AB008C">
      <w:pPr>
        <w:spacing w:after="0"/>
        <w:rPr>
          <w:rFonts w:ascii="Arial" w:eastAsia="Calibri" w:hAnsi="Arial" w:cs="Arial"/>
          <w:sz w:val="24"/>
          <w:szCs w:val="24"/>
        </w:rPr>
      </w:pPr>
      <w:proofErr w:type="gramStart"/>
      <w:r>
        <w:rPr>
          <w:rFonts w:ascii="Arial" w:eastAsia="Calibri" w:hAnsi="Arial" w:cs="Arial"/>
          <w:sz w:val="24"/>
          <w:szCs w:val="24"/>
        </w:rPr>
        <w:t>a.  Format</w:t>
      </w:r>
      <w:proofErr w:type="gramEnd"/>
      <w:r>
        <w:rPr>
          <w:rFonts w:ascii="Arial" w:eastAsia="Calibri" w:hAnsi="Arial" w:cs="Arial"/>
          <w:sz w:val="24"/>
          <w:szCs w:val="24"/>
        </w:rPr>
        <w:t>.  The submission shall be clearly indexed and logically assembled.  Each volume shall be clearly identified and shall begin at the top of a page.  All pages of each volume shall be appropriately numbered and identified by the complete company name, date and solicitation number in the header and/or footer.  Proposal page limitations are applicable to this procurement.  The table below indicates the maximum page count (when applicable) for each volume of the proposals submission.</w:t>
      </w:r>
    </w:p>
    <w:p w14:paraId="229F0DBA" w14:textId="77777777" w:rsidR="00AB008C" w:rsidRDefault="00AB008C" w:rsidP="00AB008C">
      <w:pPr>
        <w:spacing w:after="0"/>
        <w:rPr>
          <w:rFonts w:ascii="Arial" w:eastAsia="Calibri" w:hAnsi="Arial" w:cs="Arial"/>
          <w:sz w:val="24"/>
          <w:szCs w:val="24"/>
        </w:rPr>
      </w:pPr>
    </w:p>
    <w:p w14:paraId="4ADE5C28"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All files will be submitted as either a Microsoft Excel (.</w:t>
      </w:r>
      <w:proofErr w:type="spellStart"/>
      <w:r>
        <w:rPr>
          <w:rFonts w:ascii="Arial" w:eastAsia="Times New Roman" w:hAnsi="Arial" w:cs="Arial"/>
          <w:sz w:val="24"/>
          <w:szCs w:val="24"/>
        </w:rPr>
        <w:t>XLS</w:t>
      </w:r>
      <w:proofErr w:type="spellEnd"/>
      <w:r>
        <w:rPr>
          <w:rFonts w:ascii="Arial" w:eastAsia="Times New Roman" w:hAnsi="Arial" w:cs="Arial"/>
          <w:sz w:val="24"/>
          <w:szCs w:val="24"/>
        </w:rPr>
        <w:t xml:space="preserve">) file or an Acrobat (PDF) file or compatible as indicated in the table.  Page size shall be no greater than 8 1/2" x 11" with printing on one side, only.  The top, bottom, left and right margins shall be a minimum of one inch (1”) each.  Font size shall be no smaller than 12-point.  Arial or Times New Roman fonts are required.  Characters shall be set at no less than normal spacing and 100% scale.  Tables and illustrations may use a reduced font size not less than 8-point and may be landscape.  Line spacing shall be set at no less than single space.  Each paragraph shall be separated by at least one blank line.  Page numbers, company logos, and headers and footers may be within the page margins ONLY, and are not bound by the 12-point font requirement.  All proprietary information shall be clearly and properly marked.  Footnotes to text shall not be used.  Additionally, contractors shall not use hyperlinks or embedded files of any kind in any proposal volume. If included, these will not be reviewed or evaluated.  If the contractor submits annexes, documentation, attachments or the like, not specifically required by this solicitation, such will count against the offerors page limitations unless otherwise indicated in the specific volume instructions below.  Pages in violation of these instructions, either by exceeding the margin, font or spacing restrictions or by exceeding the total page limit for a volume, </w:t>
      </w:r>
      <w:r>
        <w:rPr>
          <w:rFonts w:ascii="Arial" w:eastAsia="Times New Roman" w:hAnsi="Arial" w:cs="Arial"/>
          <w:bCs/>
          <w:sz w:val="24"/>
          <w:szCs w:val="24"/>
        </w:rPr>
        <w:t>may not be evaluated</w:t>
      </w:r>
      <w:r>
        <w:rPr>
          <w:rFonts w:ascii="Arial" w:eastAsia="Times New Roman" w:hAnsi="Arial" w:cs="Arial"/>
          <w:sz w:val="24"/>
          <w:szCs w:val="24"/>
        </w:rPr>
        <w:t>.  Pages not evaluated due to violation of the margin, font or spacing restrictions will not count against the page limitations.  The page count will be determined by counting the pages in the order they come up in the print layout view.</w:t>
      </w:r>
    </w:p>
    <w:p w14:paraId="4F823E3A" w14:textId="77777777" w:rsidR="00AB008C" w:rsidRDefault="00AB008C" w:rsidP="00AB008C">
      <w:pPr>
        <w:spacing w:after="0"/>
        <w:rPr>
          <w:rFonts w:ascii="Arial" w:eastAsia="Times New Roman" w:hAnsi="Arial" w:cs="Arial"/>
          <w:sz w:val="24"/>
          <w:szCs w:val="24"/>
        </w:rPr>
      </w:pPr>
    </w:p>
    <w:p w14:paraId="529A0CCA" w14:textId="77777777" w:rsidR="00AB008C" w:rsidRDefault="00AB008C" w:rsidP="00AB008C">
      <w:pPr>
        <w:spacing w:after="0"/>
        <w:rPr>
          <w:rFonts w:ascii="Arial" w:hAnsi="Arial" w:cs="Arial"/>
          <w:sz w:val="24"/>
          <w:szCs w:val="24"/>
        </w:rPr>
      </w:pPr>
      <w:proofErr w:type="gramStart"/>
      <w:r>
        <w:rPr>
          <w:rFonts w:ascii="Arial" w:eastAsia="Times New Roman" w:hAnsi="Arial" w:cs="Arial"/>
          <w:sz w:val="24"/>
          <w:szCs w:val="24"/>
        </w:rPr>
        <w:t>b.  File</w:t>
      </w:r>
      <w:proofErr w:type="gramEnd"/>
      <w:r>
        <w:rPr>
          <w:rFonts w:ascii="Arial" w:eastAsia="Times New Roman" w:hAnsi="Arial" w:cs="Arial"/>
          <w:sz w:val="24"/>
          <w:szCs w:val="24"/>
        </w:rPr>
        <w:t xml:space="preserve"> Packaging.  </w:t>
      </w:r>
      <w:r>
        <w:rPr>
          <w:rFonts w:ascii="Arial" w:hAnsi="Arial" w:cs="Arial"/>
          <w:b/>
          <w:bCs/>
          <w:sz w:val="24"/>
          <w:szCs w:val="24"/>
          <w:u w:val="single"/>
        </w:rPr>
        <w:t>Do not compress (zip) proposal files</w:t>
      </w:r>
      <w:r>
        <w:rPr>
          <w:rFonts w:ascii="Arial" w:hAnsi="Arial" w:cs="Arial"/>
          <w:sz w:val="24"/>
          <w:szCs w:val="24"/>
        </w:rPr>
        <w:t>. VA Network Security Operations Center (</w:t>
      </w:r>
      <w:proofErr w:type="spellStart"/>
      <w:r>
        <w:rPr>
          <w:rFonts w:ascii="Arial" w:hAnsi="Arial" w:cs="Arial"/>
          <w:sz w:val="24"/>
          <w:szCs w:val="24"/>
        </w:rPr>
        <w:t>NSOC</w:t>
      </w:r>
      <w:proofErr w:type="spellEnd"/>
      <w:r>
        <w:rPr>
          <w:rFonts w:ascii="Arial" w:hAnsi="Arial" w:cs="Arial"/>
          <w:sz w:val="24"/>
          <w:szCs w:val="24"/>
        </w:rPr>
        <w:t>) has temporarily blocked email attachments with the “.zip” extension as a mitigation measure against the ongoing world-wide ransomware event impacting many organizations.  During this time, .</w:t>
      </w:r>
      <w:r>
        <w:rPr>
          <w:rFonts w:ascii="Arial" w:hAnsi="Arial" w:cs="Arial"/>
          <w:b/>
          <w:bCs/>
          <w:sz w:val="24"/>
          <w:szCs w:val="24"/>
          <w:u w:val="single"/>
        </w:rPr>
        <w:t>zip file extensions will be permanently stripped from email traffic, and will not be recoverable</w:t>
      </w:r>
      <w:r>
        <w:rPr>
          <w:rFonts w:ascii="Arial" w:hAnsi="Arial" w:cs="Arial"/>
          <w:sz w:val="24"/>
          <w:szCs w:val="24"/>
        </w:rPr>
        <w:t xml:space="preserve">. Due to VA email file size restrictions, offerors are encourage to logically separate their proposal into separate emails. If this is necessary, offerors should attempt to contain complete volume within single email transmissions (and not split volumes). Offerors are </w:t>
      </w:r>
      <w:r>
        <w:rPr>
          <w:rFonts w:ascii="Arial" w:hAnsi="Arial" w:cs="Arial"/>
          <w:sz w:val="24"/>
          <w:szCs w:val="24"/>
        </w:rPr>
        <w:lastRenderedPageBreak/>
        <w:t>encouraged to review and ensure that sufficient bandwidth is available on their end of the transmission.</w:t>
      </w:r>
    </w:p>
    <w:p w14:paraId="7AE9736D" w14:textId="77777777" w:rsidR="00AB008C" w:rsidRDefault="00AB008C" w:rsidP="00AB008C">
      <w:pPr>
        <w:spacing w:after="0"/>
        <w:rPr>
          <w:rFonts w:ascii="Arial" w:hAnsi="Arial" w:cs="Arial"/>
          <w:sz w:val="24"/>
          <w:szCs w:val="24"/>
        </w:rPr>
      </w:pPr>
    </w:p>
    <w:p w14:paraId="68FE18D4" w14:textId="77777777" w:rsidR="00AB008C" w:rsidRDefault="00AB008C" w:rsidP="00AB008C">
      <w:pPr>
        <w:spacing w:after="0"/>
        <w:rPr>
          <w:rFonts w:ascii="Arial" w:eastAsia="Times New Roman" w:hAnsi="Arial" w:cs="Arial"/>
          <w:sz w:val="24"/>
          <w:szCs w:val="24"/>
        </w:rPr>
      </w:pPr>
      <w:proofErr w:type="gramStart"/>
      <w:r>
        <w:rPr>
          <w:rFonts w:ascii="Arial" w:eastAsia="Times New Roman" w:hAnsi="Arial" w:cs="Arial"/>
          <w:sz w:val="24"/>
          <w:szCs w:val="24"/>
        </w:rPr>
        <w:t>c.  Content</w:t>
      </w:r>
      <w:proofErr w:type="gramEnd"/>
      <w:r>
        <w:rPr>
          <w:rFonts w:ascii="Arial" w:eastAsia="Times New Roman" w:hAnsi="Arial" w:cs="Arial"/>
          <w:sz w:val="24"/>
          <w:szCs w:val="24"/>
        </w:rPr>
        <w:t xml:space="preserve"> Requirements.  All information shall be confined to the appropriate file.  The contractor shall confine submissions to essential matters, sufficient to define the proposal and provide an adequate basis for evaluation.  Offerors are responsible for including sufficient details, in a concise manner, to permit a complete and accurate evaluation of each proposal.</w:t>
      </w:r>
    </w:p>
    <w:p w14:paraId="770B5CFF" w14:textId="77777777" w:rsidR="00AB008C" w:rsidRDefault="00AB008C" w:rsidP="00AB008C">
      <w:pPr>
        <w:spacing w:after="0"/>
        <w:rPr>
          <w:rFonts w:ascii="Arial" w:eastAsia="Times New Roman" w:hAnsi="Arial" w:cs="Arial"/>
          <w:sz w:val="24"/>
          <w:szCs w:val="24"/>
        </w:rPr>
      </w:pPr>
    </w:p>
    <w:p w14:paraId="09FB96A1"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The titles and page limits requirements for each file are shown in the table below:</w:t>
      </w:r>
    </w:p>
    <w:p w14:paraId="13CE58DC" w14:textId="77777777" w:rsidR="00AB008C" w:rsidRDefault="00AB008C" w:rsidP="00AB008C">
      <w:pPr>
        <w:spacing w:after="0"/>
        <w:rPr>
          <w:rFonts w:ascii="Arial" w:eastAsia="Times New Roman" w:hAnsi="Arial" w:cs="Arial"/>
          <w:sz w:val="24"/>
          <w:szCs w:val="24"/>
        </w:rPr>
      </w:pPr>
    </w:p>
    <w:p w14:paraId="6E33B680" w14:textId="77777777" w:rsidR="00AB008C" w:rsidRDefault="00AB008C" w:rsidP="00AB008C">
      <w:pPr>
        <w:spacing w:after="0"/>
        <w:jc w:val="center"/>
        <w:rPr>
          <w:rFonts w:ascii="Arial" w:hAnsi="Arial" w:cs="Arial"/>
          <w:b/>
          <w:sz w:val="24"/>
          <w:szCs w:val="24"/>
        </w:rPr>
      </w:pPr>
      <w:r>
        <w:rPr>
          <w:rFonts w:ascii="Arial" w:hAnsi="Arial" w:cs="Arial"/>
          <w:b/>
          <w:sz w:val="24"/>
          <w:szCs w:val="24"/>
        </w:rPr>
        <w:t>Volume, Title, and Page Limitations</w:t>
      </w:r>
    </w:p>
    <w:p w14:paraId="50ED50BF" w14:textId="77777777" w:rsidR="00AB008C" w:rsidRDefault="00AB008C" w:rsidP="00AB008C">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436"/>
        <w:gridCol w:w="2853"/>
        <w:gridCol w:w="2799"/>
      </w:tblGrid>
      <w:tr w:rsidR="00AB008C" w14:paraId="2FEB1BF7" w14:textId="77777777" w:rsidTr="00AB008C">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FA028" w14:textId="77777777" w:rsidR="00AB008C" w:rsidRDefault="00AB008C">
            <w:pPr>
              <w:spacing w:after="0"/>
              <w:jc w:val="center"/>
              <w:rPr>
                <w:rFonts w:ascii="Arial" w:eastAsia="Times New Roman" w:hAnsi="Arial" w:cs="Arial"/>
                <w:b/>
                <w:sz w:val="24"/>
                <w:szCs w:val="24"/>
              </w:rPr>
            </w:pPr>
            <w:r>
              <w:rPr>
                <w:rFonts w:ascii="Arial" w:eastAsia="Times New Roman" w:hAnsi="Arial" w:cs="Arial"/>
                <w:b/>
                <w:sz w:val="24"/>
                <w:szCs w:val="24"/>
              </w:rPr>
              <w:t>Volume Number</w:t>
            </w:r>
          </w:p>
        </w:tc>
        <w:tc>
          <w:tcPr>
            <w:tcW w:w="2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FE02C" w14:textId="77777777" w:rsidR="00AB008C" w:rsidRDefault="00AB008C">
            <w:pPr>
              <w:spacing w:after="0"/>
              <w:jc w:val="center"/>
              <w:rPr>
                <w:rFonts w:ascii="Arial" w:eastAsia="Times New Roman" w:hAnsi="Arial" w:cs="Arial"/>
                <w:b/>
                <w:sz w:val="24"/>
                <w:szCs w:val="24"/>
              </w:rPr>
            </w:pPr>
            <w:r>
              <w:rPr>
                <w:rFonts w:ascii="Arial" w:eastAsia="Times New Roman" w:hAnsi="Arial" w:cs="Arial"/>
                <w:b/>
                <w:sz w:val="24"/>
                <w:szCs w:val="24"/>
              </w:rPr>
              <w:t>Factor</w:t>
            </w:r>
          </w:p>
        </w:tc>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7AFF5" w14:textId="77777777" w:rsidR="00AB008C" w:rsidRDefault="00AB008C">
            <w:pPr>
              <w:spacing w:after="0"/>
              <w:jc w:val="center"/>
              <w:rPr>
                <w:rFonts w:ascii="Arial" w:eastAsia="Times New Roman" w:hAnsi="Arial" w:cs="Arial"/>
                <w:b/>
                <w:sz w:val="24"/>
                <w:szCs w:val="24"/>
              </w:rPr>
            </w:pPr>
            <w:r>
              <w:rPr>
                <w:rFonts w:ascii="Arial" w:eastAsia="Times New Roman" w:hAnsi="Arial" w:cs="Arial"/>
                <w:b/>
                <w:sz w:val="24"/>
                <w:szCs w:val="24"/>
              </w:rPr>
              <w:t>File Name</w:t>
            </w:r>
          </w:p>
        </w:tc>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617C7" w14:textId="77777777" w:rsidR="00AB008C" w:rsidRDefault="00AB008C">
            <w:pPr>
              <w:spacing w:after="0"/>
              <w:jc w:val="center"/>
              <w:rPr>
                <w:rFonts w:ascii="Arial" w:eastAsia="Times New Roman" w:hAnsi="Arial" w:cs="Arial"/>
                <w:b/>
                <w:sz w:val="24"/>
                <w:szCs w:val="24"/>
              </w:rPr>
            </w:pPr>
            <w:r>
              <w:rPr>
                <w:rFonts w:ascii="Arial" w:eastAsia="Times New Roman" w:hAnsi="Arial" w:cs="Arial"/>
                <w:b/>
                <w:sz w:val="24"/>
                <w:szCs w:val="24"/>
              </w:rPr>
              <w:t>Page Limitations</w:t>
            </w:r>
          </w:p>
        </w:tc>
      </w:tr>
      <w:tr w:rsidR="00AB008C" w14:paraId="6D572F8B"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699C9112"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Volume I</w:t>
            </w:r>
          </w:p>
        </w:tc>
        <w:tc>
          <w:tcPr>
            <w:tcW w:w="2436" w:type="dxa"/>
            <w:tcBorders>
              <w:top w:val="single" w:sz="4" w:space="0" w:color="auto"/>
              <w:left w:val="single" w:sz="4" w:space="0" w:color="auto"/>
              <w:bottom w:val="single" w:sz="4" w:space="0" w:color="auto"/>
              <w:right w:val="single" w:sz="4" w:space="0" w:color="auto"/>
            </w:tcBorders>
            <w:hideMark/>
          </w:tcPr>
          <w:p w14:paraId="36763E2D"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Technical</w:t>
            </w:r>
          </w:p>
        </w:tc>
        <w:tc>
          <w:tcPr>
            <w:tcW w:w="2853" w:type="dxa"/>
            <w:tcBorders>
              <w:top w:val="single" w:sz="4" w:space="0" w:color="auto"/>
              <w:left w:val="single" w:sz="4" w:space="0" w:color="auto"/>
              <w:bottom w:val="single" w:sz="4" w:space="0" w:color="auto"/>
              <w:right w:val="single" w:sz="4" w:space="0" w:color="auto"/>
            </w:tcBorders>
            <w:hideMark/>
          </w:tcPr>
          <w:p w14:paraId="713C07A1"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 xml:space="preserve">[Contractor Name] </w:t>
            </w:r>
            <w:proofErr w:type="spellStart"/>
            <w:r>
              <w:rPr>
                <w:rFonts w:ascii="Arial" w:eastAsia="Times New Roman" w:hAnsi="Arial" w:cs="Arial"/>
                <w:sz w:val="24"/>
                <w:szCs w:val="24"/>
              </w:rPr>
              <w:t>Tech.pdf</w:t>
            </w:r>
            <w:proofErr w:type="spellEnd"/>
          </w:p>
        </w:tc>
        <w:tc>
          <w:tcPr>
            <w:tcW w:w="2799" w:type="dxa"/>
            <w:tcBorders>
              <w:top w:val="single" w:sz="4" w:space="0" w:color="auto"/>
              <w:left w:val="single" w:sz="4" w:space="0" w:color="auto"/>
              <w:bottom w:val="single" w:sz="4" w:space="0" w:color="auto"/>
              <w:right w:val="single" w:sz="4" w:space="0" w:color="auto"/>
            </w:tcBorders>
            <w:hideMark/>
          </w:tcPr>
          <w:p w14:paraId="26FDB00A" w14:textId="77777777" w:rsidR="00AB008C" w:rsidRDefault="00AB008C">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None</w:t>
            </w:r>
          </w:p>
        </w:tc>
      </w:tr>
      <w:tr w:rsidR="00AB008C" w14:paraId="0027687A"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44C7E560"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Volume II</w:t>
            </w:r>
          </w:p>
        </w:tc>
        <w:tc>
          <w:tcPr>
            <w:tcW w:w="2436" w:type="dxa"/>
            <w:tcBorders>
              <w:top w:val="single" w:sz="4" w:space="0" w:color="auto"/>
              <w:left w:val="single" w:sz="4" w:space="0" w:color="auto"/>
              <w:bottom w:val="single" w:sz="4" w:space="0" w:color="auto"/>
              <w:right w:val="single" w:sz="4" w:space="0" w:color="auto"/>
            </w:tcBorders>
            <w:hideMark/>
          </w:tcPr>
          <w:p w14:paraId="43B773B5"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Performance Risk</w:t>
            </w:r>
          </w:p>
        </w:tc>
        <w:tc>
          <w:tcPr>
            <w:tcW w:w="2853" w:type="dxa"/>
            <w:tcBorders>
              <w:top w:val="single" w:sz="4" w:space="0" w:color="auto"/>
              <w:left w:val="single" w:sz="4" w:space="0" w:color="auto"/>
              <w:bottom w:val="single" w:sz="4" w:space="0" w:color="auto"/>
              <w:right w:val="single" w:sz="4" w:space="0" w:color="auto"/>
            </w:tcBorders>
            <w:hideMark/>
          </w:tcPr>
          <w:p w14:paraId="6FDECCCE"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 xml:space="preserve">[Contractor Name] </w:t>
            </w:r>
            <w:proofErr w:type="spellStart"/>
            <w:r>
              <w:rPr>
                <w:rFonts w:ascii="Arial" w:eastAsia="Times New Roman" w:hAnsi="Arial" w:cs="Arial"/>
                <w:sz w:val="24"/>
                <w:szCs w:val="24"/>
              </w:rPr>
              <w:t>PP.pdf</w:t>
            </w:r>
            <w:proofErr w:type="spellEnd"/>
          </w:p>
        </w:tc>
        <w:tc>
          <w:tcPr>
            <w:tcW w:w="2799" w:type="dxa"/>
            <w:tcBorders>
              <w:top w:val="single" w:sz="4" w:space="0" w:color="auto"/>
              <w:left w:val="single" w:sz="4" w:space="0" w:color="auto"/>
              <w:bottom w:val="single" w:sz="4" w:space="0" w:color="auto"/>
              <w:right w:val="single" w:sz="4" w:space="0" w:color="auto"/>
            </w:tcBorders>
            <w:hideMark/>
          </w:tcPr>
          <w:p w14:paraId="5163E3CF"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6 pages</w:t>
            </w:r>
          </w:p>
        </w:tc>
      </w:tr>
      <w:tr w:rsidR="00AB008C" w14:paraId="1F9950C6"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02DFAF7F"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Volume III</w:t>
            </w:r>
          </w:p>
        </w:tc>
        <w:tc>
          <w:tcPr>
            <w:tcW w:w="2436" w:type="dxa"/>
            <w:tcBorders>
              <w:top w:val="single" w:sz="4" w:space="0" w:color="auto"/>
              <w:left w:val="single" w:sz="4" w:space="0" w:color="auto"/>
              <w:bottom w:val="single" w:sz="4" w:space="0" w:color="auto"/>
              <w:right w:val="single" w:sz="4" w:space="0" w:color="auto"/>
            </w:tcBorders>
            <w:hideMark/>
          </w:tcPr>
          <w:p w14:paraId="5A5C3DD4"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Socio Economic Consideration</w:t>
            </w:r>
          </w:p>
        </w:tc>
        <w:tc>
          <w:tcPr>
            <w:tcW w:w="2853" w:type="dxa"/>
            <w:tcBorders>
              <w:top w:val="single" w:sz="4" w:space="0" w:color="auto"/>
              <w:left w:val="single" w:sz="4" w:space="0" w:color="auto"/>
              <w:bottom w:val="single" w:sz="4" w:space="0" w:color="auto"/>
              <w:right w:val="single" w:sz="4" w:space="0" w:color="auto"/>
            </w:tcBorders>
            <w:hideMark/>
          </w:tcPr>
          <w:p w14:paraId="1FBCDA0E"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 xml:space="preserve">[Contractor Name] </w:t>
            </w:r>
            <w:proofErr w:type="spellStart"/>
            <w:r>
              <w:rPr>
                <w:rFonts w:ascii="Arial" w:eastAsia="Times New Roman" w:hAnsi="Arial" w:cs="Arial"/>
                <w:sz w:val="24"/>
                <w:szCs w:val="24"/>
              </w:rPr>
              <w:t>Socio.pdf</w:t>
            </w:r>
            <w:proofErr w:type="spellEnd"/>
          </w:p>
        </w:tc>
        <w:tc>
          <w:tcPr>
            <w:tcW w:w="2799" w:type="dxa"/>
            <w:tcBorders>
              <w:top w:val="single" w:sz="4" w:space="0" w:color="auto"/>
              <w:left w:val="single" w:sz="4" w:space="0" w:color="auto"/>
              <w:bottom w:val="single" w:sz="4" w:space="0" w:color="auto"/>
              <w:right w:val="single" w:sz="4" w:space="0" w:color="auto"/>
            </w:tcBorders>
            <w:hideMark/>
          </w:tcPr>
          <w:p w14:paraId="2B05FBCA"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None</w:t>
            </w:r>
          </w:p>
        </w:tc>
      </w:tr>
      <w:tr w:rsidR="00AB008C" w14:paraId="763C268A"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57BC6DFB"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Volume IV</w:t>
            </w:r>
          </w:p>
        </w:tc>
        <w:tc>
          <w:tcPr>
            <w:tcW w:w="2436" w:type="dxa"/>
            <w:tcBorders>
              <w:top w:val="single" w:sz="4" w:space="0" w:color="auto"/>
              <w:left w:val="single" w:sz="4" w:space="0" w:color="auto"/>
              <w:bottom w:val="single" w:sz="4" w:space="0" w:color="auto"/>
              <w:right w:val="single" w:sz="4" w:space="0" w:color="auto"/>
            </w:tcBorders>
            <w:hideMark/>
          </w:tcPr>
          <w:p w14:paraId="72D41CE8"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Price</w:t>
            </w:r>
          </w:p>
        </w:tc>
        <w:tc>
          <w:tcPr>
            <w:tcW w:w="2853" w:type="dxa"/>
            <w:tcBorders>
              <w:top w:val="single" w:sz="4" w:space="0" w:color="auto"/>
              <w:left w:val="single" w:sz="4" w:space="0" w:color="auto"/>
              <w:bottom w:val="single" w:sz="4" w:space="0" w:color="auto"/>
              <w:right w:val="single" w:sz="4" w:space="0" w:color="auto"/>
            </w:tcBorders>
            <w:hideMark/>
          </w:tcPr>
          <w:p w14:paraId="4E65F19B"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[Contractor</w:t>
            </w:r>
          </w:p>
          <w:p w14:paraId="37F2B4C8"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Name] Price</w:t>
            </w:r>
          </w:p>
          <w:p w14:paraId="750E1E97"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xls</w:t>
            </w:r>
            <w:proofErr w:type="spellEnd"/>
            <w:r>
              <w:rPr>
                <w:rFonts w:ascii="Arial" w:eastAsia="Times New Roman" w:hAnsi="Arial" w:cs="Arial"/>
                <w:sz w:val="24"/>
                <w:szCs w:val="24"/>
              </w:rPr>
              <w:t>/.</w:t>
            </w:r>
            <w:proofErr w:type="spellStart"/>
            <w:r>
              <w:rPr>
                <w:rFonts w:ascii="Arial" w:eastAsia="Times New Roman" w:hAnsi="Arial" w:cs="Arial"/>
                <w:sz w:val="24"/>
                <w:szCs w:val="24"/>
              </w:rPr>
              <w:t>xlsx</w:t>
            </w:r>
            <w:proofErr w:type="spellEnd"/>
            <w:r>
              <w:rPr>
                <w:rFonts w:ascii="Arial" w:eastAsia="Times New Roman" w:hAnsi="Arial" w:cs="Arial"/>
                <w:sz w:val="24"/>
                <w:szCs w:val="24"/>
              </w:rPr>
              <w:t>/.pdf</w:t>
            </w:r>
          </w:p>
        </w:tc>
        <w:tc>
          <w:tcPr>
            <w:tcW w:w="2799" w:type="dxa"/>
            <w:tcBorders>
              <w:top w:val="single" w:sz="4" w:space="0" w:color="auto"/>
              <w:left w:val="single" w:sz="4" w:space="0" w:color="auto"/>
              <w:bottom w:val="single" w:sz="4" w:space="0" w:color="auto"/>
              <w:right w:val="single" w:sz="4" w:space="0" w:color="auto"/>
            </w:tcBorders>
            <w:hideMark/>
          </w:tcPr>
          <w:p w14:paraId="39B88110"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None</w:t>
            </w:r>
          </w:p>
        </w:tc>
      </w:tr>
      <w:tr w:rsidR="00AB008C" w14:paraId="1B900927"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7C9F7344" w14:textId="77777777" w:rsidR="00AB008C" w:rsidRDefault="00AB008C">
            <w:pPr>
              <w:spacing w:after="0"/>
              <w:rPr>
                <w:rFonts w:ascii="Arial" w:eastAsia="Times New Roman" w:hAnsi="Arial" w:cs="Arial"/>
                <w:sz w:val="24"/>
                <w:szCs w:val="24"/>
              </w:rPr>
            </w:pPr>
            <w:r>
              <w:rPr>
                <w:rFonts w:ascii="Arial" w:hAnsi="Arial" w:cs="Arial"/>
                <w:sz w:val="24"/>
                <w:szCs w:val="24"/>
              </w:rPr>
              <w:t>Volume V</w:t>
            </w:r>
          </w:p>
        </w:tc>
        <w:tc>
          <w:tcPr>
            <w:tcW w:w="2436" w:type="dxa"/>
            <w:tcBorders>
              <w:top w:val="single" w:sz="4" w:space="0" w:color="auto"/>
              <w:left w:val="single" w:sz="4" w:space="0" w:color="auto"/>
              <w:bottom w:val="single" w:sz="4" w:space="0" w:color="auto"/>
              <w:right w:val="single" w:sz="4" w:space="0" w:color="auto"/>
            </w:tcBorders>
            <w:hideMark/>
          </w:tcPr>
          <w:p w14:paraId="0C15F091" w14:textId="77777777" w:rsidR="00AB008C" w:rsidRDefault="00AB008C">
            <w:pPr>
              <w:spacing w:after="0"/>
              <w:rPr>
                <w:rFonts w:ascii="Arial" w:eastAsia="Times New Roman" w:hAnsi="Arial" w:cs="Arial"/>
                <w:sz w:val="24"/>
                <w:szCs w:val="24"/>
              </w:rPr>
            </w:pPr>
            <w:r>
              <w:rPr>
                <w:rFonts w:ascii="Arial" w:hAnsi="Arial" w:cs="Arial"/>
                <w:sz w:val="24"/>
                <w:szCs w:val="24"/>
              </w:rPr>
              <w:t>Small Business Subcontracting Plan</w:t>
            </w:r>
          </w:p>
        </w:tc>
        <w:tc>
          <w:tcPr>
            <w:tcW w:w="2853" w:type="dxa"/>
            <w:tcBorders>
              <w:top w:val="single" w:sz="4" w:space="0" w:color="auto"/>
              <w:left w:val="single" w:sz="4" w:space="0" w:color="auto"/>
              <w:bottom w:val="single" w:sz="4" w:space="0" w:color="auto"/>
              <w:right w:val="single" w:sz="4" w:space="0" w:color="auto"/>
            </w:tcBorders>
            <w:hideMark/>
          </w:tcPr>
          <w:p w14:paraId="40BA9DB4" w14:textId="77777777" w:rsidR="00AB008C" w:rsidRDefault="00AB008C">
            <w:pPr>
              <w:spacing w:after="0"/>
              <w:rPr>
                <w:rFonts w:ascii="Arial" w:eastAsia="Times New Roman" w:hAnsi="Arial" w:cs="Arial"/>
                <w:sz w:val="24"/>
                <w:szCs w:val="24"/>
              </w:rPr>
            </w:pPr>
            <w:r>
              <w:rPr>
                <w:rFonts w:ascii="Arial" w:hAnsi="Arial" w:cs="Arial"/>
                <w:sz w:val="24"/>
                <w:szCs w:val="24"/>
              </w:rPr>
              <w:t xml:space="preserve">[Contractor </w:t>
            </w:r>
            <w:proofErr w:type="spellStart"/>
            <w:r>
              <w:rPr>
                <w:rFonts w:ascii="Arial" w:hAnsi="Arial" w:cs="Arial"/>
                <w:sz w:val="24"/>
                <w:szCs w:val="24"/>
              </w:rPr>
              <w:t>Name.SBP.pdf</w:t>
            </w:r>
            <w:proofErr w:type="spellEnd"/>
            <w:r>
              <w:rPr>
                <w:rFonts w:ascii="Arial" w:hAnsi="Arial" w:cs="Arial"/>
                <w:sz w:val="24"/>
                <w:szCs w:val="24"/>
              </w:rPr>
              <w:t>]</w:t>
            </w:r>
          </w:p>
        </w:tc>
        <w:tc>
          <w:tcPr>
            <w:tcW w:w="2799" w:type="dxa"/>
            <w:tcBorders>
              <w:top w:val="single" w:sz="4" w:space="0" w:color="auto"/>
              <w:left w:val="single" w:sz="4" w:space="0" w:color="auto"/>
              <w:bottom w:val="single" w:sz="4" w:space="0" w:color="auto"/>
              <w:right w:val="single" w:sz="4" w:space="0" w:color="auto"/>
            </w:tcBorders>
            <w:hideMark/>
          </w:tcPr>
          <w:p w14:paraId="5240D09D" w14:textId="77777777" w:rsidR="00AB008C" w:rsidRDefault="00AB008C">
            <w:pPr>
              <w:spacing w:after="0"/>
              <w:rPr>
                <w:rFonts w:ascii="Arial" w:eastAsia="Times New Roman" w:hAnsi="Arial" w:cs="Arial"/>
                <w:sz w:val="24"/>
                <w:szCs w:val="24"/>
              </w:rPr>
            </w:pPr>
            <w:r>
              <w:rPr>
                <w:rFonts w:ascii="Arial" w:hAnsi="Arial" w:cs="Arial"/>
                <w:sz w:val="24"/>
                <w:szCs w:val="24"/>
              </w:rPr>
              <w:t xml:space="preserve">None </w:t>
            </w:r>
          </w:p>
        </w:tc>
      </w:tr>
      <w:tr w:rsidR="00AB008C" w14:paraId="3E871071" w14:textId="77777777" w:rsidTr="00AB008C">
        <w:tc>
          <w:tcPr>
            <w:tcW w:w="1488" w:type="dxa"/>
            <w:tcBorders>
              <w:top w:val="single" w:sz="4" w:space="0" w:color="auto"/>
              <w:left w:val="single" w:sz="4" w:space="0" w:color="auto"/>
              <w:bottom w:val="single" w:sz="4" w:space="0" w:color="auto"/>
              <w:right w:val="single" w:sz="4" w:space="0" w:color="auto"/>
            </w:tcBorders>
            <w:hideMark/>
          </w:tcPr>
          <w:p w14:paraId="7FBBE924"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Volume VI</w:t>
            </w:r>
          </w:p>
        </w:tc>
        <w:tc>
          <w:tcPr>
            <w:tcW w:w="2436" w:type="dxa"/>
            <w:tcBorders>
              <w:top w:val="single" w:sz="4" w:space="0" w:color="auto"/>
              <w:left w:val="single" w:sz="4" w:space="0" w:color="auto"/>
              <w:bottom w:val="single" w:sz="4" w:space="0" w:color="auto"/>
              <w:right w:val="single" w:sz="4" w:space="0" w:color="auto"/>
            </w:tcBorders>
            <w:hideMark/>
          </w:tcPr>
          <w:p w14:paraId="66EC1152" w14:textId="77777777" w:rsidR="00AB008C" w:rsidRDefault="00AB008C">
            <w:pPr>
              <w:spacing w:after="0"/>
              <w:rPr>
                <w:rFonts w:ascii="Arial" w:eastAsia="Times New Roman" w:hAnsi="Arial" w:cs="Arial"/>
                <w:sz w:val="24"/>
                <w:szCs w:val="24"/>
              </w:rPr>
            </w:pPr>
            <w:proofErr w:type="spellStart"/>
            <w:r>
              <w:rPr>
                <w:rFonts w:ascii="Arial" w:eastAsia="Times New Roman" w:hAnsi="Arial" w:cs="Arial"/>
                <w:sz w:val="24"/>
                <w:szCs w:val="24"/>
              </w:rPr>
              <w:t>SF1449</w:t>
            </w:r>
            <w:proofErr w:type="spellEnd"/>
            <w:r>
              <w:rPr>
                <w:rFonts w:ascii="Arial" w:eastAsia="Times New Roman" w:hAnsi="Arial" w:cs="Arial"/>
                <w:sz w:val="24"/>
                <w:szCs w:val="24"/>
              </w:rPr>
              <w:t>, Amendments &amp; Other Documents</w:t>
            </w:r>
          </w:p>
        </w:tc>
        <w:tc>
          <w:tcPr>
            <w:tcW w:w="2853" w:type="dxa"/>
            <w:tcBorders>
              <w:top w:val="single" w:sz="4" w:space="0" w:color="auto"/>
              <w:left w:val="single" w:sz="4" w:space="0" w:color="auto"/>
              <w:bottom w:val="single" w:sz="4" w:space="0" w:color="auto"/>
              <w:right w:val="single" w:sz="4" w:space="0" w:color="auto"/>
            </w:tcBorders>
            <w:hideMark/>
          </w:tcPr>
          <w:p w14:paraId="096171C0"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[Contractor</w:t>
            </w:r>
          </w:p>
          <w:p w14:paraId="7A5588FF"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 xml:space="preserve">Name] </w:t>
            </w:r>
            <w:proofErr w:type="spellStart"/>
            <w:r>
              <w:rPr>
                <w:rFonts w:ascii="Arial" w:eastAsia="Times New Roman" w:hAnsi="Arial" w:cs="Arial"/>
                <w:sz w:val="24"/>
                <w:szCs w:val="24"/>
              </w:rPr>
              <w:t>Other.pdf</w:t>
            </w:r>
            <w:proofErr w:type="spellEnd"/>
          </w:p>
        </w:tc>
        <w:tc>
          <w:tcPr>
            <w:tcW w:w="2799" w:type="dxa"/>
            <w:tcBorders>
              <w:top w:val="single" w:sz="4" w:space="0" w:color="auto"/>
              <w:left w:val="single" w:sz="4" w:space="0" w:color="auto"/>
              <w:bottom w:val="single" w:sz="4" w:space="0" w:color="auto"/>
              <w:right w:val="single" w:sz="4" w:space="0" w:color="auto"/>
            </w:tcBorders>
            <w:hideMark/>
          </w:tcPr>
          <w:p w14:paraId="3E758BF5" w14:textId="77777777" w:rsidR="00AB008C" w:rsidRDefault="00AB008C">
            <w:pPr>
              <w:spacing w:after="0"/>
              <w:rPr>
                <w:rFonts w:ascii="Arial" w:eastAsia="Times New Roman" w:hAnsi="Arial" w:cs="Arial"/>
                <w:sz w:val="24"/>
                <w:szCs w:val="24"/>
              </w:rPr>
            </w:pPr>
            <w:r>
              <w:rPr>
                <w:rFonts w:ascii="Arial" w:eastAsia="Times New Roman" w:hAnsi="Arial" w:cs="Arial"/>
                <w:sz w:val="24"/>
                <w:szCs w:val="24"/>
              </w:rPr>
              <w:t>None</w:t>
            </w:r>
          </w:p>
        </w:tc>
      </w:tr>
    </w:tbl>
    <w:p w14:paraId="5E8EA21B" w14:textId="77777777" w:rsidR="00AB008C" w:rsidRDefault="00AB008C" w:rsidP="00AB008C">
      <w:pPr>
        <w:spacing w:after="0"/>
        <w:rPr>
          <w:rFonts w:ascii="Arial" w:eastAsia="Times New Roman" w:hAnsi="Arial" w:cs="Arial"/>
          <w:sz w:val="24"/>
          <w:szCs w:val="24"/>
        </w:rPr>
      </w:pPr>
    </w:p>
    <w:p w14:paraId="20EDC498" w14:textId="77777777" w:rsidR="00AB008C" w:rsidRDefault="00AB008C" w:rsidP="00AB008C">
      <w:pPr>
        <w:pStyle w:val="Footer"/>
        <w:spacing w:line="276" w:lineRule="auto"/>
        <w:rPr>
          <w:rStyle w:val="CM14Char"/>
          <w:b w:val="0"/>
        </w:rPr>
      </w:pPr>
      <w:r>
        <w:rPr>
          <w:rStyle w:val="CM14Char"/>
          <w:b w:val="0"/>
        </w:rPr>
        <w:t>A cover page, table of contents and/or a glossary of abbreviations or acronyms will not be included in the page count of any volume.  However, be advised that all information contained within any table of contents and/or glossary of abbreviations or acronyms submitted with an offerors response will not be evaluated by the Government.</w:t>
      </w:r>
    </w:p>
    <w:p w14:paraId="5C9BCC71" w14:textId="77777777" w:rsidR="00AB008C" w:rsidRDefault="00AB008C" w:rsidP="00AB008C">
      <w:pPr>
        <w:spacing w:after="0"/>
        <w:rPr>
          <w:bCs/>
          <w:u w:val="single"/>
        </w:rPr>
      </w:pPr>
    </w:p>
    <w:p w14:paraId="5FFEE0FE" w14:textId="77777777" w:rsidR="00AB008C" w:rsidRDefault="00AB008C" w:rsidP="00AB008C">
      <w:pPr>
        <w:spacing w:after="0"/>
        <w:rPr>
          <w:rFonts w:ascii="Arial" w:eastAsia="Times New Roman" w:hAnsi="Arial" w:cs="Arial"/>
          <w:bCs/>
          <w:sz w:val="24"/>
          <w:szCs w:val="24"/>
          <w:u w:val="single"/>
        </w:rPr>
      </w:pPr>
      <w:r>
        <w:rPr>
          <w:rFonts w:ascii="Arial" w:eastAsia="Times New Roman" w:hAnsi="Arial" w:cs="Arial"/>
          <w:bCs/>
          <w:sz w:val="24"/>
          <w:szCs w:val="24"/>
          <w:u w:val="single"/>
        </w:rPr>
        <w:t>VOLUME I – TECHNICAL</w:t>
      </w:r>
    </w:p>
    <w:p w14:paraId="500A5739" w14:textId="77777777" w:rsidR="00AB008C" w:rsidRDefault="00AB008C" w:rsidP="00AB008C">
      <w:pPr>
        <w:spacing w:after="0"/>
        <w:rPr>
          <w:rFonts w:ascii="Arial" w:eastAsia="Calibri" w:hAnsi="Arial" w:cs="Arial"/>
          <w:sz w:val="24"/>
          <w:szCs w:val="24"/>
        </w:rPr>
      </w:pPr>
    </w:p>
    <w:p w14:paraId="37C11593" w14:textId="77777777" w:rsidR="00AB008C" w:rsidRDefault="00AB008C" w:rsidP="00AB008C">
      <w:pPr>
        <w:pStyle w:val="CM14"/>
        <w:spacing w:line="276" w:lineRule="auto"/>
        <w:rPr>
          <w:rFonts w:eastAsiaTheme="minorHAnsi"/>
        </w:rPr>
      </w:pPr>
      <w:r>
        <w:t>Under no circumstances shall any pricing be included in the Technical Volume.  Offeror shall at a minimum address the following:</w:t>
      </w:r>
    </w:p>
    <w:p w14:paraId="05658983" w14:textId="77777777" w:rsidR="00AB008C" w:rsidRDefault="00AB008C" w:rsidP="00AB008C">
      <w:pPr>
        <w:spacing w:after="0"/>
        <w:rPr>
          <w:rFonts w:ascii="Arial" w:hAnsi="Arial" w:cs="Arial"/>
          <w:sz w:val="24"/>
          <w:szCs w:val="24"/>
        </w:rPr>
      </w:pPr>
    </w:p>
    <w:p w14:paraId="235929A7" w14:textId="77777777" w:rsidR="00AB008C" w:rsidRDefault="00AB008C" w:rsidP="00AB008C">
      <w:pPr>
        <w:pStyle w:val="ListParagraph"/>
        <w:numPr>
          <w:ilvl w:val="0"/>
          <w:numId w:val="23"/>
        </w:numPr>
        <w:spacing w:after="0"/>
        <w:rPr>
          <w:rFonts w:ascii="Arial" w:hAnsi="Arial" w:cs="Arial"/>
          <w:bCs/>
          <w:sz w:val="24"/>
          <w:szCs w:val="24"/>
        </w:rPr>
      </w:pPr>
      <w:r>
        <w:rPr>
          <w:rFonts w:ascii="Arial" w:eastAsia="Calibri" w:hAnsi="Arial" w:cs="Arial"/>
          <w:sz w:val="24"/>
          <w:szCs w:val="24"/>
          <w:u w:val="single"/>
        </w:rPr>
        <w:t>Literature Review:</w:t>
      </w:r>
      <w:r>
        <w:rPr>
          <w:rFonts w:ascii="Arial" w:eastAsia="Calibri" w:hAnsi="Arial" w:cs="Arial"/>
          <w:sz w:val="24"/>
          <w:szCs w:val="24"/>
        </w:rPr>
        <w:t xml:space="preserve"> The technical volume shall include sufficient documentation (product literature) to demonstrate the product(s) offered meet the MTRs in </w:t>
      </w:r>
      <w:proofErr w:type="spellStart"/>
      <w:r>
        <w:rPr>
          <w:rFonts w:ascii="Arial" w:eastAsia="Calibri" w:hAnsi="Arial" w:cs="Arial"/>
          <w:sz w:val="24"/>
          <w:szCs w:val="24"/>
        </w:rPr>
        <w:t>B.4</w:t>
      </w:r>
      <w:proofErr w:type="spellEnd"/>
      <w:r>
        <w:rPr>
          <w:rFonts w:ascii="Arial" w:eastAsia="Calibri" w:hAnsi="Arial" w:cs="Arial"/>
          <w:sz w:val="24"/>
          <w:szCs w:val="24"/>
        </w:rPr>
        <w:t xml:space="preserve"> and index (including but not limited to: brochures, catalogs, and product manuals, </w:t>
      </w:r>
      <w:r>
        <w:rPr>
          <w:rFonts w:ascii="Arial" w:eastAsia="Calibri" w:hAnsi="Arial" w:cs="Arial"/>
          <w:sz w:val="24"/>
          <w:szCs w:val="24"/>
        </w:rPr>
        <w:lastRenderedPageBreak/>
        <w:t xml:space="preserve">illustrations, etc.  The technical value shall include </w:t>
      </w:r>
      <w:proofErr w:type="spellStart"/>
      <w:r>
        <w:rPr>
          <w:rFonts w:ascii="Arial" w:eastAsia="Calibri" w:hAnsi="Arial" w:cs="Arial"/>
          <w:sz w:val="24"/>
          <w:szCs w:val="24"/>
        </w:rPr>
        <w:t>RESNA</w:t>
      </w:r>
      <w:proofErr w:type="spellEnd"/>
      <w:r>
        <w:rPr>
          <w:rFonts w:ascii="Arial" w:eastAsia="Calibri" w:hAnsi="Arial" w:cs="Arial"/>
          <w:sz w:val="24"/>
          <w:szCs w:val="24"/>
        </w:rPr>
        <w:t xml:space="preserve"> test reports, sample order form, and warrant documentation.  The product literature shall allow for thorough evaluation of the product(s) being offered.  </w:t>
      </w:r>
      <w:r>
        <w:rPr>
          <w:rFonts w:ascii="Arial" w:hAnsi="Arial" w:cs="Arial"/>
          <w:bCs/>
          <w:sz w:val="24"/>
          <w:szCs w:val="24"/>
        </w:rPr>
        <w:t xml:space="preserve">As a supplement to the </w:t>
      </w:r>
      <w:proofErr w:type="spellStart"/>
      <w:r>
        <w:rPr>
          <w:rFonts w:ascii="Arial" w:hAnsi="Arial" w:cs="Arial"/>
          <w:bCs/>
          <w:sz w:val="24"/>
          <w:szCs w:val="24"/>
        </w:rPr>
        <w:t>RESNA</w:t>
      </w:r>
      <w:proofErr w:type="spellEnd"/>
      <w:r>
        <w:rPr>
          <w:rFonts w:ascii="Arial" w:hAnsi="Arial" w:cs="Arial"/>
          <w:bCs/>
          <w:sz w:val="24"/>
          <w:szCs w:val="24"/>
        </w:rPr>
        <w:t xml:space="preserve"> test report, the offeror is </w:t>
      </w:r>
      <w:r>
        <w:rPr>
          <w:rFonts w:ascii="Arial" w:hAnsi="Arial" w:cs="Arial"/>
          <w:b/>
          <w:bCs/>
          <w:sz w:val="24"/>
          <w:szCs w:val="24"/>
        </w:rPr>
        <w:t>REQUIRED</w:t>
      </w:r>
      <w:r>
        <w:rPr>
          <w:rFonts w:ascii="Arial" w:hAnsi="Arial" w:cs="Arial"/>
          <w:bCs/>
          <w:sz w:val="24"/>
          <w:szCs w:val="24"/>
        </w:rPr>
        <w:t xml:space="preserve"> to provide an index that provides a correlation between the specified MTRs and the page number in the test report where compliance with each MTR is confirmed, where applicable.  The format for the index is not specified. Reference to product literature to confirm compliance with specifications will not suffice.</w:t>
      </w:r>
    </w:p>
    <w:p w14:paraId="2E9FB4F3" w14:textId="77777777" w:rsidR="00AB008C" w:rsidRDefault="00AB008C" w:rsidP="00AB008C">
      <w:pPr>
        <w:numPr>
          <w:ilvl w:val="0"/>
          <w:numId w:val="23"/>
        </w:numPr>
        <w:autoSpaceDE w:val="0"/>
        <w:autoSpaceDN w:val="0"/>
        <w:adjustRightInd w:val="0"/>
        <w:spacing w:after="0"/>
        <w:rPr>
          <w:rFonts w:ascii="Arial" w:eastAsia="Calibri" w:hAnsi="Arial" w:cs="Arial"/>
          <w:sz w:val="24"/>
          <w:szCs w:val="24"/>
        </w:rPr>
      </w:pPr>
      <w:r>
        <w:rPr>
          <w:rFonts w:ascii="Arial" w:eastAsia="Calibri" w:hAnsi="Arial" w:cs="Arial"/>
          <w:sz w:val="24"/>
          <w:szCs w:val="24"/>
          <w:u w:val="single"/>
        </w:rPr>
        <w:t>Letter of Supply:</w:t>
      </w:r>
      <w:r>
        <w:rPr>
          <w:rFonts w:ascii="Arial" w:eastAsia="Calibri" w:hAnsi="Arial" w:cs="Arial"/>
          <w:sz w:val="24"/>
          <w:szCs w:val="24"/>
        </w:rPr>
        <w:t xml:space="preserve"> The offeror shall provide a letter of supply.  The letter shall demonstrate that the offeror will have an uninterrupted source of supply from which to satisfy the Government’s requirements for the life of the contract period, including options if exercised.</w:t>
      </w:r>
    </w:p>
    <w:p w14:paraId="3FED9A7B" w14:textId="77777777" w:rsidR="00AB008C" w:rsidRDefault="00AB008C" w:rsidP="00AB008C">
      <w:pPr>
        <w:numPr>
          <w:ilvl w:val="0"/>
          <w:numId w:val="23"/>
        </w:numPr>
        <w:spacing w:after="0"/>
        <w:rPr>
          <w:rFonts w:ascii="Arial" w:hAnsi="Arial" w:cs="Arial"/>
          <w:bCs/>
          <w:sz w:val="24"/>
          <w:szCs w:val="24"/>
        </w:rPr>
      </w:pPr>
      <w:r>
        <w:rPr>
          <w:rFonts w:ascii="Arial" w:hAnsi="Arial" w:cs="Arial"/>
          <w:bCs/>
          <w:sz w:val="24"/>
          <w:szCs w:val="24"/>
          <w:u w:val="single"/>
        </w:rPr>
        <w:t>Authorized Distributor:</w:t>
      </w:r>
      <w:r>
        <w:rPr>
          <w:rFonts w:ascii="Arial" w:hAnsi="Arial" w:cs="Arial"/>
          <w:bCs/>
          <w:sz w:val="24"/>
          <w:szCs w:val="24"/>
        </w:rPr>
        <w:t xml:space="preserve">  The offeror shall provide authorized distributor letter from the manufacture for each product proposed authorizing the offeror to be a distributor for the life of the contract period including options if exercised.  The letter shall be on the manufacturer letterhead and contain signature of authorized official of the manufacturer.  The letter shall identify the specific product(s) authorized distribute on behalf of the manufacturer.</w:t>
      </w:r>
    </w:p>
    <w:p w14:paraId="194C301C" w14:textId="77777777" w:rsidR="00AB008C" w:rsidRDefault="00AB008C" w:rsidP="00AB008C">
      <w:pPr>
        <w:numPr>
          <w:ilvl w:val="0"/>
          <w:numId w:val="23"/>
        </w:numPr>
        <w:spacing w:after="0"/>
        <w:rPr>
          <w:rFonts w:ascii="Arial" w:hAnsi="Arial" w:cs="Arial"/>
          <w:bCs/>
          <w:sz w:val="24"/>
          <w:szCs w:val="24"/>
        </w:rPr>
      </w:pPr>
      <w:r>
        <w:rPr>
          <w:rFonts w:ascii="Arial" w:hAnsi="Arial" w:cs="Arial"/>
          <w:bCs/>
          <w:sz w:val="24"/>
          <w:szCs w:val="24"/>
          <w:u w:val="single"/>
        </w:rPr>
        <w:t>Physical Evaluation (Phase II):</w:t>
      </w:r>
      <w:r>
        <w:rPr>
          <w:rFonts w:ascii="Arial" w:hAnsi="Arial" w:cs="Arial"/>
          <w:bCs/>
          <w:sz w:val="24"/>
          <w:szCs w:val="24"/>
        </w:rPr>
        <w:t xml:space="preserve"> The offeror shall submit the sample proposed product(s) for physical evaluation and one technical volume hard copy.  The proposed product(s) shall be clearly labeled.  The costs associated with delivery and device set-up of the proposed sample Scooter shall be borne by the </w:t>
      </w:r>
      <w:proofErr w:type="gramStart"/>
      <w:r>
        <w:rPr>
          <w:rFonts w:ascii="Arial" w:hAnsi="Arial" w:cs="Arial"/>
          <w:bCs/>
          <w:sz w:val="24"/>
          <w:szCs w:val="24"/>
        </w:rPr>
        <w:t>offeror  Each</w:t>
      </w:r>
      <w:proofErr w:type="gramEnd"/>
      <w:r>
        <w:rPr>
          <w:rFonts w:ascii="Arial" w:hAnsi="Arial" w:cs="Arial"/>
          <w:bCs/>
          <w:sz w:val="24"/>
          <w:szCs w:val="24"/>
        </w:rPr>
        <w:t xml:space="preserve"> offeror shall acknowledge that (1) the sample is being offered without expectation of payment, and (2) offeror waives any future pay claims against the Government.  It will be the responsibility of each offer to pick up devices upon completion of the physical inspection.</w:t>
      </w:r>
    </w:p>
    <w:p w14:paraId="1ADE6A55" w14:textId="77777777" w:rsidR="00AB008C" w:rsidRDefault="00AB008C" w:rsidP="00AB008C">
      <w:pPr>
        <w:pStyle w:val="CM14"/>
        <w:numPr>
          <w:ilvl w:val="0"/>
          <w:numId w:val="23"/>
        </w:numPr>
        <w:spacing w:line="276" w:lineRule="auto"/>
      </w:pPr>
      <w:r>
        <w:t>The technical volume shall demonstrate the ability to meet the requirements in the solicitation.</w:t>
      </w:r>
    </w:p>
    <w:p w14:paraId="61A1EF48" w14:textId="77777777" w:rsidR="00AB008C" w:rsidRDefault="00AB008C" w:rsidP="00AB008C">
      <w:pPr>
        <w:pStyle w:val="Header"/>
        <w:spacing w:line="276" w:lineRule="auto"/>
        <w:rPr>
          <w:rFonts w:ascii="Arial" w:hAnsi="Arial" w:cs="Arial"/>
          <w:b w:val="0"/>
          <w:sz w:val="24"/>
          <w:szCs w:val="24"/>
          <w:u w:val="single"/>
        </w:rPr>
      </w:pPr>
    </w:p>
    <w:p w14:paraId="1C658409" w14:textId="77777777" w:rsidR="00AB008C" w:rsidRDefault="00AB008C" w:rsidP="00AB008C">
      <w:pPr>
        <w:spacing w:after="0"/>
        <w:rPr>
          <w:rFonts w:ascii="Arial" w:eastAsia="Times New Roman" w:hAnsi="Arial" w:cs="Arial"/>
          <w:sz w:val="24"/>
          <w:szCs w:val="24"/>
          <w:u w:val="single"/>
        </w:rPr>
      </w:pPr>
      <w:r>
        <w:rPr>
          <w:rFonts w:ascii="Arial" w:eastAsia="Times New Roman" w:hAnsi="Arial" w:cs="Arial"/>
          <w:sz w:val="24"/>
          <w:szCs w:val="24"/>
          <w:u w:val="single"/>
        </w:rPr>
        <w:t>VOLUME II – PERFORMANCE RISK</w:t>
      </w:r>
    </w:p>
    <w:p w14:paraId="7D870FCD" w14:textId="77777777" w:rsidR="00AB008C" w:rsidRDefault="00AB008C" w:rsidP="00AB008C">
      <w:pPr>
        <w:spacing w:after="0"/>
        <w:rPr>
          <w:rFonts w:ascii="Arial" w:eastAsia="Times New Roman" w:hAnsi="Arial" w:cs="Arial"/>
          <w:sz w:val="24"/>
          <w:szCs w:val="24"/>
          <w:u w:val="single"/>
        </w:rPr>
      </w:pPr>
    </w:p>
    <w:p w14:paraId="41763710" w14:textId="77777777" w:rsidR="00AB008C" w:rsidRDefault="00AB008C" w:rsidP="00AB008C">
      <w:pPr>
        <w:pStyle w:val="Footer"/>
        <w:spacing w:line="276" w:lineRule="auto"/>
        <w:rPr>
          <w:rFonts w:ascii="Arial" w:eastAsia="Times New Roman" w:hAnsi="Arial" w:cs="Arial"/>
          <w:b w:val="0"/>
          <w:sz w:val="24"/>
          <w:szCs w:val="24"/>
          <w:u w:val="single"/>
        </w:rPr>
      </w:pPr>
      <w:r>
        <w:rPr>
          <w:rFonts w:ascii="Arial" w:eastAsiaTheme="minorHAnsi" w:hAnsi="Arial" w:cs="Arial"/>
          <w:b w:val="0"/>
          <w:sz w:val="24"/>
          <w:szCs w:val="24"/>
        </w:rPr>
        <w:t xml:space="preserve">The offeror shall provide a description of up to three contracts, for which performance occurred during the last three years immediately prior to the proposal submission date. The contracts may be held with Federal, State, and local governments or private entities and may represent prime contracts, task/delivery orders, or subcontracts.  The contracts may be held by any member of the proposed vendor structure.  The contracts must be relevant, defined as product(s) which, when considered are similar in size (volume), scope and/or complexity (national) when compared to the anticipated requirements of this procurement. Data concerning the prime contractor shall be provided first, followed by each proposed teaming partner, in alphabetical order. For each the </w:t>
      </w:r>
      <w:proofErr w:type="gramStart"/>
      <w:r>
        <w:rPr>
          <w:rFonts w:ascii="Arial" w:eastAsiaTheme="minorHAnsi" w:hAnsi="Arial" w:cs="Arial"/>
          <w:b w:val="0"/>
          <w:sz w:val="24"/>
          <w:szCs w:val="24"/>
        </w:rPr>
        <w:t>offeror,</w:t>
      </w:r>
      <w:proofErr w:type="gramEnd"/>
      <w:r>
        <w:rPr>
          <w:rFonts w:ascii="Arial" w:eastAsiaTheme="minorHAnsi" w:hAnsi="Arial" w:cs="Arial"/>
          <w:b w:val="0"/>
          <w:sz w:val="24"/>
          <w:szCs w:val="24"/>
        </w:rPr>
        <w:t xml:space="preserve"> shall provide the following:</w:t>
      </w:r>
    </w:p>
    <w:p w14:paraId="6F2B49EF" w14:textId="77777777" w:rsidR="00AB008C" w:rsidRDefault="00AB008C" w:rsidP="00AB008C">
      <w:pPr>
        <w:spacing w:after="0"/>
        <w:rPr>
          <w:rFonts w:ascii="Arial" w:eastAsia="Times New Roman" w:hAnsi="Arial" w:cs="Arial"/>
          <w:sz w:val="24"/>
          <w:szCs w:val="24"/>
          <w:u w:val="single"/>
        </w:rPr>
      </w:pPr>
    </w:p>
    <w:p w14:paraId="6AC04FF4" w14:textId="77777777" w:rsidR="00AB008C" w:rsidRDefault="00AB008C" w:rsidP="00AB008C">
      <w:pPr>
        <w:spacing w:after="0"/>
        <w:rPr>
          <w:rFonts w:ascii="Arial" w:eastAsiaTheme="minorHAnsi" w:hAnsi="Arial" w:cs="Arial"/>
          <w:sz w:val="24"/>
          <w:szCs w:val="24"/>
        </w:rPr>
      </w:pPr>
      <w:r>
        <w:rPr>
          <w:rFonts w:ascii="Arial" w:eastAsiaTheme="minorHAnsi" w:hAnsi="Arial" w:cs="Arial"/>
          <w:sz w:val="24"/>
          <w:szCs w:val="24"/>
        </w:rPr>
        <w:t>(1) Contract information, to include:</w:t>
      </w:r>
    </w:p>
    <w:p w14:paraId="6EC846B0" w14:textId="77777777" w:rsidR="00AB008C" w:rsidRDefault="00AB008C" w:rsidP="00AB008C">
      <w:pPr>
        <w:autoSpaceDE w:val="0"/>
        <w:autoSpaceDN w:val="0"/>
        <w:adjustRightInd w:val="0"/>
        <w:spacing w:after="0"/>
        <w:rPr>
          <w:rFonts w:ascii="Arial" w:eastAsiaTheme="minorHAnsi" w:hAnsi="Arial" w:cs="Arial"/>
          <w:sz w:val="24"/>
          <w:szCs w:val="24"/>
        </w:rPr>
      </w:pPr>
    </w:p>
    <w:p w14:paraId="144CC23B"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Contractor/Subcontractor place of performance, CAGE Code and DUNS Number. If the work was performed as a subcontractor, also provide the name of the prime contractor and Point of Contact (POC) within the prime contractor organization (name, and current address, email address, and telephone and fax numbers);</w:t>
      </w:r>
    </w:p>
    <w:p w14:paraId="5FC40150" w14:textId="77777777" w:rsidR="00AB008C" w:rsidRDefault="00AB008C" w:rsidP="00AB008C">
      <w:pPr>
        <w:autoSpaceDE w:val="0"/>
        <w:autoSpaceDN w:val="0"/>
        <w:adjustRightInd w:val="0"/>
        <w:spacing w:after="0"/>
        <w:rPr>
          <w:rFonts w:ascii="Arial" w:eastAsiaTheme="minorHAnsi" w:hAnsi="Arial" w:cs="Arial"/>
          <w:sz w:val="24"/>
          <w:szCs w:val="24"/>
        </w:rPr>
      </w:pPr>
    </w:p>
    <w:p w14:paraId="7D733685"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Contracting activity, and current address, Procuring Contracting Officer's name, e-mail address, and telephone number; (c) Technical representative/Contracting Officer’s Representative (COR), and current e-mail address, and telephone number;</w:t>
      </w:r>
    </w:p>
    <w:p w14:paraId="47FF9210" w14:textId="77777777" w:rsidR="00AB008C" w:rsidRDefault="00AB008C" w:rsidP="00AB008C">
      <w:pPr>
        <w:autoSpaceDE w:val="0"/>
        <w:autoSpaceDN w:val="0"/>
        <w:adjustRightInd w:val="0"/>
        <w:spacing w:after="0"/>
        <w:rPr>
          <w:rFonts w:ascii="Arial" w:eastAsiaTheme="minorHAnsi" w:hAnsi="Arial" w:cs="Arial"/>
          <w:sz w:val="24"/>
          <w:szCs w:val="24"/>
        </w:rPr>
      </w:pPr>
    </w:p>
    <w:p w14:paraId="3293527F"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Contract Number and, in the case of Indefinite Delivery type contracts, GSA contracts, and Blanket Purchase Agreements, include Task/Delivery Order Number(s) also;</w:t>
      </w:r>
    </w:p>
    <w:p w14:paraId="58D08E14" w14:textId="77777777" w:rsidR="00AB008C" w:rsidRDefault="00AB008C" w:rsidP="00AB008C">
      <w:pPr>
        <w:autoSpaceDE w:val="0"/>
        <w:autoSpaceDN w:val="0"/>
        <w:adjustRightInd w:val="0"/>
        <w:spacing w:after="0"/>
        <w:rPr>
          <w:rFonts w:ascii="Arial" w:eastAsiaTheme="minorHAnsi" w:hAnsi="Arial" w:cs="Arial"/>
          <w:sz w:val="24"/>
          <w:szCs w:val="24"/>
        </w:rPr>
      </w:pPr>
    </w:p>
    <w:p w14:paraId="53E77B18"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Contract Type (specify type such as Fixed Price (FP), Cost Reimbursement (CR), Time &amp; Materials (</w:t>
      </w:r>
      <w:proofErr w:type="spellStart"/>
      <w:r>
        <w:rPr>
          <w:rFonts w:ascii="Arial" w:eastAsiaTheme="minorHAnsi" w:hAnsi="Arial" w:cs="Arial"/>
          <w:sz w:val="24"/>
          <w:szCs w:val="24"/>
        </w:rPr>
        <w:t>T&amp;M</w:t>
      </w:r>
      <w:proofErr w:type="spellEnd"/>
      <w:r>
        <w:rPr>
          <w:rFonts w:ascii="Arial" w:eastAsiaTheme="minorHAnsi" w:hAnsi="Arial" w:cs="Arial"/>
          <w:sz w:val="24"/>
          <w:szCs w:val="24"/>
        </w:rPr>
        <w:t xml:space="preserve">), etc.). In the case of Indefinite Delivery contracts, indicate specific type (Requirements, Definite Quantity, and Indefinite Quantity) and secondary contract type (FP, CR, </w:t>
      </w:r>
      <w:proofErr w:type="spellStart"/>
      <w:r>
        <w:rPr>
          <w:rFonts w:ascii="Arial" w:eastAsiaTheme="minorHAnsi" w:hAnsi="Arial" w:cs="Arial"/>
          <w:sz w:val="24"/>
          <w:szCs w:val="24"/>
        </w:rPr>
        <w:t>T&amp;M</w:t>
      </w:r>
      <w:proofErr w:type="spellEnd"/>
      <w:r>
        <w:rPr>
          <w:rFonts w:ascii="Arial" w:eastAsiaTheme="minorHAnsi" w:hAnsi="Arial" w:cs="Arial"/>
          <w:sz w:val="24"/>
          <w:szCs w:val="24"/>
        </w:rPr>
        <w:t>, etc.));</w:t>
      </w:r>
    </w:p>
    <w:p w14:paraId="726A1BC9" w14:textId="77777777" w:rsidR="00AB008C" w:rsidRDefault="00AB008C" w:rsidP="00AB008C">
      <w:pPr>
        <w:autoSpaceDE w:val="0"/>
        <w:autoSpaceDN w:val="0"/>
        <w:adjustRightInd w:val="0"/>
        <w:spacing w:after="0"/>
        <w:rPr>
          <w:rFonts w:ascii="Arial" w:eastAsiaTheme="minorHAnsi" w:hAnsi="Arial" w:cs="Arial"/>
          <w:sz w:val="24"/>
          <w:szCs w:val="24"/>
        </w:rPr>
      </w:pPr>
    </w:p>
    <w:p w14:paraId="6BB8E694"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 xml:space="preserve"> Awarded price/cost and final, or projected, final price/cost;</w:t>
      </w:r>
    </w:p>
    <w:p w14:paraId="2F729FA5" w14:textId="77777777" w:rsidR="00AB008C" w:rsidRDefault="00AB008C" w:rsidP="00AB008C">
      <w:pPr>
        <w:autoSpaceDE w:val="0"/>
        <w:autoSpaceDN w:val="0"/>
        <w:adjustRightInd w:val="0"/>
        <w:spacing w:after="0"/>
        <w:rPr>
          <w:rFonts w:ascii="Arial" w:eastAsiaTheme="minorHAnsi" w:hAnsi="Arial" w:cs="Arial"/>
          <w:sz w:val="24"/>
          <w:szCs w:val="24"/>
        </w:rPr>
      </w:pPr>
    </w:p>
    <w:p w14:paraId="5B635BB9" w14:textId="77777777" w:rsidR="00AB008C" w:rsidRDefault="00AB008C" w:rsidP="00AB008C">
      <w:pPr>
        <w:pStyle w:val="ListParagraph"/>
        <w:numPr>
          <w:ilvl w:val="0"/>
          <w:numId w:val="24"/>
        </w:num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Original delivery schedule, including dates of start and completion of work and final, or projected final, delivery schedule, including dates of start and completion of work.</w:t>
      </w:r>
    </w:p>
    <w:p w14:paraId="0DC2BFCC" w14:textId="77777777" w:rsidR="00AB008C" w:rsidRDefault="00AB008C" w:rsidP="00AB008C">
      <w:pPr>
        <w:autoSpaceDE w:val="0"/>
        <w:autoSpaceDN w:val="0"/>
        <w:adjustRightInd w:val="0"/>
        <w:spacing w:after="0"/>
        <w:rPr>
          <w:rFonts w:ascii="Arial" w:eastAsiaTheme="minorHAnsi" w:hAnsi="Arial" w:cs="Arial"/>
          <w:sz w:val="24"/>
          <w:szCs w:val="24"/>
        </w:rPr>
      </w:pPr>
    </w:p>
    <w:p w14:paraId="0344A4B1" w14:textId="77777777" w:rsidR="00AB008C" w:rsidRDefault="00AB008C" w:rsidP="00AB008C">
      <w:pPr>
        <w:pStyle w:val="Default"/>
        <w:spacing w:line="276" w:lineRule="auto"/>
        <w:rPr>
          <w:color w:val="auto"/>
        </w:rPr>
      </w:pPr>
      <w:r>
        <w:rPr>
          <w:color w:val="auto"/>
        </w:rPr>
        <w:t>(2) Contract description: The offeror shall provide a narrative explanation describing the scope and purpose of the contract and detailing how the effort is relevant to the requirements of this solicitation. For any contract(s)/task order(s) that did not/do not meet original schedule or technical performance requirements, provide a brief explanation of the reason(s) for the shortcoming(s) and any corrective action(s) taken to avoid recurrence. The offerors shall indicate if any of the contracts listed were terminated and the type and reasons for the termination.</w:t>
      </w:r>
    </w:p>
    <w:p w14:paraId="7B6EDAE3" w14:textId="77777777" w:rsidR="00AB008C" w:rsidRDefault="00AB008C" w:rsidP="00AB008C">
      <w:pPr>
        <w:autoSpaceDE w:val="0"/>
        <w:autoSpaceDN w:val="0"/>
        <w:adjustRightInd w:val="0"/>
        <w:spacing w:after="0"/>
        <w:rPr>
          <w:rFonts w:ascii="Arial" w:eastAsiaTheme="minorHAnsi" w:hAnsi="Arial" w:cs="Arial"/>
          <w:sz w:val="24"/>
          <w:szCs w:val="24"/>
        </w:rPr>
      </w:pPr>
    </w:p>
    <w:p w14:paraId="66D02655" w14:textId="77777777" w:rsidR="00AB008C" w:rsidRDefault="00AB008C" w:rsidP="00AB008C">
      <w:pPr>
        <w:pStyle w:val="Default"/>
        <w:spacing w:line="276" w:lineRule="auto"/>
        <w:rPr>
          <w:color w:val="auto"/>
        </w:rPr>
      </w:pPr>
      <w:r>
        <w:rPr>
          <w:color w:val="auto"/>
        </w:rPr>
        <w:t>(3) New Corporate Entities. New corporate entities may submit data on prior contracts involving its officers and employees. However, in addition to the other requirements in this section, the offeror shall discuss in detail the role performed by such persons in the prior contracts cited.  Information should be included in the files described in the sections above.</w:t>
      </w:r>
    </w:p>
    <w:p w14:paraId="5A5B82FD" w14:textId="77777777" w:rsidR="00AB008C" w:rsidRDefault="00AB008C" w:rsidP="00AB008C">
      <w:pPr>
        <w:autoSpaceDE w:val="0"/>
        <w:autoSpaceDN w:val="0"/>
        <w:adjustRightInd w:val="0"/>
        <w:spacing w:after="0"/>
        <w:rPr>
          <w:rFonts w:ascii="Arial" w:eastAsiaTheme="minorHAnsi" w:hAnsi="Arial" w:cs="Arial"/>
          <w:sz w:val="24"/>
          <w:szCs w:val="24"/>
        </w:rPr>
      </w:pPr>
    </w:p>
    <w:p w14:paraId="03BD0446" w14:textId="77777777" w:rsidR="00AB008C" w:rsidRDefault="00AB008C" w:rsidP="00AB008C">
      <w:pPr>
        <w:autoSpaceDE w:val="0"/>
        <w:autoSpaceDN w:val="0"/>
        <w:adjustRightInd w:val="0"/>
        <w:spacing w:after="0"/>
        <w:rPr>
          <w:rFonts w:ascii="Arial" w:eastAsia="Times New Roman" w:hAnsi="Arial" w:cs="Arial"/>
          <w:sz w:val="24"/>
          <w:szCs w:val="24"/>
        </w:rPr>
      </w:pPr>
      <w:r>
        <w:rPr>
          <w:rFonts w:ascii="Arial" w:hAnsi="Arial" w:cs="Arial"/>
          <w:sz w:val="24"/>
          <w:szCs w:val="24"/>
        </w:rPr>
        <w:t xml:space="preserve">(4) The offeror may submit a maximum of three Past Performance Questionnaires (PPQs) (See </w:t>
      </w:r>
      <w:r>
        <w:rPr>
          <w:rFonts w:ascii="Arial" w:hAnsi="Arial" w:cs="Arial"/>
          <w:b/>
          <w:sz w:val="24"/>
          <w:szCs w:val="24"/>
        </w:rPr>
        <w:t>Attachment 6</w:t>
      </w:r>
      <w:r>
        <w:rPr>
          <w:rFonts w:ascii="Arial" w:hAnsi="Arial" w:cs="Arial"/>
          <w:sz w:val="24"/>
          <w:szCs w:val="24"/>
        </w:rPr>
        <w:t xml:space="preserve">) per award group. The offeror shall distribute the </w:t>
      </w:r>
      <w:proofErr w:type="spellStart"/>
      <w:r>
        <w:rPr>
          <w:rFonts w:ascii="Arial" w:hAnsi="Arial" w:cs="Arial"/>
          <w:sz w:val="24"/>
          <w:szCs w:val="24"/>
        </w:rPr>
        <w:t>PPQ</w:t>
      </w:r>
      <w:proofErr w:type="spellEnd"/>
      <w:r>
        <w:rPr>
          <w:rFonts w:ascii="Arial" w:hAnsi="Arial" w:cs="Arial"/>
          <w:sz w:val="24"/>
          <w:szCs w:val="24"/>
        </w:rPr>
        <w:t xml:space="preserve"> </w:t>
      </w:r>
      <w:r>
        <w:rPr>
          <w:rFonts w:ascii="Arial" w:hAnsi="Arial" w:cs="Arial"/>
          <w:sz w:val="24"/>
          <w:szCs w:val="24"/>
        </w:rPr>
        <w:lastRenderedPageBreak/>
        <w:t xml:space="preserve">found in the solicitation to a POC for each of the past performance references found in the above-mentioned narrative. The Government will accept only one completed </w:t>
      </w:r>
      <w:proofErr w:type="spellStart"/>
      <w:r>
        <w:rPr>
          <w:rFonts w:ascii="Arial" w:hAnsi="Arial" w:cs="Arial"/>
          <w:sz w:val="24"/>
          <w:szCs w:val="24"/>
        </w:rPr>
        <w:t>PPQ</w:t>
      </w:r>
      <w:proofErr w:type="spellEnd"/>
      <w:r>
        <w:rPr>
          <w:rFonts w:ascii="Arial" w:hAnsi="Arial" w:cs="Arial"/>
          <w:sz w:val="24"/>
          <w:szCs w:val="24"/>
        </w:rPr>
        <w:t xml:space="preserve"> per narrative. The offeror shall instruct the POC at the referenced entity to return a copy of the completed </w:t>
      </w:r>
      <w:proofErr w:type="spellStart"/>
      <w:r>
        <w:rPr>
          <w:rFonts w:ascii="Arial" w:hAnsi="Arial" w:cs="Arial"/>
          <w:sz w:val="24"/>
          <w:szCs w:val="24"/>
        </w:rPr>
        <w:t>PPQ</w:t>
      </w:r>
      <w:proofErr w:type="spellEnd"/>
      <w:r>
        <w:rPr>
          <w:rFonts w:ascii="Arial" w:hAnsi="Arial" w:cs="Arial"/>
          <w:sz w:val="24"/>
          <w:szCs w:val="24"/>
        </w:rPr>
        <w:t xml:space="preserve"> directly to the CS and CO at </w:t>
      </w:r>
      <w:hyperlink r:id="rId64" w:history="1">
        <w:proofErr w:type="spellStart"/>
        <w:r>
          <w:rPr>
            <w:rStyle w:val="Hyperlink"/>
            <w:rFonts w:ascii="Arial" w:eastAsia="Times New Roman" w:hAnsi="Arial" w:cs="Arial"/>
            <w:sz w:val="24"/>
            <w:szCs w:val="24"/>
          </w:rPr>
          <w:t>Joy.Garrett-Bey@va.gov</w:t>
        </w:r>
        <w:proofErr w:type="spellEnd"/>
      </w:hyperlink>
      <w:r>
        <w:rPr>
          <w:rFonts w:ascii="Arial" w:eastAsia="Times New Roman" w:hAnsi="Arial" w:cs="Arial"/>
          <w:sz w:val="24"/>
          <w:szCs w:val="24"/>
        </w:rPr>
        <w:t xml:space="preserve"> </w:t>
      </w:r>
      <w:r>
        <w:rPr>
          <w:rStyle w:val="Hyperlink"/>
          <w:rFonts w:ascii="Arial" w:eastAsia="Times New Roman" w:hAnsi="Arial" w:cs="Arial"/>
          <w:color w:val="auto"/>
          <w:sz w:val="24"/>
          <w:szCs w:val="24"/>
        </w:rPr>
        <w:t xml:space="preserve">and </w:t>
      </w:r>
      <w:hyperlink r:id="rId65" w:history="1">
        <w:proofErr w:type="spellStart"/>
        <w:r>
          <w:rPr>
            <w:rStyle w:val="Hyperlink"/>
            <w:rFonts w:ascii="Arial" w:hAnsi="Arial" w:cs="Arial"/>
            <w:sz w:val="24"/>
            <w:szCs w:val="24"/>
          </w:rPr>
          <w:t>LeShanna.Calahan@va.gov</w:t>
        </w:r>
      </w:hyperlink>
      <w:r>
        <w:rPr>
          <w:rFonts w:ascii="Arial" w:hAnsi="Arial" w:cs="Arial"/>
          <w:sz w:val="24"/>
          <w:szCs w:val="24"/>
        </w:rPr>
        <w:t>.no</w:t>
      </w:r>
      <w:proofErr w:type="spellEnd"/>
      <w:r>
        <w:rPr>
          <w:rFonts w:ascii="Arial" w:hAnsi="Arial" w:cs="Arial"/>
          <w:sz w:val="24"/>
          <w:szCs w:val="24"/>
        </w:rPr>
        <w:t xml:space="preserve"> later than the closing date of the solicitation</w:t>
      </w:r>
    </w:p>
    <w:p w14:paraId="0559952D" w14:textId="77777777" w:rsidR="00AB008C" w:rsidRDefault="00AB008C" w:rsidP="00AB008C">
      <w:pPr>
        <w:spacing w:after="0"/>
        <w:rPr>
          <w:rFonts w:ascii="Arial" w:eastAsiaTheme="minorHAnsi" w:hAnsi="Arial" w:cs="Arial"/>
          <w:sz w:val="24"/>
          <w:szCs w:val="24"/>
        </w:rPr>
      </w:pPr>
    </w:p>
    <w:p w14:paraId="58BC851C" w14:textId="77777777" w:rsidR="00AB008C" w:rsidRDefault="00AB008C" w:rsidP="00AB008C">
      <w:pPr>
        <w:spacing w:after="0"/>
        <w:contextualSpacing/>
        <w:rPr>
          <w:rFonts w:ascii="Arial" w:hAnsi="Arial" w:cs="Arial"/>
          <w:sz w:val="24"/>
          <w:szCs w:val="24"/>
        </w:rPr>
      </w:pPr>
      <w:r>
        <w:rPr>
          <w:rFonts w:ascii="Arial" w:hAnsi="Arial" w:cs="Arial"/>
          <w:sz w:val="24"/>
          <w:szCs w:val="24"/>
        </w:rPr>
        <w:t>The Government may also consider past performance information obtained through other sources.  Past performance, information will be utilized to determine the quality of the offerors past performance as it relates to the probability of success of the required effort.  The Government may use information provided by the offeror in their proposal submission, information in both Government and commercial databases, and other available information that VA determines is reasonable.</w:t>
      </w:r>
    </w:p>
    <w:p w14:paraId="534B71FD" w14:textId="77777777" w:rsidR="00AB008C" w:rsidRDefault="00AB008C" w:rsidP="00AB008C">
      <w:pPr>
        <w:spacing w:after="0"/>
        <w:contextualSpacing/>
        <w:rPr>
          <w:rFonts w:ascii="Arial" w:hAnsi="Arial" w:cs="Arial"/>
          <w:sz w:val="24"/>
          <w:szCs w:val="24"/>
        </w:rPr>
      </w:pPr>
    </w:p>
    <w:p w14:paraId="1060E98E" w14:textId="77777777" w:rsidR="00AB008C" w:rsidRDefault="00AB008C" w:rsidP="00AB008C">
      <w:pPr>
        <w:spacing w:after="0"/>
        <w:contextualSpacing/>
        <w:rPr>
          <w:rFonts w:ascii="Arial" w:hAnsi="Arial" w:cs="Arial"/>
          <w:sz w:val="24"/>
          <w:szCs w:val="24"/>
        </w:rPr>
      </w:pPr>
      <w:r>
        <w:rPr>
          <w:rFonts w:ascii="Arial" w:hAnsi="Arial" w:cs="Arial"/>
          <w:sz w:val="24"/>
          <w:szCs w:val="24"/>
        </w:rPr>
        <w:t>If the offeror has no relevant past performance, it shall affirmatively state that it possesses no relevant past performance.</w:t>
      </w:r>
    </w:p>
    <w:p w14:paraId="70EC9C9D" w14:textId="77777777" w:rsidR="00AB008C" w:rsidRDefault="00AB008C" w:rsidP="00AB008C">
      <w:pPr>
        <w:spacing w:after="0"/>
        <w:rPr>
          <w:rFonts w:ascii="Arial" w:eastAsia="Times New Roman" w:hAnsi="Arial" w:cs="Arial"/>
          <w:sz w:val="24"/>
          <w:szCs w:val="24"/>
          <w:u w:val="single"/>
        </w:rPr>
      </w:pPr>
    </w:p>
    <w:p w14:paraId="40411D6F" w14:textId="77777777" w:rsidR="00AB008C" w:rsidRDefault="00AB008C" w:rsidP="00AB008C">
      <w:pPr>
        <w:spacing w:after="0"/>
        <w:rPr>
          <w:rFonts w:ascii="Arial" w:eastAsia="Times New Roman" w:hAnsi="Arial" w:cs="Arial"/>
          <w:sz w:val="24"/>
          <w:szCs w:val="24"/>
          <w:u w:val="single"/>
        </w:rPr>
      </w:pPr>
      <w:r>
        <w:rPr>
          <w:rFonts w:ascii="Arial" w:eastAsia="Times New Roman" w:hAnsi="Arial" w:cs="Arial"/>
          <w:sz w:val="24"/>
          <w:szCs w:val="24"/>
          <w:u w:val="single"/>
        </w:rPr>
        <w:t>VOLUME III – SOCIOECONOMIC CONSIDERATIONS</w:t>
      </w:r>
    </w:p>
    <w:p w14:paraId="1D130278" w14:textId="77777777" w:rsidR="00AB008C" w:rsidRDefault="00AB008C" w:rsidP="00AB008C">
      <w:pPr>
        <w:spacing w:after="0"/>
        <w:rPr>
          <w:rFonts w:ascii="Arial" w:eastAsia="Times New Roman" w:hAnsi="Arial" w:cs="Arial"/>
          <w:sz w:val="24"/>
          <w:szCs w:val="24"/>
          <w:u w:val="single"/>
        </w:rPr>
      </w:pPr>
    </w:p>
    <w:p w14:paraId="7D527295"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The order of preference will be:</w:t>
      </w:r>
    </w:p>
    <w:p w14:paraId="5F02B8C9" w14:textId="77777777" w:rsidR="00AB008C" w:rsidRDefault="00AB008C" w:rsidP="00AB008C">
      <w:pPr>
        <w:spacing w:after="0"/>
        <w:ind w:left="720"/>
        <w:rPr>
          <w:rFonts w:ascii="Arial" w:hAnsi="Arial" w:cs="Arial"/>
          <w:sz w:val="24"/>
          <w:szCs w:val="24"/>
        </w:rPr>
      </w:pPr>
    </w:p>
    <w:p w14:paraId="0677DE33" w14:textId="77777777" w:rsidR="00AB008C" w:rsidRDefault="00AB008C" w:rsidP="00AB008C">
      <w:pPr>
        <w:numPr>
          <w:ilvl w:val="0"/>
          <w:numId w:val="25"/>
        </w:numPr>
        <w:spacing w:after="0"/>
        <w:rPr>
          <w:rFonts w:ascii="Arial" w:hAnsi="Arial" w:cs="Arial"/>
          <w:sz w:val="24"/>
          <w:szCs w:val="24"/>
        </w:rPr>
      </w:pPr>
      <w:r>
        <w:rPr>
          <w:rFonts w:ascii="Arial" w:hAnsi="Arial" w:cs="Arial"/>
          <w:sz w:val="24"/>
          <w:szCs w:val="24"/>
        </w:rPr>
        <w:t>Service-Disabled Veteran-Owned Small Business (</w:t>
      </w:r>
      <w:proofErr w:type="spellStart"/>
      <w:r>
        <w:rPr>
          <w:rFonts w:ascii="Arial" w:hAnsi="Arial" w:cs="Arial"/>
          <w:sz w:val="24"/>
          <w:szCs w:val="24"/>
        </w:rPr>
        <w:t>SDVOSB</w:t>
      </w:r>
      <w:proofErr w:type="spellEnd"/>
      <w:r>
        <w:rPr>
          <w:rFonts w:ascii="Arial" w:hAnsi="Arial" w:cs="Arial"/>
          <w:sz w:val="24"/>
          <w:szCs w:val="24"/>
        </w:rPr>
        <w:t>);</w:t>
      </w:r>
    </w:p>
    <w:p w14:paraId="3F940293" w14:textId="77777777" w:rsidR="00AB008C" w:rsidRDefault="00AB008C" w:rsidP="00AB008C">
      <w:pPr>
        <w:numPr>
          <w:ilvl w:val="0"/>
          <w:numId w:val="25"/>
        </w:numPr>
        <w:spacing w:after="0"/>
        <w:rPr>
          <w:rFonts w:ascii="Arial" w:hAnsi="Arial" w:cs="Arial"/>
          <w:sz w:val="24"/>
          <w:szCs w:val="24"/>
        </w:rPr>
      </w:pPr>
      <w:r>
        <w:rPr>
          <w:rFonts w:ascii="Arial" w:hAnsi="Arial" w:cs="Arial"/>
          <w:sz w:val="24"/>
          <w:szCs w:val="24"/>
        </w:rPr>
        <w:t>Veteran-Owned Small Business (</w:t>
      </w:r>
      <w:proofErr w:type="spellStart"/>
      <w:r>
        <w:rPr>
          <w:rFonts w:ascii="Arial" w:hAnsi="Arial" w:cs="Arial"/>
          <w:sz w:val="24"/>
          <w:szCs w:val="24"/>
        </w:rPr>
        <w:t>VOSB</w:t>
      </w:r>
      <w:proofErr w:type="spellEnd"/>
      <w:r>
        <w:rPr>
          <w:rFonts w:ascii="Arial" w:hAnsi="Arial" w:cs="Arial"/>
          <w:sz w:val="24"/>
          <w:szCs w:val="24"/>
        </w:rPr>
        <w:t>); then</w:t>
      </w:r>
    </w:p>
    <w:p w14:paraId="2C339626" w14:textId="77777777" w:rsidR="00AB008C" w:rsidRDefault="00AB008C" w:rsidP="00AB008C">
      <w:pPr>
        <w:numPr>
          <w:ilvl w:val="0"/>
          <w:numId w:val="25"/>
        </w:numPr>
        <w:spacing w:after="0"/>
        <w:rPr>
          <w:rFonts w:ascii="Arial" w:hAnsi="Arial" w:cs="Arial"/>
          <w:sz w:val="24"/>
          <w:szCs w:val="24"/>
        </w:rPr>
      </w:pPr>
      <w:r>
        <w:rPr>
          <w:rFonts w:ascii="Arial" w:hAnsi="Arial" w:cs="Arial"/>
          <w:sz w:val="24"/>
          <w:szCs w:val="24"/>
        </w:rPr>
        <w:t xml:space="preserve">Non-Veteran Owned Contractors proposing sub-contracting with </w:t>
      </w:r>
      <w:proofErr w:type="spellStart"/>
      <w:r>
        <w:rPr>
          <w:rFonts w:ascii="Arial" w:hAnsi="Arial" w:cs="Arial"/>
          <w:sz w:val="24"/>
          <w:szCs w:val="24"/>
        </w:rPr>
        <w:t>SDVOSBs</w:t>
      </w:r>
      <w:proofErr w:type="spellEnd"/>
      <w:r>
        <w:rPr>
          <w:rFonts w:ascii="Arial" w:hAnsi="Arial" w:cs="Arial"/>
          <w:sz w:val="24"/>
          <w:szCs w:val="24"/>
        </w:rPr>
        <w:t xml:space="preserve"> and </w:t>
      </w:r>
      <w:proofErr w:type="spellStart"/>
      <w:r>
        <w:rPr>
          <w:rFonts w:ascii="Arial" w:hAnsi="Arial" w:cs="Arial"/>
          <w:sz w:val="24"/>
          <w:szCs w:val="24"/>
        </w:rPr>
        <w:t>VOSBs</w:t>
      </w:r>
      <w:proofErr w:type="spellEnd"/>
      <w:r>
        <w:rPr>
          <w:rFonts w:ascii="Arial" w:hAnsi="Arial" w:cs="Arial"/>
          <w:sz w:val="24"/>
          <w:szCs w:val="24"/>
        </w:rPr>
        <w:t>.</w:t>
      </w:r>
    </w:p>
    <w:p w14:paraId="5213F3FD" w14:textId="77777777" w:rsidR="00AB008C" w:rsidRDefault="00AB008C" w:rsidP="00AB008C">
      <w:pPr>
        <w:spacing w:after="0"/>
        <w:rPr>
          <w:rFonts w:ascii="Arial" w:hAnsi="Arial" w:cs="Arial"/>
          <w:sz w:val="24"/>
          <w:szCs w:val="24"/>
        </w:rPr>
      </w:pPr>
    </w:p>
    <w:p w14:paraId="628415FD"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Substantiating documents such as teaming agreements, mentor protégé agreements, and the like must be submitted with the proposal.</w:t>
      </w:r>
    </w:p>
    <w:p w14:paraId="004C6607" w14:textId="77777777" w:rsidR="00AB008C" w:rsidRDefault="00AB008C" w:rsidP="00AB008C">
      <w:pPr>
        <w:spacing w:after="0"/>
        <w:rPr>
          <w:rFonts w:ascii="Arial" w:hAnsi="Arial" w:cs="Arial"/>
          <w:sz w:val="24"/>
          <w:szCs w:val="24"/>
        </w:rPr>
      </w:pPr>
    </w:p>
    <w:p w14:paraId="0DF2C93A"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 xml:space="preserve">To receive credit as an </w:t>
      </w:r>
      <w:proofErr w:type="spellStart"/>
      <w:r>
        <w:rPr>
          <w:rFonts w:ascii="Arial" w:hAnsi="Arial" w:cs="Arial"/>
          <w:sz w:val="24"/>
          <w:szCs w:val="24"/>
        </w:rPr>
        <w:t>SDVOSB</w:t>
      </w:r>
      <w:proofErr w:type="spellEnd"/>
      <w:r>
        <w:rPr>
          <w:rFonts w:ascii="Arial" w:hAnsi="Arial" w:cs="Arial"/>
          <w:sz w:val="24"/>
          <w:szCs w:val="24"/>
        </w:rPr>
        <w:t xml:space="preserve"> or </w:t>
      </w:r>
      <w:proofErr w:type="spellStart"/>
      <w:r>
        <w:rPr>
          <w:rFonts w:ascii="Arial" w:hAnsi="Arial" w:cs="Arial"/>
          <w:sz w:val="24"/>
          <w:szCs w:val="24"/>
        </w:rPr>
        <w:t>VOSB</w:t>
      </w:r>
      <w:proofErr w:type="spellEnd"/>
      <w:r>
        <w:rPr>
          <w:rFonts w:ascii="Arial" w:hAnsi="Arial" w:cs="Arial"/>
          <w:sz w:val="24"/>
          <w:szCs w:val="24"/>
        </w:rPr>
        <w:t xml:space="preserve">, a contractor must be registered and verified in the </w:t>
      </w:r>
      <w:proofErr w:type="spellStart"/>
      <w:r>
        <w:rPr>
          <w:rFonts w:ascii="Arial" w:hAnsi="Arial" w:cs="Arial"/>
          <w:sz w:val="24"/>
          <w:szCs w:val="24"/>
        </w:rPr>
        <w:t>VetBiz.gov</w:t>
      </w:r>
      <w:proofErr w:type="spellEnd"/>
      <w:r>
        <w:rPr>
          <w:rFonts w:ascii="Arial" w:hAnsi="Arial" w:cs="Arial"/>
          <w:sz w:val="24"/>
          <w:szCs w:val="24"/>
        </w:rPr>
        <w:t xml:space="preserve"> Contractor Information Pages (VIP) database at </w:t>
      </w:r>
      <w:hyperlink r:id="rId66" w:history="1">
        <w:proofErr w:type="spellStart"/>
        <w:r>
          <w:rPr>
            <w:rStyle w:val="Hyperlink"/>
            <w:rFonts w:ascii="Arial" w:hAnsi="Arial" w:cs="Arial"/>
            <w:color w:val="auto"/>
            <w:sz w:val="24"/>
            <w:szCs w:val="24"/>
          </w:rPr>
          <w:t>www.vetbiz.gov</w:t>
        </w:r>
        <w:proofErr w:type="spellEnd"/>
      </w:hyperlink>
      <w:r>
        <w:rPr>
          <w:rFonts w:ascii="Arial" w:hAnsi="Arial" w:cs="Arial"/>
          <w:sz w:val="24"/>
          <w:szCs w:val="24"/>
        </w:rPr>
        <w:t xml:space="preserve"> at the time of award,  in accordance with Veterans Affairs Acquisition Regulation (VAAR) 852.215-70 and registered in System for Award Management (SAM) as required by 48 CFR subpart 4.11, to be eligible to participate in VA </w:t>
      </w:r>
      <w:proofErr w:type="spellStart"/>
      <w:r>
        <w:rPr>
          <w:rFonts w:ascii="Arial" w:hAnsi="Arial" w:cs="Arial"/>
          <w:sz w:val="24"/>
          <w:szCs w:val="24"/>
        </w:rPr>
        <w:t>VOSB</w:t>
      </w:r>
      <w:proofErr w:type="spellEnd"/>
      <w:r>
        <w:rPr>
          <w:rFonts w:ascii="Arial" w:hAnsi="Arial" w:cs="Arial"/>
          <w:sz w:val="24"/>
          <w:szCs w:val="24"/>
        </w:rPr>
        <w:t xml:space="preserve"> prime contracting and subcontracting opportunities programs to receive new contract awards.</w:t>
      </w:r>
    </w:p>
    <w:p w14:paraId="361E6FC4" w14:textId="77777777" w:rsidR="00AB008C" w:rsidRDefault="00AB008C" w:rsidP="00AB008C">
      <w:pPr>
        <w:spacing w:after="0"/>
        <w:rPr>
          <w:rFonts w:ascii="Arial" w:hAnsi="Arial" w:cs="Arial"/>
          <w:sz w:val="24"/>
          <w:szCs w:val="24"/>
        </w:rPr>
      </w:pPr>
    </w:p>
    <w:p w14:paraId="48B2952A"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 xml:space="preserve">Non-Veteran Owned contractors must state in their proposal the names of the </w:t>
      </w:r>
      <w:proofErr w:type="spellStart"/>
      <w:r>
        <w:rPr>
          <w:rFonts w:ascii="Arial" w:hAnsi="Arial" w:cs="Arial"/>
          <w:sz w:val="24"/>
          <w:szCs w:val="24"/>
        </w:rPr>
        <w:t>SDVOSBs</w:t>
      </w:r>
      <w:proofErr w:type="spellEnd"/>
      <w:r>
        <w:rPr>
          <w:rFonts w:ascii="Arial" w:hAnsi="Arial" w:cs="Arial"/>
          <w:sz w:val="24"/>
          <w:szCs w:val="24"/>
        </w:rPr>
        <w:t xml:space="preserve"> and </w:t>
      </w:r>
      <w:proofErr w:type="spellStart"/>
      <w:r>
        <w:rPr>
          <w:rFonts w:ascii="Arial" w:hAnsi="Arial" w:cs="Arial"/>
          <w:sz w:val="24"/>
          <w:szCs w:val="24"/>
        </w:rPr>
        <w:t>VOSBs</w:t>
      </w:r>
      <w:proofErr w:type="spellEnd"/>
      <w:r>
        <w:rPr>
          <w:rFonts w:ascii="Arial" w:hAnsi="Arial" w:cs="Arial"/>
          <w:sz w:val="24"/>
          <w:szCs w:val="24"/>
        </w:rPr>
        <w:t xml:space="preserve"> with whom they may intend to subcontract and provide a brief description of the proposed subcontracts and the approximate dollar values of the proposed subcontracts.  In addition, the proposed subcontractors must be registered and verified in the </w:t>
      </w:r>
      <w:proofErr w:type="spellStart"/>
      <w:r>
        <w:rPr>
          <w:rFonts w:ascii="Arial" w:hAnsi="Arial" w:cs="Arial"/>
          <w:sz w:val="24"/>
          <w:szCs w:val="24"/>
        </w:rPr>
        <w:t>VetBiz.gov</w:t>
      </w:r>
      <w:proofErr w:type="spellEnd"/>
      <w:r>
        <w:rPr>
          <w:rFonts w:ascii="Arial" w:hAnsi="Arial" w:cs="Arial"/>
          <w:sz w:val="24"/>
          <w:szCs w:val="24"/>
        </w:rPr>
        <w:t xml:space="preserve"> VIP database at </w:t>
      </w:r>
      <w:hyperlink r:id="rId67" w:history="1">
        <w:proofErr w:type="spellStart"/>
        <w:r>
          <w:rPr>
            <w:rStyle w:val="Hyperlink"/>
            <w:rFonts w:ascii="Arial" w:hAnsi="Arial" w:cs="Arial"/>
            <w:color w:val="auto"/>
            <w:sz w:val="24"/>
            <w:szCs w:val="24"/>
          </w:rPr>
          <w:t>www.vetbiz.gov</w:t>
        </w:r>
        <w:proofErr w:type="spellEnd"/>
      </w:hyperlink>
      <w:r>
        <w:rPr>
          <w:rFonts w:ascii="Arial" w:hAnsi="Arial" w:cs="Arial"/>
          <w:sz w:val="24"/>
          <w:szCs w:val="24"/>
        </w:rPr>
        <w:t xml:space="preserve"> in accordance with VAAR 852.215-70 and registered in System for Award Management (SAM) as required by 48 CFR Subpart 4.11, to be eligible to participate </w:t>
      </w:r>
      <w:r>
        <w:rPr>
          <w:rFonts w:ascii="Arial" w:hAnsi="Arial" w:cs="Arial"/>
          <w:sz w:val="24"/>
          <w:szCs w:val="24"/>
        </w:rPr>
        <w:lastRenderedPageBreak/>
        <w:t xml:space="preserve">in VA </w:t>
      </w:r>
      <w:proofErr w:type="spellStart"/>
      <w:r>
        <w:rPr>
          <w:rFonts w:ascii="Arial" w:hAnsi="Arial" w:cs="Arial"/>
          <w:sz w:val="24"/>
          <w:szCs w:val="24"/>
        </w:rPr>
        <w:t>VOSB</w:t>
      </w:r>
      <w:proofErr w:type="spellEnd"/>
      <w:r>
        <w:rPr>
          <w:rFonts w:ascii="Arial" w:hAnsi="Arial" w:cs="Arial"/>
          <w:sz w:val="24"/>
          <w:szCs w:val="24"/>
        </w:rPr>
        <w:t xml:space="preserve"> prime contracting and subcontracting opportunities programs to receive new contract awards.</w:t>
      </w:r>
    </w:p>
    <w:p w14:paraId="06114BF2" w14:textId="77777777" w:rsidR="00AB008C" w:rsidRDefault="00AB008C" w:rsidP="00AB008C">
      <w:pPr>
        <w:spacing w:after="0"/>
        <w:rPr>
          <w:rFonts w:ascii="Arial" w:hAnsi="Arial" w:cs="Arial"/>
          <w:sz w:val="24"/>
          <w:szCs w:val="24"/>
        </w:rPr>
      </w:pPr>
    </w:p>
    <w:p w14:paraId="609B34AA"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 xml:space="preserve">To the maximum extent feasible, the contractor and any subcontractors shall comply with VA’s </w:t>
      </w:r>
      <w:proofErr w:type="spellStart"/>
      <w:r>
        <w:rPr>
          <w:rFonts w:ascii="Arial" w:hAnsi="Arial" w:cs="Arial"/>
          <w:sz w:val="24"/>
          <w:szCs w:val="24"/>
        </w:rPr>
        <w:t>VOSB</w:t>
      </w:r>
      <w:proofErr w:type="spellEnd"/>
      <w:r>
        <w:rPr>
          <w:rFonts w:ascii="Arial" w:hAnsi="Arial" w:cs="Arial"/>
          <w:sz w:val="24"/>
          <w:szCs w:val="24"/>
        </w:rPr>
        <w:t xml:space="preserve">, </w:t>
      </w:r>
      <w:proofErr w:type="spellStart"/>
      <w:r>
        <w:rPr>
          <w:rFonts w:ascii="Arial" w:hAnsi="Arial" w:cs="Arial"/>
          <w:sz w:val="24"/>
          <w:szCs w:val="24"/>
        </w:rPr>
        <w:t>SDVOSB</w:t>
      </w:r>
      <w:proofErr w:type="spellEnd"/>
      <w:r>
        <w:rPr>
          <w:rFonts w:ascii="Arial" w:hAnsi="Arial" w:cs="Arial"/>
          <w:sz w:val="24"/>
          <w:szCs w:val="24"/>
        </w:rPr>
        <w:t>, socioeconomic, and other small business goals, including, but not limited to, 38 U.S.C. §8127.</w:t>
      </w:r>
    </w:p>
    <w:p w14:paraId="3D404EFA" w14:textId="77777777" w:rsidR="00AB008C" w:rsidRDefault="00AB008C" w:rsidP="00AB008C">
      <w:pPr>
        <w:spacing w:after="0"/>
        <w:rPr>
          <w:rFonts w:ascii="Arial" w:hAnsi="Arial" w:cs="Arial"/>
          <w:sz w:val="24"/>
          <w:szCs w:val="24"/>
        </w:rPr>
      </w:pPr>
    </w:p>
    <w:p w14:paraId="672291E7"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 xml:space="preserve">The contractor shall agree, if awarded a contract, to use the </w:t>
      </w:r>
      <w:proofErr w:type="spellStart"/>
      <w:r>
        <w:rPr>
          <w:rFonts w:ascii="Arial" w:hAnsi="Arial" w:cs="Arial"/>
          <w:sz w:val="24"/>
          <w:szCs w:val="24"/>
        </w:rPr>
        <w:t>SDVOSB</w:t>
      </w:r>
      <w:proofErr w:type="spellEnd"/>
      <w:r>
        <w:rPr>
          <w:rFonts w:ascii="Arial" w:hAnsi="Arial" w:cs="Arial"/>
          <w:sz w:val="24"/>
          <w:szCs w:val="24"/>
        </w:rPr>
        <w:t xml:space="preserve"> or </w:t>
      </w:r>
      <w:proofErr w:type="spellStart"/>
      <w:r>
        <w:rPr>
          <w:rFonts w:ascii="Arial" w:hAnsi="Arial" w:cs="Arial"/>
          <w:sz w:val="24"/>
          <w:szCs w:val="24"/>
        </w:rPr>
        <w:t>VOSBs</w:t>
      </w:r>
      <w:proofErr w:type="spellEnd"/>
      <w:r>
        <w:rPr>
          <w:rFonts w:ascii="Arial" w:hAnsi="Arial" w:cs="Arial"/>
          <w:sz w:val="24"/>
          <w:szCs w:val="24"/>
        </w:rPr>
        <w:t xml:space="preserve"> proposed as subcontractors or to substitute one (1) or more </w:t>
      </w:r>
      <w:proofErr w:type="spellStart"/>
      <w:r>
        <w:rPr>
          <w:rFonts w:ascii="Arial" w:hAnsi="Arial" w:cs="Arial"/>
          <w:sz w:val="24"/>
          <w:szCs w:val="24"/>
        </w:rPr>
        <w:t>SDVOSBs</w:t>
      </w:r>
      <w:proofErr w:type="spellEnd"/>
      <w:r>
        <w:rPr>
          <w:rFonts w:ascii="Arial" w:hAnsi="Arial" w:cs="Arial"/>
          <w:sz w:val="24"/>
          <w:szCs w:val="24"/>
        </w:rPr>
        <w:t xml:space="preserve"> or </w:t>
      </w:r>
      <w:proofErr w:type="spellStart"/>
      <w:r>
        <w:rPr>
          <w:rFonts w:ascii="Arial" w:hAnsi="Arial" w:cs="Arial"/>
          <w:sz w:val="24"/>
          <w:szCs w:val="24"/>
        </w:rPr>
        <w:t>VOSBs</w:t>
      </w:r>
      <w:proofErr w:type="spellEnd"/>
      <w:r>
        <w:rPr>
          <w:rFonts w:ascii="Arial" w:hAnsi="Arial" w:cs="Arial"/>
          <w:sz w:val="24"/>
          <w:szCs w:val="24"/>
        </w:rPr>
        <w:t xml:space="preserve"> for subcontract work of the same or similar value.</w:t>
      </w:r>
    </w:p>
    <w:p w14:paraId="344436E4" w14:textId="77777777" w:rsidR="00AB008C" w:rsidRDefault="00AB008C" w:rsidP="00AB008C">
      <w:pPr>
        <w:spacing w:after="0"/>
        <w:rPr>
          <w:rFonts w:ascii="Arial" w:hAnsi="Arial" w:cs="Arial"/>
          <w:sz w:val="24"/>
          <w:szCs w:val="24"/>
        </w:rPr>
      </w:pPr>
    </w:p>
    <w:p w14:paraId="37FA98DA" w14:textId="77777777" w:rsidR="00AB008C" w:rsidRDefault="00AB008C" w:rsidP="00AB008C">
      <w:pPr>
        <w:pStyle w:val="H2letteredlist"/>
        <w:numPr>
          <w:ilvl w:val="0"/>
          <w:numId w:val="19"/>
        </w:numPr>
        <w:spacing w:after="0"/>
        <w:rPr>
          <w:rFonts w:ascii="Arial" w:hAnsi="Arial" w:cs="Arial"/>
          <w:sz w:val="24"/>
          <w:szCs w:val="24"/>
        </w:rPr>
      </w:pPr>
      <w:r>
        <w:rPr>
          <w:rFonts w:ascii="Arial" w:hAnsi="Arial" w:cs="Arial"/>
          <w:sz w:val="24"/>
          <w:szCs w:val="24"/>
        </w:rPr>
        <w:t xml:space="preserve">The VA will assign evaluation credit for a contractor (prime contractor) that is a </w:t>
      </w:r>
      <w:proofErr w:type="spellStart"/>
      <w:r>
        <w:rPr>
          <w:rFonts w:ascii="Arial" w:hAnsi="Arial" w:cs="Arial"/>
          <w:sz w:val="24"/>
          <w:szCs w:val="24"/>
        </w:rPr>
        <w:t>SDVOSB</w:t>
      </w:r>
      <w:proofErr w:type="spellEnd"/>
      <w:r>
        <w:rPr>
          <w:rFonts w:ascii="Arial" w:hAnsi="Arial" w:cs="Arial"/>
          <w:sz w:val="24"/>
          <w:szCs w:val="24"/>
        </w:rPr>
        <w:t xml:space="preserve"> or </w:t>
      </w:r>
      <w:proofErr w:type="spellStart"/>
      <w:r>
        <w:rPr>
          <w:rFonts w:ascii="Arial" w:hAnsi="Arial" w:cs="Arial"/>
          <w:sz w:val="24"/>
          <w:szCs w:val="24"/>
        </w:rPr>
        <w:t>VOSB</w:t>
      </w:r>
      <w:proofErr w:type="spellEnd"/>
      <w:r>
        <w:rPr>
          <w:rFonts w:ascii="Arial" w:hAnsi="Arial" w:cs="Arial"/>
          <w:sz w:val="24"/>
          <w:szCs w:val="24"/>
        </w:rPr>
        <w:t xml:space="preserve">.  Non-Veteran Owned firms that subcontract 7% or more of the contract value to a </w:t>
      </w:r>
      <w:proofErr w:type="spellStart"/>
      <w:r>
        <w:rPr>
          <w:rFonts w:ascii="Arial" w:hAnsi="Arial" w:cs="Arial"/>
          <w:sz w:val="24"/>
          <w:szCs w:val="24"/>
        </w:rPr>
        <w:t>SDVOSB</w:t>
      </w:r>
      <w:proofErr w:type="spellEnd"/>
      <w:r>
        <w:rPr>
          <w:rFonts w:ascii="Arial" w:hAnsi="Arial" w:cs="Arial"/>
          <w:sz w:val="24"/>
          <w:szCs w:val="24"/>
        </w:rPr>
        <w:t xml:space="preserve"> or 10% or more of the contract value to </w:t>
      </w:r>
      <w:proofErr w:type="spellStart"/>
      <w:r>
        <w:rPr>
          <w:rFonts w:ascii="Arial" w:hAnsi="Arial" w:cs="Arial"/>
          <w:sz w:val="24"/>
          <w:szCs w:val="24"/>
        </w:rPr>
        <w:t>VOSB</w:t>
      </w:r>
      <w:proofErr w:type="spellEnd"/>
      <w:r>
        <w:rPr>
          <w:rFonts w:ascii="Arial" w:hAnsi="Arial" w:cs="Arial"/>
          <w:sz w:val="24"/>
          <w:szCs w:val="24"/>
        </w:rPr>
        <w:t xml:space="preserve"> will also receive evaluation credit.  The factor will be evaluated by the CO.</w:t>
      </w:r>
    </w:p>
    <w:p w14:paraId="23C6BCBD" w14:textId="77777777" w:rsidR="00AB008C" w:rsidRDefault="00AB008C" w:rsidP="00AB008C">
      <w:pPr>
        <w:spacing w:after="0"/>
        <w:rPr>
          <w:rFonts w:ascii="Arial" w:hAnsi="Arial" w:cs="Arial"/>
          <w:snapToGrid w:val="0"/>
          <w:sz w:val="24"/>
          <w:szCs w:val="24"/>
        </w:rPr>
      </w:pPr>
    </w:p>
    <w:p w14:paraId="1A435476" w14:textId="77777777" w:rsidR="00AB008C" w:rsidRDefault="00AB008C" w:rsidP="00AB008C">
      <w:pPr>
        <w:spacing w:after="0"/>
        <w:rPr>
          <w:rFonts w:ascii="Arial" w:eastAsia="Times New Roman" w:hAnsi="Arial" w:cs="Arial"/>
          <w:sz w:val="24"/>
          <w:szCs w:val="24"/>
          <w:u w:val="single"/>
        </w:rPr>
      </w:pPr>
      <w:r>
        <w:rPr>
          <w:rFonts w:ascii="Arial" w:eastAsia="Times New Roman" w:hAnsi="Arial" w:cs="Arial"/>
          <w:sz w:val="24"/>
          <w:szCs w:val="24"/>
          <w:u w:val="single"/>
        </w:rPr>
        <w:t>VOLUME IV – PRICE</w:t>
      </w:r>
    </w:p>
    <w:p w14:paraId="240BF661" w14:textId="77777777" w:rsidR="00AB008C" w:rsidRDefault="00AB008C" w:rsidP="00AB008C">
      <w:pPr>
        <w:spacing w:after="0"/>
        <w:rPr>
          <w:rFonts w:ascii="Arial" w:eastAsia="Times New Roman" w:hAnsi="Arial" w:cs="Arial"/>
          <w:sz w:val="24"/>
          <w:szCs w:val="24"/>
        </w:rPr>
      </w:pPr>
    </w:p>
    <w:p w14:paraId="79F7B3F6" w14:textId="77777777" w:rsidR="00AB008C" w:rsidRDefault="00AB008C" w:rsidP="00AB008C">
      <w:pPr>
        <w:pStyle w:val="NoSpacing"/>
        <w:spacing w:line="276" w:lineRule="auto"/>
        <w:rPr>
          <w:rFonts w:ascii="Arial" w:eastAsia="Times New Roman" w:hAnsi="Arial" w:cs="Arial"/>
          <w:sz w:val="24"/>
          <w:szCs w:val="24"/>
        </w:rPr>
      </w:pPr>
      <w:r>
        <w:rPr>
          <w:rFonts w:ascii="Arial" w:eastAsia="Calibri" w:hAnsi="Arial" w:cs="Arial"/>
          <w:b/>
          <w:sz w:val="24"/>
          <w:szCs w:val="24"/>
        </w:rPr>
        <w:t>IDIQ PRICING PRICE/COST SCHEDULE</w:t>
      </w:r>
      <w:r>
        <w:rPr>
          <w:rFonts w:ascii="Arial" w:eastAsia="Calibri" w:hAnsi="Arial" w:cs="Arial"/>
          <w:bCs/>
          <w:sz w:val="24"/>
          <w:szCs w:val="24"/>
        </w:rPr>
        <w:t xml:space="preserve">:  The offeror shall complete </w:t>
      </w:r>
      <w:r>
        <w:rPr>
          <w:rFonts w:ascii="Arial" w:eastAsia="Calibri" w:hAnsi="Arial" w:cs="Arial"/>
          <w:b/>
          <w:bCs/>
          <w:sz w:val="24"/>
          <w:szCs w:val="24"/>
        </w:rPr>
        <w:t>Attachment 2</w:t>
      </w:r>
      <w:r>
        <w:rPr>
          <w:rFonts w:ascii="Arial" w:eastAsia="Calibri" w:hAnsi="Arial" w:cs="Arial"/>
          <w:bCs/>
          <w:sz w:val="24"/>
          <w:szCs w:val="24"/>
        </w:rPr>
        <w:t xml:space="preserve"> excel spreadsheet columns each award group.  Offerors </w:t>
      </w:r>
      <w:r>
        <w:rPr>
          <w:rFonts w:ascii="Arial" w:eastAsia="Times New Roman" w:hAnsi="Arial" w:cs="Arial"/>
          <w:sz w:val="24"/>
          <w:szCs w:val="24"/>
        </w:rPr>
        <w:t xml:space="preserve">must propose pricing for each line item in an award group.  This is an all or none.  </w:t>
      </w:r>
      <w:r>
        <w:rPr>
          <w:rFonts w:ascii="Arial" w:eastAsia="Times New Roman" w:hAnsi="Arial" w:cs="Arial"/>
          <w:sz w:val="24"/>
          <w:szCs w:val="24"/>
          <w:u w:val="single"/>
        </w:rPr>
        <w:t>Failure to propose on each line item will deem proposal non-responsive and the proposal will be eliminated from further consideration</w:t>
      </w:r>
      <w:r>
        <w:rPr>
          <w:rFonts w:ascii="Arial" w:eastAsia="Times New Roman" w:hAnsi="Arial" w:cs="Arial"/>
          <w:sz w:val="24"/>
          <w:szCs w:val="24"/>
        </w:rPr>
        <w:t xml:space="preserve">.  </w:t>
      </w:r>
      <w:r>
        <w:rPr>
          <w:rFonts w:ascii="Arial" w:hAnsi="Arial" w:cs="Arial"/>
          <w:sz w:val="24"/>
          <w:szCs w:val="24"/>
        </w:rPr>
        <w:t>If an accessory item is being offered at no cost the offeror must indicate in price/cost schedule (no charge)</w:t>
      </w:r>
    </w:p>
    <w:p w14:paraId="2EBFE492" w14:textId="77777777" w:rsidR="00AB008C" w:rsidRDefault="00AB008C" w:rsidP="00AB008C">
      <w:pPr>
        <w:spacing w:after="0"/>
        <w:rPr>
          <w:rFonts w:ascii="Arial" w:eastAsia="Calibri" w:hAnsi="Arial" w:cs="Arial"/>
          <w:bCs/>
          <w:sz w:val="24"/>
          <w:szCs w:val="24"/>
        </w:rPr>
      </w:pPr>
    </w:p>
    <w:p w14:paraId="12B086CA" w14:textId="77777777" w:rsidR="00AB008C" w:rsidRDefault="00AB008C" w:rsidP="00AB008C">
      <w:pPr>
        <w:spacing w:after="0"/>
        <w:rPr>
          <w:rFonts w:ascii="Arial" w:eastAsia="Calibri" w:hAnsi="Arial" w:cs="Arial"/>
          <w:bCs/>
          <w:sz w:val="24"/>
          <w:szCs w:val="24"/>
        </w:rPr>
      </w:pPr>
      <w:r>
        <w:rPr>
          <w:rFonts w:ascii="Arial" w:eastAsia="Calibri" w:hAnsi="Arial" w:cs="Arial"/>
          <w:bCs/>
          <w:sz w:val="24"/>
          <w:szCs w:val="24"/>
        </w:rPr>
        <w:t>The offeror shall provide Most Favored Customer (</w:t>
      </w:r>
      <w:proofErr w:type="spellStart"/>
      <w:r>
        <w:rPr>
          <w:rFonts w:ascii="Arial" w:eastAsia="Calibri" w:hAnsi="Arial" w:cs="Arial"/>
          <w:bCs/>
          <w:sz w:val="24"/>
          <w:szCs w:val="24"/>
        </w:rPr>
        <w:t>MFC</w:t>
      </w:r>
      <w:proofErr w:type="spellEnd"/>
      <w:r>
        <w:rPr>
          <w:rFonts w:ascii="Arial" w:eastAsia="Calibri" w:hAnsi="Arial" w:cs="Arial"/>
          <w:bCs/>
          <w:sz w:val="24"/>
          <w:szCs w:val="24"/>
        </w:rPr>
        <w:t>) price, Most Favored Government (</w:t>
      </w:r>
      <w:proofErr w:type="spellStart"/>
      <w:r>
        <w:rPr>
          <w:rFonts w:ascii="Arial" w:eastAsia="Calibri" w:hAnsi="Arial" w:cs="Arial"/>
          <w:bCs/>
          <w:sz w:val="24"/>
          <w:szCs w:val="24"/>
        </w:rPr>
        <w:t>MFG</w:t>
      </w:r>
      <w:proofErr w:type="spellEnd"/>
      <w:r>
        <w:rPr>
          <w:rFonts w:ascii="Arial" w:eastAsia="Calibri" w:hAnsi="Arial" w:cs="Arial"/>
          <w:bCs/>
          <w:sz w:val="24"/>
          <w:szCs w:val="24"/>
        </w:rPr>
        <w:t xml:space="preserve">) price, commercial catalog price, proposed price without Service Level Agreement (SLA), and proposed price with SLA. The </w:t>
      </w:r>
      <w:proofErr w:type="spellStart"/>
      <w:r>
        <w:rPr>
          <w:rFonts w:ascii="Arial" w:eastAsia="Calibri" w:hAnsi="Arial" w:cs="Arial"/>
          <w:bCs/>
          <w:sz w:val="24"/>
          <w:szCs w:val="24"/>
        </w:rPr>
        <w:t>MFC</w:t>
      </w:r>
      <w:proofErr w:type="spellEnd"/>
      <w:r>
        <w:rPr>
          <w:rFonts w:ascii="Arial" w:eastAsia="Calibri" w:hAnsi="Arial" w:cs="Arial"/>
          <w:bCs/>
          <w:sz w:val="24"/>
          <w:szCs w:val="24"/>
        </w:rPr>
        <w:t>/</w:t>
      </w:r>
      <w:proofErr w:type="spellStart"/>
      <w:r>
        <w:rPr>
          <w:rFonts w:ascii="Arial" w:eastAsia="Calibri" w:hAnsi="Arial" w:cs="Arial"/>
          <w:bCs/>
          <w:sz w:val="24"/>
          <w:szCs w:val="24"/>
        </w:rPr>
        <w:t>MFG</w:t>
      </w:r>
      <w:proofErr w:type="spellEnd"/>
      <w:r>
        <w:rPr>
          <w:rFonts w:ascii="Arial" w:eastAsia="Calibri" w:hAnsi="Arial" w:cs="Arial"/>
          <w:bCs/>
          <w:sz w:val="24"/>
          <w:szCs w:val="24"/>
        </w:rPr>
        <w:t xml:space="preserve"> is the commercial/Government customer who receives the best net price regardless of terms and conditions.</w:t>
      </w:r>
    </w:p>
    <w:p w14:paraId="192FAD61" w14:textId="77777777" w:rsidR="00AB008C" w:rsidRDefault="00AB008C" w:rsidP="00AB008C">
      <w:pPr>
        <w:spacing w:after="0"/>
        <w:rPr>
          <w:rFonts w:ascii="Arial" w:eastAsia="Calibri" w:hAnsi="Arial" w:cs="Arial"/>
          <w:bCs/>
          <w:sz w:val="24"/>
          <w:szCs w:val="24"/>
        </w:rPr>
      </w:pPr>
    </w:p>
    <w:p w14:paraId="551B2C57" w14:textId="77777777" w:rsidR="00AB008C" w:rsidRDefault="00AB008C" w:rsidP="00AB008C">
      <w:pPr>
        <w:spacing w:after="0"/>
        <w:rPr>
          <w:rFonts w:ascii="Arial" w:hAnsi="Arial" w:cs="Arial"/>
          <w:sz w:val="24"/>
          <w:szCs w:val="24"/>
        </w:rPr>
      </w:pPr>
      <w:r>
        <w:rPr>
          <w:rFonts w:ascii="Arial" w:hAnsi="Arial" w:cs="Arial"/>
          <w:sz w:val="24"/>
          <w:szCs w:val="24"/>
        </w:rPr>
        <w:t xml:space="preserve">Offeror shall provide </w:t>
      </w:r>
      <w:r>
        <w:rPr>
          <w:rFonts w:ascii="Arial" w:hAnsi="Arial" w:cs="Arial"/>
          <w:b/>
          <w:sz w:val="24"/>
          <w:szCs w:val="24"/>
          <w:u w:val="single"/>
        </w:rPr>
        <w:t>one copy</w:t>
      </w:r>
      <w:r>
        <w:rPr>
          <w:rFonts w:ascii="Arial" w:hAnsi="Arial" w:cs="Arial"/>
          <w:sz w:val="24"/>
          <w:szCs w:val="24"/>
        </w:rPr>
        <w:t xml:space="preserve"> of its current published (dated or otherwise identified) commercial descriptive catalogs and/or pricelist from which discounts are offered.</w:t>
      </w:r>
    </w:p>
    <w:p w14:paraId="0E80F819" w14:textId="77777777" w:rsidR="00AB008C" w:rsidRDefault="00AB008C" w:rsidP="00AB008C">
      <w:pPr>
        <w:spacing w:after="0"/>
        <w:rPr>
          <w:rFonts w:ascii="Arial" w:hAnsi="Arial" w:cs="Arial"/>
          <w:sz w:val="24"/>
          <w:szCs w:val="24"/>
        </w:rPr>
      </w:pPr>
    </w:p>
    <w:p w14:paraId="04BA9F8B" w14:textId="77777777" w:rsidR="00AB008C" w:rsidRDefault="00AB008C" w:rsidP="00AB008C">
      <w:pPr>
        <w:pStyle w:val="Default"/>
        <w:spacing w:line="276" w:lineRule="auto"/>
        <w:rPr>
          <w:bCs/>
          <w:color w:val="auto"/>
        </w:rPr>
      </w:pPr>
      <w:r>
        <w:rPr>
          <w:color w:val="auto"/>
        </w:rPr>
        <w:t xml:space="preserve">Price Rounding Issue - The Government requires contractors to proposal unit prices and total prices that are two decimal places and requires the unit prices and total prices to be displayed as two decimal places.  Ensure that the two-digit unit price multiplied by the item quantity equals the two-digit total item price (there should be no rounding). </w:t>
      </w:r>
      <w:r>
        <w:rPr>
          <w:bCs/>
          <w:color w:val="auto"/>
        </w:rPr>
        <w:t>Contractors shall ensure that the actual values in the spreadsheet cells are no more than two decimal places even if values in the spreadsheet cells are formatted to display two decimal places.</w:t>
      </w:r>
    </w:p>
    <w:p w14:paraId="06873D6A" w14:textId="77777777" w:rsidR="00AB008C" w:rsidRDefault="00AB008C" w:rsidP="00AB008C">
      <w:pPr>
        <w:spacing w:after="0"/>
        <w:rPr>
          <w:rFonts w:ascii="Arial" w:eastAsia="Calibri" w:hAnsi="Arial" w:cs="Arial"/>
          <w:bCs/>
          <w:sz w:val="24"/>
          <w:szCs w:val="24"/>
        </w:rPr>
      </w:pPr>
    </w:p>
    <w:p w14:paraId="0D4BBB8A" w14:textId="77777777" w:rsidR="00AB008C" w:rsidRDefault="00AB008C" w:rsidP="00AB008C">
      <w:pPr>
        <w:autoSpaceDE w:val="0"/>
        <w:autoSpaceDN w:val="0"/>
        <w:adjustRightInd w:val="0"/>
        <w:spacing w:after="0"/>
        <w:rPr>
          <w:rFonts w:ascii="Arial" w:eastAsia="Calibri" w:hAnsi="Arial" w:cs="Arial"/>
          <w:bCs/>
          <w:sz w:val="24"/>
          <w:szCs w:val="24"/>
        </w:rPr>
      </w:pPr>
      <w:r>
        <w:rPr>
          <w:rFonts w:ascii="Arial" w:eastAsia="Calibri" w:hAnsi="Arial" w:cs="Arial"/>
          <w:bCs/>
          <w:sz w:val="24"/>
          <w:szCs w:val="24"/>
        </w:rPr>
        <w:t>VOLUME V – SMALL BUSINESS SUBCONTRACTING PLAN</w:t>
      </w:r>
    </w:p>
    <w:p w14:paraId="2D66612B" w14:textId="77777777" w:rsidR="00AB008C" w:rsidRDefault="00AB008C" w:rsidP="00AB008C">
      <w:pPr>
        <w:autoSpaceDE w:val="0"/>
        <w:autoSpaceDN w:val="0"/>
        <w:adjustRightInd w:val="0"/>
        <w:spacing w:after="0"/>
        <w:rPr>
          <w:rFonts w:ascii="Arial" w:eastAsia="Calibri" w:hAnsi="Arial" w:cs="Arial"/>
          <w:bCs/>
          <w:sz w:val="24"/>
          <w:szCs w:val="24"/>
        </w:rPr>
      </w:pPr>
    </w:p>
    <w:p w14:paraId="4BAA85C3" w14:textId="77777777" w:rsidR="00AB008C" w:rsidRDefault="00AB008C" w:rsidP="00AB008C">
      <w:pPr>
        <w:spacing w:after="0"/>
        <w:rPr>
          <w:rFonts w:ascii="Arial" w:hAnsi="Arial" w:cs="Arial"/>
          <w:sz w:val="24"/>
          <w:szCs w:val="24"/>
        </w:rPr>
      </w:pPr>
      <w:r>
        <w:rPr>
          <w:rFonts w:ascii="Arial" w:hAnsi="Arial" w:cs="Arial"/>
          <w:sz w:val="24"/>
          <w:szCs w:val="24"/>
        </w:rPr>
        <w:t>Each Large Business Offeror shall provide a Small Business Subcontracting Plan that contains all of the elements required by FAR 52.219-9.   If the large business does not have an approved Master Plan or approved Commercial Plan, then an Individual Subcontracting Plan must be submitted that includes an assurance that small businesses will be given the maximum practicable opportunity to participate in contract performance.</w:t>
      </w:r>
    </w:p>
    <w:p w14:paraId="67DA6D31" w14:textId="77777777" w:rsidR="00AB008C" w:rsidRDefault="00AB008C" w:rsidP="00AB008C">
      <w:pPr>
        <w:spacing w:after="0"/>
        <w:rPr>
          <w:rFonts w:ascii="Arial" w:hAnsi="Arial" w:cs="Arial"/>
          <w:sz w:val="24"/>
          <w:szCs w:val="24"/>
        </w:rPr>
      </w:pPr>
    </w:p>
    <w:p w14:paraId="419BEB75" w14:textId="77777777" w:rsidR="00AB008C" w:rsidRDefault="00AB008C" w:rsidP="00AB008C">
      <w:pPr>
        <w:spacing w:after="0"/>
        <w:rPr>
          <w:rFonts w:ascii="Arial" w:eastAsia="Times New Roman" w:hAnsi="Arial" w:cs="Arial"/>
          <w:sz w:val="24"/>
          <w:szCs w:val="24"/>
          <w:u w:val="single"/>
        </w:rPr>
      </w:pPr>
      <w:r>
        <w:rPr>
          <w:rFonts w:ascii="Arial" w:eastAsia="Times New Roman" w:hAnsi="Arial" w:cs="Arial"/>
          <w:sz w:val="24"/>
          <w:szCs w:val="24"/>
          <w:u w:val="single"/>
        </w:rPr>
        <w:t xml:space="preserve">VOLUME VI - </w:t>
      </w:r>
      <w:proofErr w:type="spellStart"/>
      <w:r>
        <w:rPr>
          <w:rFonts w:ascii="Arial" w:eastAsia="Times New Roman" w:hAnsi="Arial" w:cs="Arial"/>
          <w:sz w:val="24"/>
          <w:szCs w:val="24"/>
          <w:u w:val="single"/>
        </w:rPr>
        <w:t>SF1449</w:t>
      </w:r>
      <w:proofErr w:type="spellEnd"/>
      <w:r>
        <w:rPr>
          <w:rFonts w:ascii="Arial" w:eastAsia="Times New Roman" w:hAnsi="Arial" w:cs="Arial"/>
          <w:sz w:val="24"/>
          <w:szCs w:val="24"/>
          <w:u w:val="single"/>
        </w:rPr>
        <w:t>, Amendments, and Other Documents</w:t>
      </w:r>
    </w:p>
    <w:p w14:paraId="15A4CE9C" w14:textId="77777777" w:rsidR="00AB008C" w:rsidRDefault="00AB008C" w:rsidP="00AB008C">
      <w:pPr>
        <w:spacing w:after="0"/>
        <w:rPr>
          <w:rFonts w:ascii="Arial" w:eastAsia="Calibri" w:hAnsi="Arial" w:cs="Arial"/>
          <w:sz w:val="24"/>
          <w:szCs w:val="24"/>
        </w:rPr>
      </w:pPr>
    </w:p>
    <w:p w14:paraId="6E96E7BF"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This Volume shall contain the following:</w:t>
      </w:r>
    </w:p>
    <w:p w14:paraId="2E45899E" w14:textId="77777777" w:rsidR="00AB008C" w:rsidRDefault="00AB008C" w:rsidP="00AB008C">
      <w:pPr>
        <w:spacing w:after="0"/>
        <w:rPr>
          <w:rFonts w:ascii="Arial" w:eastAsia="Times New Roman" w:hAnsi="Arial" w:cs="Arial"/>
          <w:sz w:val="24"/>
          <w:szCs w:val="24"/>
        </w:rPr>
      </w:pPr>
    </w:p>
    <w:p w14:paraId="3CBD3636" w14:textId="77777777" w:rsidR="00AB008C" w:rsidRDefault="00AB008C" w:rsidP="00AB008C">
      <w:pPr>
        <w:pStyle w:val="ListParagraph"/>
        <w:numPr>
          <w:ilvl w:val="0"/>
          <w:numId w:val="11"/>
        </w:numPr>
        <w:spacing w:after="0"/>
        <w:rPr>
          <w:rFonts w:ascii="Arial" w:hAnsi="Arial" w:cs="Arial"/>
          <w:sz w:val="24"/>
          <w:szCs w:val="24"/>
        </w:rPr>
      </w:pPr>
      <w:r>
        <w:rPr>
          <w:rFonts w:ascii="Arial" w:hAnsi="Arial" w:cs="Arial"/>
          <w:sz w:val="24"/>
          <w:szCs w:val="24"/>
        </w:rPr>
        <w:t>Signed Standard Form (</w:t>
      </w:r>
      <w:proofErr w:type="spellStart"/>
      <w:r>
        <w:rPr>
          <w:rFonts w:ascii="Arial" w:hAnsi="Arial" w:cs="Arial"/>
          <w:sz w:val="24"/>
          <w:szCs w:val="24"/>
        </w:rPr>
        <w:t>SF1449</w:t>
      </w:r>
      <w:proofErr w:type="spellEnd"/>
      <w:r>
        <w:rPr>
          <w:rFonts w:ascii="Arial" w:hAnsi="Arial" w:cs="Arial"/>
          <w:sz w:val="24"/>
          <w:szCs w:val="24"/>
        </w:rPr>
        <w:t>) and Acknowledgement of Amendment(s), if any.  An official authorized to bind the firm shall sign the SF 1449, all amendment(s) (</w:t>
      </w:r>
      <w:proofErr w:type="spellStart"/>
      <w:r>
        <w:rPr>
          <w:rFonts w:ascii="Arial" w:hAnsi="Arial" w:cs="Arial"/>
          <w:sz w:val="24"/>
          <w:szCs w:val="24"/>
        </w:rPr>
        <w:t>SF30s</w:t>
      </w:r>
      <w:proofErr w:type="spellEnd"/>
      <w:r>
        <w:rPr>
          <w:rFonts w:ascii="Arial" w:hAnsi="Arial" w:cs="Arial"/>
          <w:sz w:val="24"/>
          <w:szCs w:val="24"/>
        </w:rPr>
        <w:t>), and all certifications requiring original signature.  An Acrobat PDF file shall be created to capture the signatures for submission.</w:t>
      </w:r>
    </w:p>
    <w:p w14:paraId="41D577DB" w14:textId="77777777" w:rsidR="00AB008C" w:rsidRDefault="00AB008C" w:rsidP="00AB008C">
      <w:pPr>
        <w:spacing w:after="0"/>
        <w:rPr>
          <w:rFonts w:ascii="Arial" w:hAnsi="Arial" w:cs="Arial"/>
          <w:sz w:val="24"/>
          <w:szCs w:val="24"/>
        </w:rPr>
      </w:pPr>
    </w:p>
    <w:p w14:paraId="3563D5EA" w14:textId="77777777" w:rsidR="00AB008C" w:rsidRDefault="00AB008C" w:rsidP="00AB008C">
      <w:pPr>
        <w:pStyle w:val="ListParagraph"/>
        <w:numPr>
          <w:ilvl w:val="0"/>
          <w:numId w:val="11"/>
        </w:numPr>
        <w:spacing w:after="0"/>
        <w:ind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09</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 xml:space="preserve"> Certification Regarding Responsibility Matters (OCT 2015)</w:t>
      </w:r>
      <w:r>
        <w:rPr>
          <w:rFonts w:ascii="Arial" w:eastAsia="Arial" w:hAnsi="Arial" w:cs="Arial"/>
          <w:sz w:val="24"/>
          <w:szCs w:val="24"/>
        </w:rPr>
        <w:t>.</w:t>
      </w:r>
    </w:p>
    <w:p w14:paraId="5212452D" w14:textId="77777777" w:rsidR="00AB008C" w:rsidRDefault="00AB008C" w:rsidP="00AB008C">
      <w:pPr>
        <w:spacing w:after="0"/>
        <w:ind w:right="-20"/>
        <w:rPr>
          <w:rFonts w:ascii="Arial" w:eastAsia="Arial" w:hAnsi="Arial" w:cs="Arial"/>
          <w:sz w:val="24"/>
          <w:szCs w:val="24"/>
        </w:rPr>
      </w:pPr>
    </w:p>
    <w:p w14:paraId="21F4C104" w14:textId="77777777" w:rsidR="00AB008C" w:rsidRDefault="00AB008C" w:rsidP="00AB008C">
      <w:pPr>
        <w:pStyle w:val="ListParagraph"/>
        <w:numPr>
          <w:ilvl w:val="0"/>
          <w:numId w:val="11"/>
        </w:numPr>
        <w:tabs>
          <w:tab w:val="left" w:pos="8550"/>
        </w:tabs>
        <w:spacing w:after="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rs </w:t>
      </w:r>
      <w:r>
        <w:rPr>
          <w:rFonts w:ascii="Arial" w:eastAsia="Arial" w:hAnsi="Arial" w:cs="Arial"/>
          <w:spacing w:val="-1"/>
          <w:sz w:val="24"/>
          <w:szCs w:val="24"/>
        </w:rPr>
        <w:t>(</w:t>
      </w:r>
      <w:r>
        <w:rPr>
          <w:rFonts w:ascii="Arial" w:eastAsia="Arial" w:hAnsi="Arial" w:cs="Arial"/>
          <w:sz w:val="24"/>
          <w:szCs w:val="24"/>
        </w:rPr>
        <w:t>JUL</w:t>
      </w:r>
      <w:r>
        <w:rPr>
          <w:rFonts w:ascii="Arial" w:eastAsia="Arial" w:hAnsi="Arial" w:cs="Arial"/>
          <w:spacing w:val="1"/>
          <w:sz w:val="24"/>
          <w:szCs w:val="24"/>
        </w:rPr>
        <w:t xml:space="preserve"> 20</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z w:val="24"/>
          <w:szCs w:val="24"/>
        </w:rPr>
        <w:t>).</w:t>
      </w:r>
    </w:p>
    <w:p w14:paraId="459D7EFC" w14:textId="77777777" w:rsidR="00AB008C" w:rsidRDefault="00AB008C" w:rsidP="00AB008C">
      <w:pPr>
        <w:tabs>
          <w:tab w:val="left" w:pos="8550"/>
        </w:tabs>
        <w:spacing w:after="0"/>
        <w:rPr>
          <w:rFonts w:ascii="Arial" w:eastAsia="Arial" w:hAnsi="Arial" w:cs="Arial"/>
          <w:sz w:val="24"/>
          <w:szCs w:val="24"/>
        </w:rPr>
      </w:pPr>
    </w:p>
    <w:p w14:paraId="461D5CCB" w14:textId="77777777" w:rsidR="00AB008C" w:rsidRDefault="00AB008C" w:rsidP="00AB008C">
      <w:pPr>
        <w:numPr>
          <w:ilvl w:val="0"/>
          <w:numId w:val="11"/>
        </w:numPr>
        <w:spacing w:after="0"/>
        <w:contextualSpacing/>
        <w:rPr>
          <w:rFonts w:ascii="Arial" w:hAnsi="Arial" w:cs="Arial"/>
          <w:sz w:val="24"/>
          <w:szCs w:val="24"/>
        </w:rPr>
      </w:pPr>
      <w:r>
        <w:rPr>
          <w:rFonts w:ascii="Arial" w:hAnsi="Arial" w:cs="Arial"/>
          <w:sz w:val="24"/>
          <w:szCs w:val="24"/>
        </w:rPr>
        <w:t>52.209-11 Representation by Corporation Regarding Delinquent Tax Liability or a Felony Conviction Under any Federal (FEB 2016).</w:t>
      </w:r>
    </w:p>
    <w:p w14:paraId="6F7DAA04" w14:textId="77777777" w:rsidR="00AB008C" w:rsidRDefault="00AB008C" w:rsidP="00AB008C">
      <w:pPr>
        <w:spacing w:after="0"/>
        <w:contextualSpacing/>
        <w:rPr>
          <w:rFonts w:ascii="Arial" w:hAnsi="Arial" w:cs="Arial"/>
          <w:sz w:val="24"/>
          <w:szCs w:val="24"/>
        </w:rPr>
      </w:pPr>
    </w:p>
    <w:p w14:paraId="42F0463A" w14:textId="77777777" w:rsidR="00AB008C" w:rsidRDefault="00AB008C" w:rsidP="00AB008C">
      <w:pPr>
        <w:numPr>
          <w:ilvl w:val="0"/>
          <w:numId w:val="11"/>
        </w:numPr>
        <w:spacing w:after="0"/>
        <w:contextualSpacing/>
        <w:rPr>
          <w:rFonts w:ascii="Arial" w:hAnsi="Arial" w:cs="Arial"/>
          <w:sz w:val="24"/>
          <w:szCs w:val="24"/>
        </w:rPr>
      </w:pP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5</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3"/>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if not completed in System for Award Management (SAM).  All offerors shall be self-certified in SAM (</w:t>
      </w:r>
      <w:proofErr w:type="spellStart"/>
      <w:r>
        <w:fldChar w:fldCharType="begin"/>
      </w:r>
      <w:r>
        <w:instrText xml:space="preserve"> HYPERLINK "http://www.sam.gove" </w:instrText>
      </w:r>
      <w:r>
        <w:fldChar w:fldCharType="separate"/>
      </w:r>
      <w:r>
        <w:rPr>
          <w:rStyle w:val="Hyperlink"/>
          <w:rFonts w:ascii="Arial" w:eastAsia="Arial" w:hAnsi="Arial" w:cs="Arial"/>
          <w:color w:val="auto"/>
          <w:sz w:val="24"/>
          <w:szCs w:val="24"/>
        </w:rPr>
        <w:t>www.sam.gov</w:t>
      </w:r>
      <w:proofErr w:type="spellEnd"/>
      <w:r>
        <w:fldChar w:fldCharType="end"/>
      </w:r>
      <w:r>
        <w:rPr>
          <w:rFonts w:ascii="Arial" w:eastAsia="Arial" w:hAnsi="Arial" w:cs="Arial"/>
          <w:sz w:val="24"/>
          <w:szCs w:val="24"/>
        </w:rPr>
        <w:t>) under NAICS code 336991.</w:t>
      </w:r>
    </w:p>
    <w:p w14:paraId="16C2F2C5" w14:textId="77777777" w:rsidR="00AB008C" w:rsidRDefault="00AB008C" w:rsidP="00AB008C">
      <w:pPr>
        <w:spacing w:after="0"/>
        <w:rPr>
          <w:rFonts w:ascii="Arial" w:hAnsi="Arial" w:cs="Arial"/>
          <w:sz w:val="24"/>
          <w:szCs w:val="24"/>
        </w:rPr>
      </w:pPr>
    </w:p>
    <w:p w14:paraId="4FE81EEC" w14:textId="77777777" w:rsidR="00AB008C" w:rsidRDefault="00AB008C" w:rsidP="00AB008C">
      <w:pPr>
        <w:pStyle w:val="ListParagraph"/>
        <w:numPr>
          <w:ilvl w:val="0"/>
          <w:numId w:val="11"/>
        </w:numPr>
        <w:spacing w:after="0"/>
        <w:rPr>
          <w:rFonts w:ascii="Arial" w:hAnsi="Arial" w:cs="Arial"/>
          <w:sz w:val="24"/>
          <w:szCs w:val="24"/>
        </w:rPr>
      </w:pPr>
      <w:r>
        <w:rPr>
          <w:rFonts w:ascii="Arial" w:hAnsi="Arial" w:cs="Arial"/>
          <w:sz w:val="24"/>
          <w:szCs w:val="24"/>
        </w:rPr>
        <w:t xml:space="preserve">Copy of the offeror’s VA </w:t>
      </w:r>
      <w:proofErr w:type="spellStart"/>
      <w:r>
        <w:rPr>
          <w:rFonts w:ascii="Arial" w:hAnsi="Arial" w:cs="Arial"/>
          <w:sz w:val="24"/>
          <w:szCs w:val="24"/>
        </w:rPr>
        <w:t>SDVOSB</w:t>
      </w:r>
      <w:proofErr w:type="spellEnd"/>
      <w:r>
        <w:rPr>
          <w:rFonts w:ascii="Arial" w:hAnsi="Arial" w:cs="Arial"/>
          <w:sz w:val="24"/>
          <w:szCs w:val="24"/>
        </w:rPr>
        <w:t xml:space="preserve"> or </w:t>
      </w:r>
      <w:proofErr w:type="spellStart"/>
      <w:r>
        <w:rPr>
          <w:rFonts w:ascii="Arial" w:hAnsi="Arial" w:cs="Arial"/>
          <w:sz w:val="24"/>
          <w:szCs w:val="24"/>
        </w:rPr>
        <w:t>VOSB</w:t>
      </w:r>
      <w:proofErr w:type="spellEnd"/>
      <w:r>
        <w:rPr>
          <w:rFonts w:ascii="Arial" w:hAnsi="Arial" w:cs="Arial"/>
          <w:sz w:val="24"/>
          <w:szCs w:val="24"/>
        </w:rPr>
        <w:t xml:space="preserve"> verification determination and registration and/or evidence the offeror is a verified and registered </w:t>
      </w:r>
      <w:proofErr w:type="spellStart"/>
      <w:r>
        <w:rPr>
          <w:rFonts w:ascii="Arial" w:hAnsi="Arial" w:cs="Arial"/>
          <w:sz w:val="24"/>
          <w:szCs w:val="24"/>
        </w:rPr>
        <w:t>SDVOSB</w:t>
      </w:r>
      <w:proofErr w:type="spellEnd"/>
      <w:r>
        <w:rPr>
          <w:rFonts w:ascii="Arial" w:hAnsi="Arial" w:cs="Arial"/>
          <w:sz w:val="24"/>
          <w:szCs w:val="24"/>
        </w:rPr>
        <w:t xml:space="preserve"> or </w:t>
      </w:r>
      <w:proofErr w:type="spellStart"/>
      <w:r>
        <w:rPr>
          <w:rFonts w:ascii="Arial" w:hAnsi="Arial" w:cs="Arial"/>
          <w:sz w:val="24"/>
          <w:szCs w:val="24"/>
        </w:rPr>
        <w:t>VOSB</w:t>
      </w:r>
      <w:proofErr w:type="spellEnd"/>
      <w:r>
        <w:rPr>
          <w:rFonts w:ascii="Arial" w:hAnsi="Arial" w:cs="Arial"/>
          <w:sz w:val="24"/>
          <w:szCs w:val="24"/>
        </w:rPr>
        <w:t xml:space="preserve"> on the Vendor Information Pages at </w:t>
      </w:r>
      <w:proofErr w:type="spellStart"/>
      <w:r>
        <w:rPr>
          <w:rFonts w:ascii="Arial" w:hAnsi="Arial" w:cs="Arial"/>
          <w:sz w:val="24"/>
          <w:szCs w:val="24"/>
        </w:rPr>
        <w:t>www.vip.vetbiz.gov</w:t>
      </w:r>
      <w:proofErr w:type="spellEnd"/>
      <w:r>
        <w:rPr>
          <w:rFonts w:ascii="Arial" w:hAnsi="Arial" w:cs="Arial"/>
          <w:sz w:val="24"/>
          <w:szCs w:val="24"/>
        </w:rPr>
        <w:t>, if applicable.</w:t>
      </w:r>
    </w:p>
    <w:p w14:paraId="16F715C9" w14:textId="77777777" w:rsidR="00AB008C" w:rsidRDefault="00AB008C" w:rsidP="00AB008C">
      <w:pPr>
        <w:spacing w:after="0"/>
        <w:rPr>
          <w:rFonts w:ascii="Arial" w:hAnsi="Arial" w:cs="Arial"/>
          <w:sz w:val="24"/>
          <w:szCs w:val="24"/>
        </w:rPr>
      </w:pPr>
    </w:p>
    <w:p w14:paraId="200B6F87" w14:textId="77777777" w:rsidR="00AB008C" w:rsidRDefault="00AB008C" w:rsidP="00AB008C">
      <w:pPr>
        <w:pStyle w:val="ListParagraph"/>
        <w:numPr>
          <w:ilvl w:val="0"/>
          <w:numId w:val="11"/>
        </w:numPr>
        <w:spacing w:after="0"/>
        <w:rPr>
          <w:rFonts w:ascii="Arial" w:eastAsia="Times New Roman" w:hAnsi="Arial" w:cs="Arial"/>
          <w:sz w:val="24"/>
          <w:szCs w:val="24"/>
        </w:rPr>
      </w:pPr>
      <w:r>
        <w:rPr>
          <w:rFonts w:ascii="Arial" w:hAnsi="Arial" w:cs="Arial"/>
          <w:sz w:val="24"/>
          <w:szCs w:val="24"/>
        </w:rPr>
        <w:t>Any proposed terms and conditions and/or assumptions upon which the proposal is predicated.  Contractors are hereby advised that any contractor-imposed terms and conditions and/or assumptions which deviate from the Government’s material terms and conditions established by the solicitation, may render the proposal non-responsive, and thus ineligible for award.</w:t>
      </w:r>
    </w:p>
    <w:p w14:paraId="71C247A9" w14:textId="77777777" w:rsidR="00AB008C" w:rsidRDefault="00AB008C" w:rsidP="00AB008C">
      <w:pPr>
        <w:spacing w:after="0"/>
        <w:rPr>
          <w:rFonts w:ascii="Arial" w:eastAsia="Times New Roman" w:hAnsi="Arial" w:cs="Arial"/>
          <w:sz w:val="24"/>
          <w:szCs w:val="24"/>
        </w:rPr>
      </w:pPr>
    </w:p>
    <w:p w14:paraId="45441262" w14:textId="77777777" w:rsidR="00AB008C" w:rsidRDefault="00AB008C" w:rsidP="00AB008C">
      <w:pPr>
        <w:spacing w:after="0"/>
        <w:jc w:val="center"/>
        <w:rPr>
          <w:rFonts w:ascii="Arial" w:hAnsi="Arial" w:cs="Arial"/>
          <w:sz w:val="24"/>
          <w:szCs w:val="24"/>
        </w:rPr>
      </w:pPr>
      <w:r>
        <w:rPr>
          <w:rFonts w:ascii="Arial" w:hAnsi="Arial" w:cs="Arial"/>
          <w:sz w:val="24"/>
          <w:szCs w:val="24"/>
        </w:rPr>
        <w:t>(End of Addendum to 52.212-1)</w:t>
      </w:r>
    </w:p>
    <w:p w14:paraId="5F821A55" w14:textId="77777777" w:rsidR="00AB008C" w:rsidRDefault="00AB008C" w:rsidP="00AB008C">
      <w:pPr>
        <w:spacing w:after="0"/>
        <w:jc w:val="center"/>
        <w:rPr>
          <w:rFonts w:ascii="Arial" w:hAnsi="Arial" w:cs="Arial"/>
          <w:sz w:val="24"/>
          <w:szCs w:val="24"/>
        </w:rPr>
      </w:pPr>
    </w:p>
    <w:p w14:paraId="1D391BD4" w14:textId="77777777" w:rsidR="00AB008C" w:rsidRDefault="00AB008C" w:rsidP="00AB008C">
      <w:pPr>
        <w:pStyle w:val="Heading2"/>
        <w:tabs>
          <w:tab w:val="left" w:pos="7830"/>
        </w:tabs>
        <w:spacing w:before="0" w:after="0"/>
        <w:rPr>
          <w:rFonts w:ascii="Arial" w:hAnsi="Arial" w:cs="Arial"/>
          <w:color w:val="auto"/>
          <w:sz w:val="24"/>
          <w:szCs w:val="24"/>
        </w:rPr>
      </w:pPr>
      <w:bookmarkStart w:id="81" w:name="_Toc494981543"/>
      <w:proofErr w:type="spellStart"/>
      <w:proofErr w:type="gramStart"/>
      <w:r>
        <w:rPr>
          <w:rFonts w:ascii="Arial" w:hAnsi="Arial" w:cs="Arial"/>
          <w:color w:val="auto"/>
          <w:sz w:val="24"/>
          <w:szCs w:val="24"/>
        </w:rPr>
        <w:lastRenderedPageBreak/>
        <w:t>E.5</w:t>
      </w:r>
      <w:proofErr w:type="spellEnd"/>
      <w:r>
        <w:rPr>
          <w:rFonts w:ascii="Arial" w:hAnsi="Arial" w:cs="Arial"/>
          <w:color w:val="auto"/>
          <w:sz w:val="24"/>
          <w:szCs w:val="24"/>
        </w:rPr>
        <w:t xml:space="preserve">  52.203</w:t>
      </w:r>
      <w:proofErr w:type="gramEnd"/>
      <w:r>
        <w:rPr>
          <w:rFonts w:ascii="Arial" w:hAnsi="Arial" w:cs="Arial"/>
          <w:color w:val="auto"/>
          <w:sz w:val="24"/>
          <w:szCs w:val="24"/>
        </w:rPr>
        <w:t>-98 PROHIBITION ON CONTRACTING WITH ENTITIES THAT REQUIRE CERTAIN INTERNAL CONFIDENTIALITY AGREEMENTS—REPRESENTATION (DEVIATION) (FEB 2015)</w:t>
      </w:r>
      <w:bookmarkEnd w:id="81"/>
    </w:p>
    <w:p w14:paraId="32ED4B8A" w14:textId="77777777" w:rsidR="00AB008C" w:rsidRDefault="00AB008C" w:rsidP="00AB008C">
      <w:pPr>
        <w:autoSpaceDE w:val="0"/>
        <w:autoSpaceDN w:val="0"/>
        <w:adjustRightInd w:val="0"/>
        <w:spacing w:after="0"/>
        <w:rPr>
          <w:rFonts w:ascii="Arial" w:hAnsi="Arial" w:cs="Arial"/>
          <w:sz w:val="24"/>
          <w:szCs w:val="24"/>
        </w:rPr>
      </w:pPr>
    </w:p>
    <w:p w14:paraId="5477B776"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  (a) 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contactors from lawfully reporting such waste, fraud, or abuse to a designated investigative or law enforcement representative of a Federal department or agency authorized to receive such information.</w:t>
      </w:r>
    </w:p>
    <w:p w14:paraId="0FC60AE7" w14:textId="77777777" w:rsidR="00AB008C" w:rsidRDefault="00AB008C" w:rsidP="00AB008C">
      <w:pPr>
        <w:autoSpaceDE w:val="0"/>
        <w:autoSpaceDN w:val="0"/>
        <w:adjustRightInd w:val="0"/>
        <w:spacing w:after="0"/>
        <w:rPr>
          <w:rFonts w:ascii="Arial" w:hAnsi="Arial" w:cs="Arial"/>
          <w:sz w:val="24"/>
          <w:szCs w:val="24"/>
        </w:rPr>
      </w:pPr>
    </w:p>
    <w:p w14:paraId="3B9CFC03"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  (b) The prohibition in paragraph (a) of this provision does not contravene requirements applicable to Standard Form 312, Form 4414, or any other form issued by a Federal department or agency governing the nondisclosure of classified information.</w:t>
      </w:r>
    </w:p>
    <w:p w14:paraId="107CCC7E" w14:textId="77777777" w:rsidR="00AB008C" w:rsidRDefault="00AB008C" w:rsidP="00AB008C">
      <w:pPr>
        <w:autoSpaceDE w:val="0"/>
        <w:autoSpaceDN w:val="0"/>
        <w:adjustRightInd w:val="0"/>
        <w:spacing w:after="0"/>
        <w:rPr>
          <w:rFonts w:ascii="Arial" w:hAnsi="Arial" w:cs="Arial"/>
          <w:sz w:val="24"/>
          <w:szCs w:val="24"/>
        </w:rPr>
      </w:pPr>
    </w:p>
    <w:p w14:paraId="1EBDC99A" w14:textId="77777777" w:rsidR="00AB008C" w:rsidRDefault="00AB008C" w:rsidP="00AB008C">
      <w:pPr>
        <w:autoSpaceDE w:val="0"/>
        <w:autoSpaceDN w:val="0"/>
        <w:adjustRightInd w:val="0"/>
        <w:spacing w:after="0"/>
        <w:rPr>
          <w:rFonts w:ascii="Arial" w:hAnsi="Arial" w:cs="Arial"/>
          <w:sz w:val="24"/>
          <w:szCs w:val="24"/>
        </w:rPr>
      </w:pPr>
      <w:r>
        <w:rPr>
          <w:rFonts w:ascii="Arial" w:hAnsi="Arial" w:cs="Arial"/>
          <w:sz w:val="24"/>
          <w:szCs w:val="24"/>
        </w:rPr>
        <w:t xml:space="preserve">  (c) </w:t>
      </w:r>
      <w:r>
        <w:rPr>
          <w:rFonts w:ascii="Arial" w:hAnsi="Arial" w:cs="Arial"/>
          <w:i/>
          <w:iCs/>
          <w:sz w:val="24"/>
          <w:szCs w:val="24"/>
        </w:rPr>
        <w:t>Representation</w:t>
      </w:r>
      <w:r>
        <w:rPr>
          <w:rFonts w:ascii="Arial" w:hAnsi="Arial" w:cs="Arial"/>
          <w:sz w:val="24"/>
          <w:szCs w:val="24"/>
        </w:rPr>
        <w:t>.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71EBEBE3"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02C56698" w14:textId="77777777" w:rsidR="00AB008C" w:rsidRDefault="00AB008C" w:rsidP="00AB008C">
      <w:pPr>
        <w:pStyle w:val="Heading2"/>
        <w:tabs>
          <w:tab w:val="left" w:pos="7830"/>
        </w:tabs>
        <w:spacing w:before="0" w:after="0"/>
        <w:rPr>
          <w:rFonts w:ascii="Arial" w:hAnsi="Arial" w:cs="Arial"/>
          <w:color w:val="auto"/>
          <w:sz w:val="24"/>
          <w:szCs w:val="24"/>
        </w:rPr>
      </w:pPr>
      <w:bookmarkStart w:id="82" w:name="_Toc494981544"/>
      <w:proofErr w:type="spellStart"/>
      <w:proofErr w:type="gramStart"/>
      <w:r>
        <w:rPr>
          <w:rFonts w:ascii="Arial" w:hAnsi="Arial" w:cs="Arial"/>
          <w:color w:val="auto"/>
          <w:sz w:val="24"/>
          <w:szCs w:val="24"/>
        </w:rPr>
        <w:t>E.6</w:t>
      </w:r>
      <w:proofErr w:type="spellEnd"/>
      <w:r>
        <w:rPr>
          <w:rFonts w:ascii="Arial" w:hAnsi="Arial" w:cs="Arial"/>
          <w:color w:val="auto"/>
          <w:sz w:val="24"/>
          <w:szCs w:val="24"/>
        </w:rPr>
        <w:t xml:space="preserve">  52.209</w:t>
      </w:r>
      <w:proofErr w:type="gramEnd"/>
      <w:r>
        <w:rPr>
          <w:rFonts w:ascii="Arial" w:hAnsi="Arial" w:cs="Arial"/>
          <w:color w:val="auto"/>
          <w:sz w:val="24"/>
          <w:szCs w:val="24"/>
        </w:rPr>
        <w:t>-5 REPRESENTATION BY CORPORATIONS REGARDING AN UNPAID TAX LIABILITY OR A FELONY CONVICTION UNDER ANY FEDERAL LAW (DEVIATION)(MAR 2012)</w:t>
      </w:r>
      <w:bookmarkEnd w:id="82"/>
    </w:p>
    <w:p w14:paraId="69FD83BF" w14:textId="77777777" w:rsidR="00AB008C" w:rsidRDefault="00AB008C" w:rsidP="00AB008C">
      <w:pPr>
        <w:spacing w:after="0"/>
        <w:rPr>
          <w:rFonts w:ascii="Arial" w:hAnsi="Arial" w:cs="Arial"/>
          <w:sz w:val="24"/>
          <w:szCs w:val="24"/>
        </w:rPr>
      </w:pPr>
      <w:r>
        <w:rPr>
          <w:rFonts w:ascii="Arial" w:hAnsi="Arial" w:cs="Arial"/>
          <w:sz w:val="24"/>
          <w:szCs w:val="24"/>
        </w:rPr>
        <w:t xml:space="preserve">  (a) In accordance with Division H, sections 8124 and 8125 of </w:t>
      </w:r>
      <w:proofErr w:type="spellStart"/>
      <w:r>
        <w:rPr>
          <w:rFonts w:ascii="Arial" w:hAnsi="Arial" w:cs="Arial"/>
          <w:sz w:val="24"/>
          <w:szCs w:val="24"/>
        </w:rPr>
        <w:t>P.L</w:t>
      </w:r>
      <w:proofErr w:type="spellEnd"/>
      <w:r>
        <w:rPr>
          <w:rFonts w:ascii="Arial" w:hAnsi="Arial" w:cs="Arial"/>
          <w:sz w:val="24"/>
          <w:szCs w:val="24"/>
        </w:rPr>
        <w:t xml:space="preserve">. 112-74 and sections 738 and 739 of </w:t>
      </w:r>
      <w:proofErr w:type="spellStart"/>
      <w:r>
        <w:rPr>
          <w:rFonts w:ascii="Arial" w:hAnsi="Arial" w:cs="Arial"/>
          <w:sz w:val="24"/>
          <w:szCs w:val="24"/>
        </w:rPr>
        <w:t>P.L</w:t>
      </w:r>
      <w:proofErr w:type="spellEnd"/>
      <w:r>
        <w:rPr>
          <w:rFonts w:ascii="Arial" w:hAnsi="Arial" w:cs="Arial"/>
          <w:sz w:val="24"/>
          <w:szCs w:val="24"/>
        </w:rPr>
        <w:t>. 112-55 none of the funds made available by either Act may be used to enter into a contract with any corporation that—</w:t>
      </w:r>
    </w:p>
    <w:p w14:paraId="3DB42EE0" w14:textId="77777777" w:rsidR="00AB008C" w:rsidRDefault="00AB008C" w:rsidP="00AB008C">
      <w:pPr>
        <w:spacing w:after="0"/>
        <w:rPr>
          <w:rFonts w:ascii="Arial" w:hAnsi="Arial" w:cs="Arial"/>
          <w:sz w:val="24"/>
          <w:szCs w:val="24"/>
        </w:rPr>
      </w:pPr>
      <w:r>
        <w:rPr>
          <w:rFonts w:ascii="Arial" w:hAnsi="Arial" w:cs="Arial"/>
          <w:sz w:val="24"/>
          <w:szCs w:val="24"/>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447714DA" w14:textId="77777777" w:rsidR="00AB008C" w:rsidRDefault="00AB008C" w:rsidP="00AB008C">
      <w:pPr>
        <w:spacing w:after="0"/>
        <w:rPr>
          <w:rFonts w:ascii="Arial" w:hAnsi="Arial" w:cs="Arial"/>
          <w:sz w:val="24"/>
          <w:szCs w:val="24"/>
        </w:rPr>
      </w:pPr>
      <w:r>
        <w:rPr>
          <w:rFonts w:ascii="Arial" w:hAnsi="Arial" w:cs="Arial"/>
          <w:sz w:val="24"/>
          <w:szCs w:val="24"/>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2767C1FE" w14:textId="77777777" w:rsidR="00AB008C" w:rsidRDefault="00AB008C" w:rsidP="00AB008C">
      <w:pPr>
        <w:spacing w:after="0"/>
        <w:rPr>
          <w:rFonts w:ascii="Arial" w:hAnsi="Arial" w:cs="Arial"/>
          <w:sz w:val="24"/>
          <w:szCs w:val="24"/>
        </w:rPr>
      </w:pPr>
      <w:r>
        <w:rPr>
          <w:rFonts w:ascii="Arial" w:hAnsi="Arial" w:cs="Arial"/>
          <w:sz w:val="24"/>
          <w:szCs w:val="24"/>
        </w:rPr>
        <w:t xml:space="preserve">  (b) The Offeror represents that—</w:t>
      </w:r>
    </w:p>
    <w:p w14:paraId="5289FC19" w14:textId="77777777" w:rsidR="00AB008C" w:rsidRDefault="00AB008C" w:rsidP="00AB008C">
      <w:pPr>
        <w:spacing w:after="0"/>
        <w:rPr>
          <w:rFonts w:ascii="Arial" w:hAnsi="Arial" w:cs="Arial"/>
          <w:sz w:val="24"/>
          <w:szCs w:val="24"/>
        </w:rPr>
      </w:pPr>
      <w:r>
        <w:rPr>
          <w:rFonts w:ascii="Arial" w:hAnsi="Arial" w:cs="Arial"/>
          <w:sz w:val="24"/>
          <w:szCs w:val="24"/>
        </w:rPr>
        <w:t xml:space="preserve">        (1) The offeror does [  ] does not [  ] have any unpaid Federal tax liability that has been assessed and that </w:t>
      </w:r>
      <w:proofErr w:type="gramStart"/>
      <w:r>
        <w:rPr>
          <w:rFonts w:ascii="Arial" w:hAnsi="Arial" w:cs="Arial"/>
          <w:sz w:val="24"/>
          <w:szCs w:val="24"/>
        </w:rPr>
        <w:t>is  not</w:t>
      </w:r>
      <w:proofErr w:type="gramEnd"/>
      <w:r>
        <w:rPr>
          <w:rFonts w:ascii="Arial" w:hAnsi="Arial" w:cs="Arial"/>
          <w:sz w:val="24"/>
          <w:szCs w:val="24"/>
        </w:rPr>
        <w:t xml:space="preserve"> being paid in a timely manner pursuant to an agreement with the authority responsible for collecting the tax liability.</w:t>
      </w:r>
    </w:p>
    <w:p w14:paraId="12992839"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(2) The offeror, its officers or agents acting on its behalf have [  ] have not [  ] been convicted of a felony criminal violation under a Federal or State law within the preceding 24 months.</w:t>
      </w:r>
    </w:p>
    <w:p w14:paraId="18A8BDB8"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1C82F95D" w14:textId="77777777" w:rsidR="00AB008C" w:rsidRDefault="00AB008C" w:rsidP="00AB008C">
      <w:pPr>
        <w:spacing w:after="0"/>
        <w:rPr>
          <w:rFonts w:ascii="Arial" w:hAnsi="Arial" w:cs="Arial"/>
          <w:sz w:val="24"/>
          <w:szCs w:val="24"/>
        </w:rPr>
      </w:pPr>
    </w:p>
    <w:p w14:paraId="67A51D21" w14:textId="77777777" w:rsidR="00AB008C" w:rsidRDefault="00AB008C" w:rsidP="00AB008C">
      <w:pPr>
        <w:pStyle w:val="Heading2"/>
        <w:spacing w:before="0" w:after="0"/>
        <w:rPr>
          <w:rFonts w:ascii="Arial" w:hAnsi="Arial" w:cs="Arial"/>
          <w:color w:val="auto"/>
          <w:sz w:val="24"/>
          <w:szCs w:val="24"/>
        </w:rPr>
      </w:pPr>
      <w:bookmarkStart w:id="83" w:name="_Toc494981545"/>
      <w:proofErr w:type="spellStart"/>
      <w:r>
        <w:rPr>
          <w:rFonts w:ascii="Arial" w:hAnsi="Arial" w:cs="Arial"/>
          <w:color w:val="auto"/>
          <w:sz w:val="24"/>
          <w:szCs w:val="24"/>
        </w:rPr>
        <w:t>E.7</w:t>
      </w:r>
      <w:proofErr w:type="spellEnd"/>
      <w:r>
        <w:rPr>
          <w:rFonts w:ascii="Arial" w:hAnsi="Arial" w:cs="Arial"/>
          <w:color w:val="auto"/>
          <w:sz w:val="24"/>
          <w:szCs w:val="24"/>
        </w:rPr>
        <w:t xml:space="preserve"> 52.209-7 INFORMATION REGARDING RESPONSIBILITY MATTERS (JUL 2013)</w:t>
      </w:r>
      <w:bookmarkEnd w:id="83"/>
    </w:p>
    <w:p w14:paraId="445B6B9B" w14:textId="77777777" w:rsidR="00AB008C" w:rsidRDefault="00AB008C" w:rsidP="00AB008C">
      <w:pPr>
        <w:spacing w:after="0"/>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As used in this provision—</w:t>
      </w:r>
    </w:p>
    <w:p w14:paraId="023BF360" w14:textId="77777777" w:rsidR="00AB008C" w:rsidRDefault="00AB008C" w:rsidP="00AB008C">
      <w:pPr>
        <w:spacing w:after="0"/>
        <w:rPr>
          <w:rFonts w:ascii="Arial" w:hAnsi="Arial" w:cs="Arial"/>
          <w:sz w:val="24"/>
          <w:szCs w:val="24"/>
        </w:rPr>
      </w:pPr>
      <w:r>
        <w:rPr>
          <w:rFonts w:ascii="Arial" w:hAnsi="Arial" w:cs="Arial"/>
          <w:sz w:val="24"/>
          <w:szCs w:val="24"/>
        </w:rP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0F46A16" w14:textId="77777777" w:rsidR="00AB008C" w:rsidRDefault="00AB008C" w:rsidP="00AB008C">
      <w:pPr>
        <w:spacing w:after="0"/>
        <w:rPr>
          <w:rFonts w:ascii="Arial" w:hAnsi="Arial" w:cs="Arial"/>
          <w:sz w:val="24"/>
          <w:szCs w:val="24"/>
        </w:rPr>
      </w:pPr>
      <w:r>
        <w:rPr>
          <w:rFonts w:ascii="Arial" w:hAnsi="Arial" w:cs="Arial"/>
          <w:sz w:val="24"/>
          <w:szCs w:val="24"/>
        </w:rPr>
        <w:t xml:space="preserve">  "Federal contracts and grants with total value greater than $10,000,000" means—</w:t>
      </w:r>
    </w:p>
    <w:p w14:paraId="4B96C162" w14:textId="77777777" w:rsidR="00AB008C" w:rsidRDefault="00AB008C" w:rsidP="00AB008C">
      <w:pPr>
        <w:spacing w:after="0"/>
        <w:rPr>
          <w:rFonts w:ascii="Arial" w:hAnsi="Arial" w:cs="Arial"/>
          <w:sz w:val="24"/>
          <w:szCs w:val="24"/>
        </w:rPr>
      </w:pPr>
      <w:r>
        <w:rPr>
          <w:rFonts w:ascii="Arial" w:hAnsi="Arial" w:cs="Arial"/>
          <w:sz w:val="24"/>
          <w:szCs w:val="24"/>
        </w:rPr>
        <w:t xml:space="preserve">    (1) The total value of all current, active contracts and grants, including all priced options; and</w:t>
      </w:r>
    </w:p>
    <w:p w14:paraId="7185B2F3" w14:textId="77777777" w:rsidR="00AB008C" w:rsidRDefault="00AB008C" w:rsidP="00AB008C">
      <w:pPr>
        <w:spacing w:after="0"/>
        <w:rPr>
          <w:rFonts w:ascii="Arial" w:hAnsi="Arial" w:cs="Arial"/>
          <w:sz w:val="24"/>
          <w:szCs w:val="24"/>
        </w:rPr>
      </w:pPr>
      <w:r>
        <w:rPr>
          <w:rFonts w:ascii="Arial" w:hAnsi="Arial" w:cs="Arial"/>
          <w:sz w:val="24"/>
          <w:szCs w:val="24"/>
        </w:rPr>
        <w:t xml:space="preserve">    (2) The total value of all current, active orders including all priced options under indefinite-delivery, indefinite-quantity, 8(a), or requirements contracts (including task and delivery and multiple-award Schedules).</w:t>
      </w:r>
    </w:p>
    <w:p w14:paraId="312F1920" w14:textId="77777777" w:rsidR="00AB008C" w:rsidRDefault="00AB008C" w:rsidP="00AB008C">
      <w:pPr>
        <w:spacing w:after="0"/>
        <w:rPr>
          <w:rFonts w:ascii="Arial" w:hAnsi="Arial" w:cs="Arial"/>
          <w:sz w:val="24"/>
          <w:szCs w:val="24"/>
        </w:rPr>
      </w:pPr>
      <w:r>
        <w:rPr>
          <w:rFonts w:ascii="Arial" w:hAnsi="Arial" w:cs="Arial"/>
          <w:sz w:val="24"/>
          <w:szCs w:val="24"/>
        </w:rP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6E3BC69" w14:textId="77777777" w:rsidR="00AB008C" w:rsidRDefault="00AB008C" w:rsidP="00AB008C">
      <w:pPr>
        <w:spacing w:after="0"/>
        <w:rPr>
          <w:rFonts w:ascii="Arial" w:hAnsi="Arial" w:cs="Arial"/>
          <w:sz w:val="24"/>
          <w:szCs w:val="24"/>
        </w:rPr>
      </w:pPr>
      <w:r>
        <w:rPr>
          <w:rFonts w:ascii="Arial" w:hAnsi="Arial" w:cs="Arial"/>
          <w:sz w:val="24"/>
          <w:szCs w:val="24"/>
        </w:rPr>
        <w:t xml:space="preserve">  (b) The offeror [ ] has [ ] does not have current active Federal contracts and grants with total value greater than $10,000,000.</w:t>
      </w:r>
    </w:p>
    <w:p w14:paraId="19BFF58B" w14:textId="77777777" w:rsidR="00AB008C" w:rsidRDefault="00AB008C" w:rsidP="00AB008C">
      <w:pPr>
        <w:spacing w:after="0"/>
        <w:rPr>
          <w:rFonts w:ascii="Arial" w:hAnsi="Arial" w:cs="Arial"/>
          <w:sz w:val="24"/>
          <w:szCs w:val="24"/>
        </w:rPr>
      </w:pPr>
      <w:r>
        <w:rPr>
          <w:rFonts w:ascii="Arial" w:hAnsi="Arial" w:cs="Arial"/>
          <w:sz w:val="24"/>
          <w:szCs w:val="24"/>
        </w:rPr>
        <w:t xml:space="preserve">  (c) If the offeror checked "has" in paragraph (b) of this provision, the offeror represents, by submission of this offer, that the information it has entered in the Federal Awardee Performance and Integrity Information System (</w:t>
      </w:r>
      <w:proofErr w:type="spellStart"/>
      <w:r>
        <w:rPr>
          <w:rFonts w:ascii="Arial" w:hAnsi="Arial" w:cs="Arial"/>
          <w:sz w:val="24"/>
          <w:szCs w:val="24"/>
        </w:rPr>
        <w:t>FAPIIS</w:t>
      </w:r>
      <w:proofErr w:type="spellEnd"/>
      <w:r>
        <w:rPr>
          <w:rFonts w:ascii="Arial" w:hAnsi="Arial" w:cs="Arial"/>
          <w:sz w:val="24"/>
          <w:szCs w:val="24"/>
        </w:rPr>
        <w:t>) is current, accurate, and complete as of the date of submission of this offer with regard to the following information:</w:t>
      </w:r>
    </w:p>
    <w:p w14:paraId="743B9076" w14:textId="77777777" w:rsidR="00AB008C" w:rsidRDefault="00AB008C" w:rsidP="00AB008C">
      <w:pPr>
        <w:spacing w:after="0"/>
        <w:rPr>
          <w:rFonts w:ascii="Arial" w:hAnsi="Arial" w:cs="Arial"/>
          <w:sz w:val="24"/>
          <w:szCs w:val="24"/>
        </w:rPr>
      </w:pPr>
      <w:r>
        <w:rPr>
          <w:rFonts w:ascii="Arial" w:hAnsi="Arial" w:cs="Arial"/>
          <w:sz w:val="24"/>
          <w:szCs w:val="24"/>
        </w:rP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2C21FD33" w14:textId="77777777" w:rsidR="00AB008C" w:rsidRDefault="00AB008C" w:rsidP="00AB008C">
      <w:pPr>
        <w:spacing w:after="0"/>
        <w:rPr>
          <w:rFonts w:ascii="Arial" w:hAnsi="Arial" w:cs="Arial"/>
          <w:sz w:val="24"/>
          <w:szCs w:val="24"/>
        </w:rPr>
      </w:pPr>
      <w:r>
        <w:rPr>
          <w:rFonts w:ascii="Arial" w:hAnsi="Arial" w:cs="Arial"/>
          <w:sz w:val="24"/>
          <w:szCs w:val="24"/>
        </w:rPr>
        <w:t xml:space="preserve">      (i) In a criminal proceeding, a conviction.</w:t>
      </w:r>
    </w:p>
    <w:p w14:paraId="2EFB4A72" w14:textId="77777777" w:rsidR="00AB008C" w:rsidRDefault="00AB008C" w:rsidP="00AB008C">
      <w:pPr>
        <w:spacing w:after="0"/>
        <w:rPr>
          <w:rFonts w:ascii="Arial" w:hAnsi="Arial" w:cs="Arial"/>
          <w:sz w:val="24"/>
          <w:szCs w:val="24"/>
        </w:rPr>
      </w:pPr>
      <w:r>
        <w:rPr>
          <w:rFonts w:ascii="Arial" w:hAnsi="Arial" w:cs="Arial"/>
          <w:sz w:val="24"/>
          <w:szCs w:val="24"/>
        </w:rPr>
        <w:t xml:space="preserve">      (ii) In a civil proceeding, a finding of fault and liability that results in the payment of a monetary fine, penalty, reimbursement, restitution, or damages of $5,000 or more.</w:t>
      </w:r>
    </w:p>
    <w:p w14:paraId="7963C4BD" w14:textId="77777777" w:rsidR="00AB008C" w:rsidRDefault="00AB008C" w:rsidP="00AB008C">
      <w:pPr>
        <w:spacing w:after="0"/>
        <w:rPr>
          <w:rFonts w:ascii="Arial" w:hAnsi="Arial" w:cs="Arial"/>
          <w:sz w:val="24"/>
          <w:szCs w:val="24"/>
        </w:rPr>
      </w:pPr>
      <w:r>
        <w:rPr>
          <w:rFonts w:ascii="Arial" w:hAnsi="Arial" w:cs="Arial"/>
          <w:sz w:val="24"/>
          <w:szCs w:val="24"/>
        </w:rPr>
        <w:t xml:space="preserve">      (iii) In an administrative proceeding, a finding of fault and liability that results in—</w:t>
      </w:r>
    </w:p>
    <w:p w14:paraId="037F71E3" w14:textId="77777777" w:rsidR="00AB008C" w:rsidRDefault="00AB008C" w:rsidP="00AB008C">
      <w:pPr>
        <w:spacing w:after="0"/>
        <w:rPr>
          <w:rFonts w:ascii="Arial" w:hAnsi="Arial" w:cs="Arial"/>
          <w:sz w:val="24"/>
          <w:szCs w:val="24"/>
        </w:rPr>
      </w:pPr>
      <w:r>
        <w:rPr>
          <w:rFonts w:ascii="Arial" w:hAnsi="Arial" w:cs="Arial"/>
          <w:sz w:val="24"/>
          <w:szCs w:val="24"/>
        </w:rPr>
        <w:t xml:space="preserve">        (A) The payment of a monetary fine or penalty of $5,000 or more; or</w:t>
      </w:r>
    </w:p>
    <w:p w14:paraId="4B40C23E" w14:textId="77777777" w:rsidR="00AB008C" w:rsidRDefault="00AB008C" w:rsidP="00AB008C">
      <w:pPr>
        <w:spacing w:after="0"/>
        <w:rPr>
          <w:rFonts w:ascii="Arial" w:hAnsi="Arial" w:cs="Arial"/>
          <w:sz w:val="24"/>
          <w:szCs w:val="24"/>
        </w:rPr>
      </w:pPr>
      <w:r>
        <w:rPr>
          <w:rFonts w:ascii="Arial" w:hAnsi="Arial" w:cs="Arial"/>
          <w:sz w:val="24"/>
          <w:szCs w:val="24"/>
        </w:rPr>
        <w:t xml:space="preserve">        (B) The payment of a reimbursement, restitution, or damages in excess of $100,000.</w:t>
      </w:r>
    </w:p>
    <w:p w14:paraId="0E68A7E2"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FFD3708" w14:textId="77777777" w:rsidR="00AB008C" w:rsidRDefault="00AB008C" w:rsidP="00AB008C">
      <w:pPr>
        <w:spacing w:after="0"/>
        <w:rPr>
          <w:rFonts w:ascii="Arial" w:hAnsi="Arial" w:cs="Arial"/>
          <w:sz w:val="24"/>
          <w:szCs w:val="24"/>
        </w:rPr>
      </w:pPr>
      <w:r>
        <w:rPr>
          <w:rFonts w:ascii="Arial" w:hAnsi="Arial" w:cs="Arial"/>
          <w:sz w:val="24"/>
          <w:szCs w:val="24"/>
        </w:rPr>
        <w:t xml:space="preserve">    (2) If the offeror has been involved in the last five years in any of the occurrences listed in (c</w:t>
      </w:r>
      <w:proofErr w:type="gramStart"/>
      <w:r>
        <w:rPr>
          <w:rFonts w:ascii="Arial" w:hAnsi="Arial" w:cs="Arial"/>
          <w:sz w:val="24"/>
          <w:szCs w:val="24"/>
        </w:rPr>
        <w:t>)(</w:t>
      </w:r>
      <w:proofErr w:type="gramEnd"/>
      <w:r>
        <w:rPr>
          <w:rFonts w:ascii="Arial" w:hAnsi="Arial" w:cs="Arial"/>
          <w:sz w:val="24"/>
          <w:szCs w:val="24"/>
        </w:rPr>
        <w:t>1) of this provision, whether the offeror has provided the requested information with regard to each occurrence.</w:t>
      </w:r>
    </w:p>
    <w:p w14:paraId="10351503" w14:textId="77777777" w:rsidR="00AB008C" w:rsidRDefault="00AB008C" w:rsidP="00AB008C">
      <w:pPr>
        <w:spacing w:after="0"/>
        <w:rPr>
          <w:rFonts w:ascii="Arial" w:hAnsi="Arial" w:cs="Arial"/>
          <w:sz w:val="24"/>
          <w:szCs w:val="24"/>
        </w:rPr>
      </w:pPr>
      <w:r>
        <w:rPr>
          <w:rFonts w:ascii="Arial" w:hAnsi="Arial" w:cs="Arial"/>
          <w:sz w:val="24"/>
          <w:szCs w:val="24"/>
        </w:rPr>
        <w:t xml:space="preserve">  (d) The offeror shall post the information in paragraphs (c</w:t>
      </w:r>
      <w:proofErr w:type="gramStart"/>
      <w:r>
        <w:rPr>
          <w:rFonts w:ascii="Arial" w:hAnsi="Arial" w:cs="Arial"/>
          <w:sz w:val="24"/>
          <w:szCs w:val="24"/>
        </w:rPr>
        <w:t>)(</w:t>
      </w:r>
      <w:proofErr w:type="gramEnd"/>
      <w:r>
        <w:rPr>
          <w:rFonts w:ascii="Arial" w:hAnsi="Arial" w:cs="Arial"/>
          <w:sz w:val="24"/>
          <w:szCs w:val="24"/>
        </w:rPr>
        <w:t xml:space="preserve">1)(i) through (c)(1)(iv) of this provision in </w:t>
      </w:r>
      <w:proofErr w:type="spellStart"/>
      <w:r>
        <w:rPr>
          <w:rFonts w:ascii="Arial" w:hAnsi="Arial" w:cs="Arial"/>
          <w:sz w:val="24"/>
          <w:szCs w:val="24"/>
        </w:rPr>
        <w:t>FAPIIS</w:t>
      </w:r>
      <w:proofErr w:type="spellEnd"/>
      <w:r>
        <w:rPr>
          <w:rFonts w:ascii="Arial" w:hAnsi="Arial" w:cs="Arial"/>
          <w:sz w:val="24"/>
          <w:szCs w:val="24"/>
        </w:rPr>
        <w:t xml:space="preserve"> as required through maintaining an active registration in the System for Award Management database via </w:t>
      </w:r>
      <w:hyperlink r:id="rId68" w:history="1">
        <w:r>
          <w:rPr>
            <w:rStyle w:val="Hyperlink"/>
            <w:rFonts w:ascii="Arial" w:hAnsi="Arial" w:cs="Arial"/>
            <w:color w:val="auto"/>
            <w:sz w:val="24"/>
            <w:szCs w:val="24"/>
          </w:rPr>
          <w:t>https://</w:t>
        </w:r>
        <w:proofErr w:type="spellStart"/>
        <w:r>
          <w:rPr>
            <w:rStyle w:val="Hyperlink"/>
            <w:rFonts w:ascii="Arial" w:hAnsi="Arial" w:cs="Arial"/>
            <w:color w:val="auto"/>
            <w:sz w:val="24"/>
            <w:szCs w:val="24"/>
          </w:rPr>
          <w:t>www.acquisition.gov</w:t>
        </w:r>
        <w:proofErr w:type="spellEnd"/>
      </w:hyperlink>
      <w:r>
        <w:rPr>
          <w:rFonts w:ascii="Arial" w:hAnsi="Arial" w:cs="Arial"/>
          <w:sz w:val="24"/>
          <w:szCs w:val="24"/>
        </w:rPr>
        <w:t xml:space="preserve"> (see 52.204-7).</w:t>
      </w:r>
    </w:p>
    <w:p w14:paraId="5F73C52B"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775FDB7C" w14:textId="77777777" w:rsidR="00AB008C" w:rsidRDefault="00AB008C" w:rsidP="00AB008C">
      <w:pPr>
        <w:pStyle w:val="Heading2"/>
        <w:spacing w:before="0" w:after="0"/>
        <w:rPr>
          <w:rFonts w:ascii="Arial" w:hAnsi="Arial" w:cs="Arial"/>
          <w:color w:val="auto"/>
          <w:sz w:val="24"/>
          <w:szCs w:val="24"/>
        </w:rPr>
      </w:pPr>
      <w:bookmarkStart w:id="84" w:name="_Toc494981546"/>
      <w:proofErr w:type="spellStart"/>
      <w:proofErr w:type="gramStart"/>
      <w:r>
        <w:rPr>
          <w:rFonts w:ascii="Arial" w:hAnsi="Arial" w:cs="Arial"/>
          <w:color w:val="auto"/>
          <w:sz w:val="24"/>
          <w:szCs w:val="24"/>
        </w:rPr>
        <w:t>E.8</w:t>
      </w:r>
      <w:proofErr w:type="spellEnd"/>
      <w:r>
        <w:rPr>
          <w:rFonts w:ascii="Arial" w:hAnsi="Arial" w:cs="Arial"/>
          <w:color w:val="auto"/>
          <w:sz w:val="24"/>
          <w:szCs w:val="24"/>
        </w:rPr>
        <w:t xml:space="preserve">  52.216</w:t>
      </w:r>
      <w:proofErr w:type="gramEnd"/>
      <w:r>
        <w:rPr>
          <w:rFonts w:ascii="Arial" w:hAnsi="Arial" w:cs="Arial"/>
          <w:color w:val="auto"/>
          <w:sz w:val="24"/>
          <w:szCs w:val="24"/>
        </w:rPr>
        <w:t>-1 TYPE OF CONTRACT (APR 1984)</w:t>
      </w:r>
      <w:bookmarkEnd w:id="84"/>
    </w:p>
    <w:p w14:paraId="33740E39" w14:textId="77777777" w:rsidR="00AB008C" w:rsidRDefault="00AB008C" w:rsidP="00AB008C">
      <w:pPr>
        <w:spacing w:after="0"/>
        <w:rPr>
          <w:rFonts w:ascii="Arial" w:hAnsi="Arial" w:cs="Arial"/>
          <w:sz w:val="24"/>
          <w:szCs w:val="24"/>
        </w:rPr>
      </w:pPr>
      <w:r>
        <w:rPr>
          <w:rFonts w:ascii="Arial" w:hAnsi="Arial" w:cs="Arial"/>
          <w:sz w:val="24"/>
          <w:szCs w:val="24"/>
        </w:rPr>
        <w:t xml:space="preserve">  The Government contemplates award of a Firm-Fixed-Price, Indefinite Quantity contract resulting from this solicitation.</w:t>
      </w:r>
    </w:p>
    <w:p w14:paraId="06526306"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21AD8724" w14:textId="77777777" w:rsidR="00AB008C" w:rsidRDefault="00AB008C" w:rsidP="00AB008C">
      <w:pPr>
        <w:pStyle w:val="Heading2"/>
        <w:spacing w:before="0" w:after="0"/>
        <w:rPr>
          <w:rFonts w:ascii="Arial" w:hAnsi="Arial" w:cs="Arial"/>
          <w:color w:val="auto"/>
          <w:sz w:val="24"/>
          <w:szCs w:val="24"/>
        </w:rPr>
      </w:pPr>
      <w:bookmarkStart w:id="85" w:name="_Toc494981547"/>
      <w:proofErr w:type="spellStart"/>
      <w:proofErr w:type="gramStart"/>
      <w:r>
        <w:rPr>
          <w:rFonts w:ascii="Arial" w:hAnsi="Arial" w:cs="Arial"/>
          <w:color w:val="auto"/>
          <w:sz w:val="24"/>
          <w:szCs w:val="24"/>
        </w:rPr>
        <w:t>E.9</w:t>
      </w:r>
      <w:proofErr w:type="spellEnd"/>
      <w:r>
        <w:rPr>
          <w:rFonts w:ascii="Arial" w:hAnsi="Arial" w:cs="Arial"/>
          <w:color w:val="auto"/>
          <w:sz w:val="24"/>
          <w:szCs w:val="24"/>
        </w:rPr>
        <w:t xml:space="preserve">  52.233</w:t>
      </w:r>
      <w:proofErr w:type="gramEnd"/>
      <w:r>
        <w:rPr>
          <w:rFonts w:ascii="Arial" w:hAnsi="Arial" w:cs="Arial"/>
          <w:color w:val="auto"/>
          <w:sz w:val="24"/>
          <w:szCs w:val="24"/>
        </w:rPr>
        <w:t>-2  SERVICE OF PROTEST  (SEP 2006)</w:t>
      </w:r>
      <w:bookmarkEnd w:id="85"/>
    </w:p>
    <w:p w14:paraId="19263F21" w14:textId="77777777" w:rsidR="00AB008C" w:rsidRDefault="00AB008C" w:rsidP="00AB008C">
      <w:pPr>
        <w:spacing w:after="0"/>
        <w:rPr>
          <w:rFonts w:ascii="Arial" w:hAnsi="Arial" w:cs="Arial"/>
          <w:sz w:val="24"/>
          <w:szCs w:val="24"/>
        </w:rPr>
      </w:pPr>
      <w:r>
        <w:rPr>
          <w:rFonts w:ascii="Arial" w:hAnsi="Arial" w:cs="Arial"/>
          <w:sz w:val="24"/>
          <w:szCs w:val="24"/>
        </w:rP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6B50A0AA" w14:textId="77777777" w:rsidR="00AB008C" w:rsidRDefault="00AB008C" w:rsidP="00AB008C">
      <w:pPr>
        <w:spacing w:after="0"/>
        <w:rPr>
          <w:rFonts w:ascii="Arial" w:hAnsi="Arial" w:cs="Arial"/>
          <w:sz w:val="24"/>
          <w:szCs w:val="24"/>
        </w:rPr>
      </w:pPr>
      <w:r>
        <w:rPr>
          <w:rFonts w:ascii="Arial" w:hAnsi="Arial" w:cs="Arial"/>
          <w:sz w:val="24"/>
          <w:szCs w:val="24"/>
        </w:rPr>
        <w:t xml:space="preserve">     </w:t>
      </w:r>
    </w:p>
    <w:p w14:paraId="0F308522"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w:t>
      </w:r>
    </w:p>
    <w:p w14:paraId="53702811" w14:textId="77777777" w:rsidR="00AB008C" w:rsidRDefault="00AB008C" w:rsidP="00AB008C">
      <w:pPr>
        <w:spacing w:after="0"/>
        <w:rPr>
          <w:rFonts w:ascii="Arial" w:hAnsi="Arial" w:cs="Arial"/>
          <w:sz w:val="24"/>
          <w:szCs w:val="24"/>
        </w:rPr>
      </w:pPr>
      <w:r>
        <w:rPr>
          <w:rFonts w:ascii="Arial" w:hAnsi="Arial" w:cs="Arial"/>
          <w:sz w:val="24"/>
          <w:szCs w:val="24"/>
        </w:rPr>
        <w:t xml:space="preserve">     Hand-Carried Address:</w:t>
      </w:r>
    </w:p>
    <w:p w14:paraId="10BDEF4B" w14:textId="77777777" w:rsidR="00AB008C" w:rsidRDefault="00AB008C" w:rsidP="00AB008C">
      <w:pPr>
        <w:spacing w:after="0"/>
        <w:rPr>
          <w:rFonts w:ascii="Arial" w:hAnsi="Arial" w:cs="Arial"/>
          <w:sz w:val="24"/>
          <w:szCs w:val="24"/>
        </w:rPr>
      </w:pPr>
      <w:r>
        <w:rPr>
          <w:rFonts w:ascii="Arial" w:hAnsi="Arial" w:cs="Arial"/>
          <w:sz w:val="24"/>
          <w:szCs w:val="24"/>
        </w:rPr>
        <w:t xml:space="preserve">     U.S. Department of Veterans Affairs</w:t>
      </w:r>
    </w:p>
    <w:p w14:paraId="6191BEED"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Office of Acquisition Operations</w:t>
      </w:r>
    </w:p>
    <w:p w14:paraId="2F566A28"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Strategic Acquisition Center</w:t>
      </w:r>
    </w:p>
    <w:p w14:paraId="21335521"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10300 Spotsylvania Ave | STE 400</w:t>
      </w:r>
    </w:p>
    <w:p w14:paraId="4955893C"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Fredericksburg VA  22408-2697</w:t>
      </w:r>
    </w:p>
    <w:p w14:paraId="717EB01D" w14:textId="77777777" w:rsidR="00AB008C" w:rsidRDefault="00AB008C" w:rsidP="00AB008C">
      <w:pPr>
        <w:spacing w:after="0"/>
        <w:rPr>
          <w:rFonts w:ascii="Arial" w:hAnsi="Arial" w:cs="Arial"/>
          <w:sz w:val="24"/>
          <w:szCs w:val="24"/>
        </w:rPr>
      </w:pPr>
      <w:r>
        <w:rPr>
          <w:rFonts w:ascii="Arial" w:hAnsi="Arial" w:cs="Arial"/>
          <w:sz w:val="24"/>
          <w:szCs w:val="24"/>
        </w:rPr>
        <w:t xml:space="preserve">     Mailing Address:</w:t>
      </w:r>
    </w:p>
    <w:p w14:paraId="24374944" w14:textId="77777777" w:rsidR="00AB008C" w:rsidRDefault="00AB008C" w:rsidP="00AB008C">
      <w:pPr>
        <w:spacing w:after="0"/>
        <w:rPr>
          <w:rFonts w:ascii="Arial" w:hAnsi="Arial" w:cs="Arial"/>
          <w:sz w:val="24"/>
          <w:szCs w:val="24"/>
        </w:rPr>
      </w:pPr>
      <w:r>
        <w:rPr>
          <w:rFonts w:ascii="Arial" w:hAnsi="Arial" w:cs="Arial"/>
          <w:sz w:val="24"/>
          <w:szCs w:val="24"/>
        </w:rPr>
        <w:t xml:space="preserve">     U.S. Department of Veterans Affairs</w:t>
      </w:r>
    </w:p>
    <w:p w14:paraId="78026B6C"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Office of Acquisition Operations</w:t>
      </w:r>
    </w:p>
    <w:p w14:paraId="0FE01782"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Strategic Acquisition Center</w:t>
      </w:r>
    </w:p>
    <w:p w14:paraId="22F280B7"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10300 Spotsylvania Ave | STE 400</w:t>
      </w:r>
    </w:p>
    <w:p w14:paraId="4C409F95" w14:textId="77777777" w:rsidR="00AB008C" w:rsidRDefault="00AB008C" w:rsidP="00AB008C">
      <w:pPr>
        <w:pStyle w:val="NoSpacing"/>
        <w:spacing w:line="276" w:lineRule="auto"/>
        <w:rPr>
          <w:rFonts w:ascii="Arial" w:hAnsi="Arial" w:cs="Arial"/>
          <w:sz w:val="24"/>
          <w:szCs w:val="24"/>
        </w:rPr>
      </w:pPr>
      <w:r>
        <w:rPr>
          <w:rFonts w:ascii="Arial" w:hAnsi="Arial" w:cs="Arial"/>
          <w:sz w:val="24"/>
          <w:szCs w:val="24"/>
        </w:rPr>
        <w:t xml:space="preserve">     Fredericksburg VA  22408-2697</w:t>
      </w:r>
    </w:p>
    <w:p w14:paraId="6636EC52" w14:textId="77777777" w:rsidR="00AB008C" w:rsidRDefault="00AB008C" w:rsidP="00AB008C">
      <w:pPr>
        <w:spacing w:after="0"/>
        <w:rPr>
          <w:rFonts w:ascii="Arial" w:hAnsi="Arial" w:cs="Arial"/>
          <w:sz w:val="24"/>
          <w:szCs w:val="24"/>
        </w:rPr>
      </w:pPr>
      <w:r>
        <w:rPr>
          <w:rFonts w:ascii="Arial" w:hAnsi="Arial" w:cs="Arial"/>
          <w:sz w:val="24"/>
          <w:szCs w:val="24"/>
        </w:rPr>
        <w:t xml:space="preserve">  (b) The copy of any protest shall be received in the office designated above within one day of filing a protest with the GAO.</w:t>
      </w:r>
    </w:p>
    <w:p w14:paraId="6414F3C8"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12D93260" w14:textId="77777777" w:rsidR="00AB008C" w:rsidRDefault="00AB008C" w:rsidP="00AB008C">
      <w:pPr>
        <w:pStyle w:val="Heading2"/>
        <w:spacing w:before="0" w:after="0"/>
        <w:rPr>
          <w:rFonts w:ascii="Arial" w:hAnsi="Arial" w:cs="Arial"/>
          <w:color w:val="auto"/>
          <w:sz w:val="24"/>
          <w:szCs w:val="24"/>
        </w:rPr>
      </w:pPr>
      <w:bookmarkStart w:id="86" w:name="_Toc494981548"/>
      <w:proofErr w:type="spellStart"/>
      <w:proofErr w:type="gramStart"/>
      <w:r>
        <w:rPr>
          <w:rFonts w:ascii="Arial" w:hAnsi="Arial" w:cs="Arial"/>
          <w:color w:val="auto"/>
          <w:sz w:val="24"/>
          <w:szCs w:val="24"/>
        </w:rPr>
        <w:t>E.10</w:t>
      </w:r>
      <w:proofErr w:type="spellEnd"/>
      <w:r>
        <w:rPr>
          <w:rFonts w:ascii="Arial" w:hAnsi="Arial" w:cs="Arial"/>
          <w:color w:val="auto"/>
          <w:sz w:val="24"/>
          <w:szCs w:val="24"/>
        </w:rPr>
        <w:t xml:space="preserve">  VAAR</w:t>
      </w:r>
      <w:proofErr w:type="gramEnd"/>
      <w:r>
        <w:rPr>
          <w:rFonts w:ascii="Arial" w:hAnsi="Arial" w:cs="Arial"/>
          <w:color w:val="auto"/>
          <w:sz w:val="24"/>
          <w:szCs w:val="24"/>
        </w:rPr>
        <w:t xml:space="preserve"> 852.215-70  SERVICE-DISABLED VETERAN-OWNED AND VETERAN-OWNED SMALL BUSINESS EVALUATION FACTORS (JUL 2016)(DEVIATION)</w:t>
      </w:r>
      <w:bookmarkEnd w:id="86"/>
    </w:p>
    <w:p w14:paraId="316E43E0" w14:textId="77777777" w:rsidR="00AB008C" w:rsidRDefault="00AB008C" w:rsidP="00AB008C">
      <w:pPr>
        <w:spacing w:after="0"/>
        <w:rPr>
          <w:rFonts w:ascii="Arial" w:hAnsi="Arial" w:cs="Arial"/>
          <w:sz w:val="24"/>
          <w:szCs w:val="24"/>
        </w:rPr>
      </w:pPr>
      <w:r>
        <w:rPr>
          <w:rFonts w:ascii="Arial" w:hAnsi="Arial" w:cs="Arial"/>
          <w:sz w:val="24"/>
          <w:szCs w:val="24"/>
        </w:rPr>
        <w:t xml:space="preserve">  (a) In an effort to achieve socioeconomic small business goals, depending on the evaluation factors included in the solicitation, VA shall evaluate offerors based on their service-disabled veteran-owned or veteran-owned small business status and their </w:t>
      </w:r>
      <w:r>
        <w:rPr>
          <w:rFonts w:ascii="Arial" w:hAnsi="Arial" w:cs="Arial"/>
          <w:sz w:val="24"/>
          <w:szCs w:val="24"/>
        </w:rPr>
        <w:lastRenderedPageBreak/>
        <w:t>proposed use of eligible service-disabled veteran-owned small businesses and veteran-owned small businesses as subcontractors.</w:t>
      </w:r>
    </w:p>
    <w:p w14:paraId="6E2EA849" w14:textId="77777777" w:rsidR="00AB008C" w:rsidRDefault="00AB008C" w:rsidP="00AB008C">
      <w:pPr>
        <w:spacing w:after="0"/>
        <w:rPr>
          <w:rFonts w:ascii="Arial" w:hAnsi="Arial" w:cs="Arial"/>
          <w:sz w:val="24"/>
          <w:szCs w:val="24"/>
        </w:rPr>
      </w:pPr>
      <w:r>
        <w:rPr>
          <w:rFonts w:ascii="Arial" w:hAnsi="Arial" w:cs="Arial"/>
          <w:sz w:val="24"/>
          <w:szCs w:val="24"/>
        </w:rPr>
        <w:t xml:space="preserve">  (b)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69" w:history="1">
        <w:r>
          <w:rPr>
            <w:rStyle w:val="Hyperlink"/>
            <w:rFonts w:ascii="Arial" w:eastAsia="Times New Roman" w:hAnsi="Arial" w:cs="Arial"/>
            <w:bCs/>
            <w:iCs/>
            <w:color w:val="auto"/>
            <w:sz w:val="24"/>
            <w:szCs w:val="24"/>
          </w:rPr>
          <w:t>https://</w:t>
        </w:r>
        <w:proofErr w:type="spellStart"/>
        <w:r>
          <w:rPr>
            <w:rStyle w:val="Hyperlink"/>
            <w:rFonts w:ascii="Arial" w:eastAsia="Times New Roman" w:hAnsi="Arial" w:cs="Arial"/>
            <w:bCs/>
            <w:iCs/>
            <w:color w:val="auto"/>
            <w:sz w:val="24"/>
            <w:szCs w:val="24"/>
          </w:rPr>
          <w:t>www.vip.vetbiz.gov</w:t>
        </w:r>
        <w:proofErr w:type="spellEnd"/>
      </w:hyperlink>
      <w:r>
        <w:rPr>
          <w:rFonts w:ascii="Arial" w:hAnsi="Arial" w:cs="Arial"/>
          <w:sz w:val="24"/>
          <w:szCs w:val="24"/>
        </w:rPr>
        <w:t>).</w:t>
      </w:r>
    </w:p>
    <w:p w14:paraId="0EFAF667" w14:textId="77777777" w:rsidR="00AB008C" w:rsidRDefault="00AB008C" w:rsidP="00AB008C">
      <w:pPr>
        <w:spacing w:after="0"/>
        <w:rPr>
          <w:rFonts w:ascii="Arial" w:hAnsi="Arial" w:cs="Arial"/>
          <w:sz w:val="24"/>
          <w:szCs w:val="24"/>
        </w:rPr>
      </w:pPr>
      <w:r>
        <w:rPr>
          <w:rFonts w:ascii="Arial" w:hAnsi="Arial" w:cs="Arial"/>
          <w:sz w:val="24"/>
          <w:szCs w:val="24"/>
        </w:rPr>
        <w:t xml:space="preserve">  (c) Non-veteran offerors proposing to use service-disabled veteran-owned small businesses or veteran-owned small businesses as subcontractors will receive some consideration under this evaluation factor. Offerors must state in their proposals the names of the </w:t>
      </w:r>
      <w:proofErr w:type="spellStart"/>
      <w:r>
        <w:rPr>
          <w:rFonts w:ascii="Arial" w:hAnsi="Arial" w:cs="Arial"/>
          <w:sz w:val="24"/>
          <w:szCs w:val="24"/>
        </w:rPr>
        <w:t>SDVOSBs</w:t>
      </w:r>
      <w:proofErr w:type="spellEnd"/>
      <w:r>
        <w:rPr>
          <w:rFonts w:ascii="Arial" w:hAnsi="Arial" w:cs="Arial"/>
          <w:sz w:val="24"/>
          <w:szCs w:val="24"/>
        </w:rPr>
        <w:t xml:space="preserve"> and </w:t>
      </w:r>
      <w:proofErr w:type="spellStart"/>
      <w:r>
        <w:rPr>
          <w:rFonts w:ascii="Arial" w:hAnsi="Arial" w:cs="Arial"/>
          <w:sz w:val="24"/>
          <w:szCs w:val="24"/>
        </w:rPr>
        <w:t>VOSBs</w:t>
      </w:r>
      <w:proofErr w:type="spellEnd"/>
      <w:r>
        <w:rPr>
          <w:rFonts w:ascii="Arial" w:hAnsi="Arial" w:cs="Arial"/>
          <w:sz w:val="24"/>
          <w:szCs w:val="24"/>
        </w:rPr>
        <w:t xml:space="preserve"> with whom they intend to subcontract and provide a brief description of the proposed subcontracts and the approximate dollar values of the proposed subcontracts. In addition, the proposed subcontractors must be registered and verified in the </w:t>
      </w:r>
      <w:proofErr w:type="spellStart"/>
      <w:r>
        <w:rPr>
          <w:rFonts w:ascii="Arial" w:hAnsi="Arial" w:cs="Arial"/>
          <w:sz w:val="24"/>
          <w:szCs w:val="24"/>
        </w:rPr>
        <w:t>VetBiz.gov</w:t>
      </w:r>
      <w:proofErr w:type="spellEnd"/>
      <w:r>
        <w:rPr>
          <w:rFonts w:ascii="Arial" w:hAnsi="Arial" w:cs="Arial"/>
          <w:sz w:val="24"/>
          <w:szCs w:val="24"/>
        </w:rPr>
        <w:t xml:space="preserve"> VIP database (</w:t>
      </w:r>
      <w:hyperlink r:id="rId70" w:history="1">
        <w:r>
          <w:rPr>
            <w:rStyle w:val="Hyperlink"/>
            <w:rFonts w:ascii="Arial" w:eastAsia="Times New Roman" w:hAnsi="Arial" w:cs="Arial"/>
            <w:bCs/>
            <w:iCs/>
            <w:color w:val="auto"/>
            <w:sz w:val="24"/>
            <w:szCs w:val="24"/>
          </w:rPr>
          <w:t>https://</w:t>
        </w:r>
        <w:proofErr w:type="spellStart"/>
        <w:r>
          <w:rPr>
            <w:rStyle w:val="Hyperlink"/>
            <w:rFonts w:ascii="Arial" w:eastAsia="Times New Roman" w:hAnsi="Arial" w:cs="Arial"/>
            <w:bCs/>
            <w:iCs/>
            <w:color w:val="auto"/>
            <w:sz w:val="24"/>
            <w:szCs w:val="24"/>
          </w:rPr>
          <w:t>www.vip.vetbiz.gov</w:t>
        </w:r>
        <w:proofErr w:type="spellEnd"/>
      </w:hyperlink>
      <w:r>
        <w:rPr>
          <w:rFonts w:ascii="Arial" w:hAnsi="Arial" w:cs="Arial"/>
          <w:sz w:val="24"/>
          <w:szCs w:val="24"/>
        </w:rPr>
        <w:t>).</w:t>
      </w:r>
    </w:p>
    <w:p w14:paraId="4CCB86E3"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37029885" w14:textId="77777777" w:rsidR="00AB008C" w:rsidRDefault="00AB008C" w:rsidP="00AB008C">
      <w:pPr>
        <w:pStyle w:val="Heading2"/>
        <w:spacing w:before="0" w:after="0"/>
        <w:rPr>
          <w:rFonts w:ascii="Arial" w:hAnsi="Arial" w:cs="Arial"/>
          <w:color w:val="auto"/>
          <w:sz w:val="24"/>
          <w:szCs w:val="24"/>
        </w:rPr>
      </w:pPr>
      <w:bookmarkStart w:id="87" w:name="_Toc494981549"/>
      <w:proofErr w:type="spellStart"/>
      <w:proofErr w:type="gramStart"/>
      <w:r>
        <w:rPr>
          <w:rFonts w:ascii="Arial" w:hAnsi="Arial" w:cs="Arial"/>
          <w:color w:val="auto"/>
          <w:sz w:val="24"/>
          <w:szCs w:val="24"/>
        </w:rPr>
        <w:t>E.11</w:t>
      </w:r>
      <w:proofErr w:type="spellEnd"/>
      <w:r>
        <w:rPr>
          <w:rFonts w:ascii="Arial" w:hAnsi="Arial" w:cs="Arial"/>
          <w:color w:val="auto"/>
          <w:sz w:val="24"/>
          <w:szCs w:val="24"/>
        </w:rPr>
        <w:t xml:space="preserve">  VAAR</w:t>
      </w:r>
      <w:proofErr w:type="gramEnd"/>
      <w:r>
        <w:rPr>
          <w:rFonts w:ascii="Arial" w:hAnsi="Arial" w:cs="Arial"/>
          <w:color w:val="auto"/>
          <w:sz w:val="24"/>
          <w:szCs w:val="24"/>
        </w:rPr>
        <w:t xml:space="preserve"> 852.233-70  PROTEST CONTENT/ALTERNATIVE DISPUTE RESOLUTION (JAN 2008)</w:t>
      </w:r>
      <w:bookmarkEnd w:id="87"/>
    </w:p>
    <w:p w14:paraId="79A1E8ED" w14:textId="77777777" w:rsidR="00AB008C" w:rsidRDefault="00AB008C" w:rsidP="00AB008C">
      <w:pPr>
        <w:spacing w:after="0"/>
        <w:rPr>
          <w:rFonts w:ascii="Arial" w:hAnsi="Arial" w:cs="Arial"/>
          <w:sz w:val="24"/>
          <w:szCs w:val="24"/>
        </w:rPr>
      </w:pPr>
      <w:r>
        <w:rPr>
          <w:rFonts w:ascii="Arial" w:hAnsi="Arial" w:cs="Arial"/>
          <w:sz w:val="24"/>
          <w:szCs w:val="24"/>
        </w:rPr>
        <w:t xml:space="preserve">  (a) Any protest filed by an interested party shall:</w:t>
      </w:r>
    </w:p>
    <w:p w14:paraId="5371B84B" w14:textId="77777777" w:rsidR="00AB008C" w:rsidRDefault="00AB008C" w:rsidP="00AB008C">
      <w:pPr>
        <w:spacing w:after="0"/>
        <w:rPr>
          <w:rFonts w:ascii="Arial" w:hAnsi="Arial" w:cs="Arial"/>
          <w:sz w:val="24"/>
          <w:szCs w:val="24"/>
        </w:rPr>
      </w:pPr>
      <w:r>
        <w:rPr>
          <w:rFonts w:ascii="Arial" w:hAnsi="Arial" w:cs="Arial"/>
          <w:sz w:val="24"/>
          <w:szCs w:val="24"/>
        </w:rPr>
        <w:t xml:space="preserve">    (1) Include the name, address, fax number, and telephone number of the protester;</w:t>
      </w:r>
    </w:p>
    <w:p w14:paraId="4CB7FA2D" w14:textId="77777777" w:rsidR="00AB008C" w:rsidRDefault="00AB008C" w:rsidP="00AB008C">
      <w:pPr>
        <w:spacing w:after="0"/>
        <w:rPr>
          <w:rFonts w:ascii="Arial" w:hAnsi="Arial" w:cs="Arial"/>
          <w:sz w:val="24"/>
          <w:szCs w:val="24"/>
        </w:rPr>
      </w:pPr>
      <w:r>
        <w:rPr>
          <w:rFonts w:ascii="Arial" w:hAnsi="Arial" w:cs="Arial"/>
          <w:sz w:val="24"/>
          <w:szCs w:val="24"/>
        </w:rPr>
        <w:t xml:space="preserve">    (2) Identify the solicitation and/or contract number;</w:t>
      </w:r>
    </w:p>
    <w:p w14:paraId="49055D86" w14:textId="77777777" w:rsidR="00AB008C" w:rsidRDefault="00AB008C" w:rsidP="00AB008C">
      <w:pPr>
        <w:spacing w:after="0"/>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Include</w:t>
      </w:r>
      <w:proofErr w:type="gramEnd"/>
      <w:r>
        <w:rPr>
          <w:rFonts w:ascii="Arial" w:hAnsi="Arial" w:cs="Arial"/>
          <w:sz w:val="24"/>
          <w:szCs w:val="24"/>
        </w:rPr>
        <w:t xml:space="preserve"> an original signed by the protester or the protester's representative and at least one copy;</w:t>
      </w:r>
    </w:p>
    <w:p w14:paraId="6DE1BAF7" w14:textId="77777777" w:rsidR="00AB008C" w:rsidRDefault="00AB008C" w:rsidP="00AB008C">
      <w:pPr>
        <w:spacing w:after="0"/>
        <w:rPr>
          <w:rFonts w:ascii="Arial" w:hAnsi="Arial" w:cs="Arial"/>
          <w:sz w:val="24"/>
          <w:szCs w:val="24"/>
        </w:rPr>
      </w:pPr>
      <w:r>
        <w:rPr>
          <w:rFonts w:ascii="Arial" w:hAnsi="Arial" w:cs="Arial"/>
          <w:sz w:val="24"/>
          <w:szCs w:val="24"/>
        </w:rPr>
        <w:t xml:space="preserve">    (4) Set forth a detailed statement of the legal and factual grounds of the protest, including a description of resulting prejudice to the protester, and provide copies of relevant documents;</w:t>
      </w:r>
    </w:p>
    <w:p w14:paraId="07CE750B" w14:textId="77777777" w:rsidR="00AB008C" w:rsidRDefault="00AB008C" w:rsidP="00AB008C">
      <w:pPr>
        <w:spacing w:after="0"/>
        <w:rPr>
          <w:rFonts w:ascii="Arial" w:hAnsi="Arial" w:cs="Arial"/>
          <w:sz w:val="24"/>
          <w:szCs w:val="24"/>
        </w:rPr>
      </w:pPr>
      <w:r>
        <w:rPr>
          <w:rFonts w:ascii="Arial" w:hAnsi="Arial" w:cs="Arial"/>
          <w:sz w:val="24"/>
          <w:szCs w:val="24"/>
        </w:rPr>
        <w:t xml:space="preserve">    (5) Specifically request a ruling of the individual upon whom the protest is served;</w:t>
      </w:r>
    </w:p>
    <w:p w14:paraId="166CDC46" w14:textId="77777777" w:rsidR="00AB008C" w:rsidRDefault="00AB008C" w:rsidP="00AB008C">
      <w:pPr>
        <w:spacing w:after="0"/>
        <w:rPr>
          <w:rFonts w:ascii="Arial" w:hAnsi="Arial" w:cs="Arial"/>
          <w:sz w:val="24"/>
          <w:szCs w:val="24"/>
        </w:rPr>
      </w:pPr>
      <w:r>
        <w:rPr>
          <w:rFonts w:ascii="Arial" w:hAnsi="Arial" w:cs="Arial"/>
          <w:sz w:val="24"/>
          <w:szCs w:val="24"/>
        </w:rPr>
        <w:t xml:space="preserve">    (6) State the form of relief requested; and</w:t>
      </w:r>
    </w:p>
    <w:p w14:paraId="694B2286" w14:textId="77777777" w:rsidR="00AB008C" w:rsidRDefault="00AB008C" w:rsidP="00AB008C">
      <w:pPr>
        <w:spacing w:after="0"/>
        <w:rPr>
          <w:rFonts w:ascii="Arial" w:hAnsi="Arial" w:cs="Arial"/>
          <w:sz w:val="24"/>
          <w:szCs w:val="24"/>
        </w:rPr>
      </w:pPr>
      <w:r>
        <w:rPr>
          <w:rFonts w:ascii="Arial" w:hAnsi="Arial" w:cs="Arial"/>
          <w:sz w:val="24"/>
          <w:szCs w:val="24"/>
        </w:rPr>
        <w:t xml:space="preserve">    (7) Provide all information establishing the timeliness of the protest.</w:t>
      </w:r>
    </w:p>
    <w:p w14:paraId="02785842" w14:textId="77777777" w:rsidR="00AB008C" w:rsidRDefault="00AB008C" w:rsidP="00AB008C">
      <w:pPr>
        <w:spacing w:after="0"/>
        <w:rPr>
          <w:rFonts w:ascii="Arial" w:hAnsi="Arial" w:cs="Arial"/>
          <w:sz w:val="24"/>
          <w:szCs w:val="24"/>
        </w:rPr>
      </w:pPr>
      <w:r>
        <w:rPr>
          <w:rFonts w:ascii="Arial" w:hAnsi="Arial" w:cs="Arial"/>
          <w:sz w:val="24"/>
          <w:szCs w:val="24"/>
        </w:rPr>
        <w:t xml:space="preserve">  (b) Failure to comply with the above may result in dismissal of the protest without further consideration.</w:t>
      </w:r>
    </w:p>
    <w:p w14:paraId="5DDE8CD4" w14:textId="77777777" w:rsidR="00AB008C" w:rsidRDefault="00AB008C" w:rsidP="00AB008C">
      <w:pPr>
        <w:spacing w:after="0"/>
        <w:rPr>
          <w:rFonts w:ascii="Arial" w:hAnsi="Arial" w:cs="Arial"/>
          <w:sz w:val="24"/>
          <w:szCs w:val="24"/>
        </w:rPr>
      </w:pPr>
      <w:r>
        <w:rPr>
          <w:rFonts w:ascii="Arial" w:hAnsi="Arial" w:cs="Arial"/>
          <w:sz w:val="24"/>
          <w:szCs w:val="24"/>
        </w:rP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DCD8B57"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11676FC9" w14:textId="77777777" w:rsidR="00AB008C" w:rsidRDefault="00AB008C" w:rsidP="00AB008C">
      <w:pPr>
        <w:pStyle w:val="Heading2"/>
        <w:spacing w:before="0" w:after="0"/>
        <w:rPr>
          <w:rFonts w:ascii="Arial" w:hAnsi="Arial" w:cs="Arial"/>
          <w:color w:val="auto"/>
          <w:sz w:val="24"/>
          <w:szCs w:val="24"/>
        </w:rPr>
      </w:pPr>
      <w:bookmarkStart w:id="88" w:name="_Toc494981550"/>
      <w:proofErr w:type="spellStart"/>
      <w:proofErr w:type="gramStart"/>
      <w:r>
        <w:rPr>
          <w:rFonts w:ascii="Arial" w:hAnsi="Arial" w:cs="Arial"/>
          <w:color w:val="auto"/>
          <w:sz w:val="24"/>
          <w:szCs w:val="24"/>
        </w:rPr>
        <w:t>E.12</w:t>
      </w:r>
      <w:proofErr w:type="spellEnd"/>
      <w:r>
        <w:rPr>
          <w:rFonts w:ascii="Arial" w:hAnsi="Arial" w:cs="Arial"/>
          <w:color w:val="auto"/>
          <w:sz w:val="24"/>
          <w:szCs w:val="24"/>
        </w:rPr>
        <w:t xml:space="preserve">  VAAR</w:t>
      </w:r>
      <w:proofErr w:type="gramEnd"/>
      <w:r>
        <w:rPr>
          <w:rFonts w:ascii="Arial" w:hAnsi="Arial" w:cs="Arial"/>
          <w:color w:val="auto"/>
          <w:sz w:val="24"/>
          <w:szCs w:val="24"/>
        </w:rPr>
        <w:t xml:space="preserve"> 852.233-71  ALTERNATE PROTEST PROCEDURE (JAN 1998)</w:t>
      </w:r>
      <w:bookmarkEnd w:id="88"/>
    </w:p>
    <w:p w14:paraId="48382A11" w14:textId="77777777" w:rsidR="00AB008C" w:rsidRDefault="00AB008C" w:rsidP="00AB008C">
      <w:pPr>
        <w:spacing w:after="0"/>
        <w:rPr>
          <w:rFonts w:ascii="Arial" w:hAnsi="Arial" w:cs="Arial"/>
          <w:sz w:val="24"/>
          <w:szCs w:val="24"/>
        </w:rPr>
      </w:pPr>
      <w:r>
        <w:rPr>
          <w:rFonts w:ascii="Arial" w:hAnsi="Arial" w:cs="Arial"/>
          <w:sz w:val="24"/>
          <w:szCs w:val="24"/>
        </w:rP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t>
      </w:r>
      <w:r>
        <w:rPr>
          <w:rFonts w:ascii="Arial" w:hAnsi="Arial" w:cs="Arial"/>
          <w:sz w:val="24"/>
          <w:szCs w:val="24"/>
        </w:rPr>
        <w:lastRenderedPageBreak/>
        <w:t>will not be considered if the interested party has a protest on the same or similar issues pending with the contracting officer.</w:t>
      </w:r>
    </w:p>
    <w:p w14:paraId="2DB2A2EC"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3920FBEB" w14:textId="77777777" w:rsidR="00AB008C" w:rsidRDefault="00AB008C" w:rsidP="00AB008C">
      <w:pPr>
        <w:spacing w:after="0"/>
        <w:rPr>
          <w:rFonts w:ascii="Arial" w:hAnsi="Arial" w:cs="Arial"/>
          <w:sz w:val="24"/>
          <w:szCs w:val="24"/>
        </w:rPr>
      </w:pPr>
      <w:r>
        <w:rPr>
          <w:rFonts w:ascii="Arial" w:hAnsi="Arial" w:cs="Arial"/>
          <w:sz w:val="24"/>
          <w:szCs w:val="24"/>
        </w:rPr>
        <w:t xml:space="preserve">  PLEASE NOTE: The correct mailing information for filing alternate protests is as follows:</w:t>
      </w:r>
    </w:p>
    <w:p w14:paraId="416D4B73" w14:textId="77777777" w:rsidR="00AB008C" w:rsidRDefault="00AB008C" w:rsidP="00AB008C">
      <w:pPr>
        <w:pStyle w:val="NoSpacing"/>
        <w:spacing w:line="276" w:lineRule="auto"/>
        <w:rPr>
          <w:rFonts w:ascii="Arial" w:hAnsi="Arial" w:cs="Arial"/>
          <w:sz w:val="24"/>
          <w:szCs w:val="24"/>
        </w:rPr>
      </w:pPr>
    </w:p>
    <w:p w14:paraId="18F455E5"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Deputy Assistant Secretary for Acquisition and Logistics,</w:t>
      </w:r>
    </w:p>
    <w:p w14:paraId="708FE0DE"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Risk Management Team, Department of Veterans Affairs</w:t>
      </w:r>
    </w:p>
    <w:p w14:paraId="5AB2AB12"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810 Vermont Avenue, N.W.</w:t>
      </w:r>
    </w:p>
    <w:p w14:paraId="1359A623"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Washington, DC 20420</w:t>
      </w:r>
    </w:p>
    <w:p w14:paraId="714742F6"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Or for solicitations issued by the Office of Construction and Facilities Management:</w:t>
      </w:r>
      <w:proofErr w:type="gramEnd"/>
    </w:p>
    <w:p w14:paraId="55E0C4B0" w14:textId="77777777" w:rsidR="00AB008C" w:rsidRDefault="00AB008C" w:rsidP="00AB008C">
      <w:pPr>
        <w:pStyle w:val="NoSpacing"/>
        <w:spacing w:line="276" w:lineRule="auto"/>
        <w:rPr>
          <w:rFonts w:ascii="Arial" w:hAnsi="Arial" w:cs="Arial"/>
          <w:sz w:val="24"/>
          <w:szCs w:val="24"/>
        </w:rPr>
      </w:pPr>
    </w:p>
    <w:p w14:paraId="2AE66E61"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Director, Office of Construction and Facilities Management</w:t>
      </w:r>
    </w:p>
    <w:p w14:paraId="65253BEE"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811 Vermont Avenue, N.W.</w:t>
      </w:r>
    </w:p>
    <w:p w14:paraId="6078F83E" w14:textId="77777777" w:rsidR="00AB008C" w:rsidRDefault="00AB008C" w:rsidP="00AB008C">
      <w:pPr>
        <w:pStyle w:val="NoSpacing"/>
        <w:tabs>
          <w:tab w:val="left" w:pos="675"/>
        </w:tabs>
        <w:spacing w:line="276" w:lineRule="auto"/>
        <w:rPr>
          <w:rFonts w:ascii="Arial" w:hAnsi="Arial" w:cs="Arial"/>
          <w:sz w:val="24"/>
          <w:szCs w:val="24"/>
        </w:rPr>
      </w:pPr>
      <w:r>
        <w:rPr>
          <w:rFonts w:ascii="Arial" w:hAnsi="Arial" w:cs="Arial"/>
          <w:sz w:val="24"/>
          <w:szCs w:val="24"/>
        </w:rPr>
        <w:tab/>
        <w:t>Washington, DC 20420</w:t>
      </w:r>
    </w:p>
    <w:p w14:paraId="1BD85A1D" w14:textId="77777777" w:rsidR="00AB008C" w:rsidRDefault="00AB008C" w:rsidP="00AB008C">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908"/>
        <w:gridCol w:w="5724"/>
        <w:gridCol w:w="1440"/>
      </w:tblGrid>
      <w:tr w:rsidR="00AB008C" w14:paraId="15B4FF1E" w14:textId="77777777" w:rsidTr="00AB008C">
        <w:tc>
          <w:tcPr>
            <w:tcW w:w="1908" w:type="dxa"/>
            <w:tcBorders>
              <w:top w:val="single" w:sz="4" w:space="0" w:color="auto"/>
              <w:left w:val="single" w:sz="4" w:space="0" w:color="auto"/>
              <w:bottom w:val="single" w:sz="4" w:space="0" w:color="auto"/>
              <w:right w:val="single" w:sz="4" w:space="0" w:color="auto"/>
            </w:tcBorders>
            <w:hideMark/>
          </w:tcPr>
          <w:p w14:paraId="5605BA1D" w14:textId="77777777" w:rsidR="00AB008C" w:rsidRDefault="00AB008C">
            <w:pPr>
              <w:pStyle w:val="ByReference"/>
              <w:rPr>
                <w:rFonts w:ascii="Arial" w:hAnsi="Arial" w:cs="Arial"/>
                <w:sz w:val="24"/>
                <w:szCs w:val="24"/>
              </w:rPr>
            </w:pPr>
            <w:r>
              <w:rPr>
                <w:rFonts w:ascii="Arial" w:hAnsi="Arial" w:cs="Arial"/>
                <w:b/>
                <w:sz w:val="24"/>
                <w:szCs w:val="24"/>
                <w:u w:val="single"/>
              </w:rPr>
              <w:t>FAR NUMBER</w:t>
            </w:r>
          </w:p>
        </w:tc>
        <w:tc>
          <w:tcPr>
            <w:tcW w:w="5724" w:type="dxa"/>
            <w:tcBorders>
              <w:top w:val="single" w:sz="4" w:space="0" w:color="auto"/>
              <w:left w:val="single" w:sz="4" w:space="0" w:color="auto"/>
              <w:bottom w:val="single" w:sz="4" w:space="0" w:color="auto"/>
              <w:right w:val="single" w:sz="4" w:space="0" w:color="auto"/>
            </w:tcBorders>
            <w:hideMark/>
          </w:tcPr>
          <w:p w14:paraId="34C1D17D" w14:textId="77777777" w:rsidR="00AB008C" w:rsidRDefault="00AB008C">
            <w:pPr>
              <w:pStyle w:val="ByReference"/>
              <w:rPr>
                <w:rFonts w:ascii="Arial" w:hAnsi="Arial" w:cs="Arial"/>
                <w:sz w:val="24"/>
                <w:szCs w:val="24"/>
              </w:rPr>
            </w:pPr>
            <w:r>
              <w:rPr>
                <w:rFonts w:ascii="Arial" w:hAnsi="Arial" w:cs="Arial"/>
                <w:b/>
                <w:sz w:val="24"/>
                <w:szCs w:val="24"/>
                <w:u w:val="single"/>
              </w:rPr>
              <w:t>TITLE</w:t>
            </w:r>
          </w:p>
        </w:tc>
        <w:tc>
          <w:tcPr>
            <w:tcW w:w="1440" w:type="dxa"/>
            <w:tcBorders>
              <w:top w:val="single" w:sz="4" w:space="0" w:color="auto"/>
              <w:left w:val="single" w:sz="4" w:space="0" w:color="auto"/>
              <w:bottom w:val="single" w:sz="4" w:space="0" w:color="auto"/>
              <w:right w:val="single" w:sz="4" w:space="0" w:color="auto"/>
            </w:tcBorders>
            <w:hideMark/>
          </w:tcPr>
          <w:p w14:paraId="0A8E71EB" w14:textId="77777777" w:rsidR="00AB008C" w:rsidRDefault="00AB008C">
            <w:pPr>
              <w:pStyle w:val="ByReference"/>
              <w:rPr>
                <w:rFonts w:ascii="Arial" w:hAnsi="Arial" w:cs="Arial"/>
                <w:sz w:val="24"/>
                <w:szCs w:val="24"/>
              </w:rPr>
            </w:pPr>
            <w:r>
              <w:rPr>
                <w:rFonts w:ascii="Arial" w:hAnsi="Arial" w:cs="Arial"/>
                <w:b/>
                <w:sz w:val="24"/>
                <w:szCs w:val="24"/>
                <w:u w:val="single"/>
              </w:rPr>
              <w:t>DATE</w:t>
            </w:r>
          </w:p>
        </w:tc>
      </w:tr>
      <w:tr w:rsidR="00AB008C" w14:paraId="6B5C90B9" w14:textId="77777777" w:rsidTr="00AB008C">
        <w:tc>
          <w:tcPr>
            <w:tcW w:w="1908" w:type="dxa"/>
            <w:tcBorders>
              <w:top w:val="single" w:sz="4" w:space="0" w:color="auto"/>
              <w:left w:val="single" w:sz="4" w:space="0" w:color="auto"/>
              <w:bottom w:val="single" w:sz="4" w:space="0" w:color="auto"/>
              <w:right w:val="single" w:sz="4" w:space="0" w:color="auto"/>
            </w:tcBorders>
            <w:hideMark/>
          </w:tcPr>
          <w:p w14:paraId="5BABE4F5" w14:textId="77777777" w:rsidR="00AB008C" w:rsidRDefault="00AB008C">
            <w:pPr>
              <w:pStyle w:val="ByReference"/>
              <w:rPr>
                <w:rFonts w:ascii="Arial" w:hAnsi="Arial" w:cs="Arial"/>
                <w:sz w:val="24"/>
                <w:szCs w:val="24"/>
              </w:rPr>
            </w:pPr>
            <w:r>
              <w:rPr>
                <w:rFonts w:ascii="Arial" w:hAnsi="Arial" w:cs="Arial"/>
                <w:sz w:val="24"/>
                <w:szCs w:val="24"/>
              </w:rPr>
              <w:t>52.204-16</w:t>
            </w:r>
          </w:p>
        </w:tc>
        <w:tc>
          <w:tcPr>
            <w:tcW w:w="5724" w:type="dxa"/>
            <w:tcBorders>
              <w:top w:val="single" w:sz="4" w:space="0" w:color="auto"/>
              <w:left w:val="single" w:sz="4" w:space="0" w:color="auto"/>
              <w:bottom w:val="single" w:sz="4" w:space="0" w:color="auto"/>
              <w:right w:val="single" w:sz="4" w:space="0" w:color="auto"/>
            </w:tcBorders>
            <w:hideMark/>
          </w:tcPr>
          <w:p w14:paraId="6C7B7AA5" w14:textId="77777777" w:rsidR="00AB008C" w:rsidRDefault="00AB008C">
            <w:pPr>
              <w:pStyle w:val="ByReference"/>
              <w:rPr>
                <w:rFonts w:ascii="Arial" w:hAnsi="Arial" w:cs="Arial"/>
                <w:sz w:val="24"/>
                <w:szCs w:val="24"/>
              </w:rPr>
            </w:pPr>
            <w:r>
              <w:rPr>
                <w:rFonts w:ascii="Arial" w:hAnsi="Arial" w:cs="Arial"/>
                <w:sz w:val="24"/>
                <w:szCs w:val="24"/>
              </w:rPr>
              <w:t>COMMERCIAL AND GOVERNMENT ENTITY CODE REPORTING</w:t>
            </w:r>
          </w:p>
        </w:tc>
        <w:tc>
          <w:tcPr>
            <w:tcW w:w="1440" w:type="dxa"/>
            <w:tcBorders>
              <w:top w:val="single" w:sz="4" w:space="0" w:color="auto"/>
              <w:left w:val="single" w:sz="4" w:space="0" w:color="auto"/>
              <w:bottom w:val="single" w:sz="4" w:space="0" w:color="auto"/>
              <w:right w:val="single" w:sz="4" w:space="0" w:color="auto"/>
            </w:tcBorders>
            <w:hideMark/>
          </w:tcPr>
          <w:p w14:paraId="581CFE81" w14:textId="77777777" w:rsidR="00AB008C" w:rsidRDefault="00AB008C">
            <w:pPr>
              <w:pStyle w:val="ByReference"/>
              <w:rPr>
                <w:rFonts w:ascii="Arial" w:hAnsi="Arial" w:cs="Arial"/>
                <w:sz w:val="24"/>
                <w:szCs w:val="24"/>
              </w:rPr>
            </w:pPr>
            <w:r>
              <w:rPr>
                <w:rFonts w:ascii="Arial" w:hAnsi="Arial" w:cs="Arial"/>
                <w:sz w:val="24"/>
                <w:szCs w:val="24"/>
              </w:rPr>
              <w:t>JUL 2016</w:t>
            </w:r>
          </w:p>
        </w:tc>
      </w:tr>
      <w:tr w:rsidR="00AB008C" w14:paraId="793EA5A7" w14:textId="77777777" w:rsidTr="00AB008C">
        <w:tc>
          <w:tcPr>
            <w:tcW w:w="1908" w:type="dxa"/>
            <w:tcBorders>
              <w:top w:val="single" w:sz="4" w:space="0" w:color="auto"/>
              <w:left w:val="single" w:sz="4" w:space="0" w:color="auto"/>
              <w:bottom w:val="single" w:sz="4" w:space="0" w:color="auto"/>
              <w:right w:val="single" w:sz="4" w:space="0" w:color="auto"/>
            </w:tcBorders>
            <w:hideMark/>
          </w:tcPr>
          <w:p w14:paraId="5928FEB2" w14:textId="77777777" w:rsidR="00AB008C" w:rsidRDefault="00AB008C">
            <w:pPr>
              <w:pStyle w:val="ByReference"/>
              <w:rPr>
                <w:rFonts w:ascii="Arial" w:hAnsi="Arial" w:cs="Arial"/>
                <w:sz w:val="24"/>
                <w:szCs w:val="24"/>
              </w:rPr>
            </w:pPr>
            <w:r>
              <w:rPr>
                <w:rFonts w:ascii="Arial" w:hAnsi="Arial" w:cs="Arial"/>
                <w:sz w:val="24"/>
                <w:szCs w:val="24"/>
              </w:rPr>
              <w:t>52.216-27</w:t>
            </w:r>
          </w:p>
        </w:tc>
        <w:tc>
          <w:tcPr>
            <w:tcW w:w="5724" w:type="dxa"/>
            <w:tcBorders>
              <w:top w:val="single" w:sz="4" w:space="0" w:color="auto"/>
              <w:left w:val="single" w:sz="4" w:space="0" w:color="auto"/>
              <w:bottom w:val="single" w:sz="4" w:space="0" w:color="auto"/>
              <w:right w:val="single" w:sz="4" w:space="0" w:color="auto"/>
            </w:tcBorders>
            <w:hideMark/>
          </w:tcPr>
          <w:p w14:paraId="14BFC550" w14:textId="77777777" w:rsidR="00AB008C" w:rsidRDefault="00AB008C">
            <w:pPr>
              <w:pStyle w:val="ByReference"/>
              <w:rPr>
                <w:rFonts w:ascii="Arial" w:hAnsi="Arial" w:cs="Arial"/>
                <w:sz w:val="24"/>
                <w:szCs w:val="24"/>
              </w:rPr>
            </w:pPr>
            <w:r>
              <w:rPr>
                <w:rFonts w:ascii="Arial" w:hAnsi="Arial" w:cs="Arial"/>
                <w:sz w:val="24"/>
                <w:szCs w:val="24"/>
              </w:rPr>
              <w:t>SINGLE OR MULTIPLE AWARDS</w:t>
            </w:r>
          </w:p>
        </w:tc>
        <w:tc>
          <w:tcPr>
            <w:tcW w:w="1440" w:type="dxa"/>
            <w:tcBorders>
              <w:top w:val="single" w:sz="4" w:space="0" w:color="auto"/>
              <w:left w:val="single" w:sz="4" w:space="0" w:color="auto"/>
              <w:bottom w:val="single" w:sz="4" w:space="0" w:color="auto"/>
              <w:right w:val="single" w:sz="4" w:space="0" w:color="auto"/>
            </w:tcBorders>
            <w:hideMark/>
          </w:tcPr>
          <w:p w14:paraId="1C014EF4" w14:textId="77777777" w:rsidR="00AB008C" w:rsidRDefault="00AB008C">
            <w:pPr>
              <w:pStyle w:val="ByReference"/>
              <w:rPr>
                <w:rFonts w:ascii="Arial" w:hAnsi="Arial" w:cs="Arial"/>
                <w:sz w:val="24"/>
                <w:szCs w:val="24"/>
              </w:rPr>
            </w:pPr>
            <w:r>
              <w:rPr>
                <w:rFonts w:ascii="Arial" w:hAnsi="Arial" w:cs="Arial"/>
                <w:sz w:val="24"/>
                <w:szCs w:val="24"/>
              </w:rPr>
              <w:t>OCT 1995</w:t>
            </w:r>
          </w:p>
        </w:tc>
      </w:tr>
    </w:tbl>
    <w:p w14:paraId="7365EEA7" w14:textId="77777777" w:rsidR="00AB008C" w:rsidRDefault="00AB008C" w:rsidP="00AB008C">
      <w:pPr>
        <w:pStyle w:val="Heading2"/>
        <w:spacing w:before="0" w:after="0"/>
        <w:rPr>
          <w:rFonts w:ascii="Arial" w:hAnsi="Arial" w:cs="Arial"/>
          <w:color w:val="auto"/>
          <w:sz w:val="24"/>
          <w:szCs w:val="24"/>
        </w:rPr>
      </w:pPr>
    </w:p>
    <w:p w14:paraId="28816798" w14:textId="77777777" w:rsidR="00AB008C" w:rsidRDefault="00AB008C" w:rsidP="00AB008C">
      <w:pPr>
        <w:pStyle w:val="Heading2"/>
        <w:spacing w:before="0" w:after="0"/>
        <w:rPr>
          <w:rFonts w:ascii="Arial" w:hAnsi="Arial" w:cs="Arial"/>
          <w:color w:val="auto"/>
          <w:sz w:val="24"/>
          <w:szCs w:val="24"/>
        </w:rPr>
      </w:pPr>
      <w:bookmarkStart w:id="89" w:name="_Toc494981551"/>
      <w:proofErr w:type="spellStart"/>
      <w:proofErr w:type="gramStart"/>
      <w:r>
        <w:rPr>
          <w:rFonts w:ascii="Arial" w:hAnsi="Arial" w:cs="Arial"/>
          <w:color w:val="auto"/>
          <w:sz w:val="24"/>
          <w:szCs w:val="24"/>
        </w:rPr>
        <w:t>E.14</w:t>
      </w:r>
      <w:proofErr w:type="spellEnd"/>
      <w:r>
        <w:rPr>
          <w:rFonts w:ascii="Arial" w:hAnsi="Arial" w:cs="Arial"/>
          <w:color w:val="auto"/>
          <w:sz w:val="24"/>
          <w:szCs w:val="24"/>
        </w:rPr>
        <w:t xml:space="preserve">  52.212</w:t>
      </w:r>
      <w:proofErr w:type="gramEnd"/>
      <w:r>
        <w:rPr>
          <w:rFonts w:ascii="Arial" w:hAnsi="Arial" w:cs="Arial"/>
          <w:color w:val="auto"/>
          <w:sz w:val="24"/>
          <w:szCs w:val="24"/>
        </w:rPr>
        <w:t>-3  OFFEROR REPRESENTATIONS AND CERTIFICATIONS—COMMERCIAL ITEMS (JAN 2017)</w:t>
      </w:r>
      <w:bookmarkEnd w:id="89"/>
    </w:p>
    <w:p w14:paraId="076FED7E" w14:textId="77777777" w:rsidR="00AB008C" w:rsidRDefault="00AB008C" w:rsidP="00AB008C">
      <w:pPr>
        <w:spacing w:after="0"/>
        <w:rPr>
          <w:rFonts w:ascii="Arial" w:hAnsi="Arial" w:cs="Arial"/>
          <w:sz w:val="24"/>
          <w:szCs w:val="24"/>
        </w:rPr>
      </w:pPr>
      <w:r>
        <w:rPr>
          <w:rFonts w:ascii="Arial" w:hAnsi="Arial" w:cs="Arial"/>
          <w:sz w:val="24"/>
          <w:szCs w:val="24"/>
        </w:rPr>
        <w:t xml:space="preserve">  The Offeror shall complete only paragraph (b) of this provision if the Offeror has completed the annual representations and certification electronically via the System for Award Management (SAM) Web site located at </w:t>
      </w:r>
      <w:hyperlink r:id="rId71" w:history="1">
        <w:r>
          <w:rPr>
            <w:rStyle w:val="Hyperlink"/>
            <w:rFonts w:ascii="Arial" w:hAnsi="Arial" w:cs="Arial"/>
            <w:color w:val="auto"/>
            <w:sz w:val="24"/>
            <w:szCs w:val="24"/>
          </w:rPr>
          <w:t>https://</w:t>
        </w:r>
        <w:proofErr w:type="spellStart"/>
        <w:r>
          <w:rPr>
            <w:rStyle w:val="Hyperlink"/>
            <w:rFonts w:ascii="Arial" w:hAnsi="Arial" w:cs="Arial"/>
            <w:color w:val="auto"/>
            <w:sz w:val="24"/>
            <w:szCs w:val="24"/>
          </w:rPr>
          <w:t>www.sam.gov</w:t>
        </w:r>
        <w:proofErr w:type="spellEnd"/>
        <w:r>
          <w:rPr>
            <w:rStyle w:val="Hyperlink"/>
            <w:rFonts w:ascii="Arial" w:hAnsi="Arial" w:cs="Arial"/>
            <w:color w:val="auto"/>
            <w:sz w:val="24"/>
            <w:szCs w:val="24"/>
          </w:rPr>
          <w:t>/portal</w:t>
        </w:r>
      </w:hyperlink>
      <w:r>
        <w:rPr>
          <w:rFonts w:ascii="Arial" w:hAnsi="Arial" w:cs="Arial"/>
          <w:sz w:val="24"/>
          <w:szCs w:val="24"/>
        </w:rPr>
        <w:t>. If the Offeror has not completed the annual representations and certifications electronically, the Offeror shall complete only paragraphs (c) through (u) of this provision.</w:t>
      </w:r>
    </w:p>
    <w:p w14:paraId="6BF6A1E2" w14:textId="77777777" w:rsidR="00AB008C" w:rsidRDefault="00AB008C" w:rsidP="00AB008C">
      <w:pPr>
        <w:spacing w:after="0"/>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As used in this provision—</w:t>
      </w:r>
    </w:p>
    <w:p w14:paraId="6FAD5442" w14:textId="77777777" w:rsidR="00AB008C" w:rsidRDefault="00AB008C" w:rsidP="00AB008C">
      <w:pPr>
        <w:spacing w:after="0"/>
        <w:rPr>
          <w:rFonts w:ascii="Arial" w:hAnsi="Arial" w:cs="Arial"/>
          <w:sz w:val="24"/>
          <w:szCs w:val="24"/>
        </w:rPr>
      </w:pPr>
      <w:r>
        <w:rPr>
          <w:rFonts w:ascii="Arial" w:hAnsi="Arial" w:cs="Arial"/>
          <w:i/>
          <w:sz w:val="24"/>
          <w:szCs w:val="24"/>
        </w:rPr>
        <w:t xml:space="preserve">  Administrative merits determination </w:t>
      </w:r>
      <w:r>
        <w:rPr>
          <w:rFonts w:ascii="Arial" w:hAnsi="Arial" w:cs="Arial"/>
          <w:sz w:val="24"/>
          <w:szCs w:val="24"/>
        </w:rPr>
        <w:t xml:space="preserve">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w:t>
      </w:r>
      <w:proofErr w:type="spellStart"/>
      <w:r>
        <w:rPr>
          <w:rFonts w:ascii="Arial" w:hAnsi="Arial" w:cs="Arial"/>
          <w:sz w:val="24"/>
          <w:szCs w:val="24"/>
        </w:rPr>
        <w:t>II.B</w:t>
      </w:r>
      <w:proofErr w:type="spell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w:t>
      </w:r>
      <w:proofErr w:type="spellStart"/>
      <w:r>
        <w:rPr>
          <w:rFonts w:ascii="Arial" w:hAnsi="Arial" w:cs="Arial"/>
          <w:sz w:val="24"/>
          <w:szCs w:val="24"/>
        </w:rPr>
        <w:t>DOL</w:t>
      </w:r>
      <w:proofErr w:type="spellEnd"/>
      <w:r>
        <w:rPr>
          <w:rFonts w:ascii="Arial" w:hAnsi="Arial" w:cs="Arial"/>
          <w:sz w:val="24"/>
          <w:szCs w:val="24"/>
        </w:rPr>
        <w:t xml:space="preserve"> Guidance.</w:t>
      </w:r>
    </w:p>
    <w:p w14:paraId="67865D3D"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Arbitral award or decisio</w:t>
      </w:r>
      <w:r>
        <w:rPr>
          <w:rFonts w:ascii="Arial" w:hAnsi="Arial" w:cs="Arial"/>
          <w:sz w:val="24"/>
          <w:szCs w:val="24"/>
        </w:rP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w:t>
      </w:r>
      <w:proofErr w:type="spellStart"/>
      <w:r>
        <w:rPr>
          <w:rFonts w:ascii="Arial" w:hAnsi="Arial" w:cs="Arial"/>
          <w:sz w:val="24"/>
          <w:szCs w:val="24"/>
        </w:rPr>
        <w:t>II.B</w:t>
      </w:r>
      <w:proofErr w:type="spell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w:t>
      </w:r>
      <w:proofErr w:type="spellStart"/>
      <w:r>
        <w:rPr>
          <w:rFonts w:ascii="Arial" w:hAnsi="Arial" w:cs="Arial"/>
          <w:sz w:val="24"/>
          <w:szCs w:val="24"/>
        </w:rPr>
        <w:t>DOL</w:t>
      </w:r>
      <w:proofErr w:type="spellEnd"/>
      <w:r>
        <w:rPr>
          <w:rFonts w:ascii="Arial" w:hAnsi="Arial" w:cs="Arial"/>
          <w:sz w:val="24"/>
          <w:szCs w:val="24"/>
        </w:rPr>
        <w:t xml:space="preserve"> Guidance.</w:t>
      </w:r>
    </w:p>
    <w:p w14:paraId="28B3D157" w14:textId="77777777" w:rsidR="00AB008C" w:rsidRDefault="00AB008C" w:rsidP="00AB008C">
      <w:pPr>
        <w:spacing w:after="0"/>
        <w:rPr>
          <w:rFonts w:ascii="Arial" w:hAnsi="Arial" w:cs="Arial"/>
          <w:sz w:val="24"/>
          <w:szCs w:val="24"/>
        </w:rPr>
      </w:pPr>
      <w:r>
        <w:rPr>
          <w:rFonts w:ascii="Arial" w:hAnsi="Arial" w:cs="Arial"/>
          <w:i/>
          <w:sz w:val="24"/>
          <w:szCs w:val="24"/>
        </w:rPr>
        <w:t xml:space="preserve">  Civil judgment means</w:t>
      </w:r>
      <w:r>
        <w:rPr>
          <w:rFonts w:ascii="Arial" w:hAnsi="Arial" w:cs="Arial"/>
          <w:sz w:val="24"/>
          <w:szCs w:val="24"/>
        </w:rPr>
        <w:t>—</w:t>
      </w:r>
    </w:p>
    <w:p w14:paraId="1572CAD4" w14:textId="77777777" w:rsidR="00AB008C" w:rsidRDefault="00AB008C" w:rsidP="00AB008C">
      <w:pPr>
        <w:spacing w:after="0"/>
        <w:rPr>
          <w:rFonts w:ascii="Arial" w:hAnsi="Arial" w:cs="Arial"/>
          <w:sz w:val="24"/>
          <w:szCs w:val="24"/>
        </w:rPr>
      </w:pPr>
      <w:r>
        <w:rPr>
          <w:rFonts w:ascii="Arial" w:hAnsi="Arial" w:cs="Arial"/>
          <w:sz w:val="24"/>
          <w:szCs w:val="24"/>
        </w:rPr>
        <w:t xml:space="preserve">    (1) In paragraph (h) of this provision: A judgment or finding of a civil offense by any court of competent jurisdiction.</w:t>
      </w:r>
    </w:p>
    <w:p w14:paraId="6FDBE0C8"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w:t>
      </w:r>
      <w:proofErr w:type="spellStart"/>
      <w:r>
        <w:rPr>
          <w:rFonts w:ascii="Arial" w:hAnsi="Arial" w:cs="Arial"/>
          <w:sz w:val="24"/>
          <w:szCs w:val="24"/>
        </w:rPr>
        <w:t>II.B</w:t>
      </w:r>
      <w:proofErr w:type="spell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w:t>
      </w:r>
      <w:proofErr w:type="spellStart"/>
      <w:r>
        <w:rPr>
          <w:rFonts w:ascii="Arial" w:hAnsi="Arial" w:cs="Arial"/>
          <w:sz w:val="24"/>
          <w:szCs w:val="24"/>
        </w:rPr>
        <w:t>DOL</w:t>
      </w:r>
      <w:proofErr w:type="spellEnd"/>
      <w:r>
        <w:rPr>
          <w:rFonts w:ascii="Arial" w:hAnsi="Arial" w:cs="Arial"/>
          <w:sz w:val="24"/>
          <w:szCs w:val="24"/>
        </w:rPr>
        <w:t xml:space="preserve"> Guidance.</w:t>
      </w:r>
    </w:p>
    <w:p w14:paraId="614B5A95" w14:textId="77777777" w:rsidR="00AB008C" w:rsidRDefault="00AB008C" w:rsidP="00AB008C">
      <w:pPr>
        <w:spacing w:after="0"/>
        <w:rPr>
          <w:rFonts w:ascii="Arial" w:hAnsi="Arial" w:cs="Arial"/>
          <w:sz w:val="24"/>
          <w:szCs w:val="24"/>
        </w:rPr>
      </w:pPr>
      <w:r>
        <w:rPr>
          <w:rFonts w:ascii="Arial" w:hAnsi="Arial" w:cs="Arial"/>
          <w:i/>
          <w:sz w:val="24"/>
          <w:szCs w:val="24"/>
        </w:rPr>
        <w:t xml:space="preserve">  </w:t>
      </w:r>
      <w:proofErr w:type="spellStart"/>
      <w:r>
        <w:rPr>
          <w:rFonts w:ascii="Arial" w:hAnsi="Arial" w:cs="Arial"/>
          <w:i/>
          <w:sz w:val="24"/>
          <w:szCs w:val="24"/>
        </w:rPr>
        <w:t>DOL</w:t>
      </w:r>
      <w:proofErr w:type="spellEnd"/>
      <w:r>
        <w:rPr>
          <w:rFonts w:ascii="Arial" w:hAnsi="Arial" w:cs="Arial"/>
          <w:i/>
          <w:sz w:val="24"/>
          <w:szCs w:val="24"/>
        </w:rPr>
        <w:t xml:space="preserve"> Guidance</w:t>
      </w:r>
      <w:r>
        <w:rPr>
          <w:rFonts w:ascii="Arial" w:hAnsi="Arial" w:cs="Arial"/>
          <w:sz w:val="24"/>
          <w:szCs w:val="24"/>
        </w:rPr>
        <w:t xml:space="preserve"> means the Department of Labor (</w:t>
      </w:r>
      <w:proofErr w:type="spellStart"/>
      <w:r>
        <w:rPr>
          <w:rFonts w:ascii="Arial" w:hAnsi="Arial" w:cs="Arial"/>
          <w:sz w:val="24"/>
          <w:szCs w:val="24"/>
        </w:rPr>
        <w:t>DOL</w:t>
      </w:r>
      <w:proofErr w:type="spellEnd"/>
      <w:r>
        <w:rPr>
          <w:rFonts w:ascii="Arial" w:hAnsi="Arial" w:cs="Arial"/>
          <w:sz w:val="24"/>
          <w:szCs w:val="24"/>
        </w:rPr>
        <w:t xml:space="preserve">) Guidance entitled: “Guidance for Executive Order 13673, ‘Fair Pay and Safe Workplaces’ “. The </w:t>
      </w:r>
      <w:proofErr w:type="spellStart"/>
      <w:r>
        <w:rPr>
          <w:rFonts w:ascii="Arial" w:hAnsi="Arial" w:cs="Arial"/>
          <w:sz w:val="24"/>
          <w:szCs w:val="24"/>
        </w:rPr>
        <w:t>DOL</w:t>
      </w:r>
      <w:proofErr w:type="spellEnd"/>
      <w:r>
        <w:rPr>
          <w:rFonts w:ascii="Arial" w:hAnsi="Arial" w:cs="Arial"/>
          <w:sz w:val="24"/>
          <w:szCs w:val="24"/>
        </w:rPr>
        <w:t xml:space="preserve"> Guidance, dated August 25, 2016, can be obtained from </w:t>
      </w:r>
      <w:hyperlink r:id="rId72" w:history="1">
        <w:proofErr w:type="spellStart"/>
        <w:r>
          <w:rPr>
            <w:rStyle w:val="Hyperlink"/>
            <w:rFonts w:ascii="Arial" w:hAnsi="Arial" w:cs="Arial"/>
            <w:color w:val="auto"/>
            <w:sz w:val="24"/>
            <w:szCs w:val="24"/>
          </w:rPr>
          <w:t>www.dol.gov</w:t>
        </w:r>
        <w:proofErr w:type="spellEnd"/>
        <w:r>
          <w:rPr>
            <w:rStyle w:val="Hyperlink"/>
            <w:rFonts w:ascii="Arial" w:hAnsi="Arial" w:cs="Arial"/>
            <w:color w:val="auto"/>
            <w:sz w:val="24"/>
            <w:szCs w:val="24"/>
          </w:rPr>
          <w:t>/</w:t>
        </w:r>
        <w:proofErr w:type="spellStart"/>
        <w:r>
          <w:rPr>
            <w:rStyle w:val="Hyperlink"/>
            <w:rFonts w:ascii="Arial" w:hAnsi="Arial" w:cs="Arial"/>
            <w:color w:val="auto"/>
            <w:sz w:val="24"/>
            <w:szCs w:val="24"/>
          </w:rPr>
          <w:t>fairpayandsafeworkplaces</w:t>
        </w:r>
        <w:proofErr w:type="spellEnd"/>
      </w:hyperlink>
      <w:r>
        <w:rPr>
          <w:rFonts w:ascii="Arial" w:hAnsi="Arial" w:cs="Arial"/>
          <w:sz w:val="24"/>
          <w:szCs w:val="24"/>
        </w:rPr>
        <w:t>.</w:t>
      </w:r>
    </w:p>
    <w:p w14:paraId="22DEDE9F"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Economically disadvantaged women-owned small business (</w:t>
      </w:r>
      <w:proofErr w:type="spellStart"/>
      <w:r>
        <w:rPr>
          <w:rFonts w:ascii="Arial" w:hAnsi="Arial" w:cs="Arial"/>
          <w:i/>
          <w:sz w:val="24"/>
          <w:szCs w:val="24"/>
        </w:rPr>
        <w:t>EDWOSB</w:t>
      </w:r>
      <w:proofErr w:type="spellEnd"/>
      <w:r>
        <w:rPr>
          <w:rFonts w:ascii="Arial" w:hAnsi="Arial" w:cs="Arial"/>
          <w:i/>
          <w:sz w:val="24"/>
          <w:szCs w:val="24"/>
        </w:rPr>
        <w:t>) concern</w:t>
      </w:r>
      <w:r>
        <w:rPr>
          <w:rFonts w:ascii="Arial" w:hAnsi="Arial" w:cs="Arial"/>
          <w:sz w:val="24"/>
          <w:szCs w:val="24"/>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t>
      </w:r>
      <w:proofErr w:type="spellStart"/>
      <w:r>
        <w:rPr>
          <w:rFonts w:ascii="Arial" w:hAnsi="Arial" w:cs="Arial"/>
          <w:sz w:val="24"/>
          <w:szCs w:val="24"/>
        </w:rPr>
        <w:t>WOSB</w:t>
      </w:r>
      <w:proofErr w:type="spellEnd"/>
      <w:r>
        <w:rPr>
          <w:rFonts w:ascii="Arial" w:hAnsi="Arial" w:cs="Arial"/>
          <w:sz w:val="24"/>
          <w:szCs w:val="24"/>
        </w:rPr>
        <w:t xml:space="preserve"> Program.</w:t>
      </w:r>
    </w:p>
    <w:p w14:paraId="5B0F4118"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Enforcement agency</w:t>
      </w:r>
      <w:r>
        <w:rPr>
          <w:rFonts w:ascii="Arial" w:hAnsi="Arial" w:cs="Arial"/>
          <w:sz w:val="24"/>
          <w:szCs w:val="24"/>
        </w:rPr>
        <w:t xml:space="preserve"> means any agency granted authority to enforce the Federal labor laws. It includes the enforcement components of </w:t>
      </w:r>
      <w:proofErr w:type="spellStart"/>
      <w:r>
        <w:rPr>
          <w:rFonts w:ascii="Arial" w:hAnsi="Arial" w:cs="Arial"/>
          <w:sz w:val="24"/>
          <w:szCs w:val="24"/>
        </w:rPr>
        <w:t>DOL</w:t>
      </w:r>
      <w:proofErr w:type="spellEnd"/>
      <w:r>
        <w:rPr>
          <w:rFonts w:ascii="Arial" w:hAnsi="Arial" w:cs="Arial"/>
          <w:sz w:val="24"/>
          <w:szCs w:val="24"/>
        </w:rPr>
        <w:t xml:space="preserve">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w:t>
      </w:r>
      <w:proofErr w:type="spellStart"/>
      <w:r>
        <w:rPr>
          <w:rFonts w:ascii="Arial" w:hAnsi="Arial" w:cs="Arial"/>
          <w:sz w:val="24"/>
          <w:szCs w:val="24"/>
        </w:rPr>
        <w:t>E.O</w:t>
      </w:r>
      <w:proofErr w:type="spellEnd"/>
      <w:r>
        <w:rPr>
          <w:rFonts w:ascii="Arial" w:hAnsi="Arial" w:cs="Arial"/>
          <w:sz w:val="24"/>
          <w:szCs w:val="24"/>
        </w:rPr>
        <w:t>. 13673 are—</w:t>
      </w:r>
    </w:p>
    <w:p w14:paraId="73410C8F" w14:textId="77777777" w:rsidR="00AB008C" w:rsidRDefault="00AB008C" w:rsidP="00AB008C">
      <w:pPr>
        <w:spacing w:after="0"/>
        <w:rPr>
          <w:rFonts w:ascii="Arial" w:hAnsi="Arial" w:cs="Arial"/>
          <w:sz w:val="24"/>
          <w:szCs w:val="24"/>
        </w:rPr>
      </w:pPr>
      <w:r>
        <w:rPr>
          <w:rFonts w:ascii="Arial" w:hAnsi="Arial" w:cs="Arial"/>
          <w:sz w:val="24"/>
          <w:szCs w:val="24"/>
        </w:rPr>
        <w:t xml:space="preserve">    (1) Department of Labor Wage and Hour Division (</w:t>
      </w:r>
      <w:proofErr w:type="spellStart"/>
      <w:r>
        <w:rPr>
          <w:rFonts w:ascii="Arial" w:hAnsi="Arial" w:cs="Arial"/>
          <w:sz w:val="24"/>
          <w:szCs w:val="24"/>
        </w:rPr>
        <w:t>WHD</w:t>
      </w:r>
      <w:proofErr w:type="spellEnd"/>
      <w:r>
        <w:rPr>
          <w:rFonts w:ascii="Arial" w:hAnsi="Arial" w:cs="Arial"/>
          <w:sz w:val="24"/>
          <w:szCs w:val="24"/>
        </w:rPr>
        <w:t>) for—</w:t>
      </w:r>
    </w:p>
    <w:p w14:paraId="218BB7CC" w14:textId="77777777" w:rsidR="00AB008C" w:rsidRDefault="00AB008C" w:rsidP="00AB008C">
      <w:pPr>
        <w:spacing w:after="0"/>
        <w:rPr>
          <w:rFonts w:ascii="Arial" w:hAnsi="Arial" w:cs="Arial"/>
          <w:sz w:val="24"/>
          <w:szCs w:val="24"/>
        </w:rPr>
      </w:pPr>
      <w:r>
        <w:rPr>
          <w:rFonts w:ascii="Arial" w:hAnsi="Arial" w:cs="Arial"/>
          <w:sz w:val="24"/>
          <w:szCs w:val="24"/>
        </w:rPr>
        <w:t xml:space="preserve">      (i) The Fair Labor Standards Act;</w:t>
      </w:r>
    </w:p>
    <w:p w14:paraId="0816CB87" w14:textId="77777777" w:rsidR="00AB008C" w:rsidRDefault="00AB008C" w:rsidP="00AB008C">
      <w:pPr>
        <w:spacing w:after="0"/>
        <w:rPr>
          <w:rFonts w:ascii="Arial" w:hAnsi="Arial" w:cs="Arial"/>
          <w:sz w:val="24"/>
          <w:szCs w:val="24"/>
        </w:rPr>
      </w:pPr>
      <w:r>
        <w:rPr>
          <w:rFonts w:ascii="Arial" w:hAnsi="Arial" w:cs="Arial"/>
          <w:sz w:val="24"/>
          <w:szCs w:val="24"/>
        </w:rPr>
        <w:t xml:space="preserve">      (ii) The Migrant and Seasonal Agricultural Worker Protection Act;</w:t>
      </w:r>
    </w:p>
    <w:p w14:paraId="6D8AB948"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(iii) 40 U.S.C. chapter</w:t>
      </w:r>
      <w:proofErr w:type="gramEnd"/>
      <w:r>
        <w:rPr>
          <w:rFonts w:ascii="Arial" w:hAnsi="Arial" w:cs="Arial"/>
          <w:sz w:val="24"/>
          <w:szCs w:val="24"/>
        </w:rPr>
        <w:t xml:space="preserve"> 31, subchapter IV, formerly known as the Davis-Bacon Act;</w:t>
      </w:r>
    </w:p>
    <w:p w14:paraId="7DF2E4AE"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41</w:t>
      </w:r>
      <w:proofErr w:type="gramEnd"/>
      <w:r>
        <w:rPr>
          <w:rFonts w:ascii="Arial" w:hAnsi="Arial" w:cs="Arial"/>
          <w:sz w:val="24"/>
          <w:szCs w:val="24"/>
        </w:rPr>
        <w:t xml:space="preserve"> U.S.C. chapter 67, formerly known as the Service Contract Act;</w:t>
      </w:r>
    </w:p>
    <w:p w14:paraId="6A3BEC35" w14:textId="77777777" w:rsidR="00AB008C" w:rsidRDefault="00AB008C" w:rsidP="00AB008C">
      <w:pPr>
        <w:spacing w:after="0"/>
        <w:rPr>
          <w:rFonts w:ascii="Arial" w:hAnsi="Arial" w:cs="Arial"/>
          <w:sz w:val="24"/>
          <w:szCs w:val="24"/>
        </w:rPr>
      </w:pPr>
      <w:r>
        <w:rPr>
          <w:rFonts w:ascii="Arial" w:hAnsi="Arial" w:cs="Arial"/>
          <w:sz w:val="24"/>
          <w:szCs w:val="24"/>
        </w:rPr>
        <w:t xml:space="preserve">      (v) The Family and Medical Leave Act; and</w:t>
      </w:r>
    </w:p>
    <w:p w14:paraId="17E196FB" w14:textId="77777777" w:rsidR="00AB008C" w:rsidRDefault="00AB008C" w:rsidP="00AB008C">
      <w:pPr>
        <w:spacing w:after="0"/>
        <w:rPr>
          <w:rFonts w:ascii="Arial" w:hAnsi="Arial" w:cs="Arial"/>
          <w:sz w:val="24"/>
          <w:szCs w:val="24"/>
        </w:rPr>
      </w:pPr>
      <w:r>
        <w:rPr>
          <w:rFonts w:ascii="Arial" w:hAnsi="Arial" w:cs="Arial"/>
          <w:sz w:val="24"/>
          <w:szCs w:val="24"/>
        </w:rPr>
        <w:t xml:space="preserve">      (vi) </w:t>
      </w:r>
      <w:proofErr w:type="spellStart"/>
      <w:r>
        <w:rPr>
          <w:rFonts w:ascii="Arial" w:hAnsi="Arial" w:cs="Arial"/>
          <w:sz w:val="24"/>
          <w:szCs w:val="24"/>
        </w:rPr>
        <w:t>E.O</w:t>
      </w:r>
      <w:proofErr w:type="spellEnd"/>
      <w:r>
        <w:rPr>
          <w:rFonts w:ascii="Arial" w:hAnsi="Arial" w:cs="Arial"/>
          <w:sz w:val="24"/>
          <w:szCs w:val="24"/>
        </w:rPr>
        <w:t>. 13658 of February 12, 2014 (Establishing a Minimum Wage for Contractors);</w:t>
      </w:r>
    </w:p>
    <w:p w14:paraId="4469D9F9" w14:textId="77777777" w:rsidR="00AB008C" w:rsidRDefault="00AB008C" w:rsidP="00AB008C">
      <w:pPr>
        <w:spacing w:after="0"/>
        <w:rPr>
          <w:rFonts w:ascii="Arial" w:hAnsi="Arial" w:cs="Arial"/>
          <w:sz w:val="24"/>
          <w:szCs w:val="24"/>
        </w:rPr>
      </w:pPr>
      <w:r>
        <w:rPr>
          <w:rFonts w:ascii="Arial" w:hAnsi="Arial" w:cs="Arial"/>
          <w:sz w:val="24"/>
          <w:szCs w:val="24"/>
        </w:rPr>
        <w:t xml:space="preserve">    (2) Department of Labor Occupational Safety and Health Administration (OSHA) for—</w:t>
      </w:r>
    </w:p>
    <w:p w14:paraId="2BDC078A" w14:textId="77777777" w:rsidR="00AB008C" w:rsidRDefault="00AB008C" w:rsidP="00AB008C">
      <w:pPr>
        <w:spacing w:after="0"/>
        <w:rPr>
          <w:rFonts w:ascii="Arial" w:hAnsi="Arial" w:cs="Arial"/>
          <w:sz w:val="24"/>
          <w:szCs w:val="24"/>
        </w:rPr>
      </w:pPr>
      <w:r>
        <w:rPr>
          <w:rFonts w:ascii="Arial" w:hAnsi="Arial" w:cs="Arial"/>
          <w:sz w:val="24"/>
          <w:szCs w:val="24"/>
        </w:rPr>
        <w:t xml:space="preserve">      (i) The Occupational Safety and Health Act of 1970; and</w:t>
      </w:r>
    </w:p>
    <w:p w14:paraId="331A0A0E" w14:textId="77777777" w:rsidR="00AB008C" w:rsidRDefault="00AB008C" w:rsidP="00AB008C">
      <w:pPr>
        <w:spacing w:after="0"/>
        <w:rPr>
          <w:rFonts w:ascii="Arial" w:hAnsi="Arial" w:cs="Arial"/>
          <w:sz w:val="24"/>
          <w:szCs w:val="24"/>
        </w:rPr>
      </w:pPr>
      <w:r>
        <w:rPr>
          <w:rFonts w:ascii="Arial" w:hAnsi="Arial" w:cs="Arial"/>
          <w:sz w:val="24"/>
          <w:szCs w:val="24"/>
        </w:rPr>
        <w:t xml:space="preserve">      (ii) OSHA-approved State Plans;</w:t>
      </w:r>
    </w:p>
    <w:p w14:paraId="09009B86" w14:textId="77777777" w:rsidR="00AB008C" w:rsidRDefault="00AB008C" w:rsidP="00AB008C">
      <w:pPr>
        <w:spacing w:after="0"/>
        <w:rPr>
          <w:rFonts w:ascii="Arial" w:hAnsi="Arial" w:cs="Arial"/>
          <w:sz w:val="24"/>
          <w:szCs w:val="24"/>
        </w:rPr>
      </w:pPr>
      <w:r>
        <w:rPr>
          <w:rFonts w:ascii="Arial" w:hAnsi="Arial" w:cs="Arial"/>
          <w:sz w:val="24"/>
          <w:szCs w:val="24"/>
        </w:rPr>
        <w:t xml:space="preserve">    (3) Department of Labor Office of Federal Contract Compliance Programs (</w:t>
      </w:r>
      <w:proofErr w:type="spellStart"/>
      <w:r>
        <w:rPr>
          <w:rFonts w:ascii="Arial" w:hAnsi="Arial" w:cs="Arial"/>
          <w:sz w:val="24"/>
          <w:szCs w:val="24"/>
        </w:rPr>
        <w:t>OFCCP</w:t>
      </w:r>
      <w:proofErr w:type="spellEnd"/>
      <w:r>
        <w:rPr>
          <w:rFonts w:ascii="Arial" w:hAnsi="Arial" w:cs="Arial"/>
          <w:sz w:val="24"/>
          <w:szCs w:val="24"/>
        </w:rPr>
        <w:t>) for—</w:t>
      </w:r>
    </w:p>
    <w:p w14:paraId="775B0E63"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w:t>
      </w:r>
      <w:proofErr w:type="gramEnd"/>
      <w:r>
        <w:rPr>
          <w:rFonts w:ascii="Arial" w:hAnsi="Arial" w:cs="Arial"/>
          <w:sz w:val="24"/>
          <w:szCs w:val="24"/>
        </w:rPr>
        <w:t>) Section 503 of the Rehabilitation Act of 1973;</w:t>
      </w:r>
    </w:p>
    <w:p w14:paraId="7B43DA55" w14:textId="77777777" w:rsidR="00AB008C" w:rsidRDefault="00AB008C" w:rsidP="00AB008C">
      <w:pPr>
        <w:spacing w:after="0"/>
        <w:rPr>
          <w:rFonts w:ascii="Arial" w:hAnsi="Arial" w:cs="Arial"/>
          <w:sz w:val="24"/>
          <w:szCs w:val="24"/>
        </w:rPr>
      </w:pPr>
      <w:r>
        <w:rPr>
          <w:rFonts w:ascii="Arial" w:hAnsi="Arial" w:cs="Arial"/>
          <w:sz w:val="24"/>
          <w:szCs w:val="24"/>
        </w:rPr>
        <w:t xml:space="preserve">      (ii) The Vietnam Era Veterans' Readjustment Assistance Act of 1972 and the Vietnam Era Veterans' Readjustment Assistance Act of 1974; and</w:t>
      </w:r>
    </w:p>
    <w:p w14:paraId="751BDE25" w14:textId="77777777" w:rsidR="00AB008C" w:rsidRDefault="00AB008C" w:rsidP="00AB008C">
      <w:pPr>
        <w:spacing w:after="0"/>
        <w:rPr>
          <w:rFonts w:ascii="Arial" w:hAnsi="Arial" w:cs="Arial"/>
          <w:sz w:val="24"/>
          <w:szCs w:val="24"/>
        </w:rPr>
      </w:pPr>
      <w:r>
        <w:rPr>
          <w:rFonts w:ascii="Arial" w:hAnsi="Arial" w:cs="Arial"/>
          <w:sz w:val="24"/>
          <w:szCs w:val="24"/>
        </w:rPr>
        <w:t xml:space="preserve">      (iii) </w:t>
      </w:r>
      <w:proofErr w:type="spellStart"/>
      <w:r>
        <w:rPr>
          <w:rFonts w:ascii="Arial" w:hAnsi="Arial" w:cs="Arial"/>
          <w:sz w:val="24"/>
          <w:szCs w:val="24"/>
        </w:rPr>
        <w:t>E.O</w:t>
      </w:r>
      <w:proofErr w:type="spellEnd"/>
      <w:r>
        <w:rPr>
          <w:rFonts w:ascii="Arial" w:hAnsi="Arial" w:cs="Arial"/>
          <w:sz w:val="24"/>
          <w:szCs w:val="24"/>
        </w:rPr>
        <w:t>. 11246 of September 24, 1965 (Equal Employment Opportunity);</w:t>
      </w:r>
    </w:p>
    <w:p w14:paraId="4926279A" w14:textId="77777777" w:rsidR="00AB008C" w:rsidRDefault="00AB008C" w:rsidP="00AB008C">
      <w:pPr>
        <w:spacing w:after="0"/>
        <w:rPr>
          <w:rFonts w:ascii="Arial" w:hAnsi="Arial" w:cs="Arial"/>
          <w:sz w:val="24"/>
          <w:szCs w:val="24"/>
        </w:rPr>
      </w:pPr>
      <w:r>
        <w:rPr>
          <w:rFonts w:ascii="Arial" w:hAnsi="Arial" w:cs="Arial"/>
          <w:sz w:val="24"/>
          <w:szCs w:val="24"/>
        </w:rPr>
        <w:t xml:space="preserve">    (4) National Labor Relations Board (NLRB) for the National Labor Relations Act; and</w:t>
      </w:r>
    </w:p>
    <w:p w14:paraId="57CA2A04" w14:textId="77777777" w:rsidR="00AB008C" w:rsidRDefault="00AB008C" w:rsidP="00AB008C">
      <w:pPr>
        <w:spacing w:after="0"/>
        <w:rPr>
          <w:rFonts w:ascii="Arial" w:hAnsi="Arial" w:cs="Arial"/>
          <w:sz w:val="24"/>
          <w:szCs w:val="24"/>
        </w:rPr>
      </w:pPr>
      <w:r>
        <w:rPr>
          <w:rFonts w:ascii="Arial" w:hAnsi="Arial" w:cs="Arial"/>
          <w:sz w:val="24"/>
          <w:szCs w:val="24"/>
        </w:rPr>
        <w:t xml:space="preserve">    (5) Equal Employment Opportunity Commission (</w:t>
      </w:r>
      <w:proofErr w:type="spellStart"/>
      <w:r>
        <w:rPr>
          <w:rFonts w:ascii="Arial" w:hAnsi="Arial" w:cs="Arial"/>
          <w:sz w:val="24"/>
          <w:szCs w:val="24"/>
        </w:rPr>
        <w:t>EEOC</w:t>
      </w:r>
      <w:proofErr w:type="spellEnd"/>
      <w:r>
        <w:rPr>
          <w:rFonts w:ascii="Arial" w:hAnsi="Arial" w:cs="Arial"/>
          <w:sz w:val="24"/>
          <w:szCs w:val="24"/>
        </w:rPr>
        <w:t>) for—</w:t>
      </w:r>
    </w:p>
    <w:p w14:paraId="01BACAF3"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 Title VII of the Civil Rights Act of 1964;</w:t>
      </w:r>
    </w:p>
    <w:p w14:paraId="76088A8A" w14:textId="77777777" w:rsidR="00AB008C" w:rsidRDefault="00AB008C" w:rsidP="00AB008C">
      <w:pPr>
        <w:spacing w:after="0"/>
        <w:rPr>
          <w:rFonts w:ascii="Arial" w:hAnsi="Arial" w:cs="Arial"/>
          <w:sz w:val="24"/>
          <w:szCs w:val="24"/>
        </w:rPr>
      </w:pPr>
      <w:r>
        <w:rPr>
          <w:rFonts w:ascii="Arial" w:hAnsi="Arial" w:cs="Arial"/>
          <w:sz w:val="24"/>
          <w:szCs w:val="24"/>
        </w:rPr>
        <w:t xml:space="preserve">      (ii) The Americans with Disabilities Act of 1990;</w:t>
      </w:r>
    </w:p>
    <w:p w14:paraId="40B7CE2A" w14:textId="77777777" w:rsidR="00AB008C" w:rsidRDefault="00AB008C" w:rsidP="00AB008C">
      <w:pPr>
        <w:spacing w:after="0"/>
        <w:rPr>
          <w:rFonts w:ascii="Arial" w:hAnsi="Arial" w:cs="Arial"/>
          <w:sz w:val="24"/>
          <w:szCs w:val="24"/>
        </w:rPr>
      </w:pPr>
      <w:r>
        <w:rPr>
          <w:rFonts w:ascii="Arial" w:hAnsi="Arial" w:cs="Arial"/>
          <w:sz w:val="24"/>
          <w:szCs w:val="24"/>
        </w:rPr>
        <w:t xml:space="preserve">      (iii) The Age Discrimination in Employment Act of 1967; and</w:t>
      </w:r>
    </w:p>
    <w:p w14:paraId="666CFF97"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Section</w:t>
      </w:r>
      <w:proofErr w:type="gramEnd"/>
      <w:r>
        <w:rPr>
          <w:rFonts w:ascii="Arial" w:hAnsi="Arial" w:cs="Arial"/>
          <w:sz w:val="24"/>
          <w:szCs w:val="24"/>
        </w:rPr>
        <w:t xml:space="preserve"> 6(d) of the Fair Labor Standards Act (Equal Pay Act).</w:t>
      </w:r>
    </w:p>
    <w:p w14:paraId="7E9637FE"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Forced or indentured child labor</w:t>
      </w:r>
      <w:r>
        <w:rPr>
          <w:rFonts w:ascii="Arial" w:hAnsi="Arial" w:cs="Arial"/>
          <w:sz w:val="24"/>
          <w:szCs w:val="24"/>
        </w:rPr>
        <w:t xml:space="preserve"> means all work or service—</w:t>
      </w:r>
    </w:p>
    <w:p w14:paraId="63EEF9F1" w14:textId="77777777" w:rsidR="00AB008C" w:rsidRDefault="00AB008C" w:rsidP="00AB008C">
      <w:pPr>
        <w:spacing w:after="0"/>
        <w:rPr>
          <w:rFonts w:ascii="Arial" w:hAnsi="Arial" w:cs="Arial"/>
          <w:sz w:val="24"/>
          <w:szCs w:val="24"/>
        </w:rPr>
      </w:pPr>
      <w:r>
        <w:rPr>
          <w:rFonts w:ascii="Arial" w:hAnsi="Arial" w:cs="Arial"/>
          <w:sz w:val="24"/>
          <w:szCs w:val="24"/>
        </w:rPr>
        <w:t xml:space="preserve">    (1) Exacted from any person under the age of 18 under the menace of any penalty for its nonperformance and for which the worker does not offer himself voluntarily; or</w:t>
      </w:r>
    </w:p>
    <w:p w14:paraId="61F77754" w14:textId="77777777" w:rsidR="00AB008C" w:rsidRDefault="00AB008C" w:rsidP="00AB008C">
      <w:pPr>
        <w:spacing w:after="0"/>
        <w:rPr>
          <w:rFonts w:ascii="Arial" w:hAnsi="Arial" w:cs="Arial"/>
          <w:sz w:val="24"/>
          <w:szCs w:val="24"/>
        </w:rPr>
      </w:pPr>
      <w:r>
        <w:rPr>
          <w:rFonts w:ascii="Arial" w:hAnsi="Arial" w:cs="Arial"/>
          <w:sz w:val="24"/>
          <w:szCs w:val="24"/>
        </w:rPr>
        <w:t xml:space="preserve">    (2) Performed by any person under the age of 18 pursuant to a contract the enforcement of which can be accomplished by process or penalties.</w:t>
      </w:r>
    </w:p>
    <w:p w14:paraId="6DA9B71E" w14:textId="77777777" w:rsidR="00AB008C" w:rsidRDefault="00AB008C" w:rsidP="00AB008C">
      <w:pPr>
        <w:spacing w:after="0"/>
        <w:rPr>
          <w:rFonts w:ascii="Arial" w:hAnsi="Arial" w:cs="Arial"/>
          <w:sz w:val="24"/>
          <w:szCs w:val="24"/>
        </w:rPr>
      </w:pPr>
      <w:r>
        <w:rPr>
          <w:rFonts w:ascii="Arial" w:hAnsi="Arial" w:cs="Arial"/>
          <w:iCs/>
          <w:sz w:val="24"/>
          <w:szCs w:val="24"/>
        </w:rPr>
        <w:t xml:space="preserve">  </w:t>
      </w:r>
      <w:r>
        <w:rPr>
          <w:rFonts w:ascii="Arial" w:hAnsi="Arial" w:cs="Arial"/>
          <w:i/>
          <w:iCs/>
          <w:sz w:val="24"/>
          <w:szCs w:val="24"/>
        </w:rPr>
        <w:t>Highest-level owner</w:t>
      </w:r>
      <w:r>
        <w:rPr>
          <w:rFonts w:ascii="Arial" w:hAnsi="Arial" w:cs="Arial"/>
          <w:sz w:val="24"/>
          <w:szCs w:val="24"/>
        </w:rPr>
        <w:t xml:space="preserve"> means the entity that owns or controls an immediate owner of the offeror, or that owns or controls one or more entities that control an immediate owner of the offeror. No entity owns or exercises control of the highest level owner.</w:t>
      </w:r>
    </w:p>
    <w:p w14:paraId="22E2DF6E" w14:textId="77777777" w:rsidR="00AB008C" w:rsidRDefault="00AB008C" w:rsidP="00AB008C">
      <w:pPr>
        <w:spacing w:after="0"/>
        <w:rPr>
          <w:rFonts w:ascii="Arial" w:hAnsi="Arial" w:cs="Arial"/>
          <w:sz w:val="24"/>
          <w:szCs w:val="24"/>
        </w:rPr>
      </w:pPr>
      <w:r>
        <w:rPr>
          <w:rFonts w:ascii="Arial" w:hAnsi="Arial" w:cs="Arial"/>
          <w:iCs/>
          <w:sz w:val="24"/>
          <w:szCs w:val="24"/>
        </w:rPr>
        <w:t xml:space="preserve">  </w:t>
      </w:r>
      <w:r>
        <w:rPr>
          <w:rFonts w:ascii="Arial" w:hAnsi="Arial" w:cs="Arial"/>
          <w:i/>
          <w:iCs/>
          <w:sz w:val="24"/>
          <w:szCs w:val="24"/>
        </w:rPr>
        <w:t>Immediate owner</w:t>
      </w:r>
      <w:r>
        <w:rPr>
          <w:rFonts w:ascii="Arial" w:hAnsi="Arial" w:cs="Arial"/>
          <w:sz w:val="24"/>
          <w:szCs w:val="24"/>
        </w:rPr>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4A2373B"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Inverted domestic corporation</w:t>
      </w:r>
      <w:r>
        <w:rPr>
          <w:rFonts w:ascii="Arial" w:hAnsi="Arial" w:cs="Arial"/>
          <w:sz w:val="24"/>
          <w:szCs w:val="24"/>
        </w:rPr>
        <w:t xml:space="preserve"> means a foreign incorporated entity that meets the definition of an inverted domestic corporation under 6 U.S.C. 395(b), applied in accordance with the rules and definitions of 6 U.S.C. 395(c).</w:t>
      </w:r>
    </w:p>
    <w:p w14:paraId="0E2DBC16"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Labor compliance agreement</w:t>
      </w:r>
      <w:r>
        <w:rPr>
          <w:rFonts w:ascii="Arial" w:hAnsi="Arial" w:cs="Arial"/>
          <w:sz w:val="24"/>
          <w:szCs w:val="24"/>
        </w:rPr>
        <w:t xml:space="preserve"> means an agreement entered into between a contractor </w:t>
      </w:r>
      <w:proofErr w:type="gramStart"/>
      <w:r>
        <w:rPr>
          <w:rFonts w:ascii="Arial" w:hAnsi="Arial" w:cs="Arial"/>
          <w:sz w:val="24"/>
          <w:szCs w:val="24"/>
        </w:rPr>
        <w:t>or</w:t>
      </w:r>
      <w:proofErr w:type="gramEnd"/>
      <w:r>
        <w:rPr>
          <w:rFonts w:ascii="Arial" w:hAnsi="Arial" w:cs="Arial"/>
          <w:sz w:val="24"/>
          <w:szCs w:val="24"/>
        </w:rPr>
        <w:t xml:space="preserve"> subcontractor and an enforcement agency to address appropriate remedial measures, compliance assistance, steps to resolve issues to increase compliance with the labor laws, or other related matters.</w:t>
      </w:r>
    </w:p>
    <w:p w14:paraId="0B954FD1"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i/>
          <w:sz w:val="24"/>
          <w:szCs w:val="24"/>
        </w:rPr>
        <w:t>Labor laws</w:t>
      </w:r>
      <w:r>
        <w:rPr>
          <w:rFonts w:ascii="Arial" w:hAnsi="Arial" w:cs="Arial"/>
          <w:sz w:val="24"/>
          <w:szCs w:val="24"/>
        </w:rPr>
        <w:t xml:space="preserve"> means</w:t>
      </w:r>
      <w:proofErr w:type="gramEnd"/>
      <w:r>
        <w:rPr>
          <w:rFonts w:ascii="Arial" w:hAnsi="Arial" w:cs="Arial"/>
          <w:sz w:val="24"/>
          <w:szCs w:val="24"/>
        </w:rPr>
        <w:t xml:space="preserve"> the following labor laws and </w:t>
      </w:r>
      <w:proofErr w:type="spellStart"/>
      <w:r>
        <w:rPr>
          <w:rFonts w:ascii="Arial" w:hAnsi="Arial" w:cs="Arial"/>
          <w:sz w:val="24"/>
          <w:szCs w:val="24"/>
        </w:rPr>
        <w:t>E.O.s</w:t>
      </w:r>
      <w:proofErr w:type="spellEnd"/>
      <w:r>
        <w:rPr>
          <w:rFonts w:ascii="Arial" w:hAnsi="Arial" w:cs="Arial"/>
          <w:sz w:val="24"/>
          <w:szCs w:val="24"/>
        </w:rPr>
        <w:t>:</w:t>
      </w:r>
    </w:p>
    <w:p w14:paraId="7A23C4C3" w14:textId="77777777" w:rsidR="00AB008C" w:rsidRDefault="00AB008C" w:rsidP="00AB008C">
      <w:pPr>
        <w:spacing w:after="0"/>
        <w:rPr>
          <w:rFonts w:ascii="Arial" w:hAnsi="Arial" w:cs="Arial"/>
          <w:sz w:val="24"/>
          <w:szCs w:val="24"/>
        </w:rPr>
      </w:pPr>
      <w:r>
        <w:rPr>
          <w:rFonts w:ascii="Arial" w:hAnsi="Arial" w:cs="Arial"/>
          <w:sz w:val="24"/>
          <w:szCs w:val="24"/>
        </w:rPr>
        <w:t xml:space="preserve">    (1) The Fair Labor Standards Act.</w:t>
      </w:r>
    </w:p>
    <w:p w14:paraId="494063C0" w14:textId="77777777" w:rsidR="00AB008C" w:rsidRDefault="00AB008C" w:rsidP="00AB008C">
      <w:pPr>
        <w:spacing w:after="0"/>
        <w:rPr>
          <w:rFonts w:ascii="Arial" w:hAnsi="Arial" w:cs="Arial"/>
          <w:sz w:val="24"/>
          <w:szCs w:val="24"/>
        </w:rPr>
      </w:pPr>
      <w:r>
        <w:rPr>
          <w:rFonts w:ascii="Arial" w:hAnsi="Arial" w:cs="Arial"/>
          <w:sz w:val="24"/>
          <w:szCs w:val="24"/>
        </w:rPr>
        <w:t xml:space="preserve">    (2) The Occupational Safety and Health Act (OSHA) of 1970.</w:t>
      </w:r>
    </w:p>
    <w:p w14:paraId="463FA0C7" w14:textId="77777777" w:rsidR="00AB008C" w:rsidRDefault="00AB008C" w:rsidP="00AB008C">
      <w:pPr>
        <w:spacing w:after="0"/>
        <w:rPr>
          <w:rFonts w:ascii="Arial" w:hAnsi="Arial" w:cs="Arial"/>
          <w:sz w:val="24"/>
          <w:szCs w:val="24"/>
        </w:rPr>
      </w:pPr>
      <w:r>
        <w:rPr>
          <w:rFonts w:ascii="Arial" w:hAnsi="Arial" w:cs="Arial"/>
          <w:sz w:val="24"/>
          <w:szCs w:val="24"/>
        </w:rPr>
        <w:t xml:space="preserve">    (3) The Migrant and Seasonal Agricultural Worker Protection Act.</w:t>
      </w:r>
    </w:p>
    <w:p w14:paraId="1207DEF1" w14:textId="77777777" w:rsidR="00AB008C" w:rsidRDefault="00AB008C" w:rsidP="00AB008C">
      <w:pPr>
        <w:spacing w:after="0"/>
        <w:rPr>
          <w:rFonts w:ascii="Arial" w:hAnsi="Arial" w:cs="Arial"/>
          <w:sz w:val="24"/>
          <w:szCs w:val="24"/>
        </w:rPr>
      </w:pPr>
      <w:r>
        <w:rPr>
          <w:rFonts w:ascii="Arial" w:hAnsi="Arial" w:cs="Arial"/>
          <w:sz w:val="24"/>
          <w:szCs w:val="24"/>
        </w:rPr>
        <w:t xml:space="preserve">    (4) The National Labor Relations Act.</w:t>
      </w:r>
    </w:p>
    <w:p w14:paraId="53008590"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(5) 40 U.S.C. chapter</w:t>
      </w:r>
      <w:proofErr w:type="gramEnd"/>
      <w:r>
        <w:rPr>
          <w:rFonts w:ascii="Arial" w:hAnsi="Arial" w:cs="Arial"/>
          <w:sz w:val="24"/>
          <w:szCs w:val="24"/>
        </w:rPr>
        <w:t xml:space="preserve"> 31, subchapter IV, formerly known as the Davis-Bacon Act.</w:t>
      </w:r>
    </w:p>
    <w:p w14:paraId="5610C020"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(6) 41 U.S.C. chapter</w:t>
      </w:r>
      <w:proofErr w:type="gramEnd"/>
      <w:r>
        <w:rPr>
          <w:rFonts w:ascii="Arial" w:hAnsi="Arial" w:cs="Arial"/>
          <w:sz w:val="24"/>
          <w:szCs w:val="24"/>
        </w:rPr>
        <w:t xml:space="preserve"> 67, formerly known as the Service Contract Act.</w:t>
      </w:r>
    </w:p>
    <w:p w14:paraId="5BA76B28" w14:textId="77777777" w:rsidR="00AB008C" w:rsidRDefault="00AB008C" w:rsidP="00AB008C">
      <w:pPr>
        <w:spacing w:after="0"/>
        <w:rPr>
          <w:rFonts w:ascii="Arial" w:hAnsi="Arial" w:cs="Arial"/>
          <w:sz w:val="24"/>
          <w:szCs w:val="24"/>
        </w:rPr>
      </w:pPr>
      <w:r>
        <w:rPr>
          <w:rFonts w:ascii="Arial" w:hAnsi="Arial" w:cs="Arial"/>
          <w:sz w:val="24"/>
          <w:szCs w:val="24"/>
        </w:rPr>
        <w:t xml:space="preserve">    (7) </w:t>
      </w:r>
      <w:proofErr w:type="spellStart"/>
      <w:r>
        <w:rPr>
          <w:rFonts w:ascii="Arial" w:hAnsi="Arial" w:cs="Arial"/>
          <w:sz w:val="24"/>
          <w:szCs w:val="24"/>
        </w:rPr>
        <w:t>E.O</w:t>
      </w:r>
      <w:proofErr w:type="spellEnd"/>
      <w:r>
        <w:rPr>
          <w:rFonts w:ascii="Arial" w:hAnsi="Arial" w:cs="Arial"/>
          <w:sz w:val="24"/>
          <w:szCs w:val="24"/>
        </w:rPr>
        <w:t>. 11246 of September 24, 1965 (Equal Employment Opportunity).</w:t>
      </w:r>
    </w:p>
    <w:p w14:paraId="40C6CE13" w14:textId="77777777" w:rsidR="00AB008C" w:rsidRDefault="00AB008C" w:rsidP="00AB008C">
      <w:pPr>
        <w:spacing w:after="0"/>
        <w:rPr>
          <w:rFonts w:ascii="Arial" w:hAnsi="Arial" w:cs="Arial"/>
          <w:sz w:val="24"/>
          <w:szCs w:val="24"/>
        </w:rPr>
      </w:pPr>
      <w:r>
        <w:rPr>
          <w:rFonts w:ascii="Arial" w:hAnsi="Arial" w:cs="Arial"/>
          <w:sz w:val="24"/>
          <w:szCs w:val="24"/>
        </w:rPr>
        <w:t xml:space="preserve">    (8) Section 503 of the Rehabilitation Act of 1973.</w:t>
      </w:r>
    </w:p>
    <w:p w14:paraId="25DC8200" w14:textId="77777777" w:rsidR="00AB008C" w:rsidRDefault="00AB008C" w:rsidP="00AB008C">
      <w:pPr>
        <w:spacing w:after="0"/>
        <w:rPr>
          <w:rFonts w:ascii="Arial" w:hAnsi="Arial" w:cs="Arial"/>
          <w:sz w:val="24"/>
          <w:szCs w:val="24"/>
        </w:rPr>
      </w:pPr>
      <w:r>
        <w:rPr>
          <w:rFonts w:ascii="Arial" w:hAnsi="Arial" w:cs="Arial"/>
          <w:sz w:val="24"/>
          <w:szCs w:val="24"/>
        </w:rPr>
        <w:t xml:space="preserve">    (9) The Vietnam Era Veterans' Readjustment Assistance Act of 1972 and the Vietnam Era Veterans' Readjustment Assistance Act of 1974.</w:t>
      </w:r>
    </w:p>
    <w:p w14:paraId="1773FE56" w14:textId="77777777" w:rsidR="00AB008C" w:rsidRDefault="00AB008C" w:rsidP="00AB008C">
      <w:pPr>
        <w:spacing w:after="0"/>
        <w:rPr>
          <w:rFonts w:ascii="Arial" w:hAnsi="Arial" w:cs="Arial"/>
          <w:sz w:val="24"/>
          <w:szCs w:val="24"/>
        </w:rPr>
      </w:pPr>
      <w:r>
        <w:rPr>
          <w:rFonts w:ascii="Arial" w:hAnsi="Arial" w:cs="Arial"/>
          <w:sz w:val="24"/>
          <w:szCs w:val="24"/>
        </w:rPr>
        <w:t xml:space="preserve">    (10) The Family and Medical Leave Act.</w:t>
      </w:r>
    </w:p>
    <w:p w14:paraId="57F0F5E5" w14:textId="77777777" w:rsidR="00AB008C" w:rsidRDefault="00AB008C" w:rsidP="00AB008C">
      <w:pPr>
        <w:spacing w:after="0"/>
        <w:rPr>
          <w:rFonts w:ascii="Arial" w:hAnsi="Arial" w:cs="Arial"/>
          <w:sz w:val="24"/>
          <w:szCs w:val="24"/>
        </w:rPr>
      </w:pPr>
      <w:r>
        <w:rPr>
          <w:rFonts w:ascii="Arial" w:hAnsi="Arial" w:cs="Arial"/>
          <w:sz w:val="24"/>
          <w:szCs w:val="24"/>
        </w:rPr>
        <w:t xml:space="preserve">    (11) Title VII of the Civil Rights Act of 1964.</w:t>
      </w:r>
    </w:p>
    <w:p w14:paraId="52162510" w14:textId="77777777" w:rsidR="00AB008C" w:rsidRDefault="00AB008C" w:rsidP="00AB008C">
      <w:pPr>
        <w:spacing w:after="0"/>
        <w:rPr>
          <w:rFonts w:ascii="Arial" w:hAnsi="Arial" w:cs="Arial"/>
          <w:sz w:val="24"/>
          <w:szCs w:val="24"/>
        </w:rPr>
      </w:pPr>
      <w:r>
        <w:rPr>
          <w:rFonts w:ascii="Arial" w:hAnsi="Arial" w:cs="Arial"/>
          <w:sz w:val="24"/>
          <w:szCs w:val="24"/>
        </w:rPr>
        <w:t xml:space="preserve">    (12) The Americans with Disabilities Act of 1990.</w:t>
      </w:r>
    </w:p>
    <w:p w14:paraId="3698AC9B" w14:textId="77777777" w:rsidR="00AB008C" w:rsidRDefault="00AB008C" w:rsidP="00AB008C">
      <w:pPr>
        <w:spacing w:after="0"/>
        <w:rPr>
          <w:rFonts w:ascii="Arial" w:hAnsi="Arial" w:cs="Arial"/>
          <w:sz w:val="24"/>
          <w:szCs w:val="24"/>
        </w:rPr>
      </w:pPr>
      <w:r>
        <w:rPr>
          <w:rFonts w:ascii="Arial" w:hAnsi="Arial" w:cs="Arial"/>
          <w:sz w:val="24"/>
          <w:szCs w:val="24"/>
        </w:rPr>
        <w:t xml:space="preserve">    (13) The Age Discrimination in Employment Act of 1967.</w:t>
      </w:r>
    </w:p>
    <w:p w14:paraId="1A228F53" w14:textId="77777777" w:rsidR="00AB008C" w:rsidRDefault="00AB008C" w:rsidP="00AB008C">
      <w:pPr>
        <w:spacing w:after="0"/>
        <w:rPr>
          <w:rFonts w:ascii="Arial" w:hAnsi="Arial" w:cs="Arial"/>
          <w:sz w:val="24"/>
          <w:szCs w:val="24"/>
        </w:rPr>
      </w:pPr>
      <w:r>
        <w:rPr>
          <w:rFonts w:ascii="Arial" w:hAnsi="Arial" w:cs="Arial"/>
          <w:sz w:val="24"/>
          <w:szCs w:val="24"/>
        </w:rPr>
        <w:t xml:space="preserve">    (14) </w:t>
      </w:r>
      <w:proofErr w:type="spellStart"/>
      <w:r>
        <w:rPr>
          <w:rFonts w:ascii="Arial" w:hAnsi="Arial" w:cs="Arial"/>
          <w:sz w:val="24"/>
          <w:szCs w:val="24"/>
        </w:rPr>
        <w:t>E.O</w:t>
      </w:r>
      <w:proofErr w:type="spellEnd"/>
      <w:r>
        <w:rPr>
          <w:rFonts w:ascii="Arial" w:hAnsi="Arial" w:cs="Arial"/>
          <w:sz w:val="24"/>
          <w:szCs w:val="24"/>
        </w:rPr>
        <w:t>. 13658 of February 12, 2014 (Establishing a Minimum Wage for Contractors).</w:t>
      </w:r>
    </w:p>
    <w:p w14:paraId="3AE134E6" w14:textId="77777777" w:rsidR="00AB008C" w:rsidRDefault="00AB008C" w:rsidP="00AB008C">
      <w:pPr>
        <w:spacing w:after="0"/>
        <w:rPr>
          <w:rFonts w:ascii="Arial" w:hAnsi="Arial" w:cs="Arial"/>
          <w:sz w:val="24"/>
          <w:szCs w:val="24"/>
        </w:rPr>
      </w:pPr>
      <w:r>
        <w:rPr>
          <w:rFonts w:ascii="Arial" w:hAnsi="Arial" w:cs="Arial"/>
          <w:sz w:val="24"/>
          <w:szCs w:val="24"/>
        </w:rPr>
        <w:t xml:space="preserve">    (15) Equivalent State laws as defined in the </w:t>
      </w:r>
      <w:proofErr w:type="spellStart"/>
      <w:r>
        <w:rPr>
          <w:rFonts w:ascii="Arial" w:hAnsi="Arial" w:cs="Arial"/>
          <w:sz w:val="24"/>
          <w:szCs w:val="24"/>
        </w:rPr>
        <w:t>DOL</w:t>
      </w:r>
      <w:proofErr w:type="spellEnd"/>
      <w:r>
        <w:rPr>
          <w:rFonts w:ascii="Arial" w:hAnsi="Arial" w:cs="Arial"/>
          <w:sz w:val="24"/>
          <w:szCs w:val="24"/>
        </w:rPr>
        <w:t xml:space="preserve"> Guidance. (The only equivalent State laws implemented in the FAR are OSHA-approved State Plans, which can be found at </w:t>
      </w:r>
      <w:hyperlink r:id="rId73" w:history="1">
        <w:proofErr w:type="spellStart"/>
        <w:r>
          <w:rPr>
            <w:rStyle w:val="Hyperlink"/>
            <w:rFonts w:ascii="Arial" w:hAnsi="Arial" w:cs="Arial"/>
            <w:color w:val="auto"/>
            <w:sz w:val="24"/>
            <w:szCs w:val="24"/>
          </w:rPr>
          <w:t>www.osha.gov</w:t>
        </w:r>
        <w:proofErr w:type="spellEnd"/>
        <w:r>
          <w:rPr>
            <w:rStyle w:val="Hyperlink"/>
            <w:rFonts w:ascii="Arial" w:hAnsi="Arial" w:cs="Arial"/>
            <w:color w:val="auto"/>
            <w:sz w:val="24"/>
            <w:szCs w:val="24"/>
          </w:rPr>
          <w:t>/</w:t>
        </w:r>
        <w:proofErr w:type="spellStart"/>
        <w:r>
          <w:rPr>
            <w:rStyle w:val="Hyperlink"/>
            <w:rFonts w:ascii="Arial" w:hAnsi="Arial" w:cs="Arial"/>
            <w:color w:val="auto"/>
            <w:sz w:val="24"/>
            <w:szCs w:val="24"/>
          </w:rPr>
          <w:t>dcsp</w:t>
        </w:r>
        <w:proofErr w:type="spellEnd"/>
        <w:r>
          <w:rPr>
            <w:rStyle w:val="Hyperlink"/>
            <w:rFonts w:ascii="Arial" w:hAnsi="Arial" w:cs="Arial"/>
            <w:color w:val="auto"/>
            <w:sz w:val="24"/>
            <w:szCs w:val="24"/>
          </w:rPr>
          <w:t>/</w:t>
        </w:r>
        <w:proofErr w:type="spellStart"/>
        <w:r>
          <w:rPr>
            <w:rStyle w:val="Hyperlink"/>
            <w:rFonts w:ascii="Arial" w:hAnsi="Arial" w:cs="Arial"/>
            <w:color w:val="auto"/>
            <w:sz w:val="24"/>
            <w:szCs w:val="24"/>
          </w:rPr>
          <w:t>osp</w:t>
        </w:r>
        <w:proofErr w:type="spellEnd"/>
        <w:r>
          <w:rPr>
            <w:rStyle w:val="Hyperlink"/>
            <w:rFonts w:ascii="Arial" w:hAnsi="Arial" w:cs="Arial"/>
            <w:color w:val="auto"/>
            <w:sz w:val="24"/>
            <w:szCs w:val="24"/>
          </w:rPr>
          <w:t>/</w:t>
        </w:r>
        <w:proofErr w:type="spellStart"/>
        <w:r>
          <w:rPr>
            <w:rStyle w:val="Hyperlink"/>
            <w:rFonts w:ascii="Arial" w:hAnsi="Arial" w:cs="Arial"/>
            <w:color w:val="auto"/>
            <w:sz w:val="24"/>
            <w:szCs w:val="24"/>
          </w:rPr>
          <w:t>approved_state_plans.html</w:t>
        </w:r>
        <w:proofErr w:type="spellEnd"/>
      </w:hyperlink>
      <w:r>
        <w:rPr>
          <w:rFonts w:ascii="Arial" w:hAnsi="Arial" w:cs="Arial"/>
          <w:sz w:val="24"/>
          <w:szCs w:val="24"/>
        </w:rPr>
        <w:t>).</w:t>
      </w:r>
    </w:p>
    <w:p w14:paraId="6CB73BE9"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w:t>
      </w:r>
      <w:r>
        <w:rPr>
          <w:rFonts w:ascii="Arial" w:hAnsi="Arial" w:cs="Arial"/>
          <w:i/>
          <w:sz w:val="24"/>
          <w:szCs w:val="24"/>
        </w:rPr>
        <w:t>Labor law decision</w:t>
      </w:r>
      <w:r>
        <w:rPr>
          <w:rFonts w:ascii="Arial" w:hAnsi="Arial" w:cs="Arial"/>
          <w:sz w:val="24"/>
          <w:szCs w:val="24"/>
        </w:rPr>
        <w:t xml:space="preserve"> means an administrative merits determination, arbitral award or decision, or civil judgment, which resulted from a violation of one or more of the laws listed in the definition of “labor laws”.</w:t>
      </w:r>
    </w:p>
    <w:p w14:paraId="4C824A1D"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Manufactured end product</w:t>
      </w:r>
      <w:r>
        <w:rPr>
          <w:rFonts w:ascii="Arial" w:hAnsi="Arial" w:cs="Arial"/>
          <w:sz w:val="24"/>
          <w:szCs w:val="24"/>
        </w:rPr>
        <w:t xml:space="preserve"> means any end product in product and service codes (PSCs) 1000-9999, except—</w:t>
      </w:r>
    </w:p>
    <w:p w14:paraId="3D6206BD" w14:textId="77777777" w:rsidR="00AB008C" w:rsidRDefault="00AB008C" w:rsidP="00AB008C">
      <w:pPr>
        <w:spacing w:after="0"/>
        <w:rPr>
          <w:rFonts w:ascii="Arial" w:hAnsi="Arial" w:cs="Arial"/>
          <w:sz w:val="24"/>
          <w:szCs w:val="24"/>
        </w:rPr>
      </w:pPr>
      <w:r>
        <w:rPr>
          <w:rFonts w:ascii="Arial" w:hAnsi="Arial" w:cs="Arial"/>
          <w:sz w:val="24"/>
          <w:szCs w:val="24"/>
        </w:rPr>
        <w:t xml:space="preserve">    (1) PSC 5510, Lumber and Related Basic Wood Materials;</w:t>
      </w:r>
    </w:p>
    <w:p w14:paraId="74A95015" w14:textId="77777777" w:rsidR="00AB008C" w:rsidRDefault="00AB008C" w:rsidP="00AB008C">
      <w:pPr>
        <w:spacing w:after="0"/>
        <w:rPr>
          <w:rFonts w:ascii="Arial" w:hAnsi="Arial" w:cs="Arial"/>
          <w:sz w:val="24"/>
          <w:szCs w:val="24"/>
        </w:rPr>
      </w:pPr>
      <w:r>
        <w:rPr>
          <w:rFonts w:ascii="Arial" w:hAnsi="Arial" w:cs="Arial"/>
          <w:sz w:val="24"/>
          <w:szCs w:val="24"/>
        </w:rPr>
        <w:t xml:space="preserve">    (2) Product or Service Group (PSG) 87, Agricultural Supplies;</w:t>
      </w:r>
    </w:p>
    <w:p w14:paraId="1E722427" w14:textId="77777777" w:rsidR="00AB008C" w:rsidRDefault="00AB008C" w:rsidP="00AB008C">
      <w:pPr>
        <w:spacing w:after="0"/>
        <w:rPr>
          <w:rFonts w:ascii="Arial" w:hAnsi="Arial" w:cs="Arial"/>
          <w:sz w:val="24"/>
          <w:szCs w:val="24"/>
        </w:rPr>
      </w:pPr>
      <w:r>
        <w:rPr>
          <w:rFonts w:ascii="Arial" w:hAnsi="Arial" w:cs="Arial"/>
          <w:sz w:val="24"/>
          <w:szCs w:val="24"/>
        </w:rPr>
        <w:t xml:space="preserve">    (3) PSG 88, Live Animals;</w:t>
      </w:r>
    </w:p>
    <w:p w14:paraId="1BE19CA6" w14:textId="77777777" w:rsidR="00AB008C" w:rsidRDefault="00AB008C" w:rsidP="00AB008C">
      <w:pPr>
        <w:spacing w:after="0"/>
        <w:rPr>
          <w:rFonts w:ascii="Arial" w:hAnsi="Arial" w:cs="Arial"/>
          <w:sz w:val="24"/>
          <w:szCs w:val="24"/>
        </w:rPr>
      </w:pPr>
      <w:r>
        <w:rPr>
          <w:rFonts w:ascii="Arial" w:hAnsi="Arial" w:cs="Arial"/>
          <w:sz w:val="24"/>
          <w:szCs w:val="24"/>
        </w:rPr>
        <w:t xml:space="preserve">    (4) PSG 89, Subsistence;</w:t>
      </w:r>
    </w:p>
    <w:p w14:paraId="394353C9" w14:textId="77777777" w:rsidR="00AB008C" w:rsidRDefault="00AB008C" w:rsidP="00AB008C">
      <w:pPr>
        <w:spacing w:after="0"/>
        <w:rPr>
          <w:rFonts w:ascii="Arial" w:hAnsi="Arial" w:cs="Arial"/>
          <w:sz w:val="24"/>
          <w:szCs w:val="24"/>
        </w:rPr>
      </w:pPr>
      <w:r>
        <w:rPr>
          <w:rFonts w:ascii="Arial" w:hAnsi="Arial" w:cs="Arial"/>
          <w:sz w:val="24"/>
          <w:szCs w:val="24"/>
        </w:rPr>
        <w:t xml:space="preserve">    (5) PSC 9410, Crude Grades of Plant Materials;</w:t>
      </w:r>
    </w:p>
    <w:p w14:paraId="66F22ACC" w14:textId="77777777" w:rsidR="00AB008C" w:rsidRDefault="00AB008C" w:rsidP="00AB008C">
      <w:pPr>
        <w:spacing w:after="0"/>
        <w:rPr>
          <w:rFonts w:ascii="Arial" w:hAnsi="Arial" w:cs="Arial"/>
          <w:sz w:val="24"/>
          <w:szCs w:val="24"/>
        </w:rPr>
      </w:pPr>
      <w:r>
        <w:rPr>
          <w:rFonts w:ascii="Arial" w:hAnsi="Arial" w:cs="Arial"/>
          <w:sz w:val="24"/>
          <w:szCs w:val="24"/>
        </w:rPr>
        <w:t xml:space="preserve">    (6) PSC 9430, Miscellaneous Crude Animal Products, Inedible;</w:t>
      </w:r>
    </w:p>
    <w:p w14:paraId="7360B9B6" w14:textId="77777777" w:rsidR="00AB008C" w:rsidRDefault="00AB008C" w:rsidP="00AB008C">
      <w:pPr>
        <w:spacing w:after="0"/>
        <w:rPr>
          <w:rFonts w:ascii="Arial" w:hAnsi="Arial" w:cs="Arial"/>
          <w:sz w:val="24"/>
          <w:szCs w:val="24"/>
        </w:rPr>
      </w:pPr>
      <w:r>
        <w:rPr>
          <w:rFonts w:ascii="Arial" w:hAnsi="Arial" w:cs="Arial"/>
          <w:sz w:val="24"/>
          <w:szCs w:val="24"/>
        </w:rPr>
        <w:t xml:space="preserve">    (7) PSC 9440, Miscellaneous Crude Agricultural and Forestry Products;</w:t>
      </w:r>
    </w:p>
    <w:p w14:paraId="60C160A5" w14:textId="77777777" w:rsidR="00AB008C" w:rsidRDefault="00AB008C" w:rsidP="00AB008C">
      <w:pPr>
        <w:spacing w:after="0"/>
        <w:rPr>
          <w:rFonts w:ascii="Arial" w:hAnsi="Arial" w:cs="Arial"/>
          <w:sz w:val="24"/>
          <w:szCs w:val="24"/>
        </w:rPr>
      </w:pPr>
      <w:r>
        <w:rPr>
          <w:rFonts w:ascii="Arial" w:hAnsi="Arial" w:cs="Arial"/>
          <w:sz w:val="24"/>
          <w:szCs w:val="24"/>
        </w:rPr>
        <w:t xml:space="preserve">    (8) PSC 9610, Ores;</w:t>
      </w:r>
    </w:p>
    <w:p w14:paraId="75A57893" w14:textId="77777777" w:rsidR="00AB008C" w:rsidRDefault="00AB008C" w:rsidP="00AB008C">
      <w:pPr>
        <w:spacing w:after="0"/>
        <w:rPr>
          <w:rFonts w:ascii="Arial" w:hAnsi="Arial" w:cs="Arial"/>
          <w:sz w:val="24"/>
          <w:szCs w:val="24"/>
        </w:rPr>
      </w:pPr>
      <w:r>
        <w:rPr>
          <w:rFonts w:ascii="Arial" w:hAnsi="Arial" w:cs="Arial"/>
          <w:sz w:val="24"/>
          <w:szCs w:val="24"/>
        </w:rPr>
        <w:t xml:space="preserve">    (9) PSC 9620, Minerals, Natural and Synthetic; and</w:t>
      </w:r>
    </w:p>
    <w:p w14:paraId="680F890D" w14:textId="77777777" w:rsidR="00AB008C" w:rsidRDefault="00AB008C" w:rsidP="00AB008C">
      <w:pPr>
        <w:spacing w:after="0"/>
        <w:rPr>
          <w:rFonts w:ascii="Arial" w:hAnsi="Arial" w:cs="Arial"/>
          <w:sz w:val="24"/>
          <w:szCs w:val="24"/>
        </w:rPr>
      </w:pPr>
      <w:r>
        <w:rPr>
          <w:rFonts w:ascii="Arial" w:hAnsi="Arial" w:cs="Arial"/>
          <w:sz w:val="24"/>
          <w:szCs w:val="24"/>
        </w:rPr>
        <w:t xml:space="preserve">    (10) PSC 9630, Additive Metal Materials.</w:t>
      </w:r>
    </w:p>
    <w:p w14:paraId="370995E9"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Place of manufacture</w:t>
      </w:r>
      <w:r>
        <w:rPr>
          <w:rFonts w:ascii="Arial" w:hAnsi="Arial" w:cs="Arial"/>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05C8CB7D"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Predecessor</w:t>
      </w:r>
      <w:r>
        <w:rPr>
          <w:rFonts w:ascii="Arial" w:hAnsi="Arial" w:cs="Arial"/>
          <w:sz w:val="24"/>
          <w:szCs w:val="24"/>
        </w:rPr>
        <w:t xml:space="preserve"> means an entity that is replaced by a successor and includes any predecessors of the predecessor.</w:t>
      </w:r>
    </w:p>
    <w:p w14:paraId="03332499"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Restricted business operations</w:t>
      </w:r>
      <w:r>
        <w:rPr>
          <w:rFonts w:ascii="Arial" w:hAnsi="Arial" w:cs="Arial"/>
          <w:sz w:val="24"/>
          <w:szCs w:val="24"/>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C0FBF2C" w14:textId="77777777" w:rsidR="00AB008C" w:rsidRDefault="00AB008C" w:rsidP="00AB008C">
      <w:pPr>
        <w:spacing w:after="0"/>
        <w:rPr>
          <w:rFonts w:ascii="Arial" w:hAnsi="Arial" w:cs="Arial"/>
          <w:sz w:val="24"/>
          <w:szCs w:val="24"/>
        </w:rPr>
      </w:pPr>
      <w:r>
        <w:rPr>
          <w:rFonts w:ascii="Arial" w:hAnsi="Arial" w:cs="Arial"/>
          <w:sz w:val="24"/>
          <w:szCs w:val="24"/>
        </w:rPr>
        <w:t xml:space="preserve">    (1) Are conducted under contract directly and exclusively with the regional government of southern Sudan;</w:t>
      </w:r>
    </w:p>
    <w:p w14:paraId="6325E0AA" w14:textId="77777777" w:rsidR="00AB008C" w:rsidRDefault="00AB008C" w:rsidP="00AB008C">
      <w:pPr>
        <w:spacing w:after="0"/>
        <w:rPr>
          <w:rFonts w:ascii="Arial" w:hAnsi="Arial" w:cs="Arial"/>
          <w:sz w:val="24"/>
          <w:szCs w:val="24"/>
        </w:rPr>
      </w:pPr>
      <w:r>
        <w:rPr>
          <w:rFonts w:ascii="Arial" w:hAnsi="Arial" w:cs="Arial"/>
          <w:sz w:val="24"/>
          <w:szCs w:val="24"/>
        </w:rPr>
        <w:t xml:space="preserve">    (2) Are conducted pursuant to specific authorization from the Office of Foreign Assets Control in the Department of the Treasury, or are expressly exempted under Federal law from the requirement to be conducted under such authorization;</w:t>
      </w:r>
    </w:p>
    <w:p w14:paraId="3F28B6E5" w14:textId="77777777" w:rsidR="00AB008C" w:rsidRDefault="00AB008C" w:rsidP="00AB008C">
      <w:pPr>
        <w:spacing w:after="0"/>
        <w:rPr>
          <w:rFonts w:ascii="Arial" w:hAnsi="Arial" w:cs="Arial"/>
          <w:sz w:val="24"/>
          <w:szCs w:val="24"/>
        </w:rPr>
      </w:pPr>
      <w:r>
        <w:rPr>
          <w:rFonts w:ascii="Arial" w:hAnsi="Arial" w:cs="Arial"/>
          <w:sz w:val="24"/>
          <w:szCs w:val="24"/>
        </w:rPr>
        <w:t xml:space="preserve">    (3) Consist of providing goods or services to marginalized populations of Sudan;</w:t>
      </w:r>
    </w:p>
    <w:p w14:paraId="17FD4091" w14:textId="77777777" w:rsidR="00AB008C" w:rsidRDefault="00AB008C" w:rsidP="00AB008C">
      <w:pPr>
        <w:spacing w:after="0"/>
        <w:rPr>
          <w:rFonts w:ascii="Arial" w:hAnsi="Arial" w:cs="Arial"/>
          <w:sz w:val="24"/>
          <w:szCs w:val="24"/>
        </w:rPr>
      </w:pPr>
      <w:r>
        <w:rPr>
          <w:rFonts w:ascii="Arial" w:hAnsi="Arial" w:cs="Arial"/>
          <w:sz w:val="24"/>
          <w:szCs w:val="24"/>
        </w:rPr>
        <w:t xml:space="preserve">    (4) </w:t>
      </w:r>
      <w:proofErr w:type="gramStart"/>
      <w:r>
        <w:rPr>
          <w:rFonts w:ascii="Arial" w:hAnsi="Arial" w:cs="Arial"/>
          <w:sz w:val="24"/>
          <w:szCs w:val="24"/>
        </w:rPr>
        <w:t>Consist</w:t>
      </w:r>
      <w:proofErr w:type="gramEnd"/>
      <w:r>
        <w:rPr>
          <w:rFonts w:ascii="Arial" w:hAnsi="Arial" w:cs="Arial"/>
          <w:sz w:val="24"/>
          <w:szCs w:val="24"/>
        </w:rPr>
        <w:t xml:space="preserve"> of providing goods or services to an internationally recognized peacekeeping force or humanitarian organization;</w:t>
      </w:r>
    </w:p>
    <w:p w14:paraId="69A2B831" w14:textId="77777777" w:rsidR="00AB008C" w:rsidRDefault="00AB008C" w:rsidP="00AB008C">
      <w:pPr>
        <w:spacing w:after="0"/>
        <w:rPr>
          <w:rFonts w:ascii="Arial" w:hAnsi="Arial" w:cs="Arial"/>
          <w:sz w:val="24"/>
          <w:szCs w:val="24"/>
        </w:rPr>
      </w:pPr>
      <w:r>
        <w:rPr>
          <w:rFonts w:ascii="Arial" w:hAnsi="Arial" w:cs="Arial"/>
          <w:sz w:val="24"/>
          <w:szCs w:val="24"/>
        </w:rPr>
        <w:t xml:space="preserve">    (5) Consist of providing goods or services that are used only to promote health or education; or</w:t>
      </w:r>
    </w:p>
    <w:p w14:paraId="22810E83" w14:textId="77777777" w:rsidR="00AB008C" w:rsidRDefault="00AB008C" w:rsidP="00AB008C">
      <w:pPr>
        <w:spacing w:after="0"/>
        <w:rPr>
          <w:rFonts w:ascii="Arial" w:hAnsi="Arial" w:cs="Arial"/>
          <w:sz w:val="24"/>
          <w:szCs w:val="24"/>
        </w:rPr>
      </w:pPr>
      <w:r>
        <w:rPr>
          <w:rFonts w:ascii="Arial" w:hAnsi="Arial" w:cs="Arial"/>
          <w:sz w:val="24"/>
          <w:szCs w:val="24"/>
        </w:rPr>
        <w:t xml:space="preserve">    (6) Have been voluntarily suspended.</w:t>
      </w:r>
    </w:p>
    <w:p w14:paraId="4C1681D8" w14:textId="77777777" w:rsidR="00AB008C" w:rsidRDefault="00AB008C" w:rsidP="00AB008C">
      <w:pPr>
        <w:spacing w:after="0"/>
        <w:rPr>
          <w:rFonts w:ascii="Arial" w:hAnsi="Arial" w:cs="Arial"/>
          <w:sz w:val="24"/>
          <w:szCs w:val="24"/>
        </w:rPr>
      </w:pPr>
      <w:r>
        <w:rPr>
          <w:rFonts w:ascii="Arial" w:hAnsi="Arial" w:cs="Arial"/>
          <w:sz w:val="24"/>
          <w:szCs w:val="24"/>
        </w:rPr>
        <w:t xml:space="preserve">  “Sensitive technology”—</w:t>
      </w:r>
    </w:p>
    <w:p w14:paraId="16801589" w14:textId="77777777" w:rsidR="00AB008C" w:rsidRDefault="00AB008C" w:rsidP="00AB008C">
      <w:pPr>
        <w:spacing w:after="0"/>
        <w:rPr>
          <w:rFonts w:ascii="Arial" w:hAnsi="Arial" w:cs="Arial"/>
          <w:sz w:val="24"/>
          <w:szCs w:val="24"/>
        </w:rPr>
      </w:pPr>
      <w:r>
        <w:rPr>
          <w:rFonts w:ascii="Arial" w:hAnsi="Arial" w:cs="Arial"/>
          <w:sz w:val="24"/>
          <w:szCs w:val="24"/>
        </w:rPr>
        <w:t xml:space="preserve">    (1) Means hardware, software, telecommunications equipment, or any other technology that is to be used specifically—</w:t>
      </w:r>
    </w:p>
    <w:p w14:paraId="4AC6E8FC" w14:textId="77777777" w:rsidR="00AB008C" w:rsidRDefault="00AB008C" w:rsidP="00AB008C">
      <w:pPr>
        <w:spacing w:after="0"/>
        <w:rPr>
          <w:rFonts w:ascii="Arial" w:hAnsi="Arial" w:cs="Arial"/>
          <w:sz w:val="24"/>
          <w:szCs w:val="24"/>
        </w:rPr>
      </w:pPr>
      <w:r>
        <w:rPr>
          <w:rFonts w:ascii="Arial" w:hAnsi="Arial" w:cs="Arial"/>
          <w:sz w:val="24"/>
          <w:szCs w:val="24"/>
        </w:rPr>
        <w:t xml:space="preserve">      (i) To restrict the free flow of unbiased information in Iran; or</w:t>
      </w:r>
    </w:p>
    <w:p w14:paraId="4BE4D893"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(ii) To disrupt, monitor, or otherwise restrict speech of the people of Iran; and</w:t>
      </w:r>
    </w:p>
    <w:p w14:paraId="25554EC1" w14:textId="77777777" w:rsidR="00AB008C" w:rsidRDefault="00AB008C" w:rsidP="00AB008C">
      <w:pPr>
        <w:spacing w:after="0"/>
        <w:rPr>
          <w:rFonts w:ascii="Arial" w:hAnsi="Arial" w:cs="Arial"/>
          <w:sz w:val="24"/>
          <w:szCs w:val="24"/>
        </w:rPr>
      </w:pPr>
      <w:r>
        <w:rPr>
          <w:rFonts w:ascii="Arial" w:hAnsi="Arial" w:cs="Arial"/>
          <w:sz w:val="24"/>
          <w:szCs w:val="24"/>
        </w:rPr>
        <w:t xml:space="preserve">    (2) Does not include information or informational materials the export of which the President does not have the authority to regulate or prohibit pursuant to section 203(b)(3) of the International Emergency Economic Powers Act (50 U.S.C. 1702(b)(3)).</w:t>
      </w:r>
    </w:p>
    <w:p w14:paraId="54BB034D"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Service-disabled veteran-owned small business concern</w:t>
      </w:r>
      <w:r>
        <w:rPr>
          <w:rFonts w:ascii="Arial" w:hAnsi="Arial" w:cs="Arial"/>
          <w:sz w:val="24"/>
          <w:szCs w:val="24"/>
        </w:rPr>
        <w:t>—</w:t>
      </w:r>
    </w:p>
    <w:p w14:paraId="257A7BDD" w14:textId="77777777" w:rsidR="00AB008C" w:rsidRDefault="00AB008C" w:rsidP="00AB008C">
      <w:pPr>
        <w:spacing w:after="0"/>
        <w:rPr>
          <w:rFonts w:ascii="Arial" w:hAnsi="Arial" w:cs="Arial"/>
          <w:sz w:val="24"/>
          <w:szCs w:val="24"/>
        </w:rPr>
      </w:pPr>
      <w:r>
        <w:rPr>
          <w:rFonts w:ascii="Arial" w:hAnsi="Arial" w:cs="Arial"/>
          <w:sz w:val="24"/>
          <w:szCs w:val="24"/>
        </w:rPr>
        <w:t xml:space="preserve">    (1) Means a small business concern—</w:t>
      </w:r>
    </w:p>
    <w:p w14:paraId="66EE8D6C" w14:textId="77777777" w:rsidR="00AB008C" w:rsidRDefault="00AB008C" w:rsidP="00AB008C">
      <w:pPr>
        <w:spacing w:after="0"/>
        <w:rPr>
          <w:rFonts w:ascii="Arial" w:hAnsi="Arial" w:cs="Arial"/>
          <w:sz w:val="24"/>
          <w:szCs w:val="24"/>
        </w:rPr>
      </w:pPr>
      <w:r>
        <w:rPr>
          <w:rFonts w:ascii="Arial" w:hAnsi="Arial" w:cs="Arial"/>
          <w:sz w:val="24"/>
          <w:szCs w:val="24"/>
        </w:rPr>
        <w:t xml:space="preserve">      (i) Not less than 51 percent of which is owned by one or more service-disabled veterans or, in the case of any publicly owned business, not less than 51 percent of the stock of which is owned by one or more service-disabled veterans; and</w:t>
      </w:r>
    </w:p>
    <w:p w14:paraId="68B454A7" w14:textId="77777777" w:rsidR="00AB008C" w:rsidRDefault="00AB008C" w:rsidP="00AB008C">
      <w:pPr>
        <w:spacing w:after="0"/>
        <w:rPr>
          <w:rFonts w:ascii="Arial" w:hAnsi="Arial" w:cs="Arial"/>
          <w:sz w:val="24"/>
          <w:szCs w:val="24"/>
        </w:rPr>
      </w:pPr>
      <w:r>
        <w:rPr>
          <w:rFonts w:ascii="Arial" w:hAnsi="Arial" w:cs="Arial"/>
          <w:sz w:val="24"/>
          <w:szCs w:val="24"/>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69208480" w14:textId="77777777" w:rsidR="00AB008C" w:rsidRDefault="00AB008C" w:rsidP="00AB008C">
      <w:pPr>
        <w:spacing w:after="0"/>
        <w:rPr>
          <w:rFonts w:ascii="Arial" w:hAnsi="Arial" w:cs="Arial"/>
          <w:sz w:val="24"/>
          <w:szCs w:val="24"/>
        </w:rPr>
      </w:pPr>
      <w:r>
        <w:rPr>
          <w:rFonts w:ascii="Arial" w:hAnsi="Arial" w:cs="Arial"/>
          <w:sz w:val="24"/>
          <w:szCs w:val="24"/>
        </w:rPr>
        <w:t xml:space="preserve">    (2) Service-disabled veteran means a veteran, as defined in 38 U.S.C. 101(2), with a disability that is service-connected, as defined in 38 U.S.C. 101(16).</w:t>
      </w:r>
    </w:p>
    <w:p w14:paraId="1F8809AE"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Small business concern</w:t>
      </w:r>
      <w:r>
        <w:rPr>
          <w:rFonts w:ascii="Arial" w:hAnsi="Arial" w:cs="Arial"/>
          <w:sz w:val="24"/>
          <w:szCs w:val="24"/>
        </w:rPr>
        <w:t xml:space="preserve"> means a concern, including its </w:t>
      </w:r>
      <w:proofErr w:type="gramStart"/>
      <w:r>
        <w:rPr>
          <w:rFonts w:ascii="Arial" w:hAnsi="Arial" w:cs="Arial"/>
          <w:sz w:val="24"/>
          <w:szCs w:val="24"/>
        </w:rPr>
        <w:t>affiliates, that</w:t>
      </w:r>
      <w:proofErr w:type="gramEnd"/>
      <w:r>
        <w:rPr>
          <w:rFonts w:ascii="Arial" w:hAnsi="Arial" w:cs="Arial"/>
          <w:sz w:val="24"/>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14:paraId="40E81042" w14:textId="77777777" w:rsidR="00AB008C" w:rsidRDefault="00AB008C" w:rsidP="00AB008C">
      <w:pPr>
        <w:spacing w:after="0"/>
        <w:rPr>
          <w:rFonts w:ascii="Arial" w:hAnsi="Arial" w:cs="Arial"/>
          <w:sz w:val="24"/>
          <w:szCs w:val="24"/>
          <w:lang w:val="en"/>
        </w:rPr>
      </w:pPr>
      <w:r>
        <w:rPr>
          <w:rFonts w:ascii="Arial" w:hAnsi="Arial" w:cs="Arial"/>
          <w:sz w:val="24"/>
          <w:szCs w:val="24"/>
          <w:lang w:val="en"/>
        </w:rPr>
        <w:t xml:space="preserve">  </w:t>
      </w:r>
      <w:r>
        <w:rPr>
          <w:rFonts w:ascii="Arial" w:hAnsi="Arial" w:cs="Arial"/>
          <w:i/>
          <w:sz w:val="24"/>
          <w:szCs w:val="24"/>
          <w:lang w:val="en"/>
        </w:rPr>
        <w:t>Small disadvantaged business concern</w:t>
      </w:r>
      <w:r>
        <w:rPr>
          <w:rFonts w:ascii="Arial" w:hAnsi="Arial" w:cs="Arial"/>
          <w:sz w:val="24"/>
          <w:szCs w:val="24"/>
          <w:lang w:val="en"/>
        </w:rPr>
        <w:t>, consistent with 13 CFR 124.1002, means a small business concern under the size standard applicable to the acquisition, that—</w:t>
      </w:r>
    </w:p>
    <w:p w14:paraId="21C488B9" w14:textId="77777777" w:rsidR="00AB008C" w:rsidRDefault="00AB008C" w:rsidP="00AB008C">
      <w:pPr>
        <w:spacing w:after="0"/>
        <w:rPr>
          <w:rFonts w:ascii="Arial" w:hAnsi="Arial" w:cs="Arial"/>
          <w:sz w:val="24"/>
          <w:szCs w:val="24"/>
          <w:lang w:val="en"/>
        </w:rPr>
      </w:pPr>
      <w:r>
        <w:rPr>
          <w:rFonts w:ascii="Arial" w:hAnsi="Arial" w:cs="Arial"/>
          <w:sz w:val="24"/>
          <w:szCs w:val="24"/>
          <w:lang w:val="en"/>
        </w:rPr>
        <w:t xml:space="preserve">    (1) Is at least 51 percent unconditionally and directly owned (as defined at 13 CFR 124.105) by—</w:t>
      </w:r>
    </w:p>
    <w:p w14:paraId="0BBDE565" w14:textId="77777777" w:rsidR="00AB008C" w:rsidRDefault="00AB008C" w:rsidP="00AB008C">
      <w:pPr>
        <w:spacing w:after="0"/>
        <w:rPr>
          <w:rFonts w:ascii="Arial" w:hAnsi="Arial" w:cs="Arial"/>
          <w:sz w:val="24"/>
          <w:szCs w:val="24"/>
          <w:lang w:val="en"/>
        </w:rPr>
      </w:pPr>
      <w:r>
        <w:rPr>
          <w:rFonts w:ascii="Arial" w:hAnsi="Arial" w:cs="Arial"/>
          <w:sz w:val="24"/>
          <w:szCs w:val="24"/>
          <w:lang w:val="en"/>
        </w:rPr>
        <w:t xml:space="preserve">      (i) One or more socially disadvantaged (as defined at 13 CFR 124.103) and economically disadvantaged (as defined at 13 CFR 124.104) individuals who are citizens of the United States; and</w:t>
      </w:r>
    </w:p>
    <w:p w14:paraId="0F161269" w14:textId="77777777" w:rsidR="00AB008C" w:rsidRDefault="00AB008C" w:rsidP="00AB008C">
      <w:pPr>
        <w:spacing w:after="0"/>
        <w:rPr>
          <w:rFonts w:ascii="Arial" w:hAnsi="Arial" w:cs="Arial"/>
          <w:sz w:val="24"/>
          <w:szCs w:val="24"/>
          <w:lang w:val="en"/>
        </w:rPr>
      </w:pPr>
      <w:r>
        <w:rPr>
          <w:rFonts w:ascii="Arial" w:hAnsi="Arial" w:cs="Arial"/>
          <w:sz w:val="24"/>
          <w:szCs w:val="24"/>
          <w:lang w:val="en"/>
        </w:rPr>
        <w:t xml:space="preserve">      (ii) Each individual claiming economic disadvantage has a net worth not exceeding $750,000 after taking into account the applicable exclusions set forth at 13 CFR 124.104(c)(2); and</w:t>
      </w:r>
    </w:p>
    <w:p w14:paraId="5CCCFAE5" w14:textId="77777777" w:rsidR="00AB008C" w:rsidRDefault="00AB008C" w:rsidP="00AB008C">
      <w:pPr>
        <w:spacing w:after="0"/>
        <w:rPr>
          <w:rFonts w:ascii="Arial" w:hAnsi="Arial" w:cs="Arial"/>
          <w:sz w:val="24"/>
          <w:szCs w:val="24"/>
          <w:lang w:val="en"/>
        </w:rPr>
      </w:pPr>
      <w:r>
        <w:rPr>
          <w:rFonts w:ascii="Arial" w:hAnsi="Arial" w:cs="Arial"/>
          <w:sz w:val="24"/>
          <w:szCs w:val="24"/>
          <w:lang w:val="en"/>
        </w:rPr>
        <w:t xml:space="preserve">    (2) The management and daily business operations of which are controlled (as defined at </w:t>
      </w:r>
      <w:proofErr w:type="spellStart"/>
      <w:r>
        <w:rPr>
          <w:rFonts w:ascii="Arial" w:hAnsi="Arial" w:cs="Arial"/>
          <w:sz w:val="24"/>
          <w:szCs w:val="24"/>
          <w:lang w:val="en"/>
        </w:rPr>
        <w:t>13.CFR</w:t>
      </w:r>
      <w:proofErr w:type="spellEnd"/>
      <w:r>
        <w:rPr>
          <w:rFonts w:ascii="Arial" w:hAnsi="Arial" w:cs="Arial"/>
          <w:sz w:val="24"/>
          <w:szCs w:val="24"/>
          <w:lang w:val="en"/>
        </w:rPr>
        <w:t xml:space="preserve"> 124.106) by individuals, who meet the criteria in paragraphs (1</w:t>
      </w:r>
      <w:proofErr w:type="gramStart"/>
      <w:r>
        <w:rPr>
          <w:rFonts w:ascii="Arial" w:hAnsi="Arial" w:cs="Arial"/>
          <w:sz w:val="24"/>
          <w:szCs w:val="24"/>
          <w:lang w:val="en"/>
        </w:rPr>
        <w:t>)(</w:t>
      </w:r>
      <w:proofErr w:type="gramEnd"/>
      <w:r>
        <w:rPr>
          <w:rFonts w:ascii="Arial" w:hAnsi="Arial" w:cs="Arial"/>
          <w:sz w:val="24"/>
          <w:szCs w:val="24"/>
          <w:lang w:val="en"/>
        </w:rPr>
        <w:t>i) and (ii) of this definition.</w:t>
      </w:r>
    </w:p>
    <w:p w14:paraId="3EC1F83C"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Subsidiary</w:t>
      </w:r>
      <w:r>
        <w:rPr>
          <w:rFonts w:ascii="Arial" w:hAnsi="Arial" w:cs="Arial"/>
          <w:sz w:val="24"/>
          <w:szCs w:val="24"/>
        </w:rPr>
        <w:t xml:space="preserve"> means an entity in which more than 50 percent of the entity is owned—</w:t>
      </w:r>
    </w:p>
    <w:p w14:paraId="325CF5DB" w14:textId="77777777" w:rsidR="00AB008C" w:rsidRDefault="00AB008C" w:rsidP="00AB008C">
      <w:pPr>
        <w:spacing w:after="0"/>
        <w:rPr>
          <w:rFonts w:ascii="Arial" w:hAnsi="Arial" w:cs="Arial"/>
          <w:sz w:val="24"/>
          <w:szCs w:val="24"/>
        </w:rPr>
      </w:pPr>
      <w:r>
        <w:rPr>
          <w:rFonts w:ascii="Arial" w:hAnsi="Arial" w:cs="Arial"/>
          <w:sz w:val="24"/>
          <w:szCs w:val="24"/>
        </w:rPr>
        <w:t xml:space="preserve">    (1) Directly by a parent corporation; or</w:t>
      </w:r>
    </w:p>
    <w:p w14:paraId="3350A727" w14:textId="77777777" w:rsidR="00AB008C" w:rsidRDefault="00AB008C" w:rsidP="00AB008C">
      <w:pPr>
        <w:spacing w:after="0"/>
        <w:rPr>
          <w:rFonts w:ascii="Arial" w:hAnsi="Arial" w:cs="Arial"/>
          <w:sz w:val="24"/>
          <w:szCs w:val="24"/>
        </w:rPr>
      </w:pPr>
      <w:r>
        <w:rPr>
          <w:rFonts w:ascii="Arial" w:hAnsi="Arial" w:cs="Arial"/>
          <w:sz w:val="24"/>
          <w:szCs w:val="24"/>
        </w:rPr>
        <w:t xml:space="preserve">    (2) Through another subsidiary of a parent corporation.</w:t>
      </w:r>
    </w:p>
    <w:p w14:paraId="38295FC8"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Successor</w:t>
      </w:r>
      <w:r>
        <w:rPr>
          <w:rFonts w:ascii="Arial" w:hAnsi="Arial" w:cs="Arial"/>
          <w:sz w:val="24"/>
          <w:szCs w:val="24"/>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264C429E"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Veteran-owned small business concern</w:t>
      </w:r>
      <w:r>
        <w:rPr>
          <w:rFonts w:ascii="Arial" w:hAnsi="Arial" w:cs="Arial"/>
          <w:sz w:val="24"/>
          <w:szCs w:val="24"/>
        </w:rPr>
        <w:t xml:space="preserve"> means a small business concern—</w:t>
      </w:r>
    </w:p>
    <w:p w14:paraId="56A45B66"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7A533423" w14:textId="77777777" w:rsidR="00AB008C" w:rsidRDefault="00AB008C" w:rsidP="00AB008C">
      <w:pPr>
        <w:spacing w:after="0"/>
        <w:rPr>
          <w:rFonts w:ascii="Arial" w:hAnsi="Arial" w:cs="Arial"/>
          <w:sz w:val="24"/>
          <w:szCs w:val="24"/>
        </w:rPr>
      </w:pPr>
      <w:r>
        <w:rPr>
          <w:rFonts w:ascii="Arial" w:hAnsi="Arial" w:cs="Arial"/>
          <w:sz w:val="24"/>
          <w:szCs w:val="24"/>
        </w:rPr>
        <w:t xml:space="preserve">    (2) The management and daily business operations of which are controlled by one or more veterans.</w:t>
      </w:r>
    </w:p>
    <w:p w14:paraId="65042BFB"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Women-owned business concern</w:t>
      </w:r>
      <w:r>
        <w:rPr>
          <w:rFonts w:ascii="Arial" w:hAnsi="Arial" w:cs="Arial"/>
          <w:sz w:val="24"/>
          <w:szCs w:val="24"/>
        </w:rP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6C183364"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Women-owned small business concern</w:t>
      </w:r>
      <w:r>
        <w:rPr>
          <w:rFonts w:ascii="Arial" w:hAnsi="Arial" w:cs="Arial"/>
          <w:sz w:val="24"/>
          <w:szCs w:val="24"/>
        </w:rPr>
        <w:t xml:space="preserve"> means a small business concern—</w:t>
      </w:r>
    </w:p>
    <w:p w14:paraId="77788327" w14:textId="77777777" w:rsidR="00AB008C" w:rsidRDefault="00AB008C" w:rsidP="00AB008C">
      <w:pPr>
        <w:spacing w:after="0"/>
        <w:rPr>
          <w:rFonts w:ascii="Arial" w:hAnsi="Arial" w:cs="Arial"/>
          <w:sz w:val="24"/>
          <w:szCs w:val="24"/>
        </w:rPr>
      </w:pPr>
      <w:r>
        <w:rPr>
          <w:rFonts w:ascii="Arial" w:hAnsi="Arial" w:cs="Arial"/>
          <w:sz w:val="24"/>
          <w:szCs w:val="24"/>
        </w:rPr>
        <w:t xml:space="preserve">    (1) That is at least 51 percent owned by one or more women; or, in the case of any publicly owned business, at least 51 percent of the stock of which is owned by one or more women; and</w:t>
      </w:r>
    </w:p>
    <w:p w14:paraId="654C6AB9" w14:textId="77777777" w:rsidR="00AB008C" w:rsidRDefault="00AB008C" w:rsidP="00AB008C">
      <w:pPr>
        <w:spacing w:after="0"/>
        <w:rPr>
          <w:rFonts w:ascii="Arial" w:hAnsi="Arial" w:cs="Arial"/>
          <w:sz w:val="24"/>
          <w:szCs w:val="24"/>
        </w:rPr>
      </w:pPr>
      <w:r>
        <w:rPr>
          <w:rFonts w:ascii="Arial" w:hAnsi="Arial" w:cs="Arial"/>
          <w:sz w:val="24"/>
          <w:szCs w:val="24"/>
        </w:rPr>
        <w:t xml:space="preserve">    (2) Whose management and daily business operations are controlled by one or more </w:t>
      </w:r>
      <w:proofErr w:type="gramStart"/>
      <w:r>
        <w:rPr>
          <w:rFonts w:ascii="Arial" w:hAnsi="Arial" w:cs="Arial"/>
          <w:sz w:val="24"/>
          <w:szCs w:val="24"/>
        </w:rPr>
        <w:t>women.</w:t>
      </w:r>
      <w:proofErr w:type="gramEnd"/>
    </w:p>
    <w:p w14:paraId="3FA72947"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Women-owned small business (</w:t>
      </w:r>
      <w:proofErr w:type="spellStart"/>
      <w:r>
        <w:rPr>
          <w:rFonts w:ascii="Arial" w:hAnsi="Arial" w:cs="Arial"/>
          <w:i/>
          <w:sz w:val="24"/>
          <w:szCs w:val="24"/>
        </w:rPr>
        <w:t>WOSB</w:t>
      </w:r>
      <w:proofErr w:type="spellEnd"/>
      <w:r>
        <w:rPr>
          <w:rFonts w:ascii="Arial" w:hAnsi="Arial" w:cs="Arial"/>
          <w:i/>
          <w:sz w:val="24"/>
          <w:szCs w:val="24"/>
        </w:rPr>
        <w:t xml:space="preserve">) concern eligible under the </w:t>
      </w:r>
      <w:proofErr w:type="spellStart"/>
      <w:r>
        <w:rPr>
          <w:rFonts w:ascii="Arial" w:hAnsi="Arial" w:cs="Arial"/>
          <w:i/>
          <w:sz w:val="24"/>
          <w:szCs w:val="24"/>
        </w:rPr>
        <w:t>WOSB</w:t>
      </w:r>
      <w:proofErr w:type="spellEnd"/>
      <w:r>
        <w:rPr>
          <w:rFonts w:ascii="Arial" w:hAnsi="Arial" w:cs="Arial"/>
          <w:i/>
          <w:sz w:val="24"/>
          <w:szCs w:val="24"/>
        </w:rPr>
        <w:t xml:space="preserve"> Program</w:t>
      </w:r>
      <w:r>
        <w:rPr>
          <w:rFonts w:ascii="Arial" w:hAnsi="Arial" w:cs="Arial"/>
          <w:sz w:val="24"/>
          <w:szCs w:val="24"/>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AE75C1E"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b/>
          <w:sz w:val="24"/>
          <w:szCs w:val="24"/>
        </w:rPr>
        <w:t>Note to paragraph (a):</w:t>
      </w:r>
      <w:r>
        <w:rPr>
          <w:rFonts w:ascii="Arial" w:hAnsi="Arial" w:cs="Arial"/>
          <w:sz w:val="24"/>
          <w:szCs w:val="24"/>
        </w:rPr>
        <w:t xml:space="preserve"> By a court order issued on October 24, 2016, the following definitions in this paragraph (a) are enjoined indefinitely as of the date of the order: “Administrative merits determination”, “Arbitral award or decision”, paragraph (2) of “Civil judgment”, “</w:t>
      </w:r>
      <w:proofErr w:type="spellStart"/>
      <w:r>
        <w:rPr>
          <w:rFonts w:ascii="Arial" w:hAnsi="Arial" w:cs="Arial"/>
          <w:sz w:val="24"/>
          <w:szCs w:val="24"/>
        </w:rPr>
        <w:t>DOL</w:t>
      </w:r>
      <w:proofErr w:type="spellEnd"/>
      <w:r>
        <w:rPr>
          <w:rFonts w:ascii="Arial" w:hAnsi="Arial" w:cs="Arial"/>
          <w:sz w:val="24"/>
          <w:szCs w:val="24"/>
        </w:rPr>
        <w:t xml:space="preserve"> Guidance”, “Enforcement agency”, “Labor compliance agreement”, “Labor laws”, and “Labor law decision”. The enjoined definitions will become effective immediately if the court terminates the injunction. At that time, </w:t>
      </w:r>
      <w:proofErr w:type="gramStart"/>
      <w:r>
        <w:rPr>
          <w:rFonts w:ascii="Arial" w:hAnsi="Arial" w:cs="Arial"/>
          <w:sz w:val="24"/>
          <w:szCs w:val="24"/>
        </w:rPr>
        <w:t>DoD</w:t>
      </w:r>
      <w:proofErr w:type="gramEnd"/>
      <w:r>
        <w:rPr>
          <w:rFonts w:ascii="Arial" w:hAnsi="Arial" w:cs="Arial"/>
          <w:sz w:val="24"/>
          <w:szCs w:val="24"/>
        </w:rPr>
        <w:t xml:space="preserve">, GSA, and NASA will publish a document in the </w:t>
      </w:r>
      <w:r>
        <w:rPr>
          <w:rFonts w:ascii="Arial" w:hAnsi="Arial" w:cs="Arial"/>
          <w:b/>
          <w:sz w:val="24"/>
          <w:szCs w:val="24"/>
        </w:rPr>
        <w:t xml:space="preserve">Federal Register </w:t>
      </w:r>
      <w:r>
        <w:rPr>
          <w:rFonts w:ascii="Arial" w:hAnsi="Arial" w:cs="Arial"/>
          <w:sz w:val="24"/>
          <w:szCs w:val="24"/>
        </w:rPr>
        <w:t>advising the public of the termination of the injunction.</w:t>
      </w:r>
    </w:p>
    <w:p w14:paraId="68C59DC6" w14:textId="77777777" w:rsidR="00AB008C" w:rsidRDefault="00AB008C" w:rsidP="00AB008C">
      <w:pPr>
        <w:spacing w:after="0"/>
        <w:rPr>
          <w:rFonts w:ascii="Arial" w:hAnsi="Arial" w:cs="Arial"/>
          <w:sz w:val="24"/>
          <w:szCs w:val="24"/>
        </w:rPr>
      </w:pPr>
      <w:r>
        <w:rPr>
          <w:rFonts w:ascii="Arial" w:hAnsi="Arial" w:cs="Arial"/>
          <w:sz w:val="24"/>
          <w:szCs w:val="24"/>
        </w:rPr>
        <w:t xml:space="preserve">  (b)(1) </w:t>
      </w:r>
      <w:r>
        <w:rPr>
          <w:rFonts w:ascii="Arial" w:hAnsi="Arial" w:cs="Arial"/>
          <w:i/>
          <w:sz w:val="24"/>
          <w:szCs w:val="24"/>
        </w:rPr>
        <w:t>Annual Representations and Certifications.</w:t>
      </w:r>
      <w:r>
        <w:rPr>
          <w:rFonts w:ascii="Arial" w:hAnsi="Arial" w:cs="Arial"/>
          <w:sz w:val="24"/>
          <w:szCs w:val="24"/>
        </w:rPr>
        <w:t xml:space="preserve"> Any changes provided by the offeror in paragraph (b</w:t>
      </w:r>
      <w:proofErr w:type="gramStart"/>
      <w:r>
        <w:rPr>
          <w:rFonts w:ascii="Arial" w:hAnsi="Arial" w:cs="Arial"/>
          <w:sz w:val="24"/>
          <w:szCs w:val="24"/>
        </w:rPr>
        <w:t>)(</w:t>
      </w:r>
      <w:proofErr w:type="gramEnd"/>
      <w:r>
        <w:rPr>
          <w:rFonts w:ascii="Arial" w:hAnsi="Arial" w:cs="Arial"/>
          <w:sz w:val="24"/>
          <w:szCs w:val="24"/>
        </w:rPr>
        <w:t>2) of this provision do not automatically change the representations and certifications posted on the SAM website.</w:t>
      </w:r>
    </w:p>
    <w:p w14:paraId="00429B96" w14:textId="77777777" w:rsidR="00AB008C" w:rsidRDefault="00AB008C" w:rsidP="00AB008C">
      <w:pPr>
        <w:spacing w:after="0"/>
        <w:rPr>
          <w:rFonts w:ascii="Arial" w:hAnsi="Arial" w:cs="Arial"/>
          <w:sz w:val="24"/>
          <w:szCs w:val="24"/>
        </w:rPr>
      </w:pPr>
      <w:r>
        <w:rPr>
          <w:rFonts w:ascii="Arial" w:hAnsi="Arial" w:cs="Arial"/>
          <w:sz w:val="24"/>
          <w:szCs w:val="24"/>
        </w:rPr>
        <w:t xml:space="preserve">    (2) The offeror has completed the annual representations and certifications electronically via the SAM website access through </w:t>
      </w:r>
      <w:hyperlink r:id="rId74" w:history="1">
        <w:r>
          <w:rPr>
            <w:rStyle w:val="Hyperlink"/>
            <w:rFonts w:ascii="Arial" w:hAnsi="Arial" w:cs="Arial"/>
            <w:color w:val="auto"/>
            <w:sz w:val="24"/>
            <w:szCs w:val="24"/>
          </w:rPr>
          <w:t>http://</w:t>
        </w:r>
        <w:proofErr w:type="spellStart"/>
        <w:r>
          <w:rPr>
            <w:rStyle w:val="Hyperlink"/>
            <w:rFonts w:ascii="Arial" w:hAnsi="Arial" w:cs="Arial"/>
            <w:color w:val="auto"/>
            <w:sz w:val="24"/>
            <w:szCs w:val="24"/>
          </w:rPr>
          <w:t>www.acquisition.gov</w:t>
        </w:r>
        <w:proofErr w:type="spellEnd"/>
      </w:hyperlink>
      <w:r>
        <w:rPr>
          <w:rFonts w:ascii="Arial" w:hAnsi="Arial" w:cs="Arial"/>
          <w:sz w:val="24"/>
          <w:szCs w:val="24"/>
        </w:rPr>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16577720" w14:textId="77777777" w:rsidR="00AB008C" w:rsidRDefault="00AB008C" w:rsidP="00AB008C">
      <w:pPr>
        <w:spacing w:after="0"/>
        <w:rPr>
          <w:rFonts w:ascii="Arial" w:hAnsi="Arial" w:cs="Arial"/>
          <w:sz w:val="24"/>
          <w:szCs w:val="24"/>
        </w:rPr>
      </w:pPr>
      <w:r>
        <w:rPr>
          <w:rFonts w:ascii="Arial" w:hAnsi="Arial" w:cs="Arial"/>
          <w:sz w:val="24"/>
          <w:szCs w:val="24"/>
        </w:rPr>
        <w:t xml:space="preserve">  (c) Offerors must complete the following representations when the resulting contract will be performed in the United States or its outlying areas.  Check all that apply.</w:t>
      </w:r>
    </w:p>
    <w:p w14:paraId="3481D1DB"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(1) </w:t>
      </w:r>
      <w:r>
        <w:rPr>
          <w:rFonts w:ascii="Arial" w:hAnsi="Arial" w:cs="Arial"/>
          <w:i/>
          <w:sz w:val="24"/>
          <w:szCs w:val="24"/>
        </w:rPr>
        <w:t>Small business concern</w:t>
      </w:r>
      <w:r>
        <w:rPr>
          <w:rFonts w:ascii="Arial" w:hAnsi="Arial" w:cs="Arial"/>
          <w:sz w:val="24"/>
          <w:szCs w:val="24"/>
        </w:rPr>
        <w:t xml:space="preserve">.  The offeror represents as part of its offer that it [  </w:t>
      </w:r>
      <w:proofErr w:type="gramStart"/>
      <w:r>
        <w:rPr>
          <w:rFonts w:ascii="Arial" w:hAnsi="Arial" w:cs="Arial"/>
          <w:sz w:val="24"/>
          <w:szCs w:val="24"/>
        </w:rPr>
        <w:t>]  is</w:t>
      </w:r>
      <w:proofErr w:type="gramEnd"/>
      <w:r>
        <w:rPr>
          <w:rFonts w:ascii="Arial" w:hAnsi="Arial" w:cs="Arial"/>
          <w:sz w:val="24"/>
          <w:szCs w:val="24"/>
        </w:rPr>
        <w:t>, [  ] is not a small business concern.</w:t>
      </w:r>
    </w:p>
    <w:p w14:paraId="735C8E7C" w14:textId="77777777" w:rsidR="00AB008C" w:rsidRDefault="00AB008C" w:rsidP="00AB008C">
      <w:pPr>
        <w:spacing w:after="0"/>
        <w:rPr>
          <w:rFonts w:ascii="Arial" w:hAnsi="Arial" w:cs="Arial"/>
          <w:sz w:val="24"/>
          <w:szCs w:val="24"/>
        </w:rPr>
      </w:pPr>
      <w:r>
        <w:rPr>
          <w:rFonts w:ascii="Arial" w:hAnsi="Arial" w:cs="Arial"/>
          <w:sz w:val="24"/>
          <w:szCs w:val="24"/>
        </w:rPr>
        <w:t xml:space="preserve">    (2) </w:t>
      </w:r>
      <w:r>
        <w:rPr>
          <w:rFonts w:ascii="Arial" w:hAnsi="Arial" w:cs="Arial"/>
          <w:i/>
          <w:sz w:val="24"/>
          <w:szCs w:val="24"/>
        </w:rPr>
        <w:t>Veteran-owned small business concern.</w:t>
      </w:r>
      <w:r>
        <w:rPr>
          <w:rFonts w:ascii="Arial" w:hAnsi="Arial" w:cs="Arial"/>
          <w:sz w:val="24"/>
          <w:szCs w:val="24"/>
        </w:rPr>
        <w:t xml:space="preserve"> [</w:t>
      </w:r>
      <w:r>
        <w:rPr>
          <w:rFonts w:ascii="Arial" w:hAnsi="Arial" w:cs="Arial"/>
          <w:i/>
          <w:sz w:val="24"/>
          <w:szCs w:val="24"/>
        </w:rPr>
        <w:t>Complete only if the offeror represented itself as a small business concern in paragraph (c</w:t>
      </w:r>
      <w:proofErr w:type="gramStart"/>
      <w:r>
        <w:rPr>
          <w:rFonts w:ascii="Arial" w:hAnsi="Arial" w:cs="Arial"/>
          <w:i/>
          <w:sz w:val="24"/>
          <w:szCs w:val="24"/>
        </w:rPr>
        <w:t>)(</w:t>
      </w:r>
      <w:proofErr w:type="gramEnd"/>
      <w:r>
        <w:rPr>
          <w:rFonts w:ascii="Arial" w:hAnsi="Arial" w:cs="Arial"/>
          <w:i/>
          <w:sz w:val="24"/>
          <w:szCs w:val="24"/>
        </w:rPr>
        <w:t>1) of this provision.</w:t>
      </w:r>
      <w:r>
        <w:rPr>
          <w:rFonts w:ascii="Arial" w:hAnsi="Arial" w:cs="Arial"/>
          <w:sz w:val="24"/>
          <w:szCs w:val="24"/>
        </w:rPr>
        <w:t>] The offeror represents as part of its offer that it [  ] is, [  ] is not a veteran-owned small business concern.</w:t>
      </w:r>
    </w:p>
    <w:p w14:paraId="40D32BD9" w14:textId="77777777" w:rsidR="00AB008C" w:rsidRDefault="00AB008C" w:rsidP="00AB008C">
      <w:pPr>
        <w:spacing w:after="0"/>
        <w:rPr>
          <w:rFonts w:ascii="Arial" w:hAnsi="Arial" w:cs="Arial"/>
          <w:sz w:val="24"/>
          <w:szCs w:val="24"/>
        </w:rPr>
      </w:pPr>
      <w:r>
        <w:rPr>
          <w:rFonts w:ascii="Arial" w:hAnsi="Arial" w:cs="Arial"/>
          <w:sz w:val="24"/>
          <w:szCs w:val="24"/>
        </w:rPr>
        <w:t xml:space="preserve">    (3) </w:t>
      </w:r>
      <w:r>
        <w:rPr>
          <w:rFonts w:ascii="Arial" w:hAnsi="Arial" w:cs="Arial"/>
          <w:i/>
          <w:sz w:val="24"/>
          <w:szCs w:val="24"/>
        </w:rPr>
        <w:t>Service-disabled veteran-owned small business concern.</w:t>
      </w:r>
      <w:r>
        <w:rPr>
          <w:rFonts w:ascii="Arial" w:hAnsi="Arial" w:cs="Arial"/>
          <w:sz w:val="24"/>
          <w:szCs w:val="24"/>
        </w:rPr>
        <w:t xml:space="preserve"> [</w:t>
      </w:r>
      <w:r>
        <w:rPr>
          <w:rFonts w:ascii="Arial" w:hAnsi="Arial" w:cs="Arial"/>
          <w:i/>
          <w:sz w:val="24"/>
          <w:szCs w:val="24"/>
        </w:rPr>
        <w:t>Complete only if the offeror represented itself as a veteran-owned small business concern in paragraph (c</w:t>
      </w:r>
      <w:proofErr w:type="gramStart"/>
      <w:r>
        <w:rPr>
          <w:rFonts w:ascii="Arial" w:hAnsi="Arial" w:cs="Arial"/>
          <w:i/>
          <w:sz w:val="24"/>
          <w:szCs w:val="24"/>
        </w:rPr>
        <w:t>)(</w:t>
      </w:r>
      <w:proofErr w:type="gramEnd"/>
      <w:r>
        <w:rPr>
          <w:rFonts w:ascii="Arial" w:hAnsi="Arial" w:cs="Arial"/>
          <w:i/>
          <w:sz w:val="24"/>
          <w:szCs w:val="24"/>
        </w:rPr>
        <w:t>2) of this provision.</w:t>
      </w:r>
      <w:r>
        <w:rPr>
          <w:rFonts w:ascii="Arial" w:hAnsi="Arial" w:cs="Arial"/>
          <w:sz w:val="24"/>
          <w:szCs w:val="24"/>
        </w:rPr>
        <w:t>] The offeror represents as part of its offer that it [  ] is, [  ] is not a service-disabled veteran-owned small business concern.</w:t>
      </w:r>
    </w:p>
    <w:p w14:paraId="004606F7" w14:textId="77777777" w:rsidR="00AB008C" w:rsidRDefault="00AB008C" w:rsidP="00AB008C">
      <w:pPr>
        <w:spacing w:after="0"/>
        <w:rPr>
          <w:rFonts w:ascii="Arial" w:hAnsi="Arial" w:cs="Arial"/>
          <w:sz w:val="24"/>
          <w:szCs w:val="24"/>
        </w:rPr>
      </w:pPr>
      <w:r>
        <w:rPr>
          <w:rFonts w:ascii="Arial" w:hAnsi="Arial" w:cs="Arial"/>
          <w:sz w:val="24"/>
          <w:szCs w:val="24"/>
        </w:rPr>
        <w:t xml:space="preserve">    (4) </w:t>
      </w:r>
      <w:r>
        <w:rPr>
          <w:rFonts w:ascii="Arial" w:hAnsi="Arial" w:cs="Arial"/>
          <w:i/>
          <w:sz w:val="24"/>
          <w:szCs w:val="24"/>
        </w:rPr>
        <w:t>Small disadvantaged business concern.</w:t>
      </w:r>
      <w:r>
        <w:rPr>
          <w:rFonts w:ascii="Arial" w:hAnsi="Arial" w:cs="Arial"/>
          <w:sz w:val="24"/>
          <w:szCs w:val="24"/>
        </w:rPr>
        <w:t xml:space="preserve">  [</w:t>
      </w:r>
      <w:r>
        <w:rPr>
          <w:rFonts w:ascii="Arial" w:hAnsi="Arial" w:cs="Arial"/>
          <w:i/>
          <w:sz w:val="24"/>
          <w:szCs w:val="24"/>
        </w:rPr>
        <w:t>Complete only if the offeror represented itself as a small business concern in paragraph (c</w:t>
      </w:r>
      <w:proofErr w:type="gramStart"/>
      <w:r>
        <w:rPr>
          <w:rFonts w:ascii="Arial" w:hAnsi="Arial" w:cs="Arial"/>
          <w:i/>
          <w:sz w:val="24"/>
          <w:szCs w:val="24"/>
        </w:rPr>
        <w:t>)(</w:t>
      </w:r>
      <w:proofErr w:type="gramEnd"/>
      <w:r>
        <w:rPr>
          <w:rFonts w:ascii="Arial" w:hAnsi="Arial" w:cs="Arial"/>
          <w:i/>
          <w:sz w:val="24"/>
          <w:szCs w:val="24"/>
        </w:rPr>
        <w:t>1) of this provision.</w:t>
      </w:r>
      <w:r>
        <w:rPr>
          <w:rFonts w:ascii="Arial" w:hAnsi="Arial" w:cs="Arial"/>
          <w:sz w:val="24"/>
          <w:szCs w:val="24"/>
        </w:rPr>
        <w:t>] The offeror represents that it [  ] is, [  ] is not a small disadvantaged business concern as defined in 13 CFR 124.1002.</w:t>
      </w:r>
    </w:p>
    <w:p w14:paraId="1985F11F" w14:textId="77777777" w:rsidR="00AB008C" w:rsidRDefault="00AB008C" w:rsidP="00AB008C">
      <w:pPr>
        <w:spacing w:after="0"/>
        <w:rPr>
          <w:rFonts w:ascii="Arial" w:hAnsi="Arial" w:cs="Arial"/>
          <w:sz w:val="24"/>
          <w:szCs w:val="24"/>
        </w:rPr>
      </w:pPr>
      <w:r>
        <w:rPr>
          <w:rFonts w:ascii="Arial" w:hAnsi="Arial" w:cs="Arial"/>
          <w:sz w:val="24"/>
          <w:szCs w:val="24"/>
        </w:rPr>
        <w:t xml:space="preserve">    (5) </w:t>
      </w:r>
      <w:r>
        <w:rPr>
          <w:rFonts w:ascii="Arial" w:hAnsi="Arial" w:cs="Arial"/>
          <w:i/>
          <w:sz w:val="24"/>
          <w:szCs w:val="24"/>
        </w:rPr>
        <w:t>Women-owned small business concern</w:t>
      </w:r>
      <w:r>
        <w:rPr>
          <w:rFonts w:ascii="Arial" w:hAnsi="Arial" w:cs="Arial"/>
          <w:sz w:val="24"/>
          <w:szCs w:val="24"/>
        </w:rPr>
        <w:t>.  [</w:t>
      </w:r>
      <w:r>
        <w:rPr>
          <w:rFonts w:ascii="Arial" w:hAnsi="Arial" w:cs="Arial"/>
          <w:i/>
          <w:sz w:val="24"/>
          <w:szCs w:val="24"/>
        </w:rPr>
        <w:t>Complete only if the offeror represented itself as a small business concern in paragraph (c</w:t>
      </w:r>
      <w:proofErr w:type="gramStart"/>
      <w:r>
        <w:rPr>
          <w:rFonts w:ascii="Arial" w:hAnsi="Arial" w:cs="Arial"/>
          <w:i/>
          <w:sz w:val="24"/>
          <w:szCs w:val="24"/>
        </w:rPr>
        <w:t>)(</w:t>
      </w:r>
      <w:proofErr w:type="gramEnd"/>
      <w:r>
        <w:rPr>
          <w:rFonts w:ascii="Arial" w:hAnsi="Arial" w:cs="Arial"/>
          <w:i/>
          <w:sz w:val="24"/>
          <w:szCs w:val="24"/>
        </w:rPr>
        <w:t>1) of this provision.</w:t>
      </w:r>
      <w:r>
        <w:rPr>
          <w:rFonts w:ascii="Arial" w:hAnsi="Arial" w:cs="Arial"/>
          <w:sz w:val="24"/>
          <w:szCs w:val="24"/>
        </w:rPr>
        <w:t>]  The offeror represents that it [  ] is, [  ] is not a women-owned small business concern.</w:t>
      </w:r>
    </w:p>
    <w:p w14:paraId="427FFF5D" w14:textId="77777777" w:rsidR="00AB008C" w:rsidRDefault="00AB008C" w:rsidP="00AB008C">
      <w:pPr>
        <w:spacing w:after="0"/>
        <w:rPr>
          <w:rFonts w:ascii="Arial" w:hAnsi="Arial" w:cs="Arial"/>
          <w:sz w:val="24"/>
          <w:szCs w:val="24"/>
        </w:rPr>
      </w:pPr>
      <w:r>
        <w:rPr>
          <w:rFonts w:ascii="Arial" w:hAnsi="Arial" w:cs="Arial"/>
          <w:sz w:val="24"/>
          <w:szCs w:val="24"/>
        </w:rPr>
        <w:t xml:space="preserve">    (6) </w:t>
      </w:r>
      <w:proofErr w:type="spellStart"/>
      <w:r>
        <w:rPr>
          <w:rFonts w:ascii="Arial" w:hAnsi="Arial" w:cs="Arial"/>
          <w:sz w:val="24"/>
          <w:szCs w:val="24"/>
        </w:rPr>
        <w:t>WOSB</w:t>
      </w:r>
      <w:proofErr w:type="spellEnd"/>
      <w:r>
        <w:rPr>
          <w:rFonts w:ascii="Arial" w:hAnsi="Arial" w:cs="Arial"/>
          <w:sz w:val="24"/>
          <w:szCs w:val="24"/>
        </w:rPr>
        <w:t xml:space="preserve"> concern eligible under the </w:t>
      </w:r>
      <w:proofErr w:type="spellStart"/>
      <w:r>
        <w:rPr>
          <w:rFonts w:ascii="Arial" w:hAnsi="Arial" w:cs="Arial"/>
          <w:sz w:val="24"/>
          <w:szCs w:val="24"/>
        </w:rPr>
        <w:t>WOSB</w:t>
      </w:r>
      <w:proofErr w:type="spellEnd"/>
      <w:r>
        <w:rPr>
          <w:rFonts w:ascii="Arial" w:hAnsi="Arial" w:cs="Arial"/>
          <w:sz w:val="24"/>
          <w:szCs w:val="24"/>
        </w:rPr>
        <w:t xml:space="preserve"> Program. [Complete only if the offeror represented itself as a women-owned small business concern in paragraph (c</w:t>
      </w:r>
      <w:proofErr w:type="gramStart"/>
      <w:r>
        <w:rPr>
          <w:rFonts w:ascii="Arial" w:hAnsi="Arial" w:cs="Arial"/>
          <w:sz w:val="24"/>
          <w:szCs w:val="24"/>
        </w:rPr>
        <w:t>)(</w:t>
      </w:r>
      <w:proofErr w:type="gramEnd"/>
      <w:r>
        <w:rPr>
          <w:rFonts w:ascii="Arial" w:hAnsi="Arial" w:cs="Arial"/>
          <w:sz w:val="24"/>
          <w:szCs w:val="24"/>
        </w:rPr>
        <w:t>5) of this provision.] The offeror represents that—</w:t>
      </w:r>
    </w:p>
    <w:p w14:paraId="43747778" w14:textId="77777777" w:rsidR="00AB008C" w:rsidRDefault="00AB008C" w:rsidP="00AB008C">
      <w:pPr>
        <w:spacing w:after="0"/>
        <w:rPr>
          <w:rFonts w:ascii="Arial" w:hAnsi="Arial" w:cs="Arial"/>
          <w:sz w:val="24"/>
          <w:szCs w:val="24"/>
        </w:rPr>
      </w:pPr>
      <w:r>
        <w:rPr>
          <w:rFonts w:ascii="Arial" w:hAnsi="Arial" w:cs="Arial"/>
          <w:sz w:val="24"/>
          <w:szCs w:val="24"/>
        </w:rPr>
        <w:t xml:space="preserve">      (i) It [ ] is, [ ] is not a </w:t>
      </w:r>
      <w:proofErr w:type="spellStart"/>
      <w:r>
        <w:rPr>
          <w:rFonts w:ascii="Arial" w:hAnsi="Arial" w:cs="Arial"/>
          <w:sz w:val="24"/>
          <w:szCs w:val="24"/>
        </w:rPr>
        <w:t>WOSB</w:t>
      </w:r>
      <w:proofErr w:type="spellEnd"/>
      <w:r>
        <w:rPr>
          <w:rFonts w:ascii="Arial" w:hAnsi="Arial" w:cs="Arial"/>
          <w:sz w:val="24"/>
          <w:szCs w:val="24"/>
        </w:rPr>
        <w:t xml:space="preserve"> concern eligible under the </w:t>
      </w:r>
      <w:proofErr w:type="spellStart"/>
      <w:r>
        <w:rPr>
          <w:rFonts w:ascii="Arial" w:hAnsi="Arial" w:cs="Arial"/>
          <w:sz w:val="24"/>
          <w:szCs w:val="24"/>
        </w:rPr>
        <w:t>WOSB</w:t>
      </w:r>
      <w:proofErr w:type="spellEnd"/>
      <w:r>
        <w:rPr>
          <w:rFonts w:ascii="Arial" w:hAnsi="Arial" w:cs="Arial"/>
          <w:sz w:val="24"/>
          <w:szCs w:val="24"/>
        </w:rPr>
        <w:t xml:space="preserve"> Program, has provided all the required documents to the </w:t>
      </w:r>
      <w:proofErr w:type="spellStart"/>
      <w:r>
        <w:rPr>
          <w:rFonts w:ascii="Arial" w:hAnsi="Arial" w:cs="Arial"/>
          <w:sz w:val="24"/>
          <w:szCs w:val="24"/>
        </w:rPr>
        <w:t>WOSB</w:t>
      </w:r>
      <w:proofErr w:type="spellEnd"/>
      <w:r>
        <w:rPr>
          <w:rFonts w:ascii="Arial" w:hAnsi="Arial" w:cs="Arial"/>
          <w:sz w:val="24"/>
          <w:szCs w:val="24"/>
        </w:rPr>
        <w:t xml:space="preserve"> Repository, and no change in circumstances or adverse decisions have been issued that affects its eligibility; and</w:t>
      </w:r>
    </w:p>
    <w:p w14:paraId="66181D18" w14:textId="77777777" w:rsidR="00AB008C" w:rsidRDefault="00AB008C" w:rsidP="00AB008C">
      <w:pPr>
        <w:spacing w:after="0"/>
        <w:rPr>
          <w:rFonts w:ascii="Arial" w:hAnsi="Arial" w:cs="Arial"/>
          <w:sz w:val="24"/>
          <w:szCs w:val="24"/>
        </w:rPr>
      </w:pPr>
      <w:r>
        <w:rPr>
          <w:rFonts w:ascii="Arial" w:hAnsi="Arial" w:cs="Arial"/>
          <w:sz w:val="24"/>
          <w:szCs w:val="24"/>
        </w:rPr>
        <w:t xml:space="preserve">      (ii) It [ ] is, [ ] is not a joint venture that complies with the requirements of 13 CFR part 127, and the representation in paragraph (c</w:t>
      </w:r>
      <w:proofErr w:type="gramStart"/>
      <w:r>
        <w:rPr>
          <w:rFonts w:ascii="Arial" w:hAnsi="Arial" w:cs="Arial"/>
          <w:sz w:val="24"/>
          <w:szCs w:val="24"/>
        </w:rPr>
        <w:t>)(</w:t>
      </w:r>
      <w:proofErr w:type="gramEnd"/>
      <w:r>
        <w:rPr>
          <w:rFonts w:ascii="Arial" w:hAnsi="Arial" w:cs="Arial"/>
          <w:sz w:val="24"/>
          <w:szCs w:val="24"/>
        </w:rPr>
        <w:t xml:space="preserve">6)(i) of this provision is accurate for each </w:t>
      </w:r>
      <w:proofErr w:type="spellStart"/>
      <w:r>
        <w:rPr>
          <w:rFonts w:ascii="Arial" w:hAnsi="Arial" w:cs="Arial"/>
          <w:sz w:val="24"/>
          <w:szCs w:val="24"/>
        </w:rPr>
        <w:t>WOSB</w:t>
      </w:r>
      <w:proofErr w:type="spellEnd"/>
      <w:r>
        <w:rPr>
          <w:rFonts w:ascii="Arial" w:hAnsi="Arial" w:cs="Arial"/>
          <w:sz w:val="24"/>
          <w:szCs w:val="24"/>
        </w:rPr>
        <w:t xml:space="preserve"> concern eligible under the </w:t>
      </w:r>
      <w:proofErr w:type="spellStart"/>
      <w:r>
        <w:rPr>
          <w:rFonts w:ascii="Arial" w:hAnsi="Arial" w:cs="Arial"/>
          <w:sz w:val="24"/>
          <w:szCs w:val="24"/>
        </w:rPr>
        <w:t>WOSB</w:t>
      </w:r>
      <w:proofErr w:type="spellEnd"/>
      <w:r>
        <w:rPr>
          <w:rFonts w:ascii="Arial" w:hAnsi="Arial" w:cs="Arial"/>
          <w:sz w:val="24"/>
          <w:szCs w:val="24"/>
        </w:rPr>
        <w:t xml:space="preserve"> Program participating in the joint venture. [</w:t>
      </w:r>
      <w:r>
        <w:rPr>
          <w:rFonts w:ascii="Arial" w:hAnsi="Arial" w:cs="Arial"/>
          <w:i/>
          <w:iCs/>
          <w:sz w:val="24"/>
          <w:szCs w:val="24"/>
        </w:rPr>
        <w:t xml:space="preserve">The offeror shall enter the name or names of the </w:t>
      </w:r>
      <w:proofErr w:type="spellStart"/>
      <w:r>
        <w:rPr>
          <w:rFonts w:ascii="Arial" w:hAnsi="Arial" w:cs="Arial"/>
          <w:i/>
          <w:iCs/>
          <w:sz w:val="24"/>
          <w:szCs w:val="24"/>
        </w:rPr>
        <w:t>WOSB</w:t>
      </w:r>
      <w:proofErr w:type="spellEnd"/>
      <w:r>
        <w:rPr>
          <w:rFonts w:ascii="Arial" w:hAnsi="Arial" w:cs="Arial"/>
          <w:i/>
          <w:iCs/>
          <w:sz w:val="24"/>
          <w:szCs w:val="24"/>
        </w:rPr>
        <w:t xml:space="preserve"> concern eligible under the </w:t>
      </w:r>
      <w:proofErr w:type="spellStart"/>
      <w:r>
        <w:rPr>
          <w:rFonts w:ascii="Arial" w:hAnsi="Arial" w:cs="Arial"/>
          <w:i/>
          <w:iCs/>
          <w:sz w:val="24"/>
          <w:szCs w:val="24"/>
        </w:rPr>
        <w:t>WOSB</w:t>
      </w:r>
      <w:proofErr w:type="spellEnd"/>
      <w:r>
        <w:rPr>
          <w:rFonts w:ascii="Arial" w:hAnsi="Arial" w:cs="Arial"/>
          <w:i/>
          <w:iCs/>
          <w:sz w:val="24"/>
          <w:szCs w:val="24"/>
        </w:rPr>
        <w:t xml:space="preserve"> Program and other small businesses that are participating in the joint venture: ___________</w:t>
      </w:r>
      <w:r>
        <w:rPr>
          <w:rFonts w:ascii="Arial" w:hAnsi="Arial" w:cs="Arial"/>
          <w:sz w:val="24"/>
          <w:szCs w:val="24"/>
        </w:rPr>
        <w:t xml:space="preserve">.]  Each </w:t>
      </w:r>
      <w:proofErr w:type="spellStart"/>
      <w:r>
        <w:rPr>
          <w:rFonts w:ascii="Arial" w:hAnsi="Arial" w:cs="Arial"/>
          <w:sz w:val="24"/>
          <w:szCs w:val="24"/>
        </w:rPr>
        <w:t>WOSB</w:t>
      </w:r>
      <w:proofErr w:type="spellEnd"/>
      <w:r>
        <w:rPr>
          <w:rFonts w:ascii="Arial" w:hAnsi="Arial" w:cs="Arial"/>
          <w:sz w:val="24"/>
          <w:szCs w:val="24"/>
        </w:rPr>
        <w:t xml:space="preserve"> concern eligible under the </w:t>
      </w:r>
      <w:proofErr w:type="spellStart"/>
      <w:r>
        <w:rPr>
          <w:rFonts w:ascii="Arial" w:hAnsi="Arial" w:cs="Arial"/>
          <w:sz w:val="24"/>
          <w:szCs w:val="24"/>
        </w:rPr>
        <w:t>WOSB</w:t>
      </w:r>
      <w:proofErr w:type="spellEnd"/>
      <w:r>
        <w:rPr>
          <w:rFonts w:ascii="Arial" w:hAnsi="Arial" w:cs="Arial"/>
          <w:sz w:val="24"/>
          <w:szCs w:val="24"/>
        </w:rPr>
        <w:t xml:space="preserve"> Program participating in the joint venture shall submit a separate signed copy of the </w:t>
      </w:r>
      <w:proofErr w:type="spellStart"/>
      <w:r>
        <w:rPr>
          <w:rFonts w:ascii="Arial" w:hAnsi="Arial" w:cs="Arial"/>
          <w:sz w:val="24"/>
          <w:szCs w:val="24"/>
        </w:rPr>
        <w:t>WOSB</w:t>
      </w:r>
      <w:proofErr w:type="spellEnd"/>
      <w:r>
        <w:rPr>
          <w:rFonts w:ascii="Arial" w:hAnsi="Arial" w:cs="Arial"/>
          <w:sz w:val="24"/>
          <w:szCs w:val="24"/>
        </w:rPr>
        <w:t xml:space="preserve"> representation.   </w:t>
      </w:r>
    </w:p>
    <w:p w14:paraId="46210E24" w14:textId="77777777" w:rsidR="00AB008C" w:rsidRDefault="00AB008C" w:rsidP="00AB008C">
      <w:pPr>
        <w:spacing w:after="0"/>
        <w:rPr>
          <w:rFonts w:ascii="Arial" w:hAnsi="Arial" w:cs="Arial"/>
          <w:sz w:val="24"/>
          <w:szCs w:val="24"/>
        </w:rPr>
      </w:pPr>
      <w:r>
        <w:rPr>
          <w:rFonts w:ascii="Arial" w:hAnsi="Arial" w:cs="Arial"/>
          <w:sz w:val="24"/>
          <w:szCs w:val="24"/>
        </w:rPr>
        <w:t xml:space="preserve">    (7) Economically disadvantaged women-owned small business (</w:t>
      </w:r>
      <w:proofErr w:type="spellStart"/>
      <w:r>
        <w:rPr>
          <w:rFonts w:ascii="Arial" w:hAnsi="Arial" w:cs="Arial"/>
          <w:sz w:val="24"/>
          <w:szCs w:val="24"/>
        </w:rPr>
        <w:t>EDWOSB</w:t>
      </w:r>
      <w:proofErr w:type="spellEnd"/>
      <w:r>
        <w:rPr>
          <w:rFonts w:ascii="Arial" w:hAnsi="Arial" w:cs="Arial"/>
          <w:sz w:val="24"/>
          <w:szCs w:val="24"/>
        </w:rPr>
        <w:t>) concern. [</w:t>
      </w:r>
      <w:r>
        <w:rPr>
          <w:rFonts w:ascii="Arial" w:hAnsi="Arial" w:cs="Arial"/>
          <w:i/>
          <w:sz w:val="24"/>
          <w:szCs w:val="24"/>
        </w:rPr>
        <w:t xml:space="preserve">Complete only if the offeror represented itself as a </w:t>
      </w:r>
      <w:proofErr w:type="spellStart"/>
      <w:r>
        <w:rPr>
          <w:rFonts w:ascii="Arial" w:hAnsi="Arial" w:cs="Arial"/>
          <w:i/>
          <w:sz w:val="24"/>
          <w:szCs w:val="24"/>
        </w:rPr>
        <w:t>WOSB</w:t>
      </w:r>
      <w:proofErr w:type="spellEnd"/>
      <w:r>
        <w:rPr>
          <w:rFonts w:ascii="Arial" w:hAnsi="Arial" w:cs="Arial"/>
          <w:i/>
          <w:sz w:val="24"/>
          <w:szCs w:val="24"/>
        </w:rPr>
        <w:t xml:space="preserve"> concern eligible under the </w:t>
      </w:r>
      <w:proofErr w:type="spellStart"/>
      <w:r>
        <w:rPr>
          <w:rFonts w:ascii="Arial" w:hAnsi="Arial" w:cs="Arial"/>
          <w:i/>
          <w:sz w:val="24"/>
          <w:szCs w:val="24"/>
        </w:rPr>
        <w:t>WOSB</w:t>
      </w:r>
      <w:proofErr w:type="spellEnd"/>
      <w:r>
        <w:rPr>
          <w:rFonts w:ascii="Arial" w:hAnsi="Arial" w:cs="Arial"/>
          <w:i/>
          <w:sz w:val="24"/>
          <w:szCs w:val="24"/>
        </w:rPr>
        <w:t xml:space="preserve"> Program in (c</w:t>
      </w:r>
      <w:proofErr w:type="gramStart"/>
      <w:r>
        <w:rPr>
          <w:rFonts w:ascii="Arial" w:hAnsi="Arial" w:cs="Arial"/>
          <w:i/>
          <w:sz w:val="24"/>
          <w:szCs w:val="24"/>
        </w:rPr>
        <w:t>)(</w:t>
      </w:r>
      <w:proofErr w:type="gramEnd"/>
      <w:r>
        <w:rPr>
          <w:rFonts w:ascii="Arial" w:hAnsi="Arial" w:cs="Arial"/>
          <w:i/>
          <w:sz w:val="24"/>
          <w:szCs w:val="24"/>
        </w:rPr>
        <w:t>6) of this provision.</w:t>
      </w:r>
      <w:r>
        <w:rPr>
          <w:rFonts w:ascii="Arial" w:hAnsi="Arial" w:cs="Arial"/>
          <w:sz w:val="24"/>
          <w:szCs w:val="24"/>
        </w:rPr>
        <w:t>] The offeror represents that—</w:t>
      </w:r>
    </w:p>
    <w:p w14:paraId="7D284E8B" w14:textId="77777777" w:rsidR="00AB008C" w:rsidRDefault="00AB008C" w:rsidP="00AB008C">
      <w:pPr>
        <w:spacing w:after="0"/>
        <w:rPr>
          <w:rFonts w:ascii="Arial" w:hAnsi="Arial" w:cs="Arial"/>
          <w:sz w:val="24"/>
          <w:szCs w:val="24"/>
        </w:rPr>
      </w:pPr>
      <w:r>
        <w:rPr>
          <w:rFonts w:ascii="Arial" w:hAnsi="Arial" w:cs="Arial"/>
          <w:sz w:val="24"/>
          <w:szCs w:val="24"/>
        </w:rPr>
        <w:t xml:space="preserve">      (i) It [ ] is, [ ] is not an </w:t>
      </w:r>
      <w:proofErr w:type="spellStart"/>
      <w:r>
        <w:rPr>
          <w:rFonts w:ascii="Arial" w:hAnsi="Arial" w:cs="Arial"/>
          <w:sz w:val="24"/>
          <w:szCs w:val="24"/>
        </w:rPr>
        <w:t>EDWOSB</w:t>
      </w:r>
      <w:proofErr w:type="spellEnd"/>
      <w:r>
        <w:rPr>
          <w:rFonts w:ascii="Arial" w:hAnsi="Arial" w:cs="Arial"/>
          <w:sz w:val="24"/>
          <w:szCs w:val="24"/>
        </w:rPr>
        <w:t xml:space="preserve"> concern, has provided all the required documents to the </w:t>
      </w:r>
      <w:proofErr w:type="spellStart"/>
      <w:r>
        <w:rPr>
          <w:rFonts w:ascii="Arial" w:hAnsi="Arial" w:cs="Arial"/>
          <w:sz w:val="24"/>
          <w:szCs w:val="24"/>
        </w:rPr>
        <w:t>WOSB</w:t>
      </w:r>
      <w:proofErr w:type="spellEnd"/>
      <w:r>
        <w:rPr>
          <w:rFonts w:ascii="Arial" w:hAnsi="Arial" w:cs="Arial"/>
          <w:sz w:val="24"/>
          <w:szCs w:val="24"/>
        </w:rPr>
        <w:t xml:space="preserve"> Repository, and no change in circumstances or adverse decisions have been issued that affects its eligibility; and</w:t>
      </w:r>
    </w:p>
    <w:p w14:paraId="0E5A380A" w14:textId="77777777" w:rsidR="00AB008C" w:rsidRDefault="00AB008C" w:rsidP="00AB008C">
      <w:pPr>
        <w:spacing w:after="0"/>
        <w:rPr>
          <w:rFonts w:ascii="Arial" w:hAnsi="Arial" w:cs="Arial"/>
          <w:sz w:val="24"/>
          <w:szCs w:val="24"/>
        </w:rPr>
      </w:pPr>
      <w:r>
        <w:rPr>
          <w:rFonts w:ascii="Arial" w:hAnsi="Arial" w:cs="Arial"/>
          <w:sz w:val="24"/>
          <w:szCs w:val="24"/>
        </w:rPr>
        <w:t xml:space="preserve">      (ii) It [ ] is, [ ] is not a joint venture that complies with the requirements of 13 CFR part 127, and the representation in paragraph (c</w:t>
      </w:r>
      <w:proofErr w:type="gramStart"/>
      <w:r>
        <w:rPr>
          <w:rFonts w:ascii="Arial" w:hAnsi="Arial" w:cs="Arial"/>
          <w:sz w:val="24"/>
          <w:szCs w:val="24"/>
        </w:rPr>
        <w:t>)(</w:t>
      </w:r>
      <w:proofErr w:type="gramEnd"/>
      <w:r>
        <w:rPr>
          <w:rFonts w:ascii="Arial" w:hAnsi="Arial" w:cs="Arial"/>
          <w:sz w:val="24"/>
          <w:szCs w:val="24"/>
        </w:rPr>
        <w:t xml:space="preserve">7)(i) of this provision is accurate for each </w:t>
      </w:r>
      <w:proofErr w:type="spellStart"/>
      <w:r>
        <w:rPr>
          <w:rFonts w:ascii="Arial" w:hAnsi="Arial" w:cs="Arial"/>
          <w:sz w:val="24"/>
          <w:szCs w:val="24"/>
        </w:rPr>
        <w:t>EDWOSB</w:t>
      </w:r>
      <w:proofErr w:type="spellEnd"/>
      <w:r>
        <w:rPr>
          <w:rFonts w:ascii="Arial" w:hAnsi="Arial" w:cs="Arial"/>
          <w:sz w:val="24"/>
          <w:szCs w:val="24"/>
        </w:rPr>
        <w:t xml:space="preserve"> concern participating in the joint venture. [</w:t>
      </w:r>
      <w:r>
        <w:rPr>
          <w:rFonts w:ascii="Arial" w:hAnsi="Arial" w:cs="Arial"/>
          <w:i/>
          <w:iCs/>
          <w:sz w:val="24"/>
          <w:szCs w:val="24"/>
        </w:rPr>
        <w:t xml:space="preserve">The offeror shall enter the name or names of the </w:t>
      </w:r>
      <w:proofErr w:type="spellStart"/>
      <w:r>
        <w:rPr>
          <w:rFonts w:ascii="Arial" w:hAnsi="Arial" w:cs="Arial"/>
          <w:i/>
          <w:iCs/>
          <w:sz w:val="24"/>
          <w:szCs w:val="24"/>
        </w:rPr>
        <w:t>EDWOSB</w:t>
      </w:r>
      <w:proofErr w:type="spellEnd"/>
      <w:r>
        <w:rPr>
          <w:rFonts w:ascii="Arial" w:hAnsi="Arial" w:cs="Arial"/>
          <w:i/>
          <w:iCs/>
          <w:sz w:val="24"/>
          <w:szCs w:val="24"/>
        </w:rPr>
        <w:t xml:space="preserve"> concern and other small businesses that are participating in the joint venture: ___________</w:t>
      </w:r>
      <w:r>
        <w:rPr>
          <w:rFonts w:ascii="Arial" w:hAnsi="Arial" w:cs="Arial"/>
          <w:sz w:val="24"/>
          <w:szCs w:val="24"/>
        </w:rPr>
        <w:t xml:space="preserve">.] Each </w:t>
      </w:r>
      <w:proofErr w:type="spellStart"/>
      <w:r>
        <w:rPr>
          <w:rFonts w:ascii="Arial" w:hAnsi="Arial" w:cs="Arial"/>
          <w:sz w:val="24"/>
          <w:szCs w:val="24"/>
        </w:rPr>
        <w:t>EDWOSB</w:t>
      </w:r>
      <w:proofErr w:type="spellEnd"/>
      <w:r>
        <w:rPr>
          <w:rFonts w:ascii="Arial" w:hAnsi="Arial" w:cs="Arial"/>
          <w:sz w:val="24"/>
          <w:szCs w:val="24"/>
        </w:rPr>
        <w:t xml:space="preserve"> concern participating in the joint venture shall submit a separate signed copy of the </w:t>
      </w:r>
      <w:proofErr w:type="spellStart"/>
      <w:r>
        <w:rPr>
          <w:rFonts w:ascii="Arial" w:hAnsi="Arial" w:cs="Arial"/>
          <w:sz w:val="24"/>
          <w:szCs w:val="24"/>
        </w:rPr>
        <w:t>EDWOSB</w:t>
      </w:r>
      <w:proofErr w:type="spellEnd"/>
      <w:r>
        <w:rPr>
          <w:rFonts w:ascii="Arial" w:hAnsi="Arial" w:cs="Arial"/>
          <w:sz w:val="24"/>
          <w:szCs w:val="24"/>
        </w:rPr>
        <w:t xml:space="preserve"> representation.</w:t>
      </w:r>
    </w:p>
    <w:p w14:paraId="36248FC1" w14:textId="77777777" w:rsidR="00AB008C" w:rsidRDefault="00AB008C" w:rsidP="00AB008C">
      <w:pPr>
        <w:spacing w:after="0"/>
        <w:rPr>
          <w:rFonts w:ascii="Arial" w:hAnsi="Arial" w:cs="Arial"/>
          <w:sz w:val="24"/>
          <w:szCs w:val="24"/>
        </w:rPr>
      </w:pPr>
      <w:r>
        <w:rPr>
          <w:rFonts w:ascii="Arial" w:hAnsi="Arial" w:cs="Arial"/>
          <w:b/>
          <w:sz w:val="24"/>
          <w:szCs w:val="24"/>
        </w:rPr>
        <w:lastRenderedPageBreak/>
        <w:t>Note:</w:t>
      </w:r>
      <w:r>
        <w:rPr>
          <w:rFonts w:ascii="Arial" w:hAnsi="Arial" w:cs="Arial"/>
          <w:sz w:val="24"/>
          <w:szCs w:val="24"/>
        </w:rPr>
        <w:t xml:space="preserve"> Complete paragraphs (c</w:t>
      </w:r>
      <w:proofErr w:type="gramStart"/>
      <w:r>
        <w:rPr>
          <w:rFonts w:ascii="Arial" w:hAnsi="Arial" w:cs="Arial"/>
          <w:sz w:val="24"/>
          <w:szCs w:val="24"/>
        </w:rPr>
        <w:t>)(</w:t>
      </w:r>
      <w:proofErr w:type="gramEnd"/>
      <w:r>
        <w:rPr>
          <w:rFonts w:ascii="Arial" w:hAnsi="Arial" w:cs="Arial"/>
          <w:sz w:val="24"/>
          <w:szCs w:val="24"/>
        </w:rPr>
        <w:t>8) and (c)(9) only if this solicitation is expected to exceed the simplified acquisition threshold.</w:t>
      </w:r>
    </w:p>
    <w:p w14:paraId="33ABBAD4" w14:textId="77777777" w:rsidR="00AB008C" w:rsidRDefault="00AB008C" w:rsidP="00AB008C">
      <w:pPr>
        <w:spacing w:after="0"/>
        <w:rPr>
          <w:rFonts w:ascii="Arial" w:hAnsi="Arial" w:cs="Arial"/>
          <w:sz w:val="24"/>
          <w:szCs w:val="24"/>
        </w:rPr>
      </w:pPr>
      <w:r>
        <w:rPr>
          <w:rFonts w:ascii="Arial" w:hAnsi="Arial" w:cs="Arial"/>
          <w:sz w:val="24"/>
          <w:szCs w:val="24"/>
        </w:rPr>
        <w:t xml:space="preserve">    (8) </w:t>
      </w:r>
      <w:r>
        <w:rPr>
          <w:rFonts w:ascii="Arial" w:hAnsi="Arial" w:cs="Arial"/>
          <w:i/>
          <w:sz w:val="24"/>
          <w:szCs w:val="24"/>
        </w:rPr>
        <w:t>Women-owned business concern (other than small business concern).</w:t>
      </w:r>
      <w:r>
        <w:rPr>
          <w:rFonts w:ascii="Arial" w:hAnsi="Arial" w:cs="Arial"/>
          <w:sz w:val="24"/>
          <w:szCs w:val="24"/>
        </w:rPr>
        <w:t xml:space="preserve"> [</w:t>
      </w:r>
      <w:r>
        <w:rPr>
          <w:rFonts w:ascii="Arial" w:hAnsi="Arial" w:cs="Arial"/>
          <w:i/>
          <w:sz w:val="24"/>
          <w:szCs w:val="24"/>
        </w:rPr>
        <w:t>Complete only if the offeror is a women-owned business concern and did not represent itself as a small business concern in paragraph (c</w:t>
      </w:r>
      <w:proofErr w:type="gramStart"/>
      <w:r>
        <w:rPr>
          <w:rFonts w:ascii="Arial" w:hAnsi="Arial" w:cs="Arial"/>
          <w:i/>
          <w:sz w:val="24"/>
          <w:szCs w:val="24"/>
        </w:rPr>
        <w:t>)(</w:t>
      </w:r>
      <w:proofErr w:type="gramEnd"/>
      <w:r>
        <w:rPr>
          <w:rFonts w:ascii="Arial" w:hAnsi="Arial" w:cs="Arial"/>
          <w:i/>
          <w:sz w:val="24"/>
          <w:szCs w:val="24"/>
        </w:rPr>
        <w:t>1) of this provision.</w:t>
      </w:r>
      <w:r>
        <w:rPr>
          <w:rFonts w:ascii="Arial" w:hAnsi="Arial" w:cs="Arial"/>
          <w:sz w:val="24"/>
          <w:szCs w:val="24"/>
        </w:rPr>
        <w:t>]  The offeror represents that it [  ] is a women-owned business concern.</w:t>
      </w:r>
    </w:p>
    <w:p w14:paraId="5E2B1714" w14:textId="77777777" w:rsidR="00AB008C" w:rsidRDefault="00AB008C" w:rsidP="00AB008C">
      <w:pPr>
        <w:spacing w:after="0"/>
        <w:rPr>
          <w:rFonts w:ascii="Arial" w:hAnsi="Arial" w:cs="Arial"/>
          <w:sz w:val="24"/>
          <w:szCs w:val="24"/>
        </w:rPr>
      </w:pPr>
      <w:r>
        <w:rPr>
          <w:rFonts w:ascii="Arial" w:hAnsi="Arial" w:cs="Arial"/>
          <w:sz w:val="24"/>
          <w:szCs w:val="24"/>
        </w:rPr>
        <w:t xml:space="preserve">    (9) </w:t>
      </w:r>
      <w:r>
        <w:rPr>
          <w:rFonts w:ascii="Arial" w:hAnsi="Arial" w:cs="Arial"/>
          <w:i/>
          <w:sz w:val="24"/>
          <w:szCs w:val="24"/>
        </w:rPr>
        <w:t xml:space="preserve">Tie bid priority for labor surplus area concerns.  </w:t>
      </w:r>
      <w:r>
        <w:rPr>
          <w:rFonts w:ascii="Arial" w:hAnsi="Arial" w:cs="Arial"/>
          <w:sz w:val="24"/>
          <w:szCs w:val="24"/>
        </w:rPr>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36213FB8"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___________________________________________</w:t>
      </w:r>
    </w:p>
    <w:p w14:paraId="34964D70" w14:textId="77777777" w:rsidR="00AB008C" w:rsidRDefault="00AB008C" w:rsidP="00AB008C">
      <w:pPr>
        <w:spacing w:after="0"/>
        <w:rPr>
          <w:rFonts w:ascii="Arial" w:hAnsi="Arial" w:cs="Arial"/>
          <w:sz w:val="24"/>
          <w:szCs w:val="24"/>
        </w:rPr>
      </w:pPr>
      <w:r>
        <w:rPr>
          <w:rFonts w:ascii="Arial" w:hAnsi="Arial" w:cs="Arial"/>
          <w:sz w:val="24"/>
          <w:szCs w:val="24"/>
        </w:rPr>
        <w:t xml:space="preserve">    (10) </w:t>
      </w:r>
      <w:proofErr w:type="spellStart"/>
      <w:r>
        <w:rPr>
          <w:rFonts w:ascii="Arial" w:hAnsi="Arial" w:cs="Arial"/>
          <w:i/>
          <w:sz w:val="24"/>
          <w:szCs w:val="24"/>
        </w:rPr>
        <w:t>HUBZone</w:t>
      </w:r>
      <w:proofErr w:type="spellEnd"/>
      <w:r>
        <w:rPr>
          <w:rFonts w:ascii="Arial" w:hAnsi="Arial" w:cs="Arial"/>
          <w:i/>
          <w:sz w:val="24"/>
          <w:szCs w:val="24"/>
        </w:rPr>
        <w:t xml:space="preserve"> small business concern.</w:t>
      </w:r>
      <w:r>
        <w:rPr>
          <w:rFonts w:ascii="Arial" w:hAnsi="Arial" w:cs="Arial"/>
          <w:sz w:val="24"/>
          <w:szCs w:val="24"/>
        </w:rPr>
        <w:t xml:space="preserve"> [</w:t>
      </w:r>
      <w:r>
        <w:rPr>
          <w:rFonts w:ascii="Arial" w:hAnsi="Arial" w:cs="Arial"/>
          <w:i/>
          <w:sz w:val="24"/>
          <w:szCs w:val="24"/>
        </w:rPr>
        <w:t>Complete only if the offeror represented itself as a small business concern in paragraph (c</w:t>
      </w:r>
      <w:proofErr w:type="gramStart"/>
      <w:r>
        <w:rPr>
          <w:rFonts w:ascii="Arial" w:hAnsi="Arial" w:cs="Arial"/>
          <w:i/>
          <w:sz w:val="24"/>
          <w:szCs w:val="24"/>
        </w:rPr>
        <w:t>)(</w:t>
      </w:r>
      <w:proofErr w:type="gramEnd"/>
      <w:r>
        <w:rPr>
          <w:rFonts w:ascii="Arial" w:hAnsi="Arial" w:cs="Arial"/>
          <w:i/>
          <w:sz w:val="24"/>
          <w:szCs w:val="24"/>
        </w:rPr>
        <w:t>1) of this provision.</w:t>
      </w:r>
      <w:r>
        <w:rPr>
          <w:rFonts w:ascii="Arial" w:hAnsi="Arial" w:cs="Arial"/>
          <w:sz w:val="24"/>
          <w:szCs w:val="24"/>
        </w:rPr>
        <w:t>] The offeror represents, as part of its offer, that—</w:t>
      </w:r>
    </w:p>
    <w:p w14:paraId="05258221" w14:textId="77777777" w:rsidR="00AB008C" w:rsidRDefault="00AB008C" w:rsidP="00AB008C">
      <w:pPr>
        <w:spacing w:after="0"/>
        <w:rPr>
          <w:rFonts w:ascii="Arial" w:hAnsi="Arial" w:cs="Arial"/>
          <w:sz w:val="24"/>
          <w:szCs w:val="24"/>
        </w:rPr>
      </w:pPr>
      <w:r>
        <w:rPr>
          <w:rFonts w:ascii="Arial" w:hAnsi="Arial" w:cs="Arial"/>
          <w:sz w:val="24"/>
          <w:szCs w:val="24"/>
        </w:rPr>
        <w:t xml:space="preserve">      (i) It [ ] is, [ ] is not a </w:t>
      </w:r>
      <w:proofErr w:type="spellStart"/>
      <w:r>
        <w:rPr>
          <w:rFonts w:ascii="Arial" w:hAnsi="Arial" w:cs="Arial"/>
          <w:sz w:val="24"/>
          <w:szCs w:val="24"/>
        </w:rPr>
        <w:t>HUBZone</w:t>
      </w:r>
      <w:proofErr w:type="spellEnd"/>
      <w:r>
        <w:rPr>
          <w:rFonts w:ascii="Arial" w:hAnsi="Arial" w:cs="Arial"/>
          <w:sz w:val="24"/>
          <w:szCs w:val="24"/>
        </w:rPr>
        <w:t xml:space="preserve"> small business concern listed, on the date of this representation, on the List of Qualified </w:t>
      </w:r>
      <w:proofErr w:type="spellStart"/>
      <w:r>
        <w:rPr>
          <w:rFonts w:ascii="Arial" w:hAnsi="Arial" w:cs="Arial"/>
          <w:sz w:val="24"/>
          <w:szCs w:val="24"/>
        </w:rPr>
        <w:t>HUBZone</w:t>
      </w:r>
      <w:proofErr w:type="spellEnd"/>
      <w:r>
        <w:rPr>
          <w:rFonts w:ascii="Arial" w:hAnsi="Arial" w:cs="Arial"/>
          <w:sz w:val="24"/>
          <w:szCs w:val="24"/>
        </w:rPr>
        <w:t xml:space="preserve"> Small Business Concerns maintained by the Small Business Administration, and no material change in ownership and control, principal office, or </w:t>
      </w:r>
      <w:proofErr w:type="spellStart"/>
      <w:r>
        <w:rPr>
          <w:rFonts w:ascii="Arial" w:hAnsi="Arial" w:cs="Arial"/>
          <w:sz w:val="24"/>
          <w:szCs w:val="24"/>
        </w:rPr>
        <w:t>HUBZone</w:t>
      </w:r>
      <w:proofErr w:type="spellEnd"/>
      <w:r>
        <w:rPr>
          <w:rFonts w:ascii="Arial" w:hAnsi="Arial" w:cs="Arial"/>
          <w:sz w:val="24"/>
          <w:szCs w:val="24"/>
        </w:rPr>
        <w:t xml:space="preserve"> employee percentage has occurred since it was certified by the Small Business Administration in accordance with 13 CFR Part 126; and</w:t>
      </w:r>
    </w:p>
    <w:p w14:paraId="0AFDE78F" w14:textId="77777777" w:rsidR="00AB008C" w:rsidRDefault="00AB008C" w:rsidP="00AB008C">
      <w:pPr>
        <w:spacing w:after="0"/>
        <w:rPr>
          <w:rFonts w:ascii="Arial" w:hAnsi="Arial" w:cs="Arial"/>
          <w:sz w:val="24"/>
          <w:szCs w:val="24"/>
        </w:rPr>
      </w:pPr>
      <w:r>
        <w:rPr>
          <w:rFonts w:ascii="Arial" w:hAnsi="Arial" w:cs="Arial"/>
          <w:sz w:val="24"/>
          <w:szCs w:val="24"/>
        </w:rPr>
        <w:t xml:space="preserve">      (ii) It [ ] is, [ ] is not a joint venture that complies with the requirements of 13 CFR Part 126, and the representation in paragraph (c</w:t>
      </w:r>
      <w:proofErr w:type="gramStart"/>
      <w:r>
        <w:rPr>
          <w:rFonts w:ascii="Arial" w:hAnsi="Arial" w:cs="Arial"/>
          <w:sz w:val="24"/>
          <w:szCs w:val="24"/>
        </w:rPr>
        <w:t>)(</w:t>
      </w:r>
      <w:proofErr w:type="gramEnd"/>
      <w:r>
        <w:rPr>
          <w:rFonts w:ascii="Arial" w:hAnsi="Arial" w:cs="Arial"/>
          <w:sz w:val="24"/>
          <w:szCs w:val="24"/>
        </w:rPr>
        <w:t xml:space="preserve">10)(i) of this provision is accurate for the </w:t>
      </w:r>
      <w:proofErr w:type="spellStart"/>
      <w:r>
        <w:rPr>
          <w:rFonts w:ascii="Arial" w:hAnsi="Arial" w:cs="Arial"/>
          <w:sz w:val="24"/>
          <w:szCs w:val="24"/>
        </w:rPr>
        <w:t>HUBZone</w:t>
      </w:r>
      <w:proofErr w:type="spellEnd"/>
      <w:r>
        <w:rPr>
          <w:rFonts w:ascii="Arial" w:hAnsi="Arial" w:cs="Arial"/>
          <w:sz w:val="24"/>
          <w:szCs w:val="24"/>
        </w:rPr>
        <w:t xml:space="preserve"> small business concern or concerns that are participating in the joint venture. [The offeror shall enter the name or names of the </w:t>
      </w:r>
      <w:proofErr w:type="spellStart"/>
      <w:r>
        <w:rPr>
          <w:rFonts w:ascii="Arial" w:hAnsi="Arial" w:cs="Arial"/>
          <w:sz w:val="24"/>
          <w:szCs w:val="24"/>
        </w:rPr>
        <w:t>HUBZone</w:t>
      </w:r>
      <w:proofErr w:type="spellEnd"/>
      <w:r>
        <w:rPr>
          <w:rFonts w:ascii="Arial" w:hAnsi="Arial" w:cs="Arial"/>
          <w:sz w:val="24"/>
          <w:szCs w:val="24"/>
        </w:rPr>
        <w:t xml:space="preserve"> small business concern or concerns that are participating in the joint venture</w:t>
      </w:r>
      <w:proofErr w:type="gramStart"/>
      <w:r>
        <w:rPr>
          <w:rFonts w:ascii="Arial" w:hAnsi="Arial" w:cs="Arial"/>
          <w:sz w:val="24"/>
          <w:szCs w:val="24"/>
        </w:rPr>
        <w:t>:_</w:t>
      </w:r>
      <w:proofErr w:type="gramEnd"/>
      <w:r>
        <w:rPr>
          <w:rFonts w:ascii="Arial" w:hAnsi="Arial" w:cs="Arial"/>
          <w:sz w:val="24"/>
          <w:szCs w:val="24"/>
        </w:rPr>
        <w:t xml:space="preserve">___________.] Each </w:t>
      </w:r>
      <w:proofErr w:type="spellStart"/>
      <w:r>
        <w:rPr>
          <w:rFonts w:ascii="Arial" w:hAnsi="Arial" w:cs="Arial"/>
          <w:sz w:val="24"/>
          <w:szCs w:val="24"/>
        </w:rPr>
        <w:t>HUBZone</w:t>
      </w:r>
      <w:proofErr w:type="spellEnd"/>
      <w:r>
        <w:rPr>
          <w:rFonts w:ascii="Arial" w:hAnsi="Arial" w:cs="Arial"/>
          <w:sz w:val="24"/>
          <w:szCs w:val="24"/>
        </w:rPr>
        <w:t xml:space="preserve"> small business concern participating in the joint venture shall submit a separate signed copy of the </w:t>
      </w:r>
      <w:proofErr w:type="spellStart"/>
      <w:r>
        <w:rPr>
          <w:rFonts w:ascii="Arial" w:hAnsi="Arial" w:cs="Arial"/>
          <w:sz w:val="24"/>
          <w:szCs w:val="24"/>
        </w:rPr>
        <w:t>HUBZone</w:t>
      </w:r>
      <w:proofErr w:type="spellEnd"/>
      <w:r>
        <w:rPr>
          <w:rFonts w:ascii="Arial" w:hAnsi="Arial" w:cs="Arial"/>
          <w:sz w:val="24"/>
          <w:szCs w:val="24"/>
        </w:rPr>
        <w:t xml:space="preserve"> representation.</w:t>
      </w:r>
    </w:p>
    <w:p w14:paraId="49A91BEF" w14:textId="77777777" w:rsidR="00AB008C" w:rsidRDefault="00AB008C" w:rsidP="00AB008C">
      <w:pPr>
        <w:spacing w:after="0"/>
        <w:rPr>
          <w:rFonts w:ascii="Arial" w:hAnsi="Arial" w:cs="Arial"/>
          <w:sz w:val="24"/>
          <w:szCs w:val="24"/>
        </w:rPr>
      </w:pPr>
      <w:r>
        <w:rPr>
          <w:rFonts w:ascii="Arial" w:hAnsi="Arial" w:cs="Arial"/>
          <w:sz w:val="24"/>
          <w:szCs w:val="24"/>
        </w:rPr>
        <w:t xml:space="preserve">  (d)  Representations required </w:t>
      </w:r>
      <w:proofErr w:type="gramStart"/>
      <w:r>
        <w:rPr>
          <w:rFonts w:ascii="Arial" w:hAnsi="Arial" w:cs="Arial"/>
          <w:sz w:val="24"/>
          <w:szCs w:val="24"/>
        </w:rPr>
        <w:t>to implement</w:t>
      </w:r>
      <w:proofErr w:type="gramEnd"/>
      <w:r>
        <w:rPr>
          <w:rFonts w:ascii="Arial" w:hAnsi="Arial" w:cs="Arial"/>
          <w:sz w:val="24"/>
          <w:szCs w:val="24"/>
        </w:rPr>
        <w:t xml:space="preserve"> provisions of Executive Order 11246—</w:t>
      </w:r>
    </w:p>
    <w:p w14:paraId="77A1887F" w14:textId="77777777" w:rsidR="00AB008C" w:rsidRDefault="00AB008C" w:rsidP="00AB008C">
      <w:pPr>
        <w:spacing w:after="0"/>
        <w:rPr>
          <w:rFonts w:ascii="Arial" w:hAnsi="Arial" w:cs="Arial"/>
          <w:sz w:val="24"/>
          <w:szCs w:val="24"/>
        </w:rPr>
      </w:pPr>
      <w:r>
        <w:rPr>
          <w:rFonts w:ascii="Arial" w:hAnsi="Arial" w:cs="Arial"/>
          <w:sz w:val="24"/>
          <w:szCs w:val="24"/>
        </w:rPr>
        <w:t xml:space="preserve">    (1) </w:t>
      </w:r>
      <w:r>
        <w:rPr>
          <w:rFonts w:ascii="Arial" w:hAnsi="Arial" w:cs="Arial"/>
          <w:i/>
          <w:sz w:val="24"/>
          <w:szCs w:val="24"/>
        </w:rPr>
        <w:t>Previous contracts and compliance</w:t>
      </w:r>
      <w:r>
        <w:rPr>
          <w:rFonts w:ascii="Arial" w:hAnsi="Arial" w:cs="Arial"/>
          <w:sz w:val="24"/>
          <w:szCs w:val="24"/>
        </w:rPr>
        <w:t>.  The offeror represents that—</w:t>
      </w:r>
    </w:p>
    <w:p w14:paraId="0AFE66D4" w14:textId="77777777" w:rsidR="00AB008C" w:rsidRDefault="00AB008C" w:rsidP="00AB008C">
      <w:pPr>
        <w:spacing w:after="0"/>
        <w:rPr>
          <w:rFonts w:ascii="Arial" w:hAnsi="Arial" w:cs="Arial"/>
          <w:sz w:val="24"/>
          <w:szCs w:val="24"/>
        </w:rPr>
      </w:pPr>
      <w:r>
        <w:rPr>
          <w:rFonts w:ascii="Arial" w:hAnsi="Arial" w:cs="Arial"/>
          <w:sz w:val="24"/>
          <w:szCs w:val="24"/>
        </w:rPr>
        <w:t xml:space="preserve">      (i)  It [  ] has, [  ] has not participated in a previous contract or subcontract subject to the Equal Opportunity clause of this solicitation; and</w:t>
      </w:r>
    </w:p>
    <w:p w14:paraId="5CBB7BB3" w14:textId="77777777" w:rsidR="00AB008C" w:rsidRDefault="00AB008C" w:rsidP="00AB008C">
      <w:pPr>
        <w:spacing w:after="0"/>
        <w:rPr>
          <w:rFonts w:ascii="Arial" w:hAnsi="Arial" w:cs="Arial"/>
          <w:sz w:val="24"/>
          <w:szCs w:val="24"/>
        </w:rPr>
      </w:pPr>
      <w:r>
        <w:rPr>
          <w:rFonts w:ascii="Arial" w:hAnsi="Arial" w:cs="Arial"/>
          <w:sz w:val="24"/>
          <w:szCs w:val="24"/>
        </w:rPr>
        <w:t xml:space="preserve">      (ii)  It [  ] has, [  ] has not filed all required compliance reports.</w:t>
      </w:r>
    </w:p>
    <w:p w14:paraId="1F857412" w14:textId="77777777" w:rsidR="00AB008C" w:rsidRDefault="00AB008C" w:rsidP="00AB008C">
      <w:pPr>
        <w:spacing w:after="0"/>
        <w:rPr>
          <w:rFonts w:ascii="Arial" w:hAnsi="Arial" w:cs="Arial"/>
          <w:sz w:val="24"/>
          <w:szCs w:val="24"/>
        </w:rPr>
      </w:pPr>
      <w:r>
        <w:rPr>
          <w:rFonts w:ascii="Arial" w:hAnsi="Arial" w:cs="Arial"/>
          <w:sz w:val="24"/>
          <w:szCs w:val="24"/>
        </w:rPr>
        <w:t xml:space="preserve">    (2) </w:t>
      </w:r>
      <w:r>
        <w:rPr>
          <w:rFonts w:ascii="Arial" w:hAnsi="Arial" w:cs="Arial"/>
          <w:i/>
          <w:sz w:val="24"/>
          <w:szCs w:val="24"/>
        </w:rPr>
        <w:t>Affirmative Action Compliance.</w:t>
      </w:r>
      <w:r>
        <w:rPr>
          <w:rFonts w:ascii="Arial" w:hAnsi="Arial" w:cs="Arial"/>
          <w:sz w:val="24"/>
          <w:szCs w:val="24"/>
        </w:rPr>
        <w:t xml:space="preserve">  The offeror represents that—</w:t>
      </w:r>
    </w:p>
    <w:p w14:paraId="5DC29B8C" w14:textId="77777777" w:rsidR="00AB008C" w:rsidRDefault="00AB008C" w:rsidP="00AB008C">
      <w:pPr>
        <w:spacing w:after="0"/>
        <w:rPr>
          <w:rFonts w:ascii="Arial" w:hAnsi="Arial" w:cs="Arial"/>
          <w:sz w:val="24"/>
          <w:szCs w:val="24"/>
        </w:rPr>
      </w:pPr>
      <w:r>
        <w:rPr>
          <w:rFonts w:ascii="Arial" w:hAnsi="Arial" w:cs="Arial"/>
          <w:sz w:val="24"/>
          <w:szCs w:val="24"/>
        </w:rPr>
        <w:t xml:space="preserve">      (i) It [  ] has developed and has on file, [  ] has not developed and does not have on file, at each establishment, affirmative action programs required by rules and regulations of the Secretary of Labor (41 CFR parts 60-1 and 60-2), or</w:t>
      </w:r>
    </w:p>
    <w:p w14:paraId="0DD62EDE" w14:textId="77777777" w:rsidR="00AB008C" w:rsidRDefault="00AB008C" w:rsidP="00AB008C">
      <w:pPr>
        <w:spacing w:after="0"/>
        <w:rPr>
          <w:rFonts w:ascii="Arial" w:hAnsi="Arial" w:cs="Arial"/>
          <w:sz w:val="24"/>
          <w:szCs w:val="24"/>
        </w:rPr>
      </w:pPr>
      <w:r>
        <w:rPr>
          <w:rFonts w:ascii="Arial" w:hAnsi="Arial" w:cs="Arial"/>
          <w:sz w:val="24"/>
          <w:szCs w:val="24"/>
        </w:rPr>
        <w:t xml:space="preserve">      (ii) It [  ] has not previously had contracts subject to the written affirmative action programs requirement of the rules and regulations of the Secretary of Labor.</w:t>
      </w:r>
    </w:p>
    <w:p w14:paraId="6CD0A86D" w14:textId="77777777" w:rsidR="00AB008C" w:rsidRDefault="00AB008C" w:rsidP="00AB008C">
      <w:pPr>
        <w:spacing w:after="0"/>
        <w:rPr>
          <w:rFonts w:ascii="Arial" w:hAnsi="Arial" w:cs="Arial"/>
          <w:sz w:val="24"/>
          <w:szCs w:val="24"/>
        </w:rPr>
      </w:pPr>
      <w:r>
        <w:rPr>
          <w:rFonts w:ascii="Arial" w:hAnsi="Arial" w:cs="Arial"/>
          <w:sz w:val="24"/>
          <w:szCs w:val="24"/>
        </w:rPr>
        <w:t xml:space="preserve">  (e) </w:t>
      </w:r>
      <w:r>
        <w:rPr>
          <w:rFonts w:ascii="Arial" w:hAnsi="Arial" w:cs="Arial"/>
          <w:i/>
          <w:sz w:val="24"/>
          <w:szCs w:val="24"/>
        </w:rPr>
        <w:t xml:space="preserve">Certification Regarding Payments to Influence Federal Transactions </w:t>
      </w:r>
      <w:r>
        <w:rPr>
          <w:rFonts w:ascii="Arial" w:hAnsi="Arial" w:cs="Arial"/>
          <w:sz w:val="24"/>
          <w:szCs w:val="24"/>
        </w:rPr>
        <w:t xml:space="preserve">(31 U.S.C. 1352). </w:t>
      </w:r>
      <w:proofErr w:type="gramStart"/>
      <w:r>
        <w:rPr>
          <w:rFonts w:ascii="Arial" w:hAnsi="Arial" w:cs="Arial"/>
          <w:sz w:val="24"/>
          <w:szCs w:val="24"/>
        </w:rPr>
        <w:t>(Applies only if the contract is expected to exceed $150,000.)</w:t>
      </w:r>
      <w:proofErr w:type="gramEnd"/>
      <w:r>
        <w:rPr>
          <w:rFonts w:ascii="Arial" w:hAnsi="Arial" w:cs="Arial"/>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w:t>
      </w:r>
      <w:r>
        <w:rPr>
          <w:rFonts w:ascii="Arial" w:hAnsi="Arial" w:cs="Arial"/>
          <w:sz w:val="24"/>
          <w:szCs w:val="24"/>
        </w:rPr>
        <w:lastRenderedPageBreak/>
        <w:t xml:space="preserve">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w:t>
      </w:r>
      <w:proofErr w:type="spellStart"/>
      <w:r>
        <w:rPr>
          <w:rFonts w:ascii="Arial" w:hAnsi="Arial" w:cs="Arial"/>
          <w:sz w:val="24"/>
          <w:szCs w:val="24"/>
        </w:rPr>
        <w:t>LLL</w:t>
      </w:r>
      <w:proofErr w:type="spellEnd"/>
      <w:r>
        <w:rPr>
          <w:rFonts w:ascii="Arial" w:hAnsi="Arial" w:cs="Arial"/>
          <w:sz w:val="24"/>
          <w:szCs w:val="24"/>
        </w:rPr>
        <w:t>, Disclosure of Lobbying Activities, to provide the name of the registrants. The offeror need not report regularly employed officers or employees of the offeror to whom payments of reasonable compensation were made.</w:t>
      </w:r>
    </w:p>
    <w:p w14:paraId="1BDA5D21" w14:textId="77777777" w:rsidR="00AB008C" w:rsidRDefault="00AB008C" w:rsidP="00AB008C">
      <w:pPr>
        <w:spacing w:after="0"/>
        <w:rPr>
          <w:rFonts w:ascii="Arial" w:hAnsi="Arial" w:cs="Arial"/>
          <w:sz w:val="24"/>
          <w:szCs w:val="24"/>
        </w:rPr>
      </w:pPr>
      <w:r>
        <w:rPr>
          <w:rFonts w:ascii="Arial" w:hAnsi="Arial" w:cs="Arial"/>
          <w:sz w:val="24"/>
          <w:szCs w:val="24"/>
        </w:rPr>
        <w:t xml:space="preserve">  (f) </w:t>
      </w:r>
      <w:r>
        <w:rPr>
          <w:rFonts w:ascii="Arial" w:hAnsi="Arial" w:cs="Arial"/>
          <w:i/>
          <w:sz w:val="24"/>
          <w:szCs w:val="24"/>
        </w:rPr>
        <w:t>Buy American Certificate</w:t>
      </w:r>
      <w:r>
        <w:rPr>
          <w:rFonts w:ascii="Arial" w:hAnsi="Arial" w:cs="Arial"/>
          <w:sz w:val="24"/>
          <w:szCs w:val="24"/>
        </w:rPr>
        <w:t>.  (Applies only if the clause at Federal Acquisition Regulation (FAR) 52.225-1, Buy American—Supplies, is included in this solicitation.)</w:t>
      </w:r>
    </w:p>
    <w:p w14:paraId="2333744F" w14:textId="77777777" w:rsidR="00AB008C" w:rsidRDefault="00AB008C" w:rsidP="00AB008C">
      <w:pPr>
        <w:spacing w:after="0"/>
        <w:rPr>
          <w:rFonts w:ascii="Arial" w:hAnsi="Arial" w:cs="Arial"/>
          <w:sz w:val="24"/>
          <w:szCs w:val="24"/>
        </w:rPr>
      </w:pPr>
      <w:r>
        <w:rPr>
          <w:rFonts w:ascii="Arial" w:hAnsi="Arial" w:cs="Arial"/>
          <w:sz w:val="24"/>
          <w:szCs w:val="24"/>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0801D2D2" w14:textId="77777777" w:rsidR="00AB008C" w:rsidRDefault="00AB008C" w:rsidP="00AB008C">
      <w:pPr>
        <w:spacing w:after="0"/>
        <w:rPr>
          <w:rFonts w:ascii="Arial" w:hAnsi="Arial" w:cs="Arial"/>
          <w:sz w:val="24"/>
          <w:szCs w:val="24"/>
        </w:rPr>
      </w:pPr>
      <w:r>
        <w:rPr>
          <w:rFonts w:ascii="Arial" w:hAnsi="Arial" w:cs="Arial"/>
          <w:sz w:val="24"/>
          <w:szCs w:val="24"/>
        </w:rPr>
        <w:t xml:space="preserve">    (2) Foreign End Products:</w:t>
      </w:r>
    </w:p>
    <w:p w14:paraId="490166C7" w14:textId="77777777" w:rsidR="00AB008C" w:rsidRDefault="00AB008C" w:rsidP="00AB008C">
      <w:pPr>
        <w:spacing w:after="0"/>
        <w:rPr>
          <w:rFonts w:ascii="Arial" w:hAnsi="Arial" w:cs="Arial"/>
          <w:sz w:val="24"/>
          <w:szCs w:val="24"/>
        </w:rPr>
      </w:pPr>
      <w:r>
        <w:rPr>
          <w:rFonts w:ascii="Arial" w:hAnsi="Arial" w:cs="Arial"/>
          <w:sz w:val="24"/>
          <w:szCs w:val="24"/>
        </w:rPr>
        <w:t xml:space="preserve">      Line Item No             Country of Origin</w:t>
      </w:r>
    </w:p>
    <w:p w14:paraId="55D0CBBD"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4624FDA2"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1422FFE1"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1DBF0DEB"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4585A62B" w14:textId="77777777" w:rsidR="00AB008C" w:rsidRDefault="00AB008C" w:rsidP="00AB008C">
      <w:pPr>
        <w:spacing w:after="0"/>
        <w:rPr>
          <w:rFonts w:ascii="Arial" w:hAnsi="Arial" w:cs="Arial"/>
          <w:sz w:val="24"/>
          <w:szCs w:val="24"/>
        </w:rPr>
      </w:pPr>
      <w:r>
        <w:rPr>
          <w:rFonts w:ascii="Arial" w:hAnsi="Arial" w:cs="Arial"/>
          <w:sz w:val="24"/>
          <w:szCs w:val="24"/>
        </w:rPr>
        <w:t xml:space="preserve">    (3) The Government will evaluate offers in accordance with the policies and procedures of FAR Part 25.</w:t>
      </w:r>
    </w:p>
    <w:p w14:paraId="3344A97F" w14:textId="77777777" w:rsidR="00AB008C" w:rsidRDefault="00AB008C" w:rsidP="00AB008C">
      <w:pPr>
        <w:spacing w:after="0"/>
        <w:rPr>
          <w:rFonts w:ascii="Arial" w:hAnsi="Arial" w:cs="Arial"/>
          <w:sz w:val="24"/>
          <w:szCs w:val="24"/>
        </w:rPr>
      </w:pPr>
      <w:r>
        <w:rPr>
          <w:rFonts w:ascii="Arial" w:hAnsi="Arial" w:cs="Arial"/>
          <w:sz w:val="24"/>
          <w:szCs w:val="24"/>
        </w:rPr>
        <w:t xml:space="preserve">  (g)(1) </w:t>
      </w:r>
      <w:r>
        <w:rPr>
          <w:rFonts w:ascii="Arial" w:hAnsi="Arial" w:cs="Arial"/>
          <w:i/>
          <w:sz w:val="24"/>
          <w:szCs w:val="24"/>
        </w:rPr>
        <w:t>Buy American—Free Trade Agreements—Israeli Trade Act Certificate.</w:t>
      </w:r>
      <w:r>
        <w:rPr>
          <w:rFonts w:ascii="Arial" w:hAnsi="Arial" w:cs="Arial"/>
          <w:sz w:val="24"/>
          <w:szCs w:val="24"/>
        </w:rPr>
        <w:t xml:space="preserve"> (Applies only if the clause at FAR 52.225-3, Buy American—Free Trade Agreements—Israeli Trade Act, is included in this solicitation.)</w:t>
      </w:r>
    </w:p>
    <w:p w14:paraId="6C2739DC" w14:textId="77777777" w:rsidR="00AB008C" w:rsidRDefault="00AB008C" w:rsidP="00AB008C">
      <w:pPr>
        <w:spacing w:after="0"/>
        <w:rPr>
          <w:rFonts w:ascii="Arial" w:hAnsi="Arial" w:cs="Arial"/>
          <w:sz w:val="24"/>
          <w:szCs w:val="24"/>
        </w:rPr>
      </w:pPr>
      <w:r>
        <w:rPr>
          <w:rFonts w:ascii="Arial" w:hAnsi="Arial" w:cs="Arial"/>
          <w:sz w:val="24"/>
          <w:szCs w:val="24"/>
        </w:rPr>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Pr>
          <w:rFonts w:ascii="Arial" w:hAnsi="Arial" w:cs="Arial"/>
          <w:sz w:val="24"/>
          <w:szCs w:val="24"/>
        </w:rPr>
        <w:t>Bahrainian</w:t>
      </w:r>
      <w:proofErr w:type="spellEnd"/>
      <w:r>
        <w:rPr>
          <w:rFonts w:ascii="Arial" w:hAnsi="Arial" w:cs="Arial"/>
          <w:sz w:val="24"/>
          <w:szCs w:val="24"/>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37E3AD20" w14:textId="77777777" w:rsidR="00AB008C" w:rsidRDefault="00AB008C" w:rsidP="00AB008C">
      <w:pPr>
        <w:spacing w:after="0"/>
        <w:rPr>
          <w:rFonts w:ascii="Arial" w:hAnsi="Arial" w:cs="Arial"/>
          <w:sz w:val="24"/>
          <w:szCs w:val="24"/>
        </w:rPr>
      </w:pPr>
      <w:r>
        <w:rPr>
          <w:rFonts w:ascii="Arial" w:hAnsi="Arial" w:cs="Arial"/>
          <w:sz w:val="24"/>
          <w:szCs w:val="24"/>
        </w:rPr>
        <w:t xml:space="preserve">      (ii) The offeror certifies that the following supplies are Free Trade Agreement country end products (other than </w:t>
      </w:r>
      <w:proofErr w:type="spellStart"/>
      <w:r>
        <w:rPr>
          <w:rFonts w:ascii="Arial" w:hAnsi="Arial" w:cs="Arial"/>
          <w:sz w:val="24"/>
          <w:szCs w:val="24"/>
        </w:rPr>
        <w:t>Bahrainian</w:t>
      </w:r>
      <w:proofErr w:type="spellEnd"/>
      <w:r>
        <w:rPr>
          <w:rFonts w:ascii="Arial" w:hAnsi="Arial" w:cs="Arial"/>
          <w:sz w:val="24"/>
          <w:szCs w:val="24"/>
        </w:rPr>
        <w:t>, Moroccan, Omani, Panamanian, or Peruvian end products) or Israeli end products as defined in the clause of this solicitation entitled “Buy American—Free Trade Agreements—Israeli Trade Act”:</w:t>
      </w:r>
    </w:p>
    <w:p w14:paraId="3475765F"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Free Trade Agreement Country End Products (Other than </w:t>
      </w:r>
      <w:proofErr w:type="spellStart"/>
      <w:r>
        <w:rPr>
          <w:rFonts w:ascii="Arial" w:hAnsi="Arial" w:cs="Arial"/>
          <w:sz w:val="24"/>
          <w:szCs w:val="24"/>
        </w:rPr>
        <w:t>Bahrainian</w:t>
      </w:r>
      <w:proofErr w:type="spellEnd"/>
      <w:r>
        <w:rPr>
          <w:rFonts w:ascii="Arial" w:hAnsi="Arial" w:cs="Arial"/>
          <w:sz w:val="24"/>
          <w:szCs w:val="24"/>
        </w:rPr>
        <w:t>, Moroccan, Omani, Panamanian, or Peruvian End Products) or Israeli End Products:</w:t>
      </w:r>
    </w:p>
    <w:p w14:paraId="194AFADF"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r>
        <w:rPr>
          <w:rFonts w:ascii="Arial" w:hAnsi="Arial" w:cs="Arial"/>
          <w:sz w:val="24"/>
          <w:szCs w:val="24"/>
        </w:rPr>
        <w:t xml:space="preserve">           Country of Origin</w:t>
      </w:r>
    </w:p>
    <w:p w14:paraId="6C87071D"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1328D607"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20A79300"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57BF3347"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5D1F012F" w14:textId="77777777" w:rsidR="00AB008C" w:rsidRDefault="00AB008C" w:rsidP="00AB008C">
      <w:pPr>
        <w:spacing w:after="0"/>
        <w:rPr>
          <w:rFonts w:ascii="Arial" w:hAnsi="Arial" w:cs="Arial"/>
          <w:sz w:val="24"/>
          <w:szCs w:val="24"/>
        </w:rPr>
      </w:pPr>
      <w:r>
        <w:rPr>
          <w:rFonts w:ascii="Arial" w:hAnsi="Arial" w:cs="Arial"/>
          <w:sz w:val="24"/>
          <w:szCs w:val="24"/>
        </w:rPr>
        <w:t xml:space="preserve">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14:paraId="097D527A" w14:textId="77777777" w:rsidR="00AB008C" w:rsidRDefault="00AB008C" w:rsidP="00AB008C">
      <w:pPr>
        <w:spacing w:after="0"/>
        <w:rPr>
          <w:rFonts w:ascii="Arial" w:hAnsi="Arial" w:cs="Arial"/>
          <w:sz w:val="24"/>
          <w:szCs w:val="24"/>
        </w:rPr>
      </w:pPr>
      <w:r>
        <w:rPr>
          <w:rFonts w:ascii="Arial" w:hAnsi="Arial" w:cs="Arial"/>
          <w:sz w:val="24"/>
          <w:szCs w:val="24"/>
        </w:rPr>
        <w:t xml:space="preserve">      Other Foreign End Products:</w:t>
      </w:r>
    </w:p>
    <w:p w14:paraId="27D1C31A"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r>
        <w:rPr>
          <w:rFonts w:ascii="Arial" w:hAnsi="Arial" w:cs="Arial"/>
          <w:sz w:val="24"/>
          <w:szCs w:val="24"/>
        </w:rPr>
        <w:t xml:space="preserve">           Country of Origin</w:t>
      </w:r>
    </w:p>
    <w:p w14:paraId="35367970"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05DD91FC"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2036314A"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5A0D94F6"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56187A3B"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The</w:t>
      </w:r>
      <w:proofErr w:type="gramEnd"/>
      <w:r>
        <w:rPr>
          <w:rFonts w:ascii="Arial" w:hAnsi="Arial" w:cs="Arial"/>
          <w:sz w:val="24"/>
          <w:szCs w:val="24"/>
        </w:rPr>
        <w:t xml:space="preserve"> Government will evaluate offers in accordance with the policies and procedures of FAR Part 25.</w:t>
      </w:r>
    </w:p>
    <w:p w14:paraId="0416139C" w14:textId="77777777" w:rsidR="00AB008C" w:rsidRDefault="00AB008C" w:rsidP="00AB008C">
      <w:pPr>
        <w:spacing w:after="0"/>
        <w:rPr>
          <w:rFonts w:ascii="Arial" w:hAnsi="Arial" w:cs="Arial"/>
          <w:sz w:val="24"/>
          <w:szCs w:val="24"/>
        </w:rPr>
      </w:pPr>
      <w:r>
        <w:rPr>
          <w:rFonts w:ascii="Arial" w:hAnsi="Arial" w:cs="Arial"/>
          <w:sz w:val="24"/>
          <w:szCs w:val="24"/>
        </w:rPr>
        <w:t xml:space="preserve">    (2) </w:t>
      </w:r>
      <w:r>
        <w:rPr>
          <w:rFonts w:ascii="Arial" w:hAnsi="Arial" w:cs="Arial"/>
          <w:i/>
          <w:sz w:val="24"/>
          <w:szCs w:val="24"/>
        </w:rPr>
        <w:t xml:space="preserve">Buy American—Free Trade Agreements—Israeli Trade Act Certificate, Alternate </w:t>
      </w:r>
      <w:proofErr w:type="gramStart"/>
      <w:r>
        <w:rPr>
          <w:rFonts w:ascii="Arial" w:hAnsi="Arial" w:cs="Arial"/>
          <w:i/>
          <w:sz w:val="24"/>
          <w:szCs w:val="24"/>
        </w:rPr>
        <w:t>I</w:t>
      </w:r>
      <w:proofErr w:type="gramEnd"/>
      <w:r>
        <w:rPr>
          <w:rFonts w:ascii="Arial" w:hAnsi="Arial" w:cs="Arial"/>
          <w:i/>
          <w:sz w:val="24"/>
          <w:szCs w:val="24"/>
        </w:rPr>
        <w:t>.</w:t>
      </w:r>
      <w:r>
        <w:rPr>
          <w:rFonts w:ascii="Arial" w:hAnsi="Arial" w:cs="Arial"/>
          <w:sz w:val="24"/>
          <w:szCs w:val="24"/>
        </w:rPr>
        <w:t xml:space="preserve"> If Alternate I to the clause at FAR 52.225-3 is included in this solicitation, substitute the following paragraph (g</w:t>
      </w:r>
      <w:proofErr w:type="gramStart"/>
      <w:r>
        <w:rPr>
          <w:rFonts w:ascii="Arial" w:hAnsi="Arial" w:cs="Arial"/>
          <w:sz w:val="24"/>
          <w:szCs w:val="24"/>
        </w:rPr>
        <w:t>)(</w:t>
      </w:r>
      <w:proofErr w:type="gramEnd"/>
      <w:r>
        <w:rPr>
          <w:rFonts w:ascii="Arial" w:hAnsi="Arial" w:cs="Arial"/>
          <w:sz w:val="24"/>
          <w:szCs w:val="24"/>
        </w:rPr>
        <w:t>1)(ii) for paragraph (g)(1)(ii) of the basic provision:</w:t>
      </w:r>
    </w:p>
    <w:p w14:paraId="5DFB09E8" w14:textId="77777777" w:rsidR="00AB008C" w:rsidRDefault="00AB008C" w:rsidP="00AB008C">
      <w:pPr>
        <w:spacing w:after="0"/>
        <w:rPr>
          <w:rFonts w:ascii="Arial" w:hAnsi="Arial" w:cs="Arial"/>
          <w:sz w:val="24"/>
          <w:szCs w:val="24"/>
        </w:rPr>
      </w:pPr>
      <w:r>
        <w:rPr>
          <w:rFonts w:ascii="Arial" w:hAnsi="Arial" w:cs="Arial"/>
          <w:sz w:val="24"/>
          <w:szCs w:val="24"/>
        </w:rPr>
        <w:t xml:space="preserve">  (g)(1)(ii) The offeror certifies that the following supplies are Canadian end products as defined in the clause of this solicitation entitled “Buy American—Free Trade Agreements—Israeli Trade Act”:</w:t>
      </w:r>
    </w:p>
    <w:p w14:paraId="02B7F901" w14:textId="77777777" w:rsidR="00AB008C" w:rsidRDefault="00AB008C" w:rsidP="00AB008C">
      <w:pPr>
        <w:spacing w:after="0"/>
        <w:rPr>
          <w:rFonts w:ascii="Arial" w:hAnsi="Arial" w:cs="Arial"/>
          <w:sz w:val="24"/>
          <w:szCs w:val="24"/>
        </w:rPr>
      </w:pPr>
      <w:r>
        <w:rPr>
          <w:rFonts w:ascii="Arial" w:hAnsi="Arial" w:cs="Arial"/>
          <w:sz w:val="24"/>
          <w:szCs w:val="24"/>
        </w:rPr>
        <w:t xml:space="preserve">      Canadian End Products:</w:t>
      </w:r>
    </w:p>
    <w:p w14:paraId="66D8482B"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p>
    <w:p w14:paraId="12558B4B"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__________________________________________</w:t>
      </w:r>
    </w:p>
    <w:p w14:paraId="76CD756A"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__________________________________________</w:t>
      </w:r>
    </w:p>
    <w:p w14:paraId="431E540D"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__________________________________________</w:t>
      </w:r>
    </w:p>
    <w:p w14:paraId="7D8B49D1"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639BC19F" w14:textId="77777777" w:rsidR="00AB008C" w:rsidRDefault="00AB008C" w:rsidP="00AB008C">
      <w:pPr>
        <w:spacing w:after="0"/>
        <w:rPr>
          <w:rFonts w:ascii="Arial" w:hAnsi="Arial" w:cs="Arial"/>
          <w:sz w:val="24"/>
          <w:szCs w:val="24"/>
        </w:rPr>
      </w:pPr>
      <w:r>
        <w:rPr>
          <w:rFonts w:ascii="Arial" w:hAnsi="Arial" w:cs="Arial"/>
          <w:sz w:val="24"/>
          <w:szCs w:val="24"/>
        </w:rPr>
        <w:t xml:space="preserve">    (3) </w:t>
      </w:r>
      <w:r>
        <w:rPr>
          <w:rFonts w:ascii="Arial" w:hAnsi="Arial" w:cs="Arial"/>
          <w:i/>
          <w:sz w:val="24"/>
          <w:szCs w:val="24"/>
        </w:rPr>
        <w:t>Buy American—Free Trade Agreements—Israeli Trade Act Certificate, Alternate II.</w:t>
      </w:r>
      <w:r>
        <w:rPr>
          <w:rFonts w:ascii="Arial" w:hAnsi="Arial" w:cs="Arial"/>
          <w:sz w:val="24"/>
          <w:szCs w:val="24"/>
        </w:rPr>
        <w:t xml:space="preserve"> If Alternate II to the clause at FAR 52.225-3 is included in this solicitation, substitute the following paragraph (g</w:t>
      </w:r>
      <w:proofErr w:type="gramStart"/>
      <w:r>
        <w:rPr>
          <w:rFonts w:ascii="Arial" w:hAnsi="Arial" w:cs="Arial"/>
          <w:sz w:val="24"/>
          <w:szCs w:val="24"/>
        </w:rPr>
        <w:t>)(</w:t>
      </w:r>
      <w:proofErr w:type="gramEnd"/>
      <w:r>
        <w:rPr>
          <w:rFonts w:ascii="Arial" w:hAnsi="Arial" w:cs="Arial"/>
          <w:sz w:val="24"/>
          <w:szCs w:val="24"/>
        </w:rPr>
        <w:t>1)(ii) for paragraph (g)(1)(ii) of the basic provision:</w:t>
      </w:r>
    </w:p>
    <w:p w14:paraId="695FE3C6" w14:textId="77777777" w:rsidR="00AB008C" w:rsidRDefault="00AB008C" w:rsidP="00AB008C">
      <w:pPr>
        <w:spacing w:after="0"/>
        <w:rPr>
          <w:rFonts w:ascii="Arial" w:hAnsi="Arial" w:cs="Arial"/>
          <w:sz w:val="24"/>
          <w:szCs w:val="24"/>
        </w:rPr>
      </w:pPr>
      <w:r>
        <w:rPr>
          <w:rFonts w:ascii="Arial" w:hAnsi="Arial" w:cs="Arial"/>
          <w:sz w:val="24"/>
          <w:szCs w:val="24"/>
        </w:rPr>
        <w:t xml:space="preserve">  (g)(1)(ii) The offeror certifies that the following supplies are Canadian end products or Israeli end products as defined in the clause of this solicitation entitled “Buy American—Free Trade Agreements—Israeli Trade Act”:</w:t>
      </w:r>
    </w:p>
    <w:p w14:paraId="1EB21C2B" w14:textId="77777777" w:rsidR="00AB008C" w:rsidRDefault="00AB008C" w:rsidP="00AB008C">
      <w:pPr>
        <w:spacing w:after="0"/>
        <w:rPr>
          <w:rFonts w:ascii="Arial" w:hAnsi="Arial" w:cs="Arial"/>
          <w:sz w:val="24"/>
          <w:szCs w:val="24"/>
        </w:rPr>
      </w:pPr>
      <w:r>
        <w:rPr>
          <w:rFonts w:ascii="Arial" w:hAnsi="Arial" w:cs="Arial"/>
          <w:sz w:val="24"/>
          <w:szCs w:val="24"/>
        </w:rPr>
        <w:t xml:space="preserve">      Canadian or Israeli End Products:</w:t>
      </w:r>
    </w:p>
    <w:p w14:paraId="31EF4D0D"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r>
        <w:rPr>
          <w:rFonts w:ascii="Arial" w:hAnsi="Arial" w:cs="Arial"/>
          <w:sz w:val="24"/>
          <w:szCs w:val="24"/>
        </w:rPr>
        <w:t xml:space="preserve">           Country of Origin</w:t>
      </w:r>
    </w:p>
    <w:p w14:paraId="446BC4BD"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75675867"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______________          _________________</w:t>
      </w:r>
    </w:p>
    <w:p w14:paraId="18B76E24"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5009252E"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09E44834" w14:textId="77777777" w:rsidR="00AB008C" w:rsidRDefault="00AB008C" w:rsidP="00AB008C">
      <w:pPr>
        <w:spacing w:after="0"/>
        <w:rPr>
          <w:rFonts w:ascii="Arial" w:hAnsi="Arial" w:cs="Arial"/>
          <w:sz w:val="24"/>
          <w:szCs w:val="24"/>
        </w:rPr>
      </w:pPr>
      <w:r>
        <w:rPr>
          <w:rFonts w:ascii="Arial" w:hAnsi="Arial" w:cs="Arial"/>
          <w:sz w:val="24"/>
          <w:szCs w:val="24"/>
        </w:rPr>
        <w:t xml:space="preserve">    (4) </w:t>
      </w:r>
      <w:r>
        <w:rPr>
          <w:rFonts w:ascii="Arial" w:hAnsi="Arial" w:cs="Arial"/>
          <w:i/>
          <w:sz w:val="24"/>
          <w:szCs w:val="24"/>
        </w:rPr>
        <w:t>Buy American—Free Trade Agreements—Israeli Trade Act Certificate, Alternate III</w:t>
      </w:r>
      <w:r>
        <w:rPr>
          <w:rFonts w:ascii="Arial" w:hAnsi="Arial" w:cs="Arial"/>
          <w:sz w:val="24"/>
          <w:szCs w:val="24"/>
        </w:rPr>
        <w:t>. If Alternate III to the clause at FAR 52.225-3 is included in this solicitation, substitute the following paragraph (g</w:t>
      </w:r>
      <w:proofErr w:type="gramStart"/>
      <w:r>
        <w:rPr>
          <w:rFonts w:ascii="Arial" w:hAnsi="Arial" w:cs="Arial"/>
          <w:sz w:val="24"/>
          <w:szCs w:val="24"/>
        </w:rPr>
        <w:t>)(</w:t>
      </w:r>
      <w:proofErr w:type="gramEnd"/>
      <w:r>
        <w:rPr>
          <w:rFonts w:ascii="Arial" w:hAnsi="Arial" w:cs="Arial"/>
          <w:sz w:val="24"/>
          <w:szCs w:val="24"/>
        </w:rPr>
        <w:t>1)(ii) for paragraph (g)(1)(ii) of the basic provision:</w:t>
      </w:r>
    </w:p>
    <w:p w14:paraId="15B2BB59" w14:textId="77777777" w:rsidR="00AB008C" w:rsidRDefault="00AB008C" w:rsidP="00AB008C">
      <w:pPr>
        <w:spacing w:after="0"/>
        <w:rPr>
          <w:rFonts w:ascii="Arial" w:hAnsi="Arial" w:cs="Arial"/>
          <w:sz w:val="24"/>
          <w:szCs w:val="24"/>
        </w:rPr>
      </w:pPr>
      <w:r>
        <w:rPr>
          <w:rFonts w:ascii="Arial" w:hAnsi="Arial" w:cs="Arial"/>
          <w:sz w:val="24"/>
          <w:szCs w:val="24"/>
        </w:rPr>
        <w:t xml:space="preserve">  (g)(1)(ii) The offeror certifies that the following supplies are Free Trade Agreement country end products (other than </w:t>
      </w:r>
      <w:proofErr w:type="spellStart"/>
      <w:r>
        <w:rPr>
          <w:rFonts w:ascii="Arial" w:hAnsi="Arial" w:cs="Arial"/>
          <w:sz w:val="24"/>
          <w:szCs w:val="24"/>
        </w:rPr>
        <w:t>Bahrainian</w:t>
      </w:r>
      <w:proofErr w:type="spellEnd"/>
      <w:r>
        <w:rPr>
          <w:rFonts w:ascii="Arial" w:hAnsi="Arial" w:cs="Arial"/>
          <w:sz w:val="24"/>
          <w:szCs w:val="24"/>
        </w:rPr>
        <w:t>, Korean, Moroccan, Omani, Panamanian, or Peruvian end products) or Israeli end products as defined in the clause of this solicitation entitled “Buy American—Free Trade Agreements—Israeli Trade Act”:</w:t>
      </w:r>
    </w:p>
    <w:p w14:paraId="04CA119D" w14:textId="77777777" w:rsidR="00AB008C" w:rsidRDefault="00AB008C" w:rsidP="00AB008C">
      <w:pPr>
        <w:spacing w:after="0"/>
        <w:rPr>
          <w:rFonts w:ascii="Arial" w:eastAsia="Times New Roman" w:hAnsi="Arial" w:cs="Arial"/>
          <w:sz w:val="24"/>
          <w:szCs w:val="24"/>
        </w:rPr>
      </w:pPr>
      <w:r>
        <w:rPr>
          <w:rFonts w:ascii="Arial" w:eastAsia="Times New Roman" w:hAnsi="Arial" w:cs="Arial"/>
          <w:sz w:val="24"/>
          <w:szCs w:val="24"/>
        </w:rPr>
        <w:t xml:space="preserve">      Free Trade Agreement Country End Products (Other than </w:t>
      </w:r>
      <w:proofErr w:type="spellStart"/>
      <w:r>
        <w:rPr>
          <w:rFonts w:ascii="Arial" w:eastAsia="Times New Roman" w:hAnsi="Arial" w:cs="Arial"/>
          <w:sz w:val="24"/>
          <w:szCs w:val="24"/>
        </w:rPr>
        <w:t>Bahrainian</w:t>
      </w:r>
      <w:proofErr w:type="spellEnd"/>
      <w:r>
        <w:rPr>
          <w:rFonts w:ascii="Arial" w:eastAsia="Times New Roman" w:hAnsi="Arial" w:cs="Arial"/>
          <w:sz w:val="24"/>
          <w:szCs w:val="24"/>
        </w:rPr>
        <w:t>, Korean, Moroccan, Omani, Panamanian, or Peruvian End Products) or Israeli End Products:</w:t>
      </w:r>
    </w:p>
    <w:p w14:paraId="57126410"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r>
        <w:rPr>
          <w:rFonts w:ascii="Arial" w:hAnsi="Arial" w:cs="Arial"/>
          <w:sz w:val="24"/>
          <w:szCs w:val="24"/>
        </w:rPr>
        <w:t xml:space="preserve">           Country of Origin</w:t>
      </w:r>
    </w:p>
    <w:p w14:paraId="7795A435"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42C982C2"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47AA2FE8"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66FCB28B"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075A617B" w14:textId="77777777" w:rsidR="00AB008C" w:rsidRDefault="00AB008C" w:rsidP="00AB008C">
      <w:pPr>
        <w:spacing w:after="0"/>
        <w:rPr>
          <w:rFonts w:ascii="Arial" w:hAnsi="Arial" w:cs="Arial"/>
          <w:sz w:val="24"/>
          <w:szCs w:val="24"/>
        </w:rPr>
      </w:pPr>
      <w:r>
        <w:rPr>
          <w:rFonts w:ascii="Arial" w:hAnsi="Arial" w:cs="Arial"/>
          <w:sz w:val="24"/>
          <w:szCs w:val="24"/>
        </w:rPr>
        <w:t xml:space="preserve">    (5) </w:t>
      </w:r>
      <w:r>
        <w:rPr>
          <w:rFonts w:ascii="Arial" w:hAnsi="Arial" w:cs="Arial"/>
          <w:i/>
          <w:sz w:val="24"/>
          <w:szCs w:val="24"/>
        </w:rPr>
        <w:t>Trade Agreements Certificate.</w:t>
      </w:r>
      <w:r>
        <w:rPr>
          <w:rFonts w:ascii="Arial" w:hAnsi="Arial" w:cs="Arial"/>
          <w:sz w:val="24"/>
          <w:szCs w:val="24"/>
        </w:rPr>
        <w:t xml:space="preserve"> </w:t>
      </w:r>
      <w:proofErr w:type="gramStart"/>
      <w:r>
        <w:rPr>
          <w:rFonts w:ascii="Arial" w:hAnsi="Arial" w:cs="Arial"/>
          <w:sz w:val="24"/>
          <w:szCs w:val="24"/>
        </w:rPr>
        <w:t>(Applies only if the clause at FAR 52.225-5, Trade Agreements, is included in this solicitation.)</w:t>
      </w:r>
      <w:proofErr w:type="gramEnd"/>
    </w:p>
    <w:p w14:paraId="315A5D23" w14:textId="77777777" w:rsidR="00AB008C" w:rsidRDefault="00AB008C" w:rsidP="00AB008C">
      <w:pPr>
        <w:spacing w:after="0"/>
        <w:rPr>
          <w:rFonts w:ascii="Arial" w:hAnsi="Arial" w:cs="Arial"/>
          <w:sz w:val="24"/>
          <w:szCs w:val="24"/>
        </w:rPr>
      </w:pPr>
      <w:r>
        <w:rPr>
          <w:rFonts w:ascii="Arial" w:hAnsi="Arial" w:cs="Arial"/>
          <w:sz w:val="24"/>
          <w:szCs w:val="24"/>
        </w:rPr>
        <w:t xml:space="preserve">      (i) The offeror certifies that each end product, except those listed in paragraph (g)(5)(ii) of this provision, is a U.S.-made or designated country end product, as defined in the clause of this solicitation entitled “Trade Agreements”.</w:t>
      </w:r>
    </w:p>
    <w:p w14:paraId="72B3DD0E" w14:textId="77777777" w:rsidR="00AB008C" w:rsidRDefault="00AB008C" w:rsidP="00AB008C">
      <w:pPr>
        <w:spacing w:after="0"/>
        <w:rPr>
          <w:rFonts w:ascii="Arial" w:hAnsi="Arial" w:cs="Arial"/>
          <w:sz w:val="24"/>
          <w:szCs w:val="24"/>
        </w:rPr>
      </w:pPr>
      <w:r>
        <w:rPr>
          <w:rFonts w:ascii="Arial" w:hAnsi="Arial" w:cs="Arial"/>
          <w:sz w:val="24"/>
          <w:szCs w:val="24"/>
        </w:rPr>
        <w:t xml:space="preserve">      (ii) The offeror shall list as other end products those end products that are not U.S.-made or designated country end products.</w:t>
      </w:r>
    </w:p>
    <w:p w14:paraId="79345E04" w14:textId="77777777" w:rsidR="00AB008C" w:rsidRDefault="00AB008C" w:rsidP="00AB008C">
      <w:pPr>
        <w:spacing w:after="0"/>
        <w:rPr>
          <w:rFonts w:ascii="Arial" w:hAnsi="Arial" w:cs="Arial"/>
          <w:sz w:val="24"/>
          <w:szCs w:val="24"/>
        </w:rPr>
      </w:pPr>
      <w:r>
        <w:rPr>
          <w:rFonts w:ascii="Arial" w:hAnsi="Arial" w:cs="Arial"/>
          <w:sz w:val="24"/>
          <w:szCs w:val="24"/>
        </w:rPr>
        <w:t xml:space="preserve">      Other End Products:</w:t>
      </w:r>
    </w:p>
    <w:p w14:paraId="6907A9ED"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Line Item No.</w:t>
      </w:r>
      <w:proofErr w:type="gramEnd"/>
      <w:r>
        <w:rPr>
          <w:rFonts w:ascii="Arial" w:hAnsi="Arial" w:cs="Arial"/>
          <w:sz w:val="24"/>
          <w:szCs w:val="24"/>
        </w:rPr>
        <w:t xml:space="preserve">           Country of Origin</w:t>
      </w:r>
    </w:p>
    <w:p w14:paraId="660EC748"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5FFFFB5B"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7A5AC8F7" w14:textId="77777777" w:rsidR="00AB008C" w:rsidRDefault="00AB008C" w:rsidP="00AB008C">
      <w:pPr>
        <w:spacing w:after="0"/>
        <w:rPr>
          <w:rFonts w:ascii="Arial" w:hAnsi="Arial" w:cs="Arial"/>
          <w:sz w:val="24"/>
          <w:szCs w:val="24"/>
        </w:rPr>
      </w:pPr>
      <w:r>
        <w:rPr>
          <w:rFonts w:ascii="Arial" w:hAnsi="Arial" w:cs="Arial"/>
          <w:sz w:val="24"/>
          <w:szCs w:val="24"/>
        </w:rPr>
        <w:t xml:space="preserve">      ______________          _________________</w:t>
      </w:r>
    </w:p>
    <w:p w14:paraId="07DCB60D" w14:textId="77777777" w:rsidR="00AB008C" w:rsidRDefault="00AB008C" w:rsidP="00AB008C">
      <w:pPr>
        <w:spacing w:after="0"/>
        <w:rPr>
          <w:rFonts w:ascii="Arial" w:hAnsi="Arial" w:cs="Arial"/>
          <w:i/>
          <w:sz w:val="24"/>
          <w:szCs w:val="24"/>
        </w:rPr>
      </w:pPr>
      <w:r>
        <w:rPr>
          <w:rFonts w:ascii="Arial" w:hAnsi="Arial" w:cs="Arial"/>
          <w:i/>
          <w:sz w:val="24"/>
          <w:szCs w:val="24"/>
        </w:rPr>
        <w:t>[List as necessary]</w:t>
      </w:r>
    </w:p>
    <w:p w14:paraId="3940D00A" w14:textId="77777777" w:rsidR="00AB008C" w:rsidRDefault="00AB008C" w:rsidP="00AB008C">
      <w:pPr>
        <w:spacing w:after="0"/>
        <w:rPr>
          <w:rFonts w:ascii="Arial" w:hAnsi="Arial" w:cs="Arial"/>
          <w:sz w:val="24"/>
          <w:szCs w:val="24"/>
        </w:rPr>
      </w:pPr>
      <w:r>
        <w:rPr>
          <w:rFonts w:ascii="Arial" w:hAnsi="Arial" w:cs="Arial"/>
          <w:sz w:val="24"/>
          <w:szCs w:val="24"/>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0679D5C5" w14:textId="77777777" w:rsidR="00AB008C" w:rsidRDefault="00AB008C" w:rsidP="00AB008C">
      <w:pPr>
        <w:spacing w:after="0"/>
        <w:rPr>
          <w:rFonts w:ascii="Arial" w:hAnsi="Arial" w:cs="Arial"/>
          <w:sz w:val="24"/>
          <w:szCs w:val="24"/>
        </w:rPr>
      </w:pPr>
      <w:r>
        <w:rPr>
          <w:rFonts w:ascii="Arial" w:hAnsi="Arial" w:cs="Arial"/>
          <w:sz w:val="24"/>
          <w:szCs w:val="24"/>
        </w:rPr>
        <w:t xml:space="preserve">  (h) </w:t>
      </w:r>
      <w:r>
        <w:rPr>
          <w:rFonts w:ascii="Arial" w:hAnsi="Arial" w:cs="Arial"/>
          <w:i/>
          <w:sz w:val="24"/>
          <w:szCs w:val="24"/>
        </w:rPr>
        <w:t>Certification Regarding Responsibility Matters</w:t>
      </w:r>
      <w:r>
        <w:rPr>
          <w:rFonts w:ascii="Arial" w:hAnsi="Arial" w:cs="Arial"/>
          <w:sz w:val="24"/>
          <w:szCs w:val="24"/>
        </w:rPr>
        <w:t xml:space="preserve"> (Executive Order 12689). </w:t>
      </w:r>
      <w:proofErr w:type="gramStart"/>
      <w:r>
        <w:rPr>
          <w:rFonts w:ascii="Arial" w:hAnsi="Arial" w:cs="Arial"/>
          <w:sz w:val="24"/>
          <w:szCs w:val="24"/>
        </w:rPr>
        <w:t>(Applies only if the contract value is expected to exceed the simplified acquisition threshold.)</w:t>
      </w:r>
      <w:proofErr w:type="gramEnd"/>
      <w:r>
        <w:rPr>
          <w:rFonts w:ascii="Arial" w:hAnsi="Arial" w:cs="Arial"/>
          <w:sz w:val="24"/>
          <w:szCs w:val="24"/>
        </w:rPr>
        <w:t xml:space="preserve"> The offeror certifies, to the best of its knowledge and belief, that the offeror and/or any of its principals—</w:t>
      </w:r>
    </w:p>
    <w:p w14:paraId="0B0A9AA5" w14:textId="77777777" w:rsidR="00AB008C" w:rsidRDefault="00AB008C" w:rsidP="00AB008C">
      <w:pPr>
        <w:spacing w:after="0"/>
        <w:rPr>
          <w:rFonts w:ascii="Arial" w:hAnsi="Arial" w:cs="Arial"/>
          <w:sz w:val="24"/>
          <w:szCs w:val="24"/>
        </w:rPr>
      </w:pPr>
      <w:r>
        <w:rPr>
          <w:rFonts w:ascii="Arial" w:hAnsi="Arial" w:cs="Arial"/>
          <w:sz w:val="24"/>
          <w:szCs w:val="24"/>
        </w:rPr>
        <w:t xml:space="preserve">    (1) [  ] Are, [  ] are not presently debarred, suspended, proposed for debarment, or declared ineligible for the award of contracts by any Federal agency;</w:t>
      </w:r>
    </w:p>
    <w:p w14:paraId="30DB68A2"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C49EDA2" w14:textId="77777777" w:rsidR="00AB008C" w:rsidRDefault="00AB008C" w:rsidP="00AB008C">
      <w:pPr>
        <w:spacing w:after="0"/>
        <w:rPr>
          <w:rFonts w:ascii="Arial" w:hAnsi="Arial" w:cs="Arial"/>
          <w:sz w:val="24"/>
          <w:szCs w:val="24"/>
        </w:rPr>
      </w:pPr>
      <w:r>
        <w:rPr>
          <w:rFonts w:ascii="Arial" w:hAnsi="Arial" w:cs="Arial"/>
          <w:sz w:val="24"/>
          <w:szCs w:val="24"/>
        </w:rPr>
        <w:t xml:space="preserve">    (3) [  ] Are, [  ] are not presently indicted for, or otherwise criminally or civilly charged by a Government entity with, commission of any of these offenses enumerated in paragraph (h)(2) of this clause; and</w:t>
      </w:r>
    </w:p>
    <w:p w14:paraId="6B2E576F" w14:textId="77777777" w:rsidR="00AB008C" w:rsidRDefault="00AB008C" w:rsidP="00AB008C">
      <w:pPr>
        <w:spacing w:after="0"/>
        <w:rPr>
          <w:rFonts w:ascii="Arial" w:hAnsi="Arial" w:cs="Arial"/>
          <w:sz w:val="24"/>
          <w:szCs w:val="24"/>
        </w:rPr>
      </w:pPr>
      <w:r>
        <w:rPr>
          <w:rFonts w:ascii="Arial" w:hAnsi="Arial" w:cs="Arial"/>
          <w:sz w:val="24"/>
          <w:szCs w:val="24"/>
        </w:rPr>
        <w:t xml:space="preserve">    (4) [  ] Have, [  ] have not, within a three-year period preceding this offer, been notified of any delinquent Federal taxes in an amount that exceeds $3,500 for which the liability remains unsatisfied.</w:t>
      </w:r>
    </w:p>
    <w:p w14:paraId="6BDD39A1" w14:textId="77777777" w:rsidR="00AB008C" w:rsidRDefault="00AB008C" w:rsidP="00AB008C">
      <w:pPr>
        <w:spacing w:after="0"/>
        <w:rPr>
          <w:rFonts w:ascii="Arial" w:hAnsi="Arial" w:cs="Arial"/>
          <w:sz w:val="24"/>
          <w:szCs w:val="24"/>
        </w:rPr>
      </w:pPr>
      <w:r>
        <w:rPr>
          <w:rFonts w:ascii="Arial" w:hAnsi="Arial" w:cs="Arial"/>
          <w:sz w:val="24"/>
          <w:szCs w:val="24"/>
        </w:rPr>
        <w:t xml:space="preserve">      (i) Taxes are considered delinquent if both of the following criteria apply:</w:t>
      </w:r>
    </w:p>
    <w:p w14:paraId="20F8BC84" w14:textId="77777777" w:rsidR="00AB008C" w:rsidRDefault="00AB008C" w:rsidP="00AB008C">
      <w:pPr>
        <w:spacing w:after="0"/>
        <w:rPr>
          <w:rFonts w:ascii="Arial" w:hAnsi="Arial" w:cs="Arial"/>
          <w:sz w:val="24"/>
          <w:szCs w:val="24"/>
        </w:rPr>
      </w:pPr>
      <w:r>
        <w:rPr>
          <w:rFonts w:ascii="Arial" w:hAnsi="Arial" w:cs="Arial"/>
          <w:sz w:val="24"/>
          <w:szCs w:val="24"/>
        </w:rPr>
        <w:t xml:space="preserve">        (A) </w:t>
      </w:r>
      <w:r>
        <w:rPr>
          <w:rFonts w:ascii="Arial" w:hAnsi="Arial" w:cs="Arial"/>
          <w:i/>
          <w:sz w:val="24"/>
          <w:szCs w:val="24"/>
        </w:rPr>
        <w:t>The tax liability is finally determined.</w:t>
      </w:r>
      <w:r>
        <w:rPr>
          <w:rFonts w:ascii="Arial" w:hAnsi="Arial" w:cs="Arial"/>
          <w:sz w:val="24"/>
          <w:szCs w:val="24"/>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164E481" w14:textId="77777777" w:rsidR="00AB008C" w:rsidRDefault="00AB008C" w:rsidP="00AB008C">
      <w:pPr>
        <w:spacing w:after="0"/>
        <w:rPr>
          <w:rFonts w:ascii="Arial" w:hAnsi="Arial" w:cs="Arial"/>
          <w:sz w:val="24"/>
          <w:szCs w:val="24"/>
        </w:rPr>
      </w:pPr>
      <w:r>
        <w:rPr>
          <w:rFonts w:ascii="Arial" w:hAnsi="Arial" w:cs="Arial"/>
          <w:sz w:val="24"/>
          <w:szCs w:val="24"/>
        </w:rPr>
        <w:t xml:space="preserve">        (B) </w:t>
      </w:r>
      <w:r>
        <w:rPr>
          <w:rFonts w:ascii="Arial" w:hAnsi="Arial" w:cs="Arial"/>
          <w:i/>
          <w:sz w:val="24"/>
          <w:szCs w:val="24"/>
        </w:rPr>
        <w:t>The taxpayer is delinquent in making payment.</w:t>
      </w:r>
      <w:r>
        <w:rPr>
          <w:rFonts w:ascii="Arial" w:hAnsi="Arial" w:cs="Arial"/>
          <w:sz w:val="24"/>
          <w:szCs w:val="24"/>
        </w:rPr>
        <w:t xml:space="preserve"> A taxpayer is delinquent if the taxpayer has failed to pay the tax liability when full payment was due and required. A taxpayer is not delinquent in cases where enforced collection action is precluded.</w:t>
      </w:r>
    </w:p>
    <w:p w14:paraId="169EE675" w14:textId="77777777" w:rsidR="00AB008C" w:rsidRDefault="00AB008C" w:rsidP="00AB008C">
      <w:pPr>
        <w:spacing w:after="0"/>
        <w:rPr>
          <w:rFonts w:ascii="Arial" w:hAnsi="Arial" w:cs="Arial"/>
          <w:sz w:val="24"/>
          <w:szCs w:val="24"/>
        </w:rPr>
      </w:pPr>
      <w:r>
        <w:rPr>
          <w:rFonts w:ascii="Arial" w:hAnsi="Arial" w:cs="Arial"/>
          <w:sz w:val="24"/>
          <w:szCs w:val="24"/>
        </w:rPr>
        <w:t xml:space="preserve">      (ii) </w:t>
      </w:r>
      <w:r>
        <w:rPr>
          <w:rFonts w:ascii="Arial" w:hAnsi="Arial" w:cs="Arial"/>
          <w:i/>
          <w:sz w:val="24"/>
          <w:szCs w:val="24"/>
        </w:rPr>
        <w:t>Examples.</w:t>
      </w:r>
    </w:p>
    <w:p w14:paraId="68FBD5D1" w14:textId="77777777" w:rsidR="00AB008C" w:rsidRDefault="00AB008C" w:rsidP="00AB008C">
      <w:pPr>
        <w:spacing w:after="0"/>
        <w:rPr>
          <w:rFonts w:ascii="Arial" w:hAnsi="Arial" w:cs="Arial"/>
          <w:sz w:val="24"/>
          <w:szCs w:val="24"/>
        </w:rPr>
      </w:pPr>
      <w:r>
        <w:rPr>
          <w:rFonts w:ascii="Arial" w:hAnsi="Arial" w:cs="Arial"/>
          <w:sz w:val="24"/>
          <w:szCs w:val="24"/>
        </w:rPr>
        <w:t xml:space="preserve">        (A) The taxpayer has received a statutory notice of deficiency, under </w:t>
      </w:r>
      <w:proofErr w:type="spellStart"/>
      <w:r>
        <w:rPr>
          <w:rFonts w:ascii="Arial" w:hAnsi="Arial" w:cs="Arial"/>
          <w:sz w:val="24"/>
          <w:szCs w:val="24"/>
        </w:rPr>
        <w:t>I.R.C</w:t>
      </w:r>
      <w:proofErr w:type="spellEnd"/>
      <w:r>
        <w:rPr>
          <w:rFonts w:ascii="Arial" w:hAnsi="Arial" w:cs="Arial"/>
          <w:sz w:val="24"/>
          <w:szCs w:val="24"/>
        </w:rPr>
        <w:t>.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046AAED" w14:textId="77777777" w:rsidR="00AB008C" w:rsidRDefault="00AB008C" w:rsidP="00AB008C">
      <w:pPr>
        <w:spacing w:after="0"/>
        <w:rPr>
          <w:rFonts w:ascii="Arial" w:hAnsi="Arial" w:cs="Arial"/>
          <w:sz w:val="24"/>
          <w:szCs w:val="24"/>
        </w:rPr>
      </w:pPr>
      <w:r>
        <w:rPr>
          <w:rFonts w:ascii="Arial" w:hAnsi="Arial" w:cs="Arial"/>
          <w:sz w:val="24"/>
          <w:szCs w:val="24"/>
        </w:rPr>
        <w:t xml:space="preserve">        (B) The IRS has filed a notice of Federal tax lien with respect to an assessed tax liability, and the taxpayer has been issued a notice under </w:t>
      </w:r>
      <w:proofErr w:type="spellStart"/>
      <w:r>
        <w:rPr>
          <w:rFonts w:ascii="Arial" w:hAnsi="Arial" w:cs="Arial"/>
          <w:sz w:val="24"/>
          <w:szCs w:val="24"/>
        </w:rPr>
        <w:t>I.R.C</w:t>
      </w:r>
      <w:proofErr w:type="spellEnd"/>
      <w:r>
        <w:rPr>
          <w:rFonts w:ascii="Arial" w:hAnsi="Arial" w:cs="Arial"/>
          <w:sz w:val="24"/>
          <w:szCs w:val="24"/>
        </w:rPr>
        <w:t>.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21808DC" w14:textId="77777777" w:rsidR="00AB008C" w:rsidRDefault="00AB008C" w:rsidP="00AB008C">
      <w:pPr>
        <w:spacing w:after="0"/>
        <w:rPr>
          <w:rFonts w:ascii="Arial" w:hAnsi="Arial" w:cs="Arial"/>
          <w:sz w:val="24"/>
          <w:szCs w:val="24"/>
        </w:rPr>
      </w:pPr>
      <w:r>
        <w:rPr>
          <w:rFonts w:ascii="Arial" w:hAnsi="Arial" w:cs="Arial"/>
          <w:sz w:val="24"/>
          <w:szCs w:val="24"/>
        </w:rPr>
        <w:t xml:space="preserve">        (C) The taxpayer has entered into an installment agreement pursuant to </w:t>
      </w:r>
      <w:proofErr w:type="spellStart"/>
      <w:r>
        <w:rPr>
          <w:rFonts w:ascii="Arial" w:hAnsi="Arial" w:cs="Arial"/>
          <w:sz w:val="24"/>
          <w:szCs w:val="24"/>
        </w:rPr>
        <w:t>I.R.C</w:t>
      </w:r>
      <w:proofErr w:type="spellEnd"/>
      <w:r>
        <w:rPr>
          <w:rFonts w:ascii="Arial" w:hAnsi="Arial" w:cs="Arial"/>
          <w:sz w:val="24"/>
          <w:szCs w:val="24"/>
        </w:rPr>
        <w:t>. Sec.  6159. The taxpayer is making timely payments and is in full compliance with the agreement terms. The taxpayer is not delinquent because the taxpayer is not currently required to make full payment.</w:t>
      </w:r>
    </w:p>
    <w:p w14:paraId="7F18B3B0" w14:textId="77777777" w:rsidR="00AB008C" w:rsidRDefault="00AB008C" w:rsidP="00AB008C">
      <w:pPr>
        <w:spacing w:after="0"/>
        <w:rPr>
          <w:rFonts w:ascii="Arial" w:hAnsi="Arial" w:cs="Arial"/>
          <w:sz w:val="24"/>
          <w:szCs w:val="24"/>
        </w:rPr>
      </w:pPr>
      <w:r>
        <w:rPr>
          <w:rFonts w:ascii="Arial" w:hAnsi="Arial" w:cs="Arial"/>
          <w:sz w:val="24"/>
          <w:szCs w:val="24"/>
        </w:rPr>
        <w:t xml:space="preserve">        (D) The taxpayer has filed for bankruptcy protection. The taxpayer is not delinquent because enforced collection action is stayed under 11 U.S.C. 362 (the Bankruptcy Code).</w:t>
      </w:r>
    </w:p>
    <w:p w14:paraId="71B269FC"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 </w:t>
      </w:r>
      <w:r>
        <w:rPr>
          <w:rFonts w:ascii="Arial" w:hAnsi="Arial" w:cs="Arial"/>
          <w:i/>
          <w:sz w:val="24"/>
          <w:szCs w:val="24"/>
        </w:rPr>
        <w:t>Certification Regarding Knowledge of Child Labor for Listed End Products (Executive Order 13126)</w:t>
      </w:r>
      <w:r>
        <w:rPr>
          <w:rFonts w:ascii="Arial" w:hAnsi="Arial" w:cs="Arial"/>
          <w:sz w:val="24"/>
          <w:szCs w:val="24"/>
        </w:rPr>
        <w:t>.</w:t>
      </w:r>
    </w:p>
    <w:p w14:paraId="6498DCE9" w14:textId="77777777" w:rsidR="00AB008C" w:rsidRDefault="00AB008C" w:rsidP="00AB008C">
      <w:pPr>
        <w:spacing w:after="0"/>
        <w:rPr>
          <w:rFonts w:ascii="Arial" w:hAnsi="Arial" w:cs="Arial"/>
          <w:sz w:val="24"/>
          <w:szCs w:val="24"/>
        </w:rPr>
      </w:pPr>
      <w:r>
        <w:rPr>
          <w:rFonts w:ascii="Arial" w:hAnsi="Arial" w:cs="Arial"/>
          <w:sz w:val="24"/>
          <w:szCs w:val="24"/>
        </w:rPr>
        <w:t xml:space="preserve">    (1) </w:t>
      </w:r>
      <w:r>
        <w:rPr>
          <w:rFonts w:ascii="Arial" w:hAnsi="Arial" w:cs="Arial"/>
          <w:i/>
          <w:sz w:val="24"/>
          <w:szCs w:val="24"/>
        </w:rPr>
        <w:t>Listed end products.</w:t>
      </w:r>
    </w:p>
    <w:p w14:paraId="575FB3EE" w14:textId="77777777" w:rsidR="00AB008C" w:rsidRDefault="00AB008C" w:rsidP="00AB008C">
      <w:pPr>
        <w:spacing w:after="0"/>
        <w:rPr>
          <w:rFonts w:ascii="Arial" w:hAnsi="Arial" w:cs="Arial"/>
          <w:sz w:val="24"/>
          <w:szCs w:val="24"/>
        </w:rPr>
      </w:pPr>
      <w:r>
        <w:rPr>
          <w:rFonts w:ascii="Arial" w:hAnsi="Arial" w:cs="Arial"/>
          <w:sz w:val="24"/>
          <w:szCs w:val="24"/>
        </w:rPr>
        <w:t>Listed End Product</w:t>
      </w:r>
      <w:r>
        <w:rPr>
          <w:rFonts w:ascii="Arial" w:hAnsi="Arial" w:cs="Arial"/>
          <w:sz w:val="24"/>
          <w:szCs w:val="24"/>
        </w:rPr>
        <w:tab/>
        <w:t>Listed Countries of Origin</w:t>
      </w:r>
    </w:p>
    <w:tbl>
      <w:tblPr>
        <w:tblStyle w:val="TableGrid"/>
        <w:tblW w:w="0" w:type="auto"/>
        <w:tblLook w:val="04A0" w:firstRow="1" w:lastRow="0" w:firstColumn="1" w:lastColumn="0" w:noHBand="0" w:noVBand="1"/>
      </w:tblPr>
      <w:tblGrid>
        <w:gridCol w:w="9576"/>
      </w:tblGrid>
      <w:tr w:rsidR="00AB008C" w14:paraId="7E6CB133" w14:textId="77777777" w:rsidTr="00AB008C">
        <w:tc>
          <w:tcPr>
            <w:tcW w:w="9576" w:type="dxa"/>
            <w:tcBorders>
              <w:top w:val="single" w:sz="4" w:space="0" w:color="auto"/>
              <w:left w:val="single" w:sz="4" w:space="0" w:color="auto"/>
              <w:bottom w:val="single" w:sz="4" w:space="0" w:color="auto"/>
              <w:right w:val="single" w:sz="4" w:space="0" w:color="auto"/>
            </w:tcBorders>
          </w:tcPr>
          <w:p w14:paraId="0D8690C6" w14:textId="77777777" w:rsidR="00AB008C" w:rsidRDefault="00AB008C">
            <w:pPr>
              <w:pStyle w:val="NoSpacing"/>
              <w:tabs>
                <w:tab w:val="left" w:pos="6210"/>
              </w:tabs>
              <w:spacing w:line="276" w:lineRule="auto"/>
              <w:rPr>
                <w:rFonts w:ascii="Arial" w:hAnsi="Arial" w:cs="Arial"/>
                <w:sz w:val="24"/>
                <w:szCs w:val="24"/>
              </w:rPr>
            </w:pPr>
          </w:p>
        </w:tc>
      </w:tr>
      <w:tr w:rsidR="00AB008C" w14:paraId="13DBFAE9" w14:textId="77777777" w:rsidTr="00AB008C">
        <w:tc>
          <w:tcPr>
            <w:tcW w:w="9576" w:type="dxa"/>
            <w:tcBorders>
              <w:top w:val="single" w:sz="4" w:space="0" w:color="auto"/>
              <w:left w:val="single" w:sz="4" w:space="0" w:color="auto"/>
              <w:bottom w:val="single" w:sz="4" w:space="0" w:color="auto"/>
              <w:right w:val="single" w:sz="4" w:space="0" w:color="auto"/>
            </w:tcBorders>
          </w:tcPr>
          <w:p w14:paraId="2AD6F75A" w14:textId="77777777" w:rsidR="00AB008C" w:rsidRDefault="00AB008C">
            <w:pPr>
              <w:pStyle w:val="NoSpacing"/>
              <w:tabs>
                <w:tab w:val="left" w:pos="6210"/>
              </w:tabs>
              <w:spacing w:line="276" w:lineRule="auto"/>
              <w:rPr>
                <w:rFonts w:ascii="Arial" w:hAnsi="Arial" w:cs="Arial"/>
                <w:sz w:val="24"/>
                <w:szCs w:val="24"/>
              </w:rPr>
            </w:pPr>
          </w:p>
        </w:tc>
      </w:tr>
      <w:tr w:rsidR="00AB008C" w14:paraId="11B68B77" w14:textId="77777777" w:rsidTr="00AB008C">
        <w:tc>
          <w:tcPr>
            <w:tcW w:w="9576" w:type="dxa"/>
            <w:tcBorders>
              <w:top w:val="single" w:sz="4" w:space="0" w:color="auto"/>
              <w:left w:val="single" w:sz="4" w:space="0" w:color="auto"/>
              <w:bottom w:val="single" w:sz="4" w:space="0" w:color="auto"/>
              <w:right w:val="single" w:sz="4" w:space="0" w:color="auto"/>
            </w:tcBorders>
          </w:tcPr>
          <w:p w14:paraId="79356D7F" w14:textId="77777777" w:rsidR="00AB008C" w:rsidRDefault="00AB008C">
            <w:pPr>
              <w:pStyle w:val="NoSpacing"/>
              <w:tabs>
                <w:tab w:val="left" w:pos="6210"/>
              </w:tabs>
              <w:spacing w:line="276" w:lineRule="auto"/>
              <w:rPr>
                <w:rFonts w:ascii="Arial" w:hAnsi="Arial" w:cs="Arial"/>
                <w:sz w:val="24"/>
                <w:szCs w:val="24"/>
              </w:rPr>
            </w:pPr>
          </w:p>
        </w:tc>
      </w:tr>
      <w:tr w:rsidR="00AB008C" w14:paraId="5DF18CFA" w14:textId="77777777" w:rsidTr="00AB008C">
        <w:tc>
          <w:tcPr>
            <w:tcW w:w="9576" w:type="dxa"/>
            <w:tcBorders>
              <w:top w:val="single" w:sz="4" w:space="0" w:color="auto"/>
              <w:left w:val="single" w:sz="4" w:space="0" w:color="auto"/>
              <w:bottom w:val="single" w:sz="4" w:space="0" w:color="auto"/>
              <w:right w:val="single" w:sz="4" w:space="0" w:color="auto"/>
            </w:tcBorders>
          </w:tcPr>
          <w:p w14:paraId="2310FE1E" w14:textId="77777777" w:rsidR="00AB008C" w:rsidRDefault="00AB008C">
            <w:pPr>
              <w:pStyle w:val="NoSpacing"/>
              <w:tabs>
                <w:tab w:val="left" w:pos="6210"/>
              </w:tabs>
              <w:spacing w:line="276" w:lineRule="auto"/>
              <w:rPr>
                <w:rFonts w:ascii="Arial" w:hAnsi="Arial" w:cs="Arial"/>
                <w:sz w:val="24"/>
                <w:szCs w:val="24"/>
              </w:rPr>
            </w:pPr>
          </w:p>
        </w:tc>
      </w:tr>
    </w:tbl>
    <w:p w14:paraId="16BA48FC" w14:textId="77777777" w:rsidR="00AB008C" w:rsidRDefault="00AB008C" w:rsidP="00AB008C">
      <w:pPr>
        <w:pStyle w:val="NoSpacing"/>
        <w:tabs>
          <w:tab w:val="left" w:pos="6210"/>
        </w:tabs>
        <w:spacing w:line="276" w:lineRule="auto"/>
        <w:rPr>
          <w:rFonts w:ascii="Arial" w:hAnsi="Arial" w:cs="Arial"/>
          <w:sz w:val="24"/>
          <w:szCs w:val="24"/>
        </w:rPr>
      </w:pPr>
    </w:p>
    <w:p w14:paraId="038EB02F" w14:textId="77777777" w:rsidR="00AB008C" w:rsidRDefault="00AB008C" w:rsidP="00AB008C">
      <w:pPr>
        <w:spacing w:after="0"/>
        <w:rPr>
          <w:rFonts w:ascii="Arial" w:hAnsi="Arial" w:cs="Arial"/>
          <w:i/>
          <w:sz w:val="24"/>
          <w:szCs w:val="24"/>
        </w:rPr>
      </w:pPr>
      <w:r>
        <w:rPr>
          <w:rFonts w:ascii="Arial" w:hAnsi="Arial" w:cs="Arial"/>
          <w:sz w:val="24"/>
          <w:szCs w:val="24"/>
        </w:rPr>
        <w:t xml:space="preserve">    (2) </w:t>
      </w:r>
      <w:r>
        <w:rPr>
          <w:rFonts w:ascii="Arial" w:hAnsi="Arial" w:cs="Arial"/>
          <w:i/>
          <w:sz w:val="24"/>
          <w:szCs w:val="24"/>
        </w:rPr>
        <w:t>Certification. [If the Contracting Officer has identified end products and countries of origin in paragraph (i)(1) of this provision, then the offeror must certify to either (i)(2)(i) or (i)(2)(ii) by checking the appropriate block.]</w:t>
      </w:r>
    </w:p>
    <w:p w14:paraId="1409BD3D" w14:textId="77777777" w:rsidR="00AB008C" w:rsidRDefault="00AB008C" w:rsidP="00AB008C">
      <w:pPr>
        <w:spacing w:after="0"/>
        <w:rPr>
          <w:rFonts w:ascii="Arial" w:hAnsi="Arial" w:cs="Arial"/>
          <w:sz w:val="24"/>
          <w:szCs w:val="24"/>
        </w:rPr>
      </w:pPr>
      <w:r>
        <w:rPr>
          <w:rFonts w:ascii="Arial" w:hAnsi="Arial" w:cs="Arial"/>
          <w:sz w:val="24"/>
          <w:szCs w:val="24"/>
        </w:rPr>
        <w:t xml:space="preserve">    [ ] (i) The offeror will not supply any end product listed in paragraph (i)(1) of this provision that was mined, produced, or manufactured in the corresponding country as listed for that product.</w:t>
      </w:r>
    </w:p>
    <w:p w14:paraId="54AD8F8C" w14:textId="77777777" w:rsidR="00AB008C" w:rsidRDefault="00AB008C" w:rsidP="00AB008C">
      <w:pPr>
        <w:spacing w:after="0"/>
        <w:rPr>
          <w:rFonts w:ascii="Arial" w:hAnsi="Arial" w:cs="Arial"/>
          <w:sz w:val="24"/>
          <w:szCs w:val="24"/>
        </w:rPr>
      </w:pPr>
      <w:r>
        <w:rPr>
          <w:rFonts w:ascii="Arial" w:hAnsi="Arial" w:cs="Arial"/>
          <w:sz w:val="24"/>
          <w:szCs w:val="24"/>
        </w:rPr>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2168C527" w14:textId="77777777" w:rsidR="00AB008C" w:rsidRDefault="00AB008C" w:rsidP="00AB008C">
      <w:pPr>
        <w:spacing w:after="0"/>
        <w:rPr>
          <w:rFonts w:ascii="Arial" w:hAnsi="Arial" w:cs="Arial"/>
          <w:sz w:val="24"/>
          <w:szCs w:val="24"/>
        </w:rPr>
      </w:pPr>
      <w:r>
        <w:rPr>
          <w:rFonts w:ascii="Arial" w:hAnsi="Arial" w:cs="Arial"/>
          <w:sz w:val="24"/>
          <w:szCs w:val="24"/>
        </w:rPr>
        <w:t xml:space="preserve">  (j) </w:t>
      </w:r>
      <w:r>
        <w:rPr>
          <w:rFonts w:ascii="Arial" w:hAnsi="Arial" w:cs="Arial"/>
          <w:i/>
          <w:sz w:val="24"/>
          <w:szCs w:val="24"/>
        </w:rPr>
        <w:t>Place of manufacture.</w:t>
      </w:r>
      <w:r>
        <w:rPr>
          <w:rFonts w:ascii="Arial" w:hAnsi="Arial" w:cs="Arial"/>
          <w:sz w:val="24"/>
          <w:szCs w:val="24"/>
        </w:rPr>
        <w:t xml:space="preserve"> </w:t>
      </w:r>
      <w:proofErr w:type="gramStart"/>
      <w:r>
        <w:rPr>
          <w:rFonts w:ascii="Arial" w:hAnsi="Arial" w:cs="Arial"/>
          <w:sz w:val="24"/>
          <w:szCs w:val="24"/>
        </w:rPr>
        <w:t>(Does not apply unless the solicitation is predominantly for the acquisition of manufactured end products.)</w:t>
      </w:r>
      <w:proofErr w:type="gramEnd"/>
      <w:r>
        <w:rPr>
          <w:rFonts w:ascii="Arial" w:hAnsi="Arial" w:cs="Arial"/>
          <w:sz w:val="24"/>
          <w:szCs w:val="24"/>
        </w:rPr>
        <w:t xml:space="preserve"> For statistical purposes only, the offeror shall indicate whether the place of manufacture of the end products it expects to provide in response to this solicitation is predominantly—</w:t>
      </w:r>
    </w:p>
    <w:p w14:paraId="4B603419" w14:textId="77777777" w:rsidR="00AB008C" w:rsidRDefault="00AB008C" w:rsidP="00AB008C">
      <w:pPr>
        <w:spacing w:after="0"/>
        <w:rPr>
          <w:rFonts w:ascii="Arial" w:hAnsi="Arial" w:cs="Arial"/>
          <w:sz w:val="24"/>
          <w:szCs w:val="24"/>
        </w:rPr>
      </w:pPr>
      <w:r>
        <w:rPr>
          <w:rFonts w:ascii="Arial" w:hAnsi="Arial" w:cs="Arial"/>
          <w:sz w:val="24"/>
          <w:szCs w:val="24"/>
        </w:rPr>
        <w:t xml:space="preserve">    (1) __ In the United States (Check this box if the total anticipated price of offered end products manufactured in the United States exceeds the total anticipated price of offered end products manufactured outside the United States); or</w:t>
      </w:r>
    </w:p>
    <w:p w14:paraId="44BB6F22" w14:textId="77777777" w:rsidR="00AB008C" w:rsidRDefault="00AB008C" w:rsidP="00AB008C">
      <w:pPr>
        <w:spacing w:after="0"/>
        <w:rPr>
          <w:rFonts w:ascii="Arial" w:hAnsi="Arial" w:cs="Arial"/>
          <w:sz w:val="24"/>
          <w:szCs w:val="24"/>
        </w:rPr>
      </w:pPr>
      <w:r>
        <w:rPr>
          <w:rFonts w:ascii="Arial" w:hAnsi="Arial" w:cs="Arial"/>
          <w:sz w:val="24"/>
          <w:szCs w:val="24"/>
        </w:rPr>
        <w:t xml:space="preserve">    (2) __ </w:t>
      </w:r>
      <w:proofErr w:type="gramStart"/>
      <w:r>
        <w:rPr>
          <w:rFonts w:ascii="Arial" w:hAnsi="Arial" w:cs="Arial"/>
          <w:sz w:val="24"/>
          <w:szCs w:val="24"/>
        </w:rPr>
        <w:t>Outside</w:t>
      </w:r>
      <w:proofErr w:type="gramEnd"/>
      <w:r>
        <w:rPr>
          <w:rFonts w:ascii="Arial" w:hAnsi="Arial" w:cs="Arial"/>
          <w:sz w:val="24"/>
          <w:szCs w:val="24"/>
        </w:rPr>
        <w:t xml:space="preserve"> the United States.</w:t>
      </w:r>
    </w:p>
    <w:p w14:paraId="65A35333" w14:textId="77777777" w:rsidR="00AB008C" w:rsidRDefault="00AB008C" w:rsidP="00AB008C">
      <w:pPr>
        <w:spacing w:after="0"/>
        <w:rPr>
          <w:rFonts w:ascii="Arial" w:hAnsi="Arial" w:cs="Arial"/>
          <w:sz w:val="24"/>
          <w:szCs w:val="24"/>
        </w:rPr>
      </w:pPr>
      <w:r>
        <w:rPr>
          <w:rFonts w:ascii="Arial" w:hAnsi="Arial" w:cs="Arial"/>
          <w:sz w:val="24"/>
          <w:szCs w:val="24"/>
        </w:rPr>
        <w:t xml:space="preserve">  (k) </w:t>
      </w:r>
      <w:r>
        <w:rPr>
          <w:rFonts w:ascii="Arial" w:hAnsi="Arial" w:cs="Arial"/>
          <w:i/>
          <w:sz w:val="24"/>
          <w:szCs w:val="24"/>
        </w:rPr>
        <w:t>Certificates regarding exemptions from the application of the Service Contract Labor Standards.</w:t>
      </w:r>
      <w:r>
        <w:rPr>
          <w:rFonts w:ascii="Arial" w:hAnsi="Arial" w:cs="Arial"/>
          <w:sz w:val="24"/>
          <w:szCs w:val="24"/>
        </w:rPr>
        <w:t xml:space="preserve"> (Certification by the offeror as to its compliance with respect to the contract also constitutes its certification as to compliance by its subcontractor if it subcontracts out the exempt services.)</w:t>
      </w:r>
    </w:p>
    <w:p w14:paraId="45BBC24A" w14:textId="77777777" w:rsidR="00AB008C" w:rsidRDefault="00AB008C" w:rsidP="00AB008C">
      <w:pPr>
        <w:spacing w:after="0"/>
        <w:rPr>
          <w:rFonts w:ascii="Arial" w:hAnsi="Arial" w:cs="Arial"/>
          <w:sz w:val="24"/>
          <w:szCs w:val="24"/>
        </w:rPr>
      </w:pPr>
      <w:r>
        <w:rPr>
          <w:rFonts w:ascii="Arial" w:hAnsi="Arial" w:cs="Arial"/>
          <w:sz w:val="24"/>
          <w:szCs w:val="24"/>
        </w:rPr>
        <w:t xml:space="preserve">    [] (1) Maintenance, calibration, or repair of certain equipment as described in FAR 22.1003-4(c</w:t>
      </w:r>
      <w:proofErr w:type="gramStart"/>
      <w:r>
        <w:rPr>
          <w:rFonts w:ascii="Arial" w:hAnsi="Arial" w:cs="Arial"/>
          <w:sz w:val="24"/>
          <w:szCs w:val="24"/>
        </w:rPr>
        <w:t>)(</w:t>
      </w:r>
      <w:proofErr w:type="gramEnd"/>
      <w:r>
        <w:rPr>
          <w:rFonts w:ascii="Arial" w:hAnsi="Arial" w:cs="Arial"/>
          <w:sz w:val="24"/>
          <w:szCs w:val="24"/>
        </w:rPr>
        <w:t>1). The offeror [  ] does [  ] does not certify that—</w:t>
      </w:r>
    </w:p>
    <w:p w14:paraId="4F1966E6" w14:textId="77777777" w:rsidR="00AB008C" w:rsidRDefault="00AB008C" w:rsidP="00AB008C">
      <w:pPr>
        <w:spacing w:after="0"/>
        <w:rPr>
          <w:rFonts w:ascii="Arial" w:hAnsi="Arial" w:cs="Arial"/>
          <w:sz w:val="24"/>
          <w:szCs w:val="24"/>
        </w:rPr>
      </w:pPr>
      <w:r>
        <w:rPr>
          <w:rFonts w:ascii="Arial" w:hAnsi="Arial" w:cs="Arial"/>
          <w:sz w:val="24"/>
          <w:szCs w:val="24"/>
        </w:rP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1C8D737A" w14:textId="77777777" w:rsidR="00AB008C" w:rsidRDefault="00AB008C" w:rsidP="00AB008C">
      <w:pPr>
        <w:spacing w:after="0"/>
        <w:rPr>
          <w:rFonts w:ascii="Arial" w:hAnsi="Arial" w:cs="Arial"/>
          <w:sz w:val="24"/>
          <w:szCs w:val="24"/>
        </w:rPr>
      </w:pPr>
      <w:r>
        <w:rPr>
          <w:rFonts w:ascii="Arial" w:hAnsi="Arial" w:cs="Arial"/>
          <w:sz w:val="24"/>
          <w:szCs w:val="24"/>
        </w:rPr>
        <w:t xml:space="preserve">      (ii) The services will be furnished at prices which are, or are based on, established catalog or market prices (see FAR 22.1003- 4(c</w:t>
      </w:r>
      <w:proofErr w:type="gramStart"/>
      <w:r>
        <w:rPr>
          <w:rFonts w:ascii="Arial" w:hAnsi="Arial" w:cs="Arial"/>
          <w:sz w:val="24"/>
          <w:szCs w:val="24"/>
        </w:rPr>
        <w:t>)(</w:t>
      </w:r>
      <w:proofErr w:type="gramEnd"/>
      <w:r>
        <w:rPr>
          <w:rFonts w:ascii="Arial" w:hAnsi="Arial" w:cs="Arial"/>
          <w:sz w:val="24"/>
          <w:szCs w:val="24"/>
        </w:rPr>
        <w:t>2)(ii)) for the maintenance, calibration, or repair of such equipment; and</w:t>
      </w:r>
    </w:p>
    <w:p w14:paraId="7993D4B3"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753DEE0" w14:textId="77777777" w:rsidR="00AB008C" w:rsidRDefault="00AB008C" w:rsidP="00AB008C">
      <w:pPr>
        <w:spacing w:after="0"/>
        <w:rPr>
          <w:rFonts w:ascii="Arial" w:hAnsi="Arial" w:cs="Arial"/>
          <w:sz w:val="24"/>
          <w:szCs w:val="24"/>
        </w:rPr>
      </w:pPr>
      <w:r>
        <w:rPr>
          <w:rFonts w:ascii="Arial" w:hAnsi="Arial" w:cs="Arial"/>
          <w:sz w:val="24"/>
          <w:szCs w:val="24"/>
        </w:rPr>
        <w:t xml:space="preserve">    [] (2) Certain services as described in FAR 22.1003- 4(d</w:t>
      </w:r>
      <w:proofErr w:type="gramStart"/>
      <w:r>
        <w:rPr>
          <w:rFonts w:ascii="Arial" w:hAnsi="Arial" w:cs="Arial"/>
          <w:sz w:val="24"/>
          <w:szCs w:val="24"/>
        </w:rPr>
        <w:t>)(</w:t>
      </w:r>
      <w:proofErr w:type="gramEnd"/>
      <w:r>
        <w:rPr>
          <w:rFonts w:ascii="Arial" w:hAnsi="Arial" w:cs="Arial"/>
          <w:sz w:val="24"/>
          <w:szCs w:val="24"/>
        </w:rPr>
        <w:t>1). The offeror [  ] does [  ] does not certify that—</w:t>
      </w:r>
    </w:p>
    <w:p w14:paraId="2799F6FE" w14:textId="77777777" w:rsidR="00AB008C" w:rsidRDefault="00AB008C" w:rsidP="00AB008C">
      <w:pPr>
        <w:spacing w:after="0"/>
        <w:rPr>
          <w:rFonts w:ascii="Arial" w:hAnsi="Arial" w:cs="Arial"/>
          <w:sz w:val="24"/>
          <w:szCs w:val="24"/>
        </w:rPr>
      </w:pPr>
      <w:r>
        <w:rPr>
          <w:rFonts w:ascii="Arial" w:hAnsi="Arial" w:cs="Arial"/>
          <w:sz w:val="24"/>
          <w:szCs w:val="24"/>
        </w:rP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58A529EA" w14:textId="77777777" w:rsidR="00AB008C" w:rsidRDefault="00AB008C" w:rsidP="00AB008C">
      <w:pPr>
        <w:spacing w:after="0"/>
        <w:rPr>
          <w:rFonts w:ascii="Arial" w:hAnsi="Arial" w:cs="Arial"/>
          <w:sz w:val="24"/>
          <w:szCs w:val="24"/>
        </w:rPr>
      </w:pPr>
      <w:r>
        <w:rPr>
          <w:rFonts w:ascii="Arial" w:hAnsi="Arial" w:cs="Arial"/>
          <w:sz w:val="24"/>
          <w:szCs w:val="24"/>
        </w:rPr>
        <w:t xml:space="preserve">      (ii) The contract services will be furnished at prices that are, or are based on, established catalog or market prices (see FAR 22.1003-4(d</w:t>
      </w:r>
      <w:proofErr w:type="gramStart"/>
      <w:r>
        <w:rPr>
          <w:rFonts w:ascii="Arial" w:hAnsi="Arial" w:cs="Arial"/>
          <w:sz w:val="24"/>
          <w:szCs w:val="24"/>
        </w:rPr>
        <w:t>)(</w:t>
      </w:r>
      <w:proofErr w:type="gramEnd"/>
      <w:r>
        <w:rPr>
          <w:rFonts w:ascii="Arial" w:hAnsi="Arial" w:cs="Arial"/>
          <w:sz w:val="24"/>
          <w:szCs w:val="24"/>
        </w:rPr>
        <w:t>2)(iii));</w:t>
      </w:r>
    </w:p>
    <w:p w14:paraId="5345E653" w14:textId="77777777" w:rsidR="00AB008C" w:rsidRDefault="00AB008C" w:rsidP="00AB008C">
      <w:pPr>
        <w:spacing w:after="0"/>
        <w:rPr>
          <w:rFonts w:ascii="Arial" w:hAnsi="Arial" w:cs="Arial"/>
          <w:sz w:val="24"/>
          <w:szCs w:val="24"/>
        </w:rPr>
      </w:pPr>
      <w:r>
        <w:rPr>
          <w:rFonts w:ascii="Arial" w:hAnsi="Arial" w:cs="Arial"/>
          <w:sz w:val="24"/>
          <w:szCs w:val="24"/>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BA1E2B5"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The</w:t>
      </w:r>
      <w:proofErr w:type="gramEnd"/>
      <w:r>
        <w:rPr>
          <w:rFonts w:ascii="Arial" w:hAnsi="Arial" w:cs="Arial"/>
          <w:sz w:val="24"/>
          <w:szCs w:val="24"/>
        </w:rPr>
        <w:t xml:space="preserve"> compensation (wage and fringe benefits) plan for all service employees performing work under the contract is the same as that used for these employees and equivalent employees servicing commercial customers.</w:t>
      </w:r>
    </w:p>
    <w:p w14:paraId="4C830A74" w14:textId="77777777" w:rsidR="00AB008C" w:rsidRDefault="00AB008C" w:rsidP="00AB008C">
      <w:pPr>
        <w:spacing w:after="0"/>
        <w:rPr>
          <w:rFonts w:ascii="Arial" w:hAnsi="Arial" w:cs="Arial"/>
          <w:sz w:val="24"/>
          <w:szCs w:val="24"/>
        </w:rPr>
      </w:pPr>
      <w:r>
        <w:rPr>
          <w:rFonts w:ascii="Arial" w:hAnsi="Arial" w:cs="Arial"/>
          <w:sz w:val="24"/>
          <w:szCs w:val="24"/>
        </w:rPr>
        <w:t xml:space="preserve">    (3) If paragraph (k</w:t>
      </w:r>
      <w:proofErr w:type="gramStart"/>
      <w:r>
        <w:rPr>
          <w:rFonts w:ascii="Arial" w:hAnsi="Arial" w:cs="Arial"/>
          <w:sz w:val="24"/>
          <w:szCs w:val="24"/>
        </w:rPr>
        <w:t>)(</w:t>
      </w:r>
      <w:proofErr w:type="gramEnd"/>
      <w:r>
        <w:rPr>
          <w:rFonts w:ascii="Arial" w:hAnsi="Arial" w:cs="Arial"/>
          <w:sz w:val="24"/>
          <w:szCs w:val="24"/>
        </w:rPr>
        <w:t>1) or (k)(2) of this clause applies—</w:t>
      </w:r>
    </w:p>
    <w:p w14:paraId="5A34CFAB" w14:textId="77777777" w:rsidR="00AB008C" w:rsidRDefault="00AB008C" w:rsidP="00AB008C">
      <w:pPr>
        <w:spacing w:after="0"/>
        <w:rPr>
          <w:rFonts w:ascii="Arial" w:hAnsi="Arial" w:cs="Arial"/>
          <w:sz w:val="24"/>
          <w:szCs w:val="24"/>
        </w:rPr>
      </w:pPr>
      <w:r>
        <w:rPr>
          <w:rFonts w:ascii="Arial" w:hAnsi="Arial" w:cs="Arial"/>
          <w:sz w:val="24"/>
          <w:szCs w:val="24"/>
        </w:rPr>
        <w:t xml:space="preserve">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370FB08F" w14:textId="77777777" w:rsidR="00AB008C" w:rsidRDefault="00AB008C" w:rsidP="00AB008C">
      <w:pPr>
        <w:spacing w:after="0"/>
        <w:rPr>
          <w:rFonts w:ascii="Arial" w:hAnsi="Arial" w:cs="Arial"/>
          <w:sz w:val="24"/>
          <w:szCs w:val="24"/>
        </w:rPr>
      </w:pPr>
      <w:r>
        <w:rPr>
          <w:rFonts w:ascii="Arial" w:hAnsi="Arial" w:cs="Arial"/>
          <w:sz w:val="24"/>
          <w:szCs w:val="24"/>
        </w:rPr>
        <w:t xml:space="preserve">      (ii) The Contracting Officer may not make an award to the offeror if the offeror fails to execute the certification in paragraph (k</w:t>
      </w:r>
      <w:proofErr w:type="gramStart"/>
      <w:r>
        <w:rPr>
          <w:rFonts w:ascii="Arial" w:hAnsi="Arial" w:cs="Arial"/>
          <w:sz w:val="24"/>
          <w:szCs w:val="24"/>
        </w:rPr>
        <w:t>)(</w:t>
      </w:r>
      <w:proofErr w:type="gramEnd"/>
      <w:r>
        <w:rPr>
          <w:rFonts w:ascii="Arial" w:hAnsi="Arial" w:cs="Arial"/>
          <w:sz w:val="24"/>
          <w:szCs w:val="24"/>
        </w:rPr>
        <w:t>1) or (k)(2) of this clause or to contact the Contracting Officer as required in paragraph (k)(3)(i) of this clause.</w:t>
      </w:r>
    </w:p>
    <w:p w14:paraId="6FF524D4" w14:textId="77777777" w:rsidR="00AB008C" w:rsidRDefault="00AB008C" w:rsidP="00AB008C">
      <w:pPr>
        <w:spacing w:after="0"/>
        <w:rPr>
          <w:rFonts w:ascii="Arial" w:hAnsi="Arial" w:cs="Arial"/>
          <w:sz w:val="24"/>
          <w:szCs w:val="24"/>
        </w:rPr>
      </w:pPr>
      <w:r>
        <w:rPr>
          <w:rFonts w:ascii="Arial" w:hAnsi="Arial" w:cs="Arial"/>
          <w:sz w:val="24"/>
          <w:szCs w:val="24"/>
        </w:rPr>
        <w:t xml:space="preserve">  (l) </w:t>
      </w:r>
      <w:r>
        <w:rPr>
          <w:rFonts w:ascii="Arial" w:hAnsi="Arial" w:cs="Arial"/>
          <w:i/>
          <w:sz w:val="24"/>
          <w:szCs w:val="24"/>
        </w:rPr>
        <w:t>Taxpayer Identification Number (TIN)</w:t>
      </w:r>
      <w:r>
        <w:rPr>
          <w:rFonts w:ascii="Arial" w:hAnsi="Arial" w:cs="Arial"/>
          <w:sz w:val="24"/>
          <w:szCs w:val="24"/>
        </w:rPr>
        <w:t xml:space="preserve"> (26 U.S.C. 6109, 31 U.S.C. 7701).  (Not applicable if the offeror is required to provide this information to the SAM database to be eligible for award.)</w:t>
      </w:r>
    </w:p>
    <w:p w14:paraId="2A92D2C7" w14:textId="77777777" w:rsidR="00AB008C" w:rsidRDefault="00AB008C" w:rsidP="00AB008C">
      <w:pPr>
        <w:spacing w:after="0"/>
        <w:rPr>
          <w:rFonts w:ascii="Arial" w:hAnsi="Arial" w:cs="Arial"/>
          <w:sz w:val="24"/>
          <w:szCs w:val="24"/>
        </w:rPr>
      </w:pPr>
      <w:r>
        <w:rPr>
          <w:rFonts w:ascii="Arial" w:hAnsi="Arial" w:cs="Arial"/>
          <w:sz w:val="24"/>
          <w:szCs w:val="24"/>
        </w:rPr>
        <w:t xml:space="preserve">    (1) All offerors must submit the information required in paragraphs (l)(3) through (l)(5) of this provision to comply with debt collection requirements of 31 U.S.C. 7701(c) and 3325(d), reporting requirements of 26 U.S.C. 6041, </w:t>
      </w:r>
      <w:proofErr w:type="spellStart"/>
      <w:r>
        <w:rPr>
          <w:rFonts w:ascii="Arial" w:hAnsi="Arial" w:cs="Arial"/>
          <w:sz w:val="24"/>
          <w:szCs w:val="24"/>
        </w:rPr>
        <w:t>6041A</w:t>
      </w:r>
      <w:proofErr w:type="spellEnd"/>
      <w:r>
        <w:rPr>
          <w:rFonts w:ascii="Arial" w:hAnsi="Arial" w:cs="Arial"/>
          <w:sz w:val="24"/>
          <w:szCs w:val="24"/>
        </w:rPr>
        <w:t xml:space="preserve">, and </w:t>
      </w:r>
      <w:proofErr w:type="spellStart"/>
      <w:r>
        <w:rPr>
          <w:rFonts w:ascii="Arial" w:hAnsi="Arial" w:cs="Arial"/>
          <w:sz w:val="24"/>
          <w:szCs w:val="24"/>
        </w:rPr>
        <w:t>6050M</w:t>
      </w:r>
      <w:proofErr w:type="spellEnd"/>
      <w:r>
        <w:rPr>
          <w:rFonts w:ascii="Arial" w:hAnsi="Arial" w:cs="Arial"/>
          <w:sz w:val="24"/>
          <w:szCs w:val="24"/>
        </w:rPr>
        <w:t>, and implementing regulations issued by the Internal Revenue Service (IRS).</w:t>
      </w:r>
    </w:p>
    <w:p w14:paraId="5DACD636" w14:textId="77777777" w:rsidR="00AB008C" w:rsidRDefault="00AB008C" w:rsidP="00AB008C">
      <w:pPr>
        <w:spacing w:after="0"/>
        <w:rPr>
          <w:rFonts w:ascii="Arial" w:hAnsi="Arial" w:cs="Arial"/>
          <w:sz w:val="24"/>
          <w:szCs w:val="24"/>
        </w:rPr>
      </w:pPr>
      <w:r>
        <w:rPr>
          <w:rFonts w:ascii="Arial" w:hAnsi="Arial" w:cs="Arial"/>
          <w:sz w:val="24"/>
          <w:szCs w:val="24"/>
        </w:rPr>
        <w:t xml:space="preserve">    (2) The TIN may be used by the Government to collect and report on any delinquent amounts arising out of the offeror's relationship with the Government (31 U.S.C. 7701(c</w:t>
      </w:r>
      <w:proofErr w:type="gramStart"/>
      <w:r>
        <w:rPr>
          <w:rFonts w:ascii="Arial" w:hAnsi="Arial" w:cs="Arial"/>
          <w:sz w:val="24"/>
          <w:szCs w:val="24"/>
        </w:rPr>
        <w:t>)(</w:t>
      </w:r>
      <w:proofErr w:type="gramEnd"/>
      <w:r>
        <w:rPr>
          <w:rFonts w:ascii="Arial" w:hAnsi="Arial" w:cs="Arial"/>
          <w:sz w:val="24"/>
          <w:szCs w:val="24"/>
        </w:rPr>
        <w:t>3)).  If the resulting contract is subject to the payment reporting requirements described in FAR 4.904, the TIN provided hereunder may be matched with IRS records to verify the accuracy of the offeror's TIN.</w:t>
      </w:r>
    </w:p>
    <w:p w14:paraId="4AA2BF1E" w14:textId="77777777" w:rsidR="00AB008C" w:rsidRDefault="00AB008C" w:rsidP="00AB008C">
      <w:pPr>
        <w:spacing w:after="0"/>
        <w:rPr>
          <w:rFonts w:ascii="Arial" w:hAnsi="Arial" w:cs="Arial"/>
          <w:sz w:val="24"/>
          <w:szCs w:val="24"/>
        </w:rPr>
      </w:pPr>
      <w:r>
        <w:rPr>
          <w:rFonts w:ascii="Arial" w:hAnsi="Arial" w:cs="Arial"/>
          <w:sz w:val="24"/>
          <w:szCs w:val="24"/>
        </w:rPr>
        <w:t xml:space="preserve">    (3) </w:t>
      </w:r>
      <w:r>
        <w:rPr>
          <w:rFonts w:ascii="Arial" w:hAnsi="Arial" w:cs="Arial"/>
          <w:i/>
          <w:sz w:val="24"/>
          <w:szCs w:val="24"/>
        </w:rPr>
        <w:t>Taxpayer Identification Number (TIN).</w:t>
      </w:r>
    </w:p>
    <w:p w14:paraId="608AB225"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 TIN:  _____________________.</w:t>
      </w:r>
      <w:proofErr w:type="gramEnd"/>
    </w:p>
    <w:p w14:paraId="43E123E3" w14:textId="77777777" w:rsidR="00AB008C" w:rsidRDefault="00AB008C" w:rsidP="00AB008C">
      <w:pPr>
        <w:spacing w:after="0"/>
        <w:rPr>
          <w:rFonts w:ascii="Arial" w:hAnsi="Arial" w:cs="Arial"/>
          <w:sz w:val="24"/>
          <w:szCs w:val="24"/>
        </w:rPr>
      </w:pPr>
      <w:r>
        <w:rPr>
          <w:rFonts w:ascii="Arial" w:hAnsi="Arial" w:cs="Arial"/>
          <w:sz w:val="24"/>
          <w:szCs w:val="24"/>
        </w:rPr>
        <w:t xml:space="preserve">      [  ] TIN has been applied for.</w:t>
      </w:r>
    </w:p>
    <w:p w14:paraId="2F2A8B44" w14:textId="77777777" w:rsidR="00AB008C" w:rsidRDefault="00AB008C" w:rsidP="00AB008C">
      <w:pPr>
        <w:spacing w:after="0"/>
        <w:rPr>
          <w:rFonts w:ascii="Arial" w:hAnsi="Arial" w:cs="Arial"/>
          <w:sz w:val="24"/>
          <w:szCs w:val="24"/>
        </w:rPr>
      </w:pPr>
      <w:r>
        <w:rPr>
          <w:rFonts w:ascii="Arial" w:hAnsi="Arial" w:cs="Arial"/>
          <w:sz w:val="24"/>
          <w:szCs w:val="24"/>
        </w:rPr>
        <w:t xml:space="preserve">      [  ] TIN is not required because:</w:t>
      </w:r>
    </w:p>
    <w:p w14:paraId="0E2D7457"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0D4EFC5" w14:textId="77777777" w:rsidR="00AB008C" w:rsidRDefault="00AB008C" w:rsidP="00AB008C">
      <w:pPr>
        <w:spacing w:after="0"/>
        <w:rPr>
          <w:rFonts w:ascii="Arial" w:hAnsi="Arial" w:cs="Arial"/>
          <w:sz w:val="24"/>
          <w:szCs w:val="24"/>
        </w:rPr>
      </w:pPr>
      <w:r>
        <w:rPr>
          <w:rFonts w:ascii="Arial" w:hAnsi="Arial" w:cs="Arial"/>
          <w:sz w:val="24"/>
          <w:szCs w:val="24"/>
        </w:rPr>
        <w:t xml:space="preserve">      [  ] Offeror is an agency or instrumentality of a foreign government;</w:t>
      </w:r>
    </w:p>
    <w:p w14:paraId="03FF1AF5" w14:textId="77777777" w:rsidR="00AB008C" w:rsidRDefault="00AB008C" w:rsidP="00AB008C">
      <w:pPr>
        <w:spacing w:after="0"/>
        <w:rPr>
          <w:rFonts w:ascii="Arial" w:hAnsi="Arial" w:cs="Arial"/>
          <w:sz w:val="24"/>
          <w:szCs w:val="24"/>
        </w:rPr>
      </w:pPr>
      <w:r>
        <w:rPr>
          <w:rFonts w:ascii="Arial" w:hAnsi="Arial" w:cs="Arial"/>
          <w:sz w:val="24"/>
          <w:szCs w:val="24"/>
        </w:rPr>
        <w:t xml:space="preserve">      [  ] Offeror is an agency or instrumentality of the Federal Government.</w:t>
      </w:r>
    </w:p>
    <w:p w14:paraId="6CB9D9EE" w14:textId="77777777" w:rsidR="00AB008C" w:rsidRDefault="00AB008C" w:rsidP="00AB008C">
      <w:pPr>
        <w:spacing w:after="0"/>
        <w:rPr>
          <w:rFonts w:ascii="Arial" w:hAnsi="Arial" w:cs="Arial"/>
          <w:sz w:val="24"/>
          <w:szCs w:val="24"/>
        </w:rPr>
      </w:pPr>
      <w:r>
        <w:rPr>
          <w:rFonts w:ascii="Arial" w:hAnsi="Arial" w:cs="Arial"/>
          <w:sz w:val="24"/>
          <w:szCs w:val="24"/>
        </w:rPr>
        <w:t xml:space="preserve">    (4) </w:t>
      </w:r>
      <w:r>
        <w:rPr>
          <w:rFonts w:ascii="Arial" w:hAnsi="Arial" w:cs="Arial"/>
          <w:i/>
          <w:sz w:val="24"/>
          <w:szCs w:val="24"/>
        </w:rPr>
        <w:t>Type of organization.</w:t>
      </w:r>
    </w:p>
    <w:p w14:paraId="30EA7C41" w14:textId="77777777" w:rsidR="00AB008C" w:rsidRDefault="00AB008C" w:rsidP="00AB008C">
      <w:pPr>
        <w:spacing w:after="0"/>
        <w:rPr>
          <w:rFonts w:ascii="Arial" w:hAnsi="Arial" w:cs="Arial"/>
          <w:sz w:val="24"/>
          <w:szCs w:val="24"/>
        </w:rPr>
      </w:pPr>
      <w:r>
        <w:rPr>
          <w:rFonts w:ascii="Arial" w:hAnsi="Arial" w:cs="Arial"/>
          <w:sz w:val="24"/>
          <w:szCs w:val="24"/>
        </w:rPr>
        <w:t xml:space="preserve">      [  ] Sole proprietorship;</w:t>
      </w:r>
    </w:p>
    <w:p w14:paraId="2EADA45A" w14:textId="77777777" w:rsidR="00AB008C" w:rsidRDefault="00AB008C" w:rsidP="00AB008C">
      <w:pPr>
        <w:spacing w:after="0"/>
        <w:rPr>
          <w:rFonts w:ascii="Arial" w:hAnsi="Arial" w:cs="Arial"/>
          <w:sz w:val="24"/>
          <w:szCs w:val="24"/>
        </w:rPr>
      </w:pPr>
      <w:r>
        <w:rPr>
          <w:rFonts w:ascii="Arial" w:hAnsi="Arial" w:cs="Arial"/>
          <w:sz w:val="24"/>
          <w:szCs w:val="24"/>
        </w:rPr>
        <w:t xml:space="preserve">      [  ] Partnership;</w:t>
      </w:r>
    </w:p>
    <w:p w14:paraId="5686E942" w14:textId="77777777" w:rsidR="00AB008C" w:rsidRDefault="00AB008C" w:rsidP="00AB008C">
      <w:pPr>
        <w:spacing w:after="0"/>
        <w:rPr>
          <w:rFonts w:ascii="Arial" w:hAnsi="Arial" w:cs="Arial"/>
          <w:sz w:val="24"/>
          <w:szCs w:val="24"/>
        </w:rPr>
      </w:pPr>
      <w:r>
        <w:rPr>
          <w:rFonts w:ascii="Arial" w:hAnsi="Arial" w:cs="Arial"/>
          <w:sz w:val="24"/>
          <w:szCs w:val="24"/>
        </w:rPr>
        <w:t xml:space="preserve">      [  ] Corporate entity (not tax-exempt);</w:t>
      </w:r>
    </w:p>
    <w:p w14:paraId="10AF7DA5" w14:textId="77777777" w:rsidR="00AB008C" w:rsidRDefault="00AB008C" w:rsidP="00AB008C">
      <w:pPr>
        <w:spacing w:after="0"/>
        <w:rPr>
          <w:rFonts w:ascii="Arial" w:hAnsi="Arial" w:cs="Arial"/>
          <w:sz w:val="24"/>
          <w:szCs w:val="24"/>
        </w:rPr>
      </w:pPr>
      <w:r>
        <w:rPr>
          <w:rFonts w:ascii="Arial" w:hAnsi="Arial" w:cs="Arial"/>
          <w:sz w:val="24"/>
          <w:szCs w:val="24"/>
        </w:rPr>
        <w:t xml:space="preserve">      [  ] Corporate entity (tax-exempt);</w:t>
      </w:r>
    </w:p>
    <w:p w14:paraId="3773CF4D" w14:textId="77777777" w:rsidR="00AB008C" w:rsidRDefault="00AB008C" w:rsidP="00AB008C">
      <w:pPr>
        <w:spacing w:after="0"/>
        <w:rPr>
          <w:rFonts w:ascii="Arial" w:hAnsi="Arial" w:cs="Arial"/>
          <w:sz w:val="24"/>
          <w:szCs w:val="24"/>
        </w:rPr>
      </w:pPr>
      <w:r>
        <w:rPr>
          <w:rFonts w:ascii="Arial" w:hAnsi="Arial" w:cs="Arial"/>
          <w:sz w:val="24"/>
          <w:szCs w:val="24"/>
        </w:rPr>
        <w:t xml:space="preserve">      [  ] Government entity (Federal, State, or local);</w:t>
      </w:r>
    </w:p>
    <w:p w14:paraId="70E484D4" w14:textId="77777777" w:rsidR="00AB008C" w:rsidRDefault="00AB008C" w:rsidP="00AB008C">
      <w:pPr>
        <w:spacing w:after="0"/>
        <w:rPr>
          <w:rFonts w:ascii="Arial" w:hAnsi="Arial" w:cs="Arial"/>
          <w:sz w:val="24"/>
          <w:szCs w:val="24"/>
        </w:rPr>
      </w:pPr>
      <w:r>
        <w:rPr>
          <w:rFonts w:ascii="Arial" w:hAnsi="Arial" w:cs="Arial"/>
          <w:sz w:val="24"/>
          <w:szCs w:val="24"/>
        </w:rPr>
        <w:t xml:space="preserve">      [  ] Foreign government;</w:t>
      </w:r>
    </w:p>
    <w:p w14:paraId="09C89A47" w14:textId="77777777" w:rsidR="00AB008C" w:rsidRDefault="00AB008C" w:rsidP="00AB008C">
      <w:pPr>
        <w:spacing w:after="0"/>
        <w:rPr>
          <w:rFonts w:ascii="Arial" w:hAnsi="Arial" w:cs="Arial"/>
          <w:sz w:val="24"/>
          <w:szCs w:val="24"/>
        </w:rPr>
      </w:pPr>
      <w:r>
        <w:rPr>
          <w:rFonts w:ascii="Arial" w:hAnsi="Arial" w:cs="Arial"/>
          <w:sz w:val="24"/>
          <w:szCs w:val="24"/>
        </w:rPr>
        <w:t xml:space="preserve">      [  ] International organization per 26 CFR 1.6049-4;</w:t>
      </w:r>
    </w:p>
    <w:p w14:paraId="6FD3406D"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 Other _________________________.</w:t>
      </w:r>
      <w:proofErr w:type="gramEnd"/>
    </w:p>
    <w:p w14:paraId="165B7D00" w14:textId="77777777" w:rsidR="00AB008C" w:rsidRDefault="00AB008C" w:rsidP="00AB008C">
      <w:pPr>
        <w:spacing w:after="0"/>
        <w:rPr>
          <w:rFonts w:ascii="Arial" w:hAnsi="Arial" w:cs="Arial"/>
          <w:sz w:val="24"/>
          <w:szCs w:val="24"/>
        </w:rPr>
      </w:pPr>
      <w:r>
        <w:rPr>
          <w:rFonts w:ascii="Arial" w:hAnsi="Arial" w:cs="Arial"/>
          <w:sz w:val="24"/>
          <w:szCs w:val="24"/>
        </w:rPr>
        <w:t xml:space="preserve">    (5) </w:t>
      </w:r>
      <w:r>
        <w:rPr>
          <w:rFonts w:ascii="Arial" w:hAnsi="Arial" w:cs="Arial"/>
          <w:i/>
          <w:sz w:val="24"/>
          <w:szCs w:val="24"/>
        </w:rPr>
        <w:t>Common parent.</w:t>
      </w:r>
    </w:p>
    <w:p w14:paraId="4ED735F3" w14:textId="77777777" w:rsidR="00AB008C" w:rsidRDefault="00AB008C" w:rsidP="00AB008C">
      <w:pPr>
        <w:spacing w:after="0"/>
        <w:rPr>
          <w:rFonts w:ascii="Arial" w:hAnsi="Arial" w:cs="Arial"/>
          <w:sz w:val="24"/>
          <w:szCs w:val="24"/>
        </w:rPr>
      </w:pPr>
      <w:r>
        <w:rPr>
          <w:rFonts w:ascii="Arial" w:hAnsi="Arial" w:cs="Arial"/>
          <w:sz w:val="24"/>
          <w:szCs w:val="24"/>
        </w:rPr>
        <w:t xml:space="preserve">      [  ] Offeror is not owned or controlled by a common parent;</w:t>
      </w:r>
    </w:p>
    <w:p w14:paraId="313D9A06" w14:textId="77777777" w:rsidR="00AB008C" w:rsidRDefault="00AB008C" w:rsidP="00AB008C">
      <w:pPr>
        <w:spacing w:after="0"/>
        <w:rPr>
          <w:rFonts w:ascii="Arial" w:hAnsi="Arial" w:cs="Arial"/>
          <w:sz w:val="24"/>
          <w:szCs w:val="24"/>
        </w:rPr>
      </w:pPr>
      <w:r>
        <w:rPr>
          <w:rFonts w:ascii="Arial" w:hAnsi="Arial" w:cs="Arial"/>
          <w:sz w:val="24"/>
          <w:szCs w:val="24"/>
        </w:rPr>
        <w:t xml:space="preserve">      [  ] Name and TIN of common parent:</w:t>
      </w:r>
    </w:p>
    <w:p w14:paraId="234A9D7E" w14:textId="77777777" w:rsidR="00AB008C" w:rsidRDefault="00AB008C" w:rsidP="00AB008C">
      <w:pPr>
        <w:spacing w:after="0"/>
        <w:rPr>
          <w:rFonts w:ascii="Arial" w:hAnsi="Arial" w:cs="Arial"/>
          <w:sz w:val="24"/>
          <w:szCs w:val="24"/>
        </w:rPr>
      </w:pPr>
      <w:r>
        <w:rPr>
          <w:rFonts w:ascii="Arial" w:hAnsi="Arial" w:cs="Arial"/>
          <w:sz w:val="24"/>
          <w:szCs w:val="24"/>
        </w:rPr>
        <w:t xml:space="preserve">           Name _____________________.</w:t>
      </w:r>
    </w:p>
    <w:p w14:paraId="00889EED" w14:textId="77777777" w:rsidR="00AB008C" w:rsidRDefault="00AB008C" w:rsidP="00AB008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TIN _____________________.</w:t>
      </w:r>
      <w:proofErr w:type="gramEnd"/>
    </w:p>
    <w:p w14:paraId="1445ADC3" w14:textId="77777777" w:rsidR="00AB008C" w:rsidRDefault="00AB008C" w:rsidP="00AB008C">
      <w:pPr>
        <w:spacing w:after="0"/>
        <w:rPr>
          <w:rFonts w:ascii="Arial" w:hAnsi="Arial" w:cs="Arial"/>
          <w:sz w:val="24"/>
          <w:szCs w:val="24"/>
        </w:rPr>
      </w:pPr>
      <w:r>
        <w:rPr>
          <w:rFonts w:ascii="Arial" w:hAnsi="Arial" w:cs="Arial"/>
          <w:sz w:val="24"/>
          <w:szCs w:val="24"/>
        </w:rPr>
        <w:t xml:space="preserve">  (m) </w:t>
      </w:r>
      <w:r>
        <w:rPr>
          <w:rFonts w:ascii="Arial" w:hAnsi="Arial" w:cs="Arial"/>
          <w:i/>
          <w:sz w:val="24"/>
          <w:szCs w:val="24"/>
        </w:rPr>
        <w:t>Restricted business operations in Sudan.</w:t>
      </w:r>
      <w:r>
        <w:rPr>
          <w:rFonts w:ascii="Arial" w:hAnsi="Arial" w:cs="Arial"/>
          <w:sz w:val="24"/>
          <w:szCs w:val="24"/>
        </w:rPr>
        <w:t xml:space="preserve"> By submission of its offer, the offeror certifies that the offeror does not conduct any restricted business operations in Sudan.</w:t>
      </w:r>
    </w:p>
    <w:p w14:paraId="5027C624" w14:textId="77777777" w:rsidR="00AB008C" w:rsidRDefault="00AB008C" w:rsidP="00AB008C">
      <w:pPr>
        <w:spacing w:after="0"/>
        <w:rPr>
          <w:rFonts w:ascii="Arial" w:hAnsi="Arial" w:cs="Arial"/>
          <w:sz w:val="24"/>
          <w:szCs w:val="24"/>
        </w:rPr>
      </w:pPr>
      <w:r>
        <w:rPr>
          <w:rFonts w:ascii="Arial" w:hAnsi="Arial" w:cs="Arial"/>
          <w:sz w:val="24"/>
          <w:szCs w:val="24"/>
        </w:rPr>
        <w:t xml:space="preserve">  (n) </w:t>
      </w:r>
      <w:r>
        <w:rPr>
          <w:rFonts w:ascii="Arial" w:hAnsi="Arial" w:cs="Arial"/>
          <w:i/>
          <w:sz w:val="24"/>
          <w:szCs w:val="24"/>
        </w:rPr>
        <w:t>Prohibition on Contracting with Inverted Domestic Corporations</w:t>
      </w:r>
      <w:r>
        <w:rPr>
          <w:rFonts w:ascii="Arial" w:hAnsi="Arial" w:cs="Arial"/>
          <w:sz w:val="24"/>
          <w:szCs w:val="24"/>
        </w:rPr>
        <w:t>.</w:t>
      </w:r>
    </w:p>
    <w:p w14:paraId="20E9302E" w14:textId="77777777" w:rsidR="00AB008C" w:rsidRDefault="00AB008C" w:rsidP="00AB008C">
      <w:pPr>
        <w:spacing w:after="0"/>
        <w:rPr>
          <w:rFonts w:ascii="Arial" w:hAnsi="Arial" w:cs="Arial"/>
          <w:sz w:val="24"/>
          <w:szCs w:val="24"/>
        </w:rPr>
      </w:pPr>
      <w:r>
        <w:rPr>
          <w:rFonts w:ascii="Arial" w:hAnsi="Arial" w:cs="Arial"/>
          <w:sz w:val="24"/>
          <w:szCs w:val="24"/>
        </w:rPr>
        <w:t xml:space="preserve">    (1) Government agencies are not permitted to use appropriated (or </w:t>
      </w:r>
      <w:r>
        <w:rPr>
          <w:rFonts w:ascii="Arial" w:eastAsia="Times New Roman" w:hAnsi="Arial" w:cs="Arial"/>
          <w:sz w:val="24"/>
          <w:szCs w:val="24"/>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2CEA0F75" w14:textId="77777777" w:rsidR="00AB008C" w:rsidRDefault="00AB008C" w:rsidP="00AB008C">
      <w:pPr>
        <w:spacing w:after="0"/>
        <w:rPr>
          <w:rFonts w:ascii="Arial" w:hAnsi="Arial" w:cs="Arial"/>
          <w:sz w:val="24"/>
          <w:szCs w:val="24"/>
        </w:rPr>
      </w:pPr>
      <w:r>
        <w:rPr>
          <w:rFonts w:ascii="Arial" w:hAnsi="Arial" w:cs="Arial"/>
          <w:sz w:val="24"/>
          <w:szCs w:val="24"/>
        </w:rPr>
        <w:t xml:space="preserve">    (2) </w:t>
      </w:r>
      <w:r>
        <w:rPr>
          <w:rFonts w:ascii="Arial" w:hAnsi="Arial" w:cs="Arial"/>
          <w:i/>
          <w:sz w:val="24"/>
          <w:szCs w:val="24"/>
        </w:rPr>
        <w:t>Representation</w:t>
      </w:r>
      <w:r>
        <w:rPr>
          <w:rFonts w:ascii="Arial" w:hAnsi="Arial" w:cs="Arial"/>
          <w:sz w:val="24"/>
          <w:szCs w:val="24"/>
        </w:rPr>
        <w:t>. The Offeror represents that—</w:t>
      </w:r>
    </w:p>
    <w:p w14:paraId="2A5FBE91" w14:textId="77777777" w:rsidR="00AB008C" w:rsidRDefault="00AB008C" w:rsidP="00AB008C">
      <w:pPr>
        <w:spacing w:after="0"/>
        <w:rPr>
          <w:rFonts w:ascii="Arial" w:hAnsi="Arial" w:cs="Arial"/>
          <w:sz w:val="24"/>
          <w:szCs w:val="24"/>
        </w:rPr>
      </w:pPr>
      <w:r>
        <w:rPr>
          <w:rFonts w:ascii="Arial" w:hAnsi="Arial" w:cs="Arial"/>
          <w:sz w:val="24"/>
          <w:szCs w:val="24"/>
        </w:rPr>
        <w:t xml:space="preserve">      (i) It [ ] is, [ ] is not an inverted domestic corporation; and</w:t>
      </w:r>
    </w:p>
    <w:p w14:paraId="361E89F5" w14:textId="77777777" w:rsidR="00AB008C" w:rsidRDefault="00AB008C" w:rsidP="00AB008C">
      <w:pPr>
        <w:spacing w:after="0"/>
        <w:rPr>
          <w:rFonts w:ascii="Arial" w:hAnsi="Arial" w:cs="Arial"/>
          <w:sz w:val="24"/>
          <w:szCs w:val="24"/>
        </w:rPr>
      </w:pPr>
      <w:r>
        <w:rPr>
          <w:rFonts w:ascii="Arial" w:hAnsi="Arial" w:cs="Arial"/>
          <w:sz w:val="24"/>
          <w:szCs w:val="24"/>
        </w:rPr>
        <w:t xml:space="preserve">      (ii) It [ ] is, [ ] is not a subsidiary of an inverted domestic corporation.</w:t>
      </w:r>
    </w:p>
    <w:p w14:paraId="4C9F4835" w14:textId="77777777" w:rsidR="00AB008C" w:rsidRDefault="00AB008C" w:rsidP="00AB008C">
      <w:pPr>
        <w:spacing w:after="0"/>
        <w:rPr>
          <w:rFonts w:ascii="Arial" w:hAnsi="Arial" w:cs="Arial"/>
          <w:iCs/>
          <w:sz w:val="24"/>
          <w:szCs w:val="24"/>
        </w:rPr>
      </w:pPr>
      <w:r>
        <w:rPr>
          <w:rFonts w:ascii="Arial" w:hAnsi="Arial" w:cs="Arial"/>
          <w:sz w:val="24"/>
          <w:szCs w:val="24"/>
        </w:rPr>
        <w:t xml:space="preserve">  (o) </w:t>
      </w:r>
      <w:r>
        <w:rPr>
          <w:rFonts w:ascii="Arial" w:hAnsi="Arial" w:cs="Arial"/>
          <w:i/>
          <w:iCs/>
          <w:sz w:val="24"/>
          <w:szCs w:val="24"/>
        </w:rPr>
        <w:t>Prohibition on contracting with entities engaging in certain activities or transactions relating to Iran.</w:t>
      </w:r>
    </w:p>
    <w:p w14:paraId="15A1E8AE" w14:textId="77777777" w:rsidR="00AB008C" w:rsidRDefault="00AB008C" w:rsidP="00AB008C">
      <w:pPr>
        <w:spacing w:after="0"/>
        <w:rPr>
          <w:rFonts w:ascii="Arial" w:hAnsi="Arial" w:cs="Arial"/>
          <w:sz w:val="24"/>
          <w:szCs w:val="24"/>
        </w:rPr>
      </w:pPr>
      <w:r>
        <w:rPr>
          <w:rFonts w:ascii="Arial" w:hAnsi="Arial" w:cs="Arial"/>
          <w:iCs/>
          <w:sz w:val="24"/>
          <w:szCs w:val="24"/>
        </w:rPr>
        <w:t xml:space="preserve">    </w:t>
      </w:r>
      <w:r>
        <w:rPr>
          <w:rFonts w:ascii="Arial" w:hAnsi="Arial" w:cs="Arial"/>
          <w:sz w:val="24"/>
          <w:szCs w:val="24"/>
        </w:rPr>
        <w:t xml:space="preserve">(1) The offeror shall email questions concerning sensitive technology to the Department of State at </w:t>
      </w:r>
      <w:hyperlink r:id="rId75" w:history="1">
        <w:proofErr w:type="spellStart"/>
        <w:r>
          <w:rPr>
            <w:rStyle w:val="Hyperlink"/>
            <w:rFonts w:ascii="Arial" w:hAnsi="Arial" w:cs="Arial"/>
            <w:color w:val="auto"/>
            <w:sz w:val="24"/>
            <w:szCs w:val="24"/>
          </w:rPr>
          <w:t>CISADA106@state.gov</w:t>
        </w:r>
        <w:proofErr w:type="spellEnd"/>
      </w:hyperlink>
      <w:r>
        <w:rPr>
          <w:rFonts w:ascii="Arial" w:hAnsi="Arial" w:cs="Arial"/>
          <w:sz w:val="24"/>
          <w:szCs w:val="24"/>
        </w:rPr>
        <w:t>.</w:t>
      </w:r>
    </w:p>
    <w:p w14:paraId="7F68235D" w14:textId="77777777" w:rsidR="00AB008C" w:rsidRDefault="00AB008C" w:rsidP="00AB008C">
      <w:pPr>
        <w:spacing w:after="0"/>
        <w:rPr>
          <w:rFonts w:ascii="Arial" w:hAnsi="Arial" w:cs="Arial"/>
          <w:sz w:val="24"/>
          <w:szCs w:val="24"/>
        </w:rPr>
      </w:pPr>
      <w:r>
        <w:rPr>
          <w:rFonts w:ascii="Arial" w:hAnsi="Arial" w:cs="Arial"/>
          <w:sz w:val="24"/>
          <w:szCs w:val="24"/>
        </w:rPr>
        <w:t xml:space="preserve">    (2) </w:t>
      </w:r>
      <w:r>
        <w:rPr>
          <w:rFonts w:ascii="Arial" w:hAnsi="Arial" w:cs="Arial"/>
          <w:i/>
          <w:iCs/>
          <w:sz w:val="24"/>
          <w:szCs w:val="24"/>
        </w:rPr>
        <w:t xml:space="preserve">Representation and certifications. </w:t>
      </w:r>
      <w:r>
        <w:rPr>
          <w:rFonts w:ascii="Arial" w:hAnsi="Arial" w:cs="Arial"/>
          <w:sz w:val="24"/>
          <w:szCs w:val="24"/>
        </w:rPr>
        <w:t>Unless a waiver is granted or an exception applies as provided in paragraph (o</w:t>
      </w:r>
      <w:proofErr w:type="gramStart"/>
      <w:r>
        <w:rPr>
          <w:rFonts w:ascii="Arial" w:hAnsi="Arial" w:cs="Arial"/>
          <w:sz w:val="24"/>
          <w:szCs w:val="24"/>
        </w:rPr>
        <w:t>)(</w:t>
      </w:r>
      <w:proofErr w:type="gramEnd"/>
      <w:r>
        <w:rPr>
          <w:rFonts w:ascii="Arial" w:hAnsi="Arial" w:cs="Arial"/>
          <w:sz w:val="24"/>
          <w:szCs w:val="24"/>
        </w:rPr>
        <w:t>3) of this provision, by submission of its offer, the offeror—</w:t>
      </w:r>
    </w:p>
    <w:p w14:paraId="5921A3EA" w14:textId="77777777" w:rsidR="00AB008C" w:rsidRDefault="00AB008C" w:rsidP="00AB008C">
      <w:pPr>
        <w:spacing w:after="0"/>
        <w:rPr>
          <w:rFonts w:ascii="Arial" w:hAnsi="Arial" w:cs="Arial"/>
          <w:sz w:val="24"/>
          <w:szCs w:val="24"/>
        </w:rPr>
      </w:pPr>
      <w:r>
        <w:rPr>
          <w:rFonts w:ascii="Arial" w:hAnsi="Arial" w:cs="Arial"/>
          <w:sz w:val="24"/>
          <w:szCs w:val="24"/>
        </w:rPr>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7A9A2EE2" w14:textId="77777777" w:rsidR="00AB008C" w:rsidRDefault="00AB008C" w:rsidP="00AB008C">
      <w:pPr>
        <w:spacing w:after="0"/>
        <w:rPr>
          <w:rFonts w:ascii="Arial" w:hAnsi="Arial" w:cs="Arial"/>
          <w:sz w:val="24"/>
          <w:szCs w:val="24"/>
        </w:rPr>
      </w:pPr>
      <w:r>
        <w:rPr>
          <w:rFonts w:ascii="Arial" w:hAnsi="Arial" w:cs="Arial"/>
          <w:sz w:val="24"/>
          <w:szCs w:val="24"/>
        </w:rPr>
        <w:t xml:space="preserve">      (ii) Certifies that the offeror, or any person owned or controlled by the offeror, does not engage in any activities for which sanctions may be imposed under section 5 of the Iran Sanctions Act; and </w:t>
      </w:r>
    </w:p>
    <w:p w14:paraId="08057D01"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Pr>
          <w:rFonts w:ascii="Arial" w:hAnsi="Arial" w:cs="Arial"/>
          <w:i/>
          <w:iCs/>
          <w:sz w:val="24"/>
          <w:szCs w:val="24"/>
        </w:rPr>
        <w:t>et seq.</w:t>
      </w:r>
      <w:r>
        <w:rPr>
          <w:rFonts w:ascii="Arial" w:hAnsi="Arial" w:cs="Arial"/>
          <w:sz w:val="24"/>
          <w:szCs w:val="24"/>
        </w:rPr>
        <w:t>) (</w:t>
      </w:r>
      <w:proofErr w:type="gramStart"/>
      <w:r>
        <w:rPr>
          <w:rFonts w:ascii="Arial" w:hAnsi="Arial" w:cs="Arial"/>
          <w:sz w:val="24"/>
          <w:szCs w:val="24"/>
        </w:rPr>
        <w:t>see</w:t>
      </w:r>
      <w:proofErr w:type="gramEnd"/>
      <w:r>
        <w:rPr>
          <w:rFonts w:ascii="Arial" w:hAnsi="Arial" w:cs="Arial"/>
          <w:sz w:val="24"/>
          <w:szCs w:val="24"/>
        </w:rPr>
        <w:t xml:space="preserve"> </w:t>
      </w:r>
      <w:proofErr w:type="spellStart"/>
      <w:r>
        <w:rPr>
          <w:rFonts w:ascii="Arial" w:hAnsi="Arial" w:cs="Arial"/>
          <w:sz w:val="24"/>
          <w:szCs w:val="24"/>
        </w:rPr>
        <w:t>OFAC’s</w:t>
      </w:r>
      <w:proofErr w:type="spellEnd"/>
      <w:r>
        <w:rPr>
          <w:rFonts w:ascii="Arial" w:hAnsi="Arial" w:cs="Arial"/>
          <w:sz w:val="24"/>
          <w:szCs w:val="24"/>
        </w:rPr>
        <w:t xml:space="preserve"> Specially Designated Nationals and Blocked Persons List at </w:t>
      </w:r>
      <w:hyperlink r:id="rId76" w:history="1">
        <w:r>
          <w:rPr>
            <w:rStyle w:val="Hyperlink"/>
            <w:rFonts w:ascii="Arial" w:hAnsi="Arial" w:cs="Arial"/>
            <w:i/>
            <w:iCs/>
            <w:color w:val="auto"/>
            <w:sz w:val="24"/>
            <w:szCs w:val="24"/>
          </w:rPr>
          <w:t>http://</w:t>
        </w:r>
        <w:proofErr w:type="spellStart"/>
        <w:r>
          <w:rPr>
            <w:rStyle w:val="Hyperlink"/>
            <w:rFonts w:ascii="Arial" w:hAnsi="Arial" w:cs="Arial"/>
            <w:i/>
            <w:iCs/>
            <w:color w:val="auto"/>
            <w:sz w:val="24"/>
            <w:szCs w:val="24"/>
          </w:rPr>
          <w:t>www.treasury.gov</w:t>
        </w:r>
        <w:proofErr w:type="spellEnd"/>
        <w:r>
          <w:rPr>
            <w:rStyle w:val="Hyperlink"/>
            <w:rFonts w:ascii="Arial" w:hAnsi="Arial" w:cs="Arial"/>
            <w:i/>
            <w:iCs/>
            <w:color w:val="auto"/>
            <w:sz w:val="24"/>
            <w:szCs w:val="24"/>
          </w:rPr>
          <w:t>/</w:t>
        </w:r>
        <w:proofErr w:type="spellStart"/>
        <w:r>
          <w:rPr>
            <w:rStyle w:val="Hyperlink"/>
            <w:rFonts w:ascii="Arial" w:hAnsi="Arial" w:cs="Arial"/>
            <w:i/>
            <w:iCs/>
            <w:color w:val="auto"/>
            <w:sz w:val="24"/>
            <w:szCs w:val="24"/>
          </w:rPr>
          <w:t>ofac</w:t>
        </w:r>
        <w:proofErr w:type="spellEnd"/>
        <w:r>
          <w:rPr>
            <w:rStyle w:val="Hyperlink"/>
            <w:rFonts w:ascii="Arial" w:hAnsi="Arial" w:cs="Arial"/>
            <w:i/>
            <w:iCs/>
            <w:color w:val="auto"/>
            <w:sz w:val="24"/>
            <w:szCs w:val="24"/>
          </w:rPr>
          <w:t>/downloads/</w:t>
        </w:r>
        <w:proofErr w:type="spellStart"/>
        <w:r>
          <w:rPr>
            <w:rStyle w:val="Hyperlink"/>
            <w:rFonts w:ascii="Arial" w:hAnsi="Arial" w:cs="Arial"/>
            <w:i/>
            <w:iCs/>
            <w:color w:val="auto"/>
            <w:sz w:val="24"/>
            <w:szCs w:val="24"/>
          </w:rPr>
          <w:t>t11sdn.pdf</w:t>
        </w:r>
        <w:proofErr w:type="spellEnd"/>
      </w:hyperlink>
      <w:r>
        <w:rPr>
          <w:rFonts w:ascii="Arial" w:hAnsi="Arial" w:cs="Arial"/>
          <w:sz w:val="24"/>
          <w:szCs w:val="24"/>
        </w:rPr>
        <w:t>).</w:t>
      </w:r>
    </w:p>
    <w:p w14:paraId="55994E3A" w14:textId="77777777" w:rsidR="00AB008C" w:rsidRDefault="00AB008C" w:rsidP="00AB008C">
      <w:pPr>
        <w:spacing w:after="0"/>
        <w:rPr>
          <w:rFonts w:ascii="Arial" w:hAnsi="Arial" w:cs="Arial"/>
          <w:sz w:val="24"/>
          <w:szCs w:val="24"/>
        </w:rPr>
      </w:pPr>
      <w:r>
        <w:rPr>
          <w:rFonts w:ascii="Arial" w:hAnsi="Arial" w:cs="Arial"/>
          <w:sz w:val="24"/>
          <w:szCs w:val="24"/>
        </w:rPr>
        <w:t xml:space="preserve">    (3) The representation and certification requirements of paragraph (o</w:t>
      </w:r>
      <w:proofErr w:type="gramStart"/>
      <w:r>
        <w:rPr>
          <w:rFonts w:ascii="Arial" w:hAnsi="Arial" w:cs="Arial"/>
          <w:sz w:val="24"/>
          <w:szCs w:val="24"/>
        </w:rPr>
        <w:t>)(</w:t>
      </w:r>
      <w:proofErr w:type="gramEnd"/>
      <w:r>
        <w:rPr>
          <w:rFonts w:ascii="Arial" w:hAnsi="Arial" w:cs="Arial"/>
          <w:sz w:val="24"/>
          <w:szCs w:val="24"/>
        </w:rPr>
        <w:t>2) of this provision do not apply if—</w:t>
      </w:r>
    </w:p>
    <w:p w14:paraId="755AF01E" w14:textId="77777777" w:rsidR="00AB008C" w:rsidRDefault="00AB008C" w:rsidP="00AB008C">
      <w:pPr>
        <w:spacing w:after="0"/>
        <w:rPr>
          <w:rFonts w:ascii="Arial" w:hAnsi="Arial" w:cs="Arial"/>
          <w:sz w:val="24"/>
          <w:szCs w:val="24"/>
        </w:rPr>
      </w:pPr>
      <w:r>
        <w:rPr>
          <w:rFonts w:ascii="Arial" w:hAnsi="Arial" w:cs="Arial"/>
          <w:sz w:val="24"/>
          <w:szCs w:val="24"/>
        </w:rPr>
        <w:t xml:space="preserve">      (i) This solicitation includes a trade agreements certification (</w:t>
      </w:r>
      <w:r>
        <w:rPr>
          <w:rFonts w:ascii="Arial" w:hAnsi="Arial" w:cs="Arial"/>
          <w:i/>
          <w:iCs/>
          <w:sz w:val="24"/>
          <w:szCs w:val="24"/>
        </w:rPr>
        <w:t xml:space="preserve">e.g., </w:t>
      </w:r>
      <w:r>
        <w:rPr>
          <w:rFonts w:ascii="Arial" w:hAnsi="Arial" w:cs="Arial"/>
          <w:sz w:val="24"/>
          <w:szCs w:val="24"/>
        </w:rPr>
        <w:t>52.212–3(g) or a comparable agency provision); and</w:t>
      </w:r>
    </w:p>
    <w:p w14:paraId="3CBAA210" w14:textId="77777777" w:rsidR="00AB008C" w:rsidRDefault="00AB008C" w:rsidP="00AB008C">
      <w:pPr>
        <w:spacing w:after="0"/>
        <w:rPr>
          <w:rFonts w:ascii="Arial" w:hAnsi="Arial" w:cs="Arial"/>
          <w:sz w:val="24"/>
          <w:szCs w:val="24"/>
        </w:rPr>
      </w:pPr>
      <w:r>
        <w:rPr>
          <w:rFonts w:ascii="Arial" w:hAnsi="Arial" w:cs="Arial"/>
          <w:sz w:val="24"/>
          <w:szCs w:val="24"/>
        </w:rPr>
        <w:t xml:space="preserve">      (ii) The offeror has certified that all the offered products to be supplied are designated country end products.</w:t>
      </w:r>
    </w:p>
    <w:p w14:paraId="5EE820B1" w14:textId="77777777" w:rsidR="00AB008C" w:rsidRDefault="00AB008C" w:rsidP="00AB008C">
      <w:pPr>
        <w:spacing w:after="0"/>
        <w:rPr>
          <w:rFonts w:ascii="Arial" w:hAnsi="Arial" w:cs="Arial"/>
          <w:sz w:val="24"/>
          <w:szCs w:val="24"/>
        </w:rPr>
      </w:pPr>
      <w:r>
        <w:rPr>
          <w:rFonts w:ascii="Arial" w:hAnsi="Arial" w:cs="Arial"/>
          <w:sz w:val="24"/>
          <w:szCs w:val="24"/>
        </w:rPr>
        <w:t xml:space="preserve">  (p) </w:t>
      </w:r>
      <w:r>
        <w:rPr>
          <w:rFonts w:ascii="Arial" w:hAnsi="Arial" w:cs="Arial"/>
          <w:i/>
          <w:sz w:val="24"/>
          <w:szCs w:val="24"/>
        </w:rPr>
        <w:t>Ownership or Control of Offeror</w:t>
      </w:r>
      <w:r>
        <w:rPr>
          <w:rFonts w:ascii="Arial" w:hAnsi="Arial" w:cs="Arial"/>
          <w:sz w:val="24"/>
          <w:szCs w:val="24"/>
        </w:rPr>
        <w:t xml:space="preserve">. </w:t>
      </w:r>
      <w:proofErr w:type="gramStart"/>
      <w:r>
        <w:rPr>
          <w:rFonts w:ascii="Arial" w:hAnsi="Arial" w:cs="Arial"/>
          <w:sz w:val="24"/>
          <w:szCs w:val="24"/>
        </w:rPr>
        <w:t>(Applies in all solicitations when there is a requirement to be registered in SAM or a requirement to have a unique entity identifier in the solicitation).</w:t>
      </w:r>
      <w:proofErr w:type="gramEnd"/>
    </w:p>
    <w:p w14:paraId="0A3B2130" w14:textId="77777777" w:rsidR="00AB008C" w:rsidRDefault="00AB008C" w:rsidP="00AB008C">
      <w:pPr>
        <w:spacing w:after="0"/>
        <w:rPr>
          <w:rFonts w:ascii="Arial" w:hAnsi="Arial" w:cs="Arial"/>
          <w:sz w:val="24"/>
          <w:szCs w:val="24"/>
        </w:rPr>
      </w:pPr>
      <w:r>
        <w:rPr>
          <w:rFonts w:ascii="Arial" w:hAnsi="Arial" w:cs="Arial"/>
          <w:sz w:val="24"/>
          <w:szCs w:val="24"/>
        </w:rPr>
        <w:t xml:space="preserve">    (1) The Offeror represents that it [ ] has or [ ] does not have an immediate owner. </w:t>
      </w:r>
      <w:proofErr w:type="gramStart"/>
      <w:r>
        <w:rPr>
          <w:rFonts w:ascii="Arial" w:hAnsi="Arial" w:cs="Arial"/>
          <w:sz w:val="24"/>
          <w:szCs w:val="24"/>
        </w:rPr>
        <w:t>If the Offeror has more than one immediate owner (such as a joint venture), then the Offeror shall respond to paragraph (2) and if applicable, paragraph (3) of this provision for each participant in the joint venture.</w:t>
      </w:r>
      <w:proofErr w:type="gramEnd"/>
    </w:p>
    <w:p w14:paraId="1974DDB8" w14:textId="77777777" w:rsidR="00AB008C" w:rsidRDefault="00AB008C" w:rsidP="00AB008C">
      <w:pPr>
        <w:spacing w:after="0"/>
        <w:rPr>
          <w:rFonts w:ascii="Arial" w:hAnsi="Arial" w:cs="Arial"/>
          <w:sz w:val="24"/>
          <w:szCs w:val="24"/>
        </w:rPr>
      </w:pPr>
      <w:r>
        <w:rPr>
          <w:rFonts w:ascii="Arial" w:hAnsi="Arial" w:cs="Arial"/>
          <w:sz w:val="24"/>
          <w:szCs w:val="24"/>
        </w:rPr>
        <w:t xml:space="preserve">    (2) If the Offeror indicates “has” in paragraph (p</w:t>
      </w:r>
      <w:proofErr w:type="gramStart"/>
      <w:r>
        <w:rPr>
          <w:rFonts w:ascii="Arial" w:hAnsi="Arial" w:cs="Arial"/>
          <w:sz w:val="24"/>
          <w:szCs w:val="24"/>
        </w:rPr>
        <w:t>)(</w:t>
      </w:r>
      <w:proofErr w:type="gramEnd"/>
      <w:r>
        <w:rPr>
          <w:rFonts w:ascii="Arial" w:hAnsi="Arial" w:cs="Arial"/>
          <w:sz w:val="24"/>
          <w:szCs w:val="24"/>
        </w:rPr>
        <w:t>1) of this provision, enter the following information:</w:t>
      </w:r>
    </w:p>
    <w:p w14:paraId="336AA6EC" w14:textId="77777777" w:rsidR="00AB008C" w:rsidRDefault="00AB008C" w:rsidP="00AB008C">
      <w:pPr>
        <w:spacing w:after="0"/>
        <w:rPr>
          <w:rFonts w:ascii="Arial" w:hAnsi="Arial" w:cs="Arial"/>
          <w:sz w:val="24"/>
          <w:szCs w:val="24"/>
        </w:rPr>
      </w:pPr>
      <w:r>
        <w:rPr>
          <w:rFonts w:ascii="Arial" w:hAnsi="Arial" w:cs="Arial"/>
          <w:sz w:val="24"/>
          <w:szCs w:val="24"/>
        </w:rPr>
        <w:t xml:space="preserve">    Immediate owner CAGE code: ____.</w:t>
      </w:r>
    </w:p>
    <w:p w14:paraId="1D9285BA" w14:textId="77777777" w:rsidR="00AB008C" w:rsidRDefault="00AB008C" w:rsidP="00AB008C">
      <w:pPr>
        <w:spacing w:after="0"/>
        <w:rPr>
          <w:rFonts w:ascii="Arial" w:hAnsi="Arial" w:cs="Arial"/>
          <w:sz w:val="24"/>
          <w:szCs w:val="24"/>
        </w:rPr>
      </w:pPr>
      <w:r>
        <w:rPr>
          <w:rFonts w:ascii="Arial" w:hAnsi="Arial" w:cs="Arial"/>
          <w:sz w:val="24"/>
          <w:szCs w:val="24"/>
        </w:rPr>
        <w:t xml:space="preserve">    Immediate owner legal name: ____.</w:t>
      </w:r>
    </w:p>
    <w:p w14:paraId="1920E9D1"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Do not use a “doing business as” name</w:t>
      </w:r>
      <w:r>
        <w:rPr>
          <w:rFonts w:ascii="Arial" w:hAnsi="Arial" w:cs="Arial"/>
          <w:sz w:val="24"/>
          <w:szCs w:val="24"/>
        </w:rPr>
        <w:t>)</w:t>
      </w:r>
    </w:p>
    <w:p w14:paraId="1EB6C813" w14:textId="77777777" w:rsidR="00AB008C" w:rsidRDefault="00AB008C" w:rsidP="00AB008C">
      <w:pPr>
        <w:spacing w:after="0"/>
        <w:rPr>
          <w:rFonts w:ascii="Arial" w:hAnsi="Arial" w:cs="Arial"/>
          <w:sz w:val="24"/>
          <w:szCs w:val="24"/>
        </w:rPr>
      </w:pPr>
      <w:r>
        <w:rPr>
          <w:rFonts w:ascii="Arial" w:hAnsi="Arial" w:cs="Arial"/>
          <w:sz w:val="24"/>
          <w:szCs w:val="24"/>
        </w:rPr>
        <w:t xml:space="preserve">    Is the immediate owner owned or controlled by another entity: [ ] Yes or [ ] No.</w:t>
      </w:r>
    </w:p>
    <w:p w14:paraId="65264FE0" w14:textId="77777777" w:rsidR="00AB008C" w:rsidRDefault="00AB008C" w:rsidP="00AB008C">
      <w:pPr>
        <w:spacing w:after="0"/>
        <w:rPr>
          <w:rFonts w:ascii="Arial" w:hAnsi="Arial" w:cs="Arial"/>
          <w:sz w:val="24"/>
          <w:szCs w:val="24"/>
        </w:rPr>
      </w:pPr>
      <w:r>
        <w:rPr>
          <w:rFonts w:ascii="Arial" w:hAnsi="Arial" w:cs="Arial"/>
          <w:sz w:val="24"/>
          <w:szCs w:val="24"/>
        </w:rPr>
        <w:t xml:space="preserve">    (3) If the Offeror indicates “yes” in paragraph (p</w:t>
      </w:r>
      <w:proofErr w:type="gramStart"/>
      <w:r>
        <w:rPr>
          <w:rFonts w:ascii="Arial" w:hAnsi="Arial" w:cs="Arial"/>
          <w:sz w:val="24"/>
          <w:szCs w:val="24"/>
        </w:rPr>
        <w:t>)(</w:t>
      </w:r>
      <w:proofErr w:type="gramEnd"/>
      <w:r>
        <w:rPr>
          <w:rFonts w:ascii="Arial" w:hAnsi="Arial" w:cs="Arial"/>
          <w:sz w:val="24"/>
          <w:szCs w:val="24"/>
        </w:rPr>
        <w:t>2) of this provision, indicating that the immediate owner is owned or controlled by another entity, then enter the following information:</w:t>
      </w:r>
    </w:p>
    <w:p w14:paraId="09D32F73" w14:textId="77777777" w:rsidR="00AB008C" w:rsidRDefault="00AB008C" w:rsidP="00AB008C">
      <w:pPr>
        <w:spacing w:after="0"/>
        <w:rPr>
          <w:rFonts w:ascii="Arial" w:hAnsi="Arial" w:cs="Arial"/>
          <w:sz w:val="24"/>
          <w:szCs w:val="24"/>
        </w:rPr>
      </w:pPr>
      <w:r>
        <w:rPr>
          <w:rFonts w:ascii="Arial" w:hAnsi="Arial" w:cs="Arial"/>
          <w:sz w:val="24"/>
          <w:szCs w:val="24"/>
        </w:rPr>
        <w:t xml:space="preserve">    Highest-level owner CAGE code: ____.</w:t>
      </w:r>
    </w:p>
    <w:p w14:paraId="05D017E9" w14:textId="77777777" w:rsidR="00AB008C" w:rsidRDefault="00AB008C" w:rsidP="00AB008C">
      <w:pPr>
        <w:spacing w:after="0"/>
        <w:rPr>
          <w:rFonts w:ascii="Arial" w:hAnsi="Arial" w:cs="Arial"/>
          <w:sz w:val="24"/>
          <w:szCs w:val="24"/>
        </w:rPr>
      </w:pPr>
      <w:r>
        <w:rPr>
          <w:rFonts w:ascii="Arial" w:hAnsi="Arial" w:cs="Arial"/>
          <w:sz w:val="24"/>
          <w:szCs w:val="24"/>
        </w:rPr>
        <w:t xml:space="preserve">    Highest-level owner legal name: ____.</w:t>
      </w:r>
    </w:p>
    <w:p w14:paraId="1B3203EA" w14:textId="77777777" w:rsidR="00AB008C" w:rsidRDefault="00AB008C" w:rsidP="00AB008C">
      <w:pPr>
        <w:spacing w:after="0"/>
        <w:rPr>
          <w:rFonts w:ascii="Arial" w:hAnsi="Arial" w:cs="Arial"/>
          <w:sz w:val="24"/>
          <w:szCs w:val="24"/>
        </w:rPr>
      </w:pPr>
      <w:r>
        <w:rPr>
          <w:rFonts w:ascii="Arial" w:hAnsi="Arial" w:cs="Arial"/>
          <w:sz w:val="24"/>
          <w:szCs w:val="24"/>
        </w:rPr>
        <w:t xml:space="preserve">    (</w:t>
      </w:r>
      <w:r>
        <w:rPr>
          <w:rFonts w:ascii="Arial" w:hAnsi="Arial" w:cs="Arial"/>
          <w:i/>
          <w:sz w:val="24"/>
          <w:szCs w:val="24"/>
        </w:rPr>
        <w:t>Do not use a “doing business as” name</w:t>
      </w:r>
      <w:r>
        <w:rPr>
          <w:rFonts w:ascii="Arial" w:hAnsi="Arial" w:cs="Arial"/>
          <w:sz w:val="24"/>
          <w:szCs w:val="24"/>
        </w:rPr>
        <w:t>)</w:t>
      </w:r>
    </w:p>
    <w:p w14:paraId="68CCD94F" w14:textId="77777777" w:rsidR="00AB008C" w:rsidRDefault="00AB008C" w:rsidP="00AB008C">
      <w:pPr>
        <w:spacing w:after="0"/>
        <w:rPr>
          <w:rFonts w:ascii="Arial" w:hAnsi="Arial" w:cs="Arial"/>
          <w:sz w:val="24"/>
          <w:szCs w:val="24"/>
        </w:rPr>
      </w:pPr>
      <w:r>
        <w:rPr>
          <w:rFonts w:ascii="Arial" w:hAnsi="Arial" w:cs="Arial"/>
          <w:sz w:val="24"/>
          <w:szCs w:val="24"/>
        </w:rPr>
        <w:t xml:space="preserve">  (q) </w:t>
      </w:r>
      <w:r>
        <w:rPr>
          <w:rFonts w:ascii="Arial" w:hAnsi="Arial" w:cs="Arial"/>
          <w:i/>
          <w:sz w:val="24"/>
          <w:szCs w:val="24"/>
        </w:rPr>
        <w:t>Representation by Corporations Regarding Delinquent Tax Liability or a Felony Conviction under any Federal Law.</w:t>
      </w:r>
      <w:r>
        <w:rPr>
          <w:rFonts w:ascii="Arial" w:hAnsi="Arial" w:cs="Arial"/>
          <w:sz w:val="24"/>
          <w:szCs w:val="24"/>
        </w:rPr>
        <w:t xml:space="preserve"> </w:t>
      </w:r>
    </w:p>
    <w:p w14:paraId="15B99979" w14:textId="77777777" w:rsidR="00AB008C" w:rsidRDefault="00AB008C" w:rsidP="00AB008C">
      <w:pPr>
        <w:spacing w:after="0"/>
        <w:rPr>
          <w:rFonts w:ascii="Arial" w:hAnsi="Arial" w:cs="Arial"/>
          <w:sz w:val="24"/>
          <w:szCs w:val="24"/>
        </w:rPr>
      </w:pPr>
      <w:r>
        <w:rPr>
          <w:rFonts w:ascii="Arial" w:hAnsi="Arial" w:cs="Arial"/>
          <w:sz w:val="24"/>
          <w:szCs w:val="24"/>
        </w:rP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C416E68" w14:textId="77777777" w:rsidR="00AB008C" w:rsidRDefault="00AB008C" w:rsidP="00AB008C">
      <w:pPr>
        <w:spacing w:after="0"/>
        <w:rPr>
          <w:rFonts w:ascii="Arial" w:hAnsi="Arial" w:cs="Arial"/>
          <w:sz w:val="24"/>
          <w:szCs w:val="24"/>
        </w:rPr>
      </w:pPr>
      <w:r>
        <w:rPr>
          <w:rFonts w:ascii="Arial" w:hAnsi="Arial" w:cs="Arial"/>
          <w:sz w:val="24"/>
          <w:szCs w:val="24"/>
        </w:rP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w:t>
      </w:r>
      <w:r>
        <w:rPr>
          <w:rFonts w:ascii="Arial" w:hAnsi="Arial" w:cs="Arial"/>
          <w:sz w:val="24"/>
          <w:szCs w:val="24"/>
        </w:rPr>
        <w:lastRenderedPageBreak/>
        <w:t>made a determination that suspension or debarment is not necessary to protect the interests of the Government; or</w:t>
      </w:r>
    </w:p>
    <w:p w14:paraId="45354F24" w14:textId="77777777" w:rsidR="00AB008C" w:rsidRDefault="00AB008C" w:rsidP="00AB008C">
      <w:pPr>
        <w:spacing w:after="0"/>
        <w:rPr>
          <w:rFonts w:ascii="Arial" w:hAnsi="Arial" w:cs="Arial"/>
          <w:sz w:val="24"/>
          <w:szCs w:val="24"/>
        </w:rPr>
      </w:pPr>
      <w:r>
        <w:rPr>
          <w:rFonts w:ascii="Arial" w:hAnsi="Arial" w:cs="Arial"/>
          <w:sz w:val="24"/>
          <w:szCs w:val="24"/>
        </w:rP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2929FD3C" w14:textId="77777777" w:rsidR="00AB008C" w:rsidRDefault="00AB008C" w:rsidP="00AB008C">
      <w:pPr>
        <w:spacing w:after="0"/>
        <w:rPr>
          <w:rFonts w:ascii="Arial" w:hAnsi="Arial" w:cs="Arial"/>
          <w:sz w:val="24"/>
          <w:szCs w:val="24"/>
        </w:rPr>
      </w:pPr>
      <w:r>
        <w:rPr>
          <w:rFonts w:ascii="Arial" w:hAnsi="Arial" w:cs="Arial"/>
          <w:sz w:val="24"/>
          <w:szCs w:val="24"/>
        </w:rPr>
        <w:t xml:space="preserve">    (2) The Offeror represents that—</w:t>
      </w:r>
    </w:p>
    <w:p w14:paraId="4AE4A284" w14:textId="77777777" w:rsidR="00AB008C" w:rsidRDefault="00AB008C" w:rsidP="00AB008C">
      <w:pPr>
        <w:spacing w:after="0"/>
        <w:rPr>
          <w:rFonts w:ascii="Arial" w:hAnsi="Arial" w:cs="Arial"/>
          <w:sz w:val="24"/>
          <w:szCs w:val="24"/>
        </w:rPr>
      </w:pPr>
      <w:r>
        <w:rPr>
          <w:rFonts w:ascii="Arial" w:hAnsi="Arial" w:cs="Arial"/>
          <w:sz w:val="24"/>
          <w:szCs w:val="24"/>
        </w:rP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03B72E0" w14:textId="77777777" w:rsidR="00AB008C" w:rsidRDefault="00AB008C" w:rsidP="00AB008C">
      <w:pPr>
        <w:spacing w:after="0"/>
        <w:rPr>
          <w:rFonts w:ascii="Arial" w:hAnsi="Arial" w:cs="Arial"/>
          <w:sz w:val="24"/>
          <w:szCs w:val="24"/>
        </w:rPr>
      </w:pPr>
      <w:r>
        <w:rPr>
          <w:rFonts w:ascii="Arial" w:hAnsi="Arial" w:cs="Arial"/>
          <w:sz w:val="24"/>
          <w:szCs w:val="24"/>
        </w:rPr>
        <w:t xml:space="preserve">      (ii) It is [ ] is not [ ] a corporation that was convicted of a felony criminal violation under a Federal law within the preceding 24 months.</w:t>
      </w:r>
    </w:p>
    <w:p w14:paraId="43B2DBCF" w14:textId="77777777" w:rsidR="00AB008C" w:rsidRDefault="00AB008C" w:rsidP="00AB008C">
      <w:pPr>
        <w:spacing w:after="0"/>
        <w:rPr>
          <w:rFonts w:ascii="Arial" w:hAnsi="Arial" w:cs="Arial"/>
          <w:sz w:val="24"/>
          <w:szCs w:val="24"/>
        </w:rPr>
      </w:pPr>
      <w:r>
        <w:rPr>
          <w:rFonts w:ascii="Arial" w:hAnsi="Arial" w:cs="Arial"/>
          <w:sz w:val="24"/>
          <w:szCs w:val="24"/>
        </w:rPr>
        <w:t xml:space="preserve">  (r) </w:t>
      </w:r>
      <w:r>
        <w:rPr>
          <w:rFonts w:ascii="Arial" w:hAnsi="Arial" w:cs="Arial"/>
          <w:i/>
          <w:sz w:val="24"/>
          <w:szCs w:val="24"/>
        </w:rPr>
        <w:t>Predecessor of Offeror</w:t>
      </w:r>
      <w:r>
        <w:rPr>
          <w:rFonts w:ascii="Arial" w:hAnsi="Arial" w:cs="Arial"/>
          <w:sz w:val="24"/>
          <w:szCs w:val="24"/>
        </w:rPr>
        <w:t xml:space="preserve">. </w:t>
      </w:r>
      <w:proofErr w:type="gramStart"/>
      <w:r>
        <w:rPr>
          <w:rFonts w:ascii="Arial" w:hAnsi="Arial" w:cs="Arial"/>
          <w:sz w:val="24"/>
          <w:szCs w:val="24"/>
        </w:rPr>
        <w:t>(Applies in all solicitations that include the provision at 52.204-16, Commercial and Government Entity Code Reporting.)</w:t>
      </w:r>
      <w:proofErr w:type="gramEnd"/>
    </w:p>
    <w:p w14:paraId="3FA76546" w14:textId="77777777" w:rsidR="00AB008C" w:rsidRDefault="00AB008C" w:rsidP="00AB008C">
      <w:pPr>
        <w:spacing w:after="0"/>
        <w:rPr>
          <w:rFonts w:ascii="Arial" w:hAnsi="Arial" w:cs="Arial"/>
          <w:sz w:val="24"/>
          <w:szCs w:val="24"/>
        </w:rPr>
      </w:pPr>
      <w:r>
        <w:rPr>
          <w:rFonts w:ascii="Arial" w:hAnsi="Arial" w:cs="Arial"/>
          <w:sz w:val="24"/>
          <w:szCs w:val="24"/>
        </w:rPr>
        <w:t xml:space="preserve">    (1) The Offeror represents that it [ ] is or [ ] is not a successor to a predecessor that held a Federal contract or grant within the last three years.</w:t>
      </w:r>
    </w:p>
    <w:p w14:paraId="13E4F670" w14:textId="77777777" w:rsidR="00AB008C" w:rsidRDefault="00AB008C" w:rsidP="00AB008C">
      <w:pPr>
        <w:spacing w:after="0"/>
        <w:rPr>
          <w:rFonts w:ascii="Arial" w:hAnsi="Arial" w:cs="Arial"/>
          <w:sz w:val="24"/>
          <w:szCs w:val="24"/>
        </w:rPr>
      </w:pPr>
      <w:r>
        <w:rPr>
          <w:rFonts w:ascii="Arial" w:hAnsi="Arial" w:cs="Arial"/>
          <w:sz w:val="24"/>
          <w:szCs w:val="24"/>
        </w:rPr>
        <w:t xml:space="preserve">    (2) If the Offeror has indicated “is” in paragraph (r</w:t>
      </w:r>
      <w:proofErr w:type="gramStart"/>
      <w:r>
        <w:rPr>
          <w:rFonts w:ascii="Arial" w:hAnsi="Arial" w:cs="Arial"/>
          <w:sz w:val="24"/>
          <w:szCs w:val="24"/>
        </w:rPr>
        <w:t>)(</w:t>
      </w:r>
      <w:proofErr w:type="gramEnd"/>
      <w:r>
        <w:rPr>
          <w:rFonts w:ascii="Arial" w:hAnsi="Arial" w:cs="Arial"/>
          <w:sz w:val="24"/>
          <w:szCs w:val="24"/>
        </w:rPr>
        <w:t>1) of this provision, enter the following information for all predecessors that held a Federal contract or grant within the last three years (if more than one predecessor, list in reverse chronological order):</w:t>
      </w:r>
    </w:p>
    <w:p w14:paraId="51CEEF84" w14:textId="77777777" w:rsidR="00AB008C" w:rsidRDefault="00AB008C" w:rsidP="00AB008C">
      <w:pPr>
        <w:spacing w:after="0"/>
        <w:rPr>
          <w:rFonts w:ascii="Arial" w:hAnsi="Arial" w:cs="Arial"/>
          <w:sz w:val="24"/>
          <w:szCs w:val="24"/>
        </w:rPr>
      </w:pPr>
      <w:r>
        <w:rPr>
          <w:rFonts w:ascii="Arial" w:hAnsi="Arial" w:cs="Arial"/>
          <w:sz w:val="24"/>
          <w:szCs w:val="24"/>
        </w:rPr>
        <w:t xml:space="preserve">    Predecessor CAGE code: ____ (or mark “Unknown”).</w:t>
      </w:r>
    </w:p>
    <w:p w14:paraId="0AC78A13" w14:textId="77777777" w:rsidR="00AB008C" w:rsidRDefault="00AB008C" w:rsidP="00AB008C">
      <w:pPr>
        <w:spacing w:after="0"/>
        <w:rPr>
          <w:rFonts w:ascii="Arial" w:hAnsi="Arial" w:cs="Arial"/>
          <w:sz w:val="24"/>
          <w:szCs w:val="24"/>
        </w:rPr>
      </w:pPr>
      <w:r>
        <w:rPr>
          <w:rFonts w:ascii="Arial" w:hAnsi="Arial" w:cs="Arial"/>
          <w:sz w:val="24"/>
          <w:szCs w:val="24"/>
        </w:rPr>
        <w:t xml:space="preserve">    Predecessor legal name: ____.</w:t>
      </w:r>
    </w:p>
    <w:p w14:paraId="2408BCB1" w14:textId="77777777" w:rsidR="00AB008C" w:rsidRDefault="00AB008C" w:rsidP="00AB008C">
      <w:pPr>
        <w:spacing w:after="0"/>
        <w:rPr>
          <w:rFonts w:ascii="Arial" w:hAnsi="Arial" w:cs="Arial"/>
          <w:i/>
          <w:sz w:val="24"/>
          <w:szCs w:val="24"/>
        </w:rPr>
      </w:pPr>
      <w:r>
        <w:rPr>
          <w:rFonts w:ascii="Arial" w:hAnsi="Arial" w:cs="Arial"/>
          <w:i/>
          <w:sz w:val="24"/>
          <w:szCs w:val="24"/>
        </w:rPr>
        <w:t xml:space="preserve">    (Do not use a “doing business as” name).</w:t>
      </w:r>
    </w:p>
    <w:p w14:paraId="7E3B9835" w14:textId="77777777" w:rsidR="00AB008C" w:rsidRDefault="00AB008C" w:rsidP="00AB008C">
      <w:pPr>
        <w:spacing w:after="0"/>
        <w:rPr>
          <w:rFonts w:ascii="Arial" w:hAnsi="Arial" w:cs="Arial"/>
          <w:sz w:val="24"/>
          <w:szCs w:val="24"/>
        </w:rPr>
      </w:pPr>
      <w:r>
        <w:rPr>
          <w:rFonts w:ascii="Arial" w:hAnsi="Arial" w:cs="Arial"/>
          <w:sz w:val="24"/>
          <w:szCs w:val="24"/>
        </w:rPr>
        <w:t xml:space="preserve">  (s) </w:t>
      </w:r>
      <w:r>
        <w:rPr>
          <w:rFonts w:ascii="Arial" w:hAnsi="Arial" w:cs="Arial"/>
          <w:i/>
          <w:sz w:val="24"/>
          <w:szCs w:val="24"/>
        </w:rPr>
        <w:t>Representation regarding compliance with labor laws (Executive Order 13673).</w:t>
      </w:r>
      <w:r>
        <w:rPr>
          <w:rFonts w:ascii="Arial" w:hAnsi="Arial" w:cs="Arial"/>
          <w:sz w:val="24"/>
          <w:szCs w:val="24"/>
        </w:rPr>
        <w:t xml:space="preserve"> If the offeror is a joint venture that is not itself a separate legal entity, each concern participating in the joint venture shall separately comply with the requirements of this provision.</w:t>
      </w:r>
    </w:p>
    <w:p w14:paraId="4F4B1526" w14:textId="77777777" w:rsidR="00AB008C" w:rsidRDefault="00AB008C" w:rsidP="00AB008C">
      <w:pPr>
        <w:spacing w:after="0"/>
        <w:rPr>
          <w:rFonts w:ascii="Arial" w:hAnsi="Arial" w:cs="Arial"/>
          <w:sz w:val="24"/>
          <w:szCs w:val="24"/>
        </w:rPr>
      </w:pPr>
      <w:r>
        <w:rPr>
          <w:rFonts w:ascii="Arial" w:hAnsi="Arial" w:cs="Arial"/>
          <w:sz w:val="24"/>
          <w:szCs w:val="24"/>
        </w:rPr>
        <w:t xml:space="preserve">    (1)(i) For solicitations issued on or after October 25, 2016 through April 24, 2017: The Offeror [  ] does [  ] does not anticipate submitting an offer with an estimated contract value of greater than $50 million.</w:t>
      </w:r>
    </w:p>
    <w:p w14:paraId="0E77423A" w14:textId="77777777" w:rsidR="00AB008C" w:rsidRDefault="00AB008C" w:rsidP="00AB008C">
      <w:pPr>
        <w:spacing w:after="0"/>
        <w:rPr>
          <w:rFonts w:ascii="Arial" w:hAnsi="Arial" w:cs="Arial"/>
          <w:sz w:val="24"/>
          <w:szCs w:val="24"/>
        </w:rPr>
      </w:pPr>
      <w:r>
        <w:rPr>
          <w:rFonts w:ascii="Arial" w:hAnsi="Arial" w:cs="Arial"/>
          <w:sz w:val="24"/>
          <w:szCs w:val="24"/>
        </w:rPr>
        <w:t xml:space="preserve">      (ii) For solicitations issued after April 24, 2017: The Offeror [  ] does [  ] does not anticipate submitting an offer with an estimated contract value of greater than $500,000.</w:t>
      </w:r>
    </w:p>
    <w:p w14:paraId="1034625F" w14:textId="77777777" w:rsidR="00AB008C" w:rsidRDefault="00AB008C" w:rsidP="00AB008C">
      <w:pPr>
        <w:spacing w:after="0"/>
        <w:rPr>
          <w:rFonts w:ascii="Arial" w:hAnsi="Arial" w:cs="Arial"/>
          <w:sz w:val="24"/>
          <w:szCs w:val="24"/>
        </w:rPr>
      </w:pPr>
      <w:r>
        <w:rPr>
          <w:rFonts w:ascii="Arial" w:hAnsi="Arial" w:cs="Arial"/>
          <w:sz w:val="24"/>
          <w:szCs w:val="24"/>
        </w:rPr>
        <w:t xml:space="preserve">    (2) If the Offeror checked “does” in paragraph (s</w:t>
      </w:r>
      <w:proofErr w:type="gramStart"/>
      <w:r>
        <w:rPr>
          <w:rFonts w:ascii="Arial" w:hAnsi="Arial" w:cs="Arial"/>
          <w:sz w:val="24"/>
          <w:szCs w:val="24"/>
        </w:rPr>
        <w:t>)(</w:t>
      </w:r>
      <w:proofErr w:type="gramEnd"/>
      <w:r>
        <w:rPr>
          <w:rFonts w:ascii="Arial" w:hAnsi="Arial" w:cs="Arial"/>
          <w:sz w:val="24"/>
          <w:szCs w:val="24"/>
        </w:rPr>
        <w:t>1)(i) or (ii) of this provision, the Offeror represents to the best of the Offeror's knowledge and belief [Offeror to check appropriate block]:</w:t>
      </w:r>
    </w:p>
    <w:p w14:paraId="44AE8BF0" w14:textId="77777777" w:rsidR="00AB008C" w:rsidRDefault="00AB008C" w:rsidP="00AB008C">
      <w:pPr>
        <w:spacing w:after="0"/>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w:t>
      </w:r>
      <w:proofErr w:type="gramEnd"/>
      <w:r>
        <w:rPr>
          <w:rFonts w:ascii="Arial" w:hAnsi="Arial" w:cs="Arial"/>
          <w:sz w:val="24"/>
          <w:szCs w:val="24"/>
        </w:rPr>
        <w:t>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773B3D37" w14:textId="77777777" w:rsidR="00AB008C" w:rsidRDefault="00AB008C" w:rsidP="00AB008C">
      <w:pPr>
        <w:spacing w:after="0"/>
        <w:rPr>
          <w:rFonts w:ascii="Arial" w:hAnsi="Arial" w:cs="Arial"/>
          <w:sz w:val="24"/>
          <w:szCs w:val="24"/>
        </w:rPr>
      </w:pPr>
      <w:r>
        <w:rPr>
          <w:rFonts w:ascii="Arial" w:hAnsi="Arial" w:cs="Arial"/>
          <w:sz w:val="24"/>
          <w:szCs w:val="24"/>
        </w:rPr>
        <w:t xml:space="preserve">      [  ](ii) There has been an administrative merits determination, arbitral award or decision, or civil judgment for any labor law violation(s) rendered against the Offeror </w:t>
      </w:r>
      <w:r>
        <w:rPr>
          <w:rFonts w:ascii="Arial" w:hAnsi="Arial" w:cs="Arial"/>
          <w:sz w:val="24"/>
          <w:szCs w:val="24"/>
        </w:rPr>
        <w:lastRenderedPageBreak/>
        <w:t>during the period beginning on October 25, 2015 to the date of the offer, or for three years preceding the date of the offer, whichever period is shorter.</w:t>
      </w:r>
    </w:p>
    <w:p w14:paraId="36A86EAD" w14:textId="77777777" w:rsidR="00AB008C" w:rsidRDefault="00AB008C" w:rsidP="00AB008C">
      <w:pPr>
        <w:spacing w:after="0"/>
        <w:rPr>
          <w:rFonts w:ascii="Arial" w:hAnsi="Arial" w:cs="Arial"/>
          <w:sz w:val="24"/>
          <w:szCs w:val="24"/>
        </w:rPr>
      </w:pPr>
      <w:r>
        <w:rPr>
          <w:rFonts w:ascii="Arial" w:hAnsi="Arial" w:cs="Arial"/>
          <w:sz w:val="24"/>
          <w:szCs w:val="24"/>
        </w:rPr>
        <w:t xml:space="preserve">    (3)(i) If the box at paragraph (s</w:t>
      </w:r>
      <w:proofErr w:type="gramStart"/>
      <w:r>
        <w:rPr>
          <w:rFonts w:ascii="Arial" w:hAnsi="Arial" w:cs="Arial"/>
          <w:sz w:val="24"/>
          <w:szCs w:val="24"/>
        </w:rPr>
        <w:t>)(</w:t>
      </w:r>
      <w:proofErr w:type="gramEnd"/>
      <w:r>
        <w:rPr>
          <w:rFonts w:ascii="Arial" w:hAnsi="Arial" w:cs="Arial"/>
          <w:sz w:val="24"/>
          <w:szCs w:val="24"/>
        </w:rPr>
        <w:t>2)(ii) of this provision is checked and the Contracting Officer has initiated a responsibility determination and has requested additional information, the Offeror shall provide--</w:t>
      </w:r>
    </w:p>
    <w:p w14:paraId="76AABAE3" w14:textId="77777777" w:rsidR="00AB008C" w:rsidRDefault="00AB008C" w:rsidP="00AB008C">
      <w:pPr>
        <w:spacing w:after="0"/>
        <w:rPr>
          <w:rFonts w:ascii="Arial" w:hAnsi="Arial" w:cs="Arial"/>
          <w:sz w:val="24"/>
          <w:szCs w:val="24"/>
        </w:rPr>
      </w:pPr>
      <w:r>
        <w:rPr>
          <w:rFonts w:ascii="Arial" w:hAnsi="Arial" w:cs="Arial"/>
          <w:sz w:val="24"/>
          <w:szCs w:val="24"/>
        </w:rPr>
        <w:t xml:space="preserve">        (A) The following information for each disclosed labor law decision in the System for Award Management (SAM) at </w:t>
      </w:r>
      <w:proofErr w:type="spellStart"/>
      <w:r>
        <w:rPr>
          <w:rFonts w:ascii="Arial" w:hAnsi="Arial" w:cs="Arial"/>
          <w:sz w:val="24"/>
          <w:szCs w:val="24"/>
        </w:rPr>
        <w:t>www.sam.gov</w:t>
      </w:r>
      <w:proofErr w:type="spellEnd"/>
      <w:r>
        <w:rPr>
          <w:rFonts w:ascii="Arial" w:hAnsi="Arial" w:cs="Arial"/>
          <w:sz w:val="24"/>
          <w:szCs w:val="24"/>
        </w:rPr>
        <w:t>, unless the information is already current, accurate, and complete in SAM. This information will be publicly available in the Federal Awardee Performance and Integrity Information System (</w:t>
      </w:r>
      <w:proofErr w:type="spellStart"/>
      <w:r>
        <w:rPr>
          <w:rFonts w:ascii="Arial" w:hAnsi="Arial" w:cs="Arial"/>
          <w:sz w:val="24"/>
          <w:szCs w:val="24"/>
        </w:rPr>
        <w:t>FAPIIS</w:t>
      </w:r>
      <w:proofErr w:type="spellEnd"/>
      <w:r>
        <w:rPr>
          <w:rFonts w:ascii="Arial" w:hAnsi="Arial" w:cs="Arial"/>
          <w:sz w:val="24"/>
          <w:szCs w:val="24"/>
        </w:rPr>
        <w:t>):</w:t>
      </w:r>
    </w:p>
    <w:p w14:paraId="0ED080B7" w14:textId="77777777" w:rsidR="00AB008C" w:rsidRDefault="00AB008C" w:rsidP="00AB008C">
      <w:pPr>
        <w:spacing w:after="0"/>
        <w:rPr>
          <w:rFonts w:ascii="Arial" w:hAnsi="Arial" w:cs="Arial"/>
          <w:sz w:val="24"/>
          <w:szCs w:val="24"/>
        </w:rPr>
      </w:pPr>
      <w:r>
        <w:rPr>
          <w:rFonts w:ascii="Arial" w:hAnsi="Arial" w:cs="Arial"/>
          <w:sz w:val="24"/>
          <w:szCs w:val="24"/>
        </w:rPr>
        <w:t xml:space="preserve">          (1) The labor law violated.</w:t>
      </w:r>
    </w:p>
    <w:p w14:paraId="6FE6B5AF" w14:textId="77777777" w:rsidR="00AB008C" w:rsidRDefault="00AB008C" w:rsidP="00AB008C">
      <w:pPr>
        <w:spacing w:after="0"/>
        <w:rPr>
          <w:rFonts w:ascii="Arial" w:hAnsi="Arial" w:cs="Arial"/>
          <w:sz w:val="24"/>
          <w:szCs w:val="24"/>
        </w:rPr>
      </w:pPr>
      <w:r>
        <w:rPr>
          <w:rFonts w:ascii="Arial" w:hAnsi="Arial" w:cs="Arial"/>
          <w:sz w:val="24"/>
          <w:szCs w:val="24"/>
        </w:rPr>
        <w:t xml:space="preserve">          (2) The case number, inspection number, charge number, docket number, or other unique identification number.</w:t>
      </w:r>
    </w:p>
    <w:p w14:paraId="00D4E62D" w14:textId="77777777" w:rsidR="00AB008C" w:rsidRDefault="00AB008C" w:rsidP="00AB008C">
      <w:pPr>
        <w:spacing w:after="0"/>
        <w:rPr>
          <w:rFonts w:ascii="Arial" w:hAnsi="Arial" w:cs="Arial"/>
          <w:sz w:val="24"/>
          <w:szCs w:val="24"/>
        </w:rPr>
      </w:pPr>
      <w:r>
        <w:rPr>
          <w:rFonts w:ascii="Arial" w:hAnsi="Arial" w:cs="Arial"/>
          <w:sz w:val="24"/>
          <w:szCs w:val="24"/>
        </w:rPr>
        <w:t xml:space="preserve">          (3) The date rendered.</w:t>
      </w:r>
    </w:p>
    <w:p w14:paraId="028EF989" w14:textId="77777777" w:rsidR="00AB008C" w:rsidRDefault="00AB008C" w:rsidP="00AB008C">
      <w:pPr>
        <w:spacing w:after="0"/>
        <w:rPr>
          <w:rFonts w:ascii="Arial" w:hAnsi="Arial" w:cs="Arial"/>
          <w:sz w:val="24"/>
          <w:szCs w:val="24"/>
        </w:rPr>
      </w:pPr>
      <w:r>
        <w:rPr>
          <w:rFonts w:ascii="Arial" w:hAnsi="Arial" w:cs="Arial"/>
          <w:sz w:val="24"/>
          <w:szCs w:val="24"/>
        </w:rPr>
        <w:t xml:space="preserve">          (4) The name of the court, arbitrator(s), agency, board, or commission that rendered the determination or decision;</w:t>
      </w:r>
    </w:p>
    <w:p w14:paraId="42079E30" w14:textId="77777777" w:rsidR="00AB008C" w:rsidRDefault="00AB008C" w:rsidP="00AB008C">
      <w:pPr>
        <w:spacing w:after="0"/>
        <w:rPr>
          <w:rFonts w:ascii="Arial" w:hAnsi="Arial" w:cs="Arial"/>
          <w:sz w:val="24"/>
          <w:szCs w:val="24"/>
        </w:rPr>
      </w:pPr>
      <w:r>
        <w:rPr>
          <w:rFonts w:ascii="Arial" w:hAnsi="Arial" w:cs="Arial"/>
          <w:sz w:val="24"/>
          <w:szCs w:val="24"/>
        </w:rPr>
        <w:t xml:space="preserve">        (B) The administrative merits determination, arbitral award or decision, or civil judgment document, to the Contracting Officer, if the Contracting Officer requires it;</w:t>
      </w:r>
    </w:p>
    <w:p w14:paraId="394C7D3A" w14:textId="77777777" w:rsidR="00AB008C" w:rsidRDefault="00AB008C" w:rsidP="00AB008C">
      <w:pPr>
        <w:spacing w:after="0"/>
        <w:rPr>
          <w:rFonts w:ascii="Arial" w:hAnsi="Arial" w:cs="Arial"/>
          <w:sz w:val="24"/>
          <w:szCs w:val="24"/>
        </w:rPr>
      </w:pPr>
      <w:r>
        <w:rPr>
          <w:rFonts w:ascii="Arial" w:hAnsi="Arial" w:cs="Arial"/>
          <w:sz w:val="24"/>
          <w:szCs w:val="24"/>
        </w:rP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466CE6DF" w14:textId="77777777" w:rsidR="00AB008C" w:rsidRDefault="00AB008C" w:rsidP="00AB008C">
      <w:pPr>
        <w:spacing w:after="0"/>
        <w:rPr>
          <w:rFonts w:ascii="Arial" w:hAnsi="Arial" w:cs="Arial"/>
          <w:sz w:val="24"/>
          <w:szCs w:val="24"/>
        </w:rPr>
      </w:pPr>
      <w:r>
        <w:rPr>
          <w:rFonts w:ascii="Arial" w:hAnsi="Arial" w:cs="Arial"/>
          <w:sz w:val="24"/>
          <w:szCs w:val="24"/>
        </w:rPr>
        <w:t xml:space="preserve">        (D) The information in paragraphs (s</w:t>
      </w:r>
      <w:proofErr w:type="gramStart"/>
      <w:r>
        <w:rPr>
          <w:rFonts w:ascii="Arial" w:hAnsi="Arial" w:cs="Arial"/>
          <w:sz w:val="24"/>
          <w:szCs w:val="24"/>
        </w:rPr>
        <w:t>)(</w:t>
      </w:r>
      <w:proofErr w:type="gramEnd"/>
      <w:r>
        <w:rPr>
          <w:rFonts w:ascii="Arial" w:hAnsi="Arial" w:cs="Arial"/>
          <w:sz w:val="24"/>
          <w:szCs w:val="24"/>
        </w:rPr>
        <w:t>3)(i)(A) and (s)(3)(i)(C) of this provision to the Contracting Officer, if the Offeror meets an exception to SAM registration (see FAR 4.1102(a)).</w:t>
      </w:r>
    </w:p>
    <w:p w14:paraId="5AE1D9D1" w14:textId="77777777" w:rsidR="00AB008C" w:rsidRDefault="00AB008C" w:rsidP="00AB008C">
      <w:pPr>
        <w:spacing w:after="0"/>
        <w:rPr>
          <w:rFonts w:ascii="Arial" w:hAnsi="Arial" w:cs="Arial"/>
          <w:sz w:val="24"/>
          <w:szCs w:val="24"/>
        </w:rPr>
      </w:pPr>
      <w:r>
        <w:rPr>
          <w:rFonts w:ascii="Arial" w:hAnsi="Arial" w:cs="Arial"/>
          <w:sz w:val="24"/>
          <w:szCs w:val="24"/>
        </w:rPr>
        <w:t xml:space="preserve">      (ii)(A) The Contracting Officer will consider all information provided under (s</w:t>
      </w:r>
      <w:proofErr w:type="gramStart"/>
      <w:r>
        <w:rPr>
          <w:rFonts w:ascii="Arial" w:hAnsi="Arial" w:cs="Arial"/>
          <w:sz w:val="24"/>
          <w:szCs w:val="24"/>
        </w:rPr>
        <w:t>)(</w:t>
      </w:r>
      <w:proofErr w:type="gramEnd"/>
      <w:r>
        <w:rPr>
          <w:rFonts w:ascii="Arial" w:hAnsi="Arial" w:cs="Arial"/>
          <w:sz w:val="24"/>
          <w:szCs w:val="24"/>
        </w:rPr>
        <w:t>3)(i) of this provision as part of making a responsibility determination.</w:t>
      </w:r>
    </w:p>
    <w:p w14:paraId="256E1AD7" w14:textId="77777777" w:rsidR="00AB008C" w:rsidRDefault="00AB008C" w:rsidP="00AB008C">
      <w:pPr>
        <w:spacing w:after="0"/>
        <w:rPr>
          <w:rFonts w:ascii="Arial" w:hAnsi="Arial" w:cs="Arial"/>
          <w:sz w:val="24"/>
          <w:szCs w:val="24"/>
        </w:rPr>
      </w:pPr>
      <w:r>
        <w:rPr>
          <w:rFonts w:ascii="Arial" w:hAnsi="Arial" w:cs="Arial"/>
          <w:sz w:val="24"/>
          <w:szCs w:val="24"/>
        </w:rP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w:t>
      </w:r>
      <w:proofErr w:type="spellStart"/>
      <w:r>
        <w:rPr>
          <w:rFonts w:ascii="Arial" w:hAnsi="Arial" w:cs="Arial"/>
          <w:sz w:val="24"/>
          <w:szCs w:val="24"/>
        </w:rPr>
        <w:t>nonresponsible</w:t>
      </w:r>
      <w:proofErr w:type="spellEnd"/>
      <w:r>
        <w:rPr>
          <w:rFonts w:ascii="Arial" w:hAnsi="Arial" w:cs="Arial"/>
          <w:sz w:val="24"/>
          <w:szCs w:val="24"/>
        </w:rPr>
        <w:t>.</w:t>
      </w:r>
    </w:p>
    <w:p w14:paraId="0C0883E0" w14:textId="77777777" w:rsidR="00AB008C" w:rsidRDefault="00AB008C" w:rsidP="00AB008C">
      <w:pPr>
        <w:spacing w:after="0"/>
        <w:rPr>
          <w:rFonts w:ascii="Arial" w:hAnsi="Arial" w:cs="Arial"/>
          <w:sz w:val="24"/>
          <w:szCs w:val="24"/>
        </w:rPr>
      </w:pPr>
      <w:r>
        <w:rPr>
          <w:rFonts w:ascii="Arial" w:hAnsi="Arial" w:cs="Arial"/>
          <w:sz w:val="24"/>
          <w:szCs w:val="24"/>
        </w:rPr>
        <w:t xml:space="preserve">        (C) The representation in paragraph (s</w:t>
      </w:r>
      <w:proofErr w:type="gramStart"/>
      <w:r>
        <w:rPr>
          <w:rFonts w:ascii="Arial" w:hAnsi="Arial" w:cs="Arial"/>
          <w:sz w:val="24"/>
          <w:szCs w:val="24"/>
        </w:rPr>
        <w:t>)(</w:t>
      </w:r>
      <w:proofErr w:type="gramEnd"/>
      <w:r>
        <w:rPr>
          <w:rFonts w:ascii="Arial" w:hAnsi="Arial" w:cs="Arial"/>
          <w:sz w:val="24"/>
          <w:szCs w:val="24"/>
        </w:rP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3DB7CCB7" w14:textId="77777777" w:rsidR="00AB008C" w:rsidRDefault="00AB008C" w:rsidP="00AB008C">
      <w:pPr>
        <w:spacing w:after="0"/>
        <w:rPr>
          <w:rFonts w:ascii="Arial" w:hAnsi="Arial" w:cs="Arial"/>
          <w:sz w:val="24"/>
          <w:szCs w:val="24"/>
        </w:rPr>
      </w:pPr>
      <w:r>
        <w:rPr>
          <w:rFonts w:ascii="Arial" w:hAnsi="Arial" w:cs="Arial"/>
          <w:sz w:val="24"/>
          <w:szCs w:val="24"/>
        </w:rPr>
        <w:t xml:space="preserve">    (4) The Offeror shall provide immediate written notice to the Contracting Officer if at any time prior to contract award the Offeror learns that its representation at paragraph (s)(2) of this provision is no longer accurate.</w:t>
      </w:r>
    </w:p>
    <w:p w14:paraId="4F3565FE" w14:textId="77777777" w:rsidR="00AB008C" w:rsidRDefault="00AB008C" w:rsidP="00AB008C">
      <w:pPr>
        <w:spacing w:after="0"/>
        <w:rPr>
          <w:rFonts w:ascii="Arial" w:hAnsi="Arial" w:cs="Arial"/>
          <w:sz w:val="24"/>
          <w:szCs w:val="24"/>
        </w:rPr>
      </w:pPr>
      <w:r>
        <w:rPr>
          <w:rFonts w:ascii="Arial" w:hAnsi="Arial" w:cs="Arial"/>
          <w:sz w:val="24"/>
          <w:szCs w:val="24"/>
        </w:rPr>
        <w:t xml:space="preserve">    (5) The representation in paragraph (s</w:t>
      </w:r>
      <w:proofErr w:type="gramStart"/>
      <w:r>
        <w:rPr>
          <w:rFonts w:ascii="Arial" w:hAnsi="Arial" w:cs="Arial"/>
          <w:sz w:val="24"/>
          <w:szCs w:val="24"/>
        </w:rPr>
        <w:t>)(</w:t>
      </w:r>
      <w:proofErr w:type="gramEnd"/>
      <w:r>
        <w:rPr>
          <w:rFonts w:ascii="Arial" w:hAnsi="Arial" w:cs="Arial"/>
          <w:sz w:val="24"/>
          <w:szCs w:val="24"/>
        </w:rPr>
        <w:t>2) of this provision will be public information in the Federal Awardee Performance and Integrity Information System (</w:t>
      </w:r>
      <w:proofErr w:type="spellStart"/>
      <w:r>
        <w:rPr>
          <w:rFonts w:ascii="Arial" w:hAnsi="Arial" w:cs="Arial"/>
          <w:sz w:val="24"/>
          <w:szCs w:val="24"/>
        </w:rPr>
        <w:t>FAPIIS</w:t>
      </w:r>
      <w:proofErr w:type="spellEnd"/>
      <w:r>
        <w:rPr>
          <w:rFonts w:ascii="Arial" w:hAnsi="Arial" w:cs="Arial"/>
          <w:sz w:val="24"/>
          <w:szCs w:val="24"/>
        </w:rPr>
        <w:t>).</w:t>
      </w:r>
    </w:p>
    <w:p w14:paraId="4E968F20" w14:textId="77777777" w:rsidR="00AB008C" w:rsidRDefault="00AB008C" w:rsidP="00AB008C">
      <w:pPr>
        <w:spacing w:after="0"/>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Note to paragraph (s):</w:t>
      </w:r>
      <w:r>
        <w:rPr>
          <w:rFonts w:ascii="Arial" w:hAnsi="Arial" w:cs="Arial"/>
          <w:sz w:val="24"/>
          <w:szCs w:val="24"/>
        </w:rPr>
        <w:t xml:space="preserve"> By a court order issued on October 24, 2016, this paragraph (s) is enjoined indefinitely as of the date of the order. The enjoined paragraph will become effective immediately if the court terminates the injunction. At that time, </w:t>
      </w:r>
      <w:proofErr w:type="gramStart"/>
      <w:r>
        <w:rPr>
          <w:rFonts w:ascii="Arial" w:hAnsi="Arial" w:cs="Arial"/>
          <w:sz w:val="24"/>
          <w:szCs w:val="24"/>
        </w:rPr>
        <w:t>DoD</w:t>
      </w:r>
      <w:proofErr w:type="gramEnd"/>
      <w:r>
        <w:rPr>
          <w:rFonts w:ascii="Arial" w:hAnsi="Arial" w:cs="Arial"/>
          <w:sz w:val="24"/>
          <w:szCs w:val="24"/>
        </w:rPr>
        <w:t xml:space="preserve">, GSA, and NASA will publish a document in the </w:t>
      </w:r>
      <w:r>
        <w:rPr>
          <w:rFonts w:ascii="Arial" w:hAnsi="Arial" w:cs="Arial"/>
          <w:b/>
          <w:sz w:val="24"/>
          <w:szCs w:val="24"/>
        </w:rPr>
        <w:t>Federal Register</w:t>
      </w:r>
      <w:r>
        <w:rPr>
          <w:rFonts w:ascii="Arial" w:hAnsi="Arial" w:cs="Arial"/>
          <w:sz w:val="24"/>
          <w:szCs w:val="24"/>
        </w:rPr>
        <w:t xml:space="preserve"> advising the public of the termination of the injunction.</w:t>
      </w:r>
    </w:p>
    <w:p w14:paraId="00FD8DE7" w14:textId="77777777" w:rsidR="00AB008C" w:rsidRDefault="00AB008C" w:rsidP="00AB008C">
      <w:pPr>
        <w:spacing w:after="0"/>
        <w:rPr>
          <w:rFonts w:ascii="Arial" w:hAnsi="Arial" w:cs="Arial"/>
          <w:sz w:val="24"/>
          <w:szCs w:val="24"/>
        </w:rPr>
      </w:pPr>
      <w:r>
        <w:rPr>
          <w:rFonts w:ascii="Arial" w:hAnsi="Arial" w:cs="Arial"/>
          <w:sz w:val="24"/>
          <w:szCs w:val="24"/>
        </w:rPr>
        <w:t xml:space="preserve">  (t) </w:t>
      </w:r>
      <w:r>
        <w:rPr>
          <w:rFonts w:ascii="Arial" w:hAnsi="Arial" w:cs="Arial"/>
          <w:i/>
          <w:sz w:val="24"/>
          <w:szCs w:val="24"/>
        </w:rPr>
        <w:t>Public Disclosure of Greenhouse Gas Emissions and Reduction Goals</w:t>
      </w:r>
      <w:r>
        <w:rPr>
          <w:rFonts w:ascii="Arial" w:hAnsi="Arial" w:cs="Arial"/>
          <w:sz w:val="24"/>
          <w:szCs w:val="24"/>
        </w:rPr>
        <w:t>. Applies in all solicitations that require offerors to register in SAM (52.212-1(k)).</w:t>
      </w:r>
    </w:p>
    <w:p w14:paraId="1A399124" w14:textId="77777777" w:rsidR="00AB008C" w:rsidRDefault="00AB008C" w:rsidP="00AB008C">
      <w:pPr>
        <w:spacing w:after="0"/>
        <w:rPr>
          <w:rFonts w:ascii="Arial" w:hAnsi="Arial" w:cs="Arial"/>
          <w:sz w:val="24"/>
          <w:szCs w:val="24"/>
        </w:rPr>
      </w:pPr>
      <w:r>
        <w:rPr>
          <w:rFonts w:ascii="Arial" w:hAnsi="Arial" w:cs="Arial"/>
          <w:sz w:val="24"/>
          <w:szCs w:val="24"/>
        </w:rP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D81CABA" w14:textId="77777777" w:rsidR="00AB008C" w:rsidRDefault="00AB008C" w:rsidP="00AB008C">
      <w:pPr>
        <w:spacing w:after="0"/>
        <w:rPr>
          <w:rFonts w:ascii="Arial" w:hAnsi="Arial" w:cs="Arial"/>
          <w:sz w:val="24"/>
          <w:szCs w:val="24"/>
        </w:rPr>
      </w:pPr>
      <w:r>
        <w:rPr>
          <w:rFonts w:ascii="Arial" w:hAnsi="Arial" w:cs="Arial"/>
          <w:sz w:val="24"/>
          <w:szCs w:val="24"/>
        </w:rPr>
        <w:t xml:space="preserve">    (2) Representation. [Offeror to check applicable block(s) in paragraph (t</w:t>
      </w:r>
      <w:proofErr w:type="gramStart"/>
      <w:r>
        <w:rPr>
          <w:rFonts w:ascii="Arial" w:hAnsi="Arial" w:cs="Arial"/>
          <w:sz w:val="24"/>
          <w:szCs w:val="24"/>
        </w:rPr>
        <w:t>)(</w:t>
      </w:r>
      <w:proofErr w:type="gramEnd"/>
      <w:r>
        <w:rPr>
          <w:rFonts w:ascii="Arial" w:hAnsi="Arial" w:cs="Arial"/>
          <w:sz w:val="24"/>
          <w:szCs w:val="24"/>
        </w:rPr>
        <w: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674B0CD5" w14:textId="77777777" w:rsidR="00AB008C" w:rsidRDefault="00AB008C" w:rsidP="00AB008C">
      <w:pPr>
        <w:spacing w:after="0"/>
        <w:rPr>
          <w:rFonts w:ascii="Arial" w:hAnsi="Arial" w:cs="Arial"/>
          <w:sz w:val="24"/>
          <w:szCs w:val="24"/>
        </w:rPr>
      </w:pPr>
      <w:r>
        <w:rPr>
          <w:rFonts w:ascii="Arial" w:hAnsi="Arial" w:cs="Arial"/>
          <w:sz w:val="24"/>
          <w:szCs w:val="24"/>
        </w:rP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53845F8" w14:textId="77777777" w:rsidR="00AB008C" w:rsidRDefault="00AB008C" w:rsidP="00AB008C">
      <w:pPr>
        <w:spacing w:after="0"/>
        <w:rPr>
          <w:rFonts w:ascii="Arial" w:hAnsi="Arial" w:cs="Arial"/>
          <w:sz w:val="24"/>
          <w:szCs w:val="24"/>
        </w:rPr>
      </w:pPr>
      <w:r>
        <w:rPr>
          <w:rFonts w:ascii="Arial" w:hAnsi="Arial" w:cs="Arial"/>
          <w:sz w:val="24"/>
          <w:szCs w:val="24"/>
        </w:rPr>
        <w:t xml:space="preserve">      (iii) A publicly accessible Web site includes the Offeror’s own Web site or a recognized, third-party greenhouse gas emissions reporting program.</w:t>
      </w:r>
    </w:p>
    <w:p w14:paraId="1AE1239F" w14:textId="77777777" w:rsidR="00AB008C" w:rsidRDefault="00AB008C" w:rsidP="00AB008C">
      <w:pPr>
        <w:spacing w:after="0"/>
        <w:rPr>
          <w:rFonts w:ascii="Arial" w:hAnsi="Arial" w:cs="Arial"/>
          <w:sz w:val="24"/>
          <w:szCs w:val="24"/>
        </w:rPr>
      </w:pPr>
      <w:r>
        <w:rPr>
          <w:rFonts w:ascii="Arial" w:hAnsi="Arial" w:cs="Arial"/>
          <w:sz w:val="24"/>
          <w:szCs w:val="24"/>
        </w:rPr>
        <w:t xml:space="preserve">    (3) If the Offeror checked “does” in paragraphs (t</w:t>
      </w:r>
      <w:proofErr w:type="gramStart"/>
      <w:r>
        <w:rPr>
          <w:rFonts w:ascii="Arial" w:hAnsi="Arial" w:cs="Arial"/>
          <w:sz w:val="24"/>
          <w:szCs w:val="24"/>
        </w:rPr>
        <w:t>)(</w:t>
      </w:r>
      <w:proofErr w:type="gramEnd"/>
      <w:r>
        <w:rPr>
          <w:rFonts w:ascii="Arial" w:hAnsi="Arial" w:cs="Arial"/>
          <w:sz w:val="24"/>
          <w:szCs w:val="24"/>
        </w:rPr>
        <w:t>2)(i) or (t)(2)(ii) of this provision, respectively, the Offeror shall provide the publicly accessible Web site(s) where greenhouse gas emissions and/or reduction goals are reported:_____.</w:t>
      </w:r>
    </w:p>
    <w:p w14:paraId="4A204D26" w14:textId="77777777" w:rsidR="00AB008C" w:rsidRDefault="00AB008C" w:rsidP="00AB008C">
      <w:pPr>
        <w:spacing w:after="0"/>
        <w:rPr>
          <w:rFonts w:ascii="Arial" w:hAnsi="Arial" w:cs="Arial"/>
          <w:sz w:val="24"/>
          <w:szCs w:val="24"/>
        </w:rPr>
      </w:pPr>
      <w:r>
        <w:rPr>
          <w:rFonts w:ascii="Arial" w:hAnsi="Arial" w:cs="Arial"/>
          <w:sz w:val="24"/>
          <w:szCs w:val="24"/>
        </w:rP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43C8218" w14:textId="77777777" w:rsidR="00AB008C" w:rsidRDefault="00AB008C" w:rsidP="00AB008C">
      <w:pPr>
        <w:spacing w:after="0"/>
        <w:rPr>
          <w:rFonts w:ascii="Arial" w:hAnsi="Arial" w:cs="Arial"/>
          <w:sz w:val="24"/>
          <w:szCs w:val="24"/>
        </w:rPr>
      </w:pPr>
      <w:r>
        <w:rPr>
          <w:rFonts w:ascii="Arial" w:hAnsi="Arial" w:cs="Arial"/>
          <w:sz w:val="24"/>
          <w:szCs w:val="24"/>
        </w:rPr>
        <w:t xml:space="preserve">    (2) The prohibition in paragraph (u</w:t>
      </w:r>
      <w:proofErr w:type="gramStart"/>
      <w:r>
        <w:rPr>
          <w:rFonts w:ascii="Arial" w:hAnsi="Arial" w:cs="Arial"/>
          <w:sz w:val="24"/>
          <w:szCs w:val="24"/>
        </w:rPr>
        <w:t>)(</w:t>
      </w:r>
      <w:proofErr w:type="gramEnd"/>
      <w:r>
        <w:rPr>
          <w:rFonts w:ascii="Arial" w:hAnsi="Arial" w:cs="Arial"/>
          <w:sz w:val="24"/>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057C403" w14:textId="77777777" w:rsidR="00AB008C" w:rsidRDefault="00AB008C" w:rsidP="00AB008C">
      <w:pPr>
        <w:spacing w:after="0"/>
        <w:rPr>
          <w:rFonts w:ascii="Arial" w:hAnsi="Arial" w:cs="Arial"/>
          <w:sz w:val="24"/>
          <w:szCs w:val="24"/>
        </w:rPr>
      </w:pPr>
      <w:r>
        <w:rPr>
          <w:rFonts w:ascii="Arial" w:hAnsi="Arial" w:cs="Arial"/>
          <w:sz w:val="24"/>
          <w:szCs w:val="24"/>
        </w:rPr>
        <w:t xml:space="preserve">    (3) Representation. By submission of its offer, the Offeror represents that it will not require its employees or subcontractors to sign or comply with internal confidentiality </w:t>
      </w:r>
      <w:r>
        <w:rPr>
          <w:rFonts w:ascii="Arial" w:hAnsi="Arial" w:cs="Arial"/>
          <w:sz w:val="24"/>
          <w:szCs w:val="24"/>
        </w:rPr>
        <w:lastRenderedPageBreak/>
        <w:t>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32077325" w14:textId="77777777" w:rsidR="00AB008C" w:rsidRDefault="00AB008C" w:rsidP="00AB008C">
      <w:pPr>
        <w:spacing w:after="0"/>
        <w:jc w:val="center"/>
        <w:rPr>
          <w:rFonts w:ascii="Arial" w:hAnsi="Arial" w:cs="Arial"/>
          <w:sz w:val="24"/>
          <w:szCs w:val="24"/>
        </w:rPr>
      </w:pPr>
      <w:r>
        <w:rPr>
          <w:rFonts w:ascii="Arial" w:hAnsi="Arial" w:cs="Arial"/>
          <w:sz w:val="24"/>
          <w:szCs w:val="24"/>
        </w:rPr>
        <w:t>(End of Provision)</w:t>
      </w:r>
    </w:p>
    <w:p w14:paraId="62D913ED" w14:textId="77777777" w:rsidR="00AB008C" w:rsidRDefault="00AB008C" w:rsidP="00AB008C">
      <w:pPr>
        <w:spacing w:after="0"/>
        <w:rPr>
          <w:rFonts w:ascii="Arial" w:eastAsiaTheme="minorHAnsi" w:hAnsi="Arial" w:cs="Arial"/>
          <w:b/>
          <w:sz w:val="24"/>
          <w:szCs w:val="24"/>
        </w:rPr>
      </w:pPr>
    </w:p>
    <w:p w14:paraId="3CDE61DC" w14:textId="77777777" w:rsidR="00AB008C" w:rsidRDefault="00AB008C" w:rsidP="00AB008C">
      <w:pPr>
        <w:spacing w:after="0"/>
        <w:rPr>
          <w:rFonts w:ascii="Arial" w:eastAsiaTheme="minorHAnsi" w:hAnsi="Arial" w:cs="Arial"/>
          <w:b/>
          <w:sz w:val="24"/>
          <w:szCs w:val="24"/>
        </w:rPr>
      </w:pPr>
      <w:r>
        <w:rPr>
          <w:rFonts w:ascii="Arial" w:eastAsiaTheme="minorHAnsi" w:hAnsi="Arial" w:cs="Arial"/>
          <w:b/>
          <w:sz w:val="24"/>
          <w:szCs w:val="24"/>
        </w:rPr>
        <w:t xml:space="preserve">ADDENDUM TO FAR 52.212-2 EVALUATIONS – COMMERCIAL ITEMS </w:t>
      </w:r>
    </w:p>
    <w:p w14:paraId="3A5D0AF1" w14:textId="77777777" w:rsidR="00AB008C" w:rsidRDefault="00AB008C" w:rsidP="00AB008C">
      <w:pPr>
        <w:spacing w:after="0"/>
        <w:jc w:val="center"/>
        <w:rPr>
          <w:rFonts w:ascii="Arial" w:hAnsi="Arial" w:cs="Arial"/>
          <w:sz w:val="24"/>
          <w:szCs w:val="24"/>
        </w:rPr>
      </w:pPr>
    </w:p>
    <w:p w14:paraId="1E79871C" w14:textId="77777777" w:rsidR="00AB008C" w:rsidRDefault="00AB008C" w:rsidP="00AB008C">
      <w:pPr>
        <w:spacing w:after="0"/>
        <w:rPr>
          <w:rFonts w:ascii="Arial" w:eastAsia="Times New Roman" w:hAnsi="Arial" w:cs="Arial"/>
          <w:b/>
          <w:sz w:val="24"/>
          <w:szCs w:val="24"/>
        </w:rPr>
      </w:pPr>
      <w:proofErr w:type="spellStart"/>
      <w:r>
        <w:rPr>
          <w:rFonts w:ascii="Arial" w:eastAsia="Times New Roman" w:hAnsi="Arial" w:cs="Arial"/>
          <w:b/>
          <w:sz w:val="24"/>
          <w:szCs w:val="24"/>
        </w:rPr>
        <w:t>E.14</w:t>
      </w:r>
      <w:proofErr w:type="spellEnd"/>
      <w:r>
        <w:rPr>
          <w:rFonts w:ascii="Arial" w:eastAsia="Times New Roman" w:hAnsi="Arial" w:cs="Arial"/>
          <w:b/>
          <w:sz w:val="24"/>
          <w:szCs w:val="24"/>
        </w:rPr>
        <w:t xml:space="preserve"> EVALUATION PROCEDURES AND APPROACH</w:t>
      </w:r>
    </w:p>
    <w:p w14:paraId="3741028E" w14:textId="77777777" w:rsidR="00AB008C" w:rsidRDefault="00AB008C" w:rsidP="00AB008C">
      <w:pPr>
        <w:spacing w:after="0"/>
        <w:rPr>
          <w:rFonts w:ascii="Arial" w:eastAsia="Times New Roman" w:hAnsi="Arial" w:cs="Arial"/>
          <w:sz w:val="24"/>
          <w:szCs w:val="24"/>
        </w:rPr>
      </w:pPr>
    </w:p>
    <w:p w14:paraId="540BE311" w14:textId="77777777" w:rsidR="00AB008C" w:rsidRDefault="00AB008C" w:rsidP="00AB008C">
      <w:pPr>
        <w:autoSpaceDE w:val="0"/>
        <w:autoSpaceDN w:val="0"/>
        <w:adjustRightInd w:val="0"/>
        <w:spacing w:after="0"/>
        <w:rPr>
          <w:rFonts w:ascii="Arial" w:eastAsia="Calibri" w:hAnsi="Arial" w:cs="Arial"/>
          <w:sz w:val="24"/>
          <w:szCs w:val="24"/>
        </w:rPr>
      </w:pPr>
      <w:r>
        <w:rPr>
          <w:rFonts w:ascii="Arial" w:eastAsia="Calibri" w:hAnsi="Arial" w:cs="Arial"/>
          <w:sz w:val="24"/>
          <w:szCs w:val="24"/>
        </w:rPr>
        <w:t>For proposals to be considered responsive and eligible for evaluation, they must be prepared in accordance with and in compliance with the instructions given in this RFP and address, all the requirements set forth within this RFP.</w:t>
      </w:r>
    </w:p>
    <w:p w14:paraId="6712E914" w14:textId="77777777" w:rsidR="00AB008C" w:rsidRDefault="00AB008C" w:rsidP="00AB008C">
      <w:pPr>
        <w:autoSpaceDE w:val="0"/>
        <w:autoSpaceDN w:val="0"/>
        <w:adjustRightInd w:val="0"/>
        <w:spacing w:after="0"/>
        <w:rPr>
          <w:rFonts w:ascii="Arial" w:eastAsia="Calibri" w:hAnsi="Arial" w:cs="Arial"/>
          <w:sz w:val="24"/>
          <w:szCs w:val="24"/>
        </w:rPr>
      </w:pPr>
    </w:p>
    <w:p w14:paraId="5B847F4D" w14:textId="77777777" w:rsidR="00AB008C" w:rsidRDefault="00AB008C" w:rsidP="00AB008C">
      <w:pPr>
        <w:tabs>
          <w:tab w:val="center" w:pos="4680"/>
          <w:tab w:val="right" w:pos="9360"/>
        </w:tabs>
        <w:spacing w:after="0"/>
        <w:rPr>
          <w:rFonts w:ascii="Arial" w:hAnsi="Arial" w:cs="Arial"/>
          <w:sz w:val="24"/>
          <w:szCs w:val="24"/>
        </w:rPr>
      </w:pPr>
      <w:r>
        <w:rPr>
          <w:rFonts w:ascii="Arial" w:hAnsi="Arial" w:cs="Arial"/>
          <w:sz w:val="24"/>
          <w:szCs w:val="24"/>
        </w:rPr>
        <w:t xml:space="preserve">The awards resulting from this solicitation will be made based on the best overall </w:t>
      </w:r>
      <w:proofErr w:type="gramStart"/>
      <w:r>
        <w:rPr>
          <w:rFonts w:ascii="Arial" w:hAnsi="Arial" w:cs="Arial"/>
          <w:sz w:val="24"/>
          <w:szCs w:val="24"/>
        </w:rPr>
        <w:t>proposal that are</w:t>
      </w:r>
      <w:proofErr w:type="gramEnd"/>
      <w:r>
        <w:rPr>
          <w:rFonts w:ascii="Arial" w:hAnsi="Arial" w:cs="Arial"/>
          <w:sz w:val="24"/>
          <w:szCs w:val="24"/>
        </w:rPr>
        <w:t xml:space="preserve"> determined to be the most beneficial to the Government (i.e., best value).  FAR 2.101 </w:t>
      </w:r>
      <w:proofErr w:type="gramStart"/>
      <w:r>
        <w:rPr>
          <w:rFonts w:ascii="Arial" w:hAnsi="Arial" w:cs="Arial"/>
          <w:sz w:val="24"/>
          <w:szCs w:val="24"/>
        </w:rPr>
        <w:t>defines</w:t>
      </w:r>
      <w:proofErr w:type="gramEnd"/>
      <w:r>
        <w:rPr>
          <w:rFonts w:ascii="Arial" w:hAnsi="Arial" w:cs="Arial"/>
          <w:sz w:val="24"/>
          <w:szCs w:val="24"/>
        </w:rPr>
        <w:t xml:space="preserve"> best value as the “expected outcome of an acquisition that, in the Government’s estimation, provides the greatest overall benefit in response to the requirement.”  Award will be made based on an integrated assessment between and among price and non-price factors.  All non-price factors when combined are significantly more important than price.</w:t>
      </w:r>
    </w:p>
    <w:p w14:paraId="0514A16A" w14:textId="77777777" w:rsidR="00AB008C" w:rsidRDefault="00AB008C" w:rsidP="00AB008C">
      <w:pPr>
        <w:tabs>
          <w:tab w:val="center" w:pos="4680"/>
          <w:tab w:val="right" w:pos="9360"/>
        </w:tabs>
        <w:spacing w:after="0"/>
        <w:rPr>
          <w:rFonts w:ascii="Arial" w:hAnsi="Arial" w:cs="Arial"/>
          <w:sz w:val="24"/>
          <w:szCs w:val="24"/>
        </w:rPr>
      </w:pPr>
    </w:p>
    <w:p w14:paraId="03811D54" w14:textId="77777777" w:rsidR="00AB008C" w:rsidRDefault="00AB008C" w:rsidP="00AB008C">
      <w:pPr>
        <w:widowControl w:val="0"/>
        <w:autoSpaceDE w:val="0"/>
        <w:autoSpaceDN w:val="0"/>
        <w:adjustRightInd w:val="0"/>
        <w:spacing w:after="0"/>
        <w:ind w:left="48" w:right="4"/>
        <w:rPr>
          <w:rFonts w:ascii="Arial" w:hAnsi="Arial" w:cs="Arial"/>
          <w:sz w:val="24"/>
          <w:szCs w:val="24"/>
        </w:rPr>
      </w:pPr>
      <w:r>
        <w:rPr>
          <w:rFonts w:ascii="Arial" w:hAnsi="Arial" w:cs="Arial"/>
          <w:sz w:val="24"/>
          <w:szCs w:val="24"/>
        </w:rPr>
        <w:t>The Government reserves the right to award with or without discussions based upon the initial evaluation of proposals.  As such, offerors are encouraged to submit their best proposal upon initial submission.</w:t>
      </w:r>
    </w:p>
    <w:p w14:paraId="0B4ECD60" w14:textId="77777777" w:rsidR="00AB008C" w:rsidRDefault="00AB008C" w:rsidP="00AB008C">
      <w:pPr>
        <w:widowControl w:val="0"/>
        <w:autoSpaceDE w:val="0"/>
        <w:autoSpaceDN w:val="0"/>
        <w:adjustRightInd w:val="0"/>
        <w:spacing w:after="0"/>
        <w:ind w:left="48" w:right="4"/>
        <w:rPr>
          <w:rFonts w:ascii="Arial" w:hAnsi="Arial" w:cs="Arial"/>
          <w:sz w:val="24"/>
          <w:szCs w:val="24"/>
        </w:rPr>
      </w:pPr>
    </w:p>
    <w:p w14:paraId="692995A4" w14:textId="77777777" w:rsidR="00AB008C" w:rsidRDefault="00AB008C" w:rsidP="00AB008C">
      <w:pPr>
        <w:spacing w:after="0"/>
        <w:contextualSpacing/>
        <w:rPr>
          <w:rFonts w:ascii="Arial" w:hAnsi="Arial" w:cs="Arial"/>
          <w:bCs/>
          <w:sz w:val="24"/>
          <w:szCs w:val="24"/>
        </w:rPr>
      </w:pPr>
      <w:r>
        <w:rPr>
          <w:rFonts w:ascii="Arial" w:hAnsi="Arial" w:cs="Arial"/>
          <w:bCs/>
          <w:sz w:val="24"/>
          <w:szCs w:val="24"/>
        </w:rPr>
        <w:t>Proposals will be evaluated using a phased process, as follows:</w:t>
      </w:r>
    </w:p>
    <w:p w14:paraId="7B5EB680" w14:textId="77777777" w:rsidR="00AB008C" w:rsidRDefault="00AB008C" w:rsidP="00AB008C">
      <w:pPr>
        <w:tabs>
          <w:tab w:val="left" w:pos="90"/>
        </w:tabs>
        <w:spacing w:after="0"/>
        <w:rPr>
          <w:rFonts w:ascii="Arial" w:eastAsia="Times New Roman" w:hAnsi="Arial" w:cs="Arial"/>
          <w:sz w:val="24"/>
          <w:szCs w:val="24"/>
        </w:rPr>
      </w:pPr>
    </w:p>
    <w:p w14:paraId="7B8C4B5A" w14:textId="77777777" w:rsidR="00AB008C" w:rsidRDefault="00AB008C" w:rsidP="00AB008C">
      <w:pPr>
        <w:spacing w:after="0"/>
        <w:rPr>
          <w:rFonts w:ascii="Arial" w:eastAsiaTheme="minorHAnsi" w:hAnsi="Arial" w:cs="Arial"/>
          <w:sz w:val="24"/>
          <w:szCs w:val="24"/>
        </w:rPr>
      </w:pPr>
      <w:r>
        <w:rPr>
          <w:rFonts w:ascii="Arial" w:eastAsiaTheme="minorHAnsi" w:hAnsi="Arial" w:cs="Arial"/>
          <w:b/>
          <w:sz w:val="24"/>
          <w:szCs w:val="24"/>
          <w:u w:val="single"/>
        </w:rPr>
        <w:t>Reasoning for the 2-step process</w:t>
      </w:r>
      <w:r>
        <w:rPr>
          <w:rFonts w:ascii="Arial" w:eastAsiaTheme="minorHAnsi" w:hAnsi="Arial" w:cs="Arial"/>
          <w:sz w:val="24"/>
          <w:szCs w:val="24"/>
        </w:rPr>
        <w:t xml:space="preserve">:  Preliminary review of the technical literature, including the required </w:t>
      </w:r>
      <w:proofErr w:type="spellStart"/>
      <w:r>
        <w:rPr>
          <w:rFonts w:ascii="Arial" w:eastAsiaTheme="minorHAnsi" w:hAnsi="Arial" w:cs="Arial"/>
          <w:sz w:val="24"/>
          <w:szCs w:val="24"/>
        </w:rPr>
        <w:t>RESNA</w:t>
      </w:r>
      <w:proofErr w:type="spellEnd"/>
      <w:r>
        <w:rPr>
          <w:rFonts w:ascii="Arial" w:eastAsiaTheme="minorHAnsi" w:hAnsi="Arial" w:cs="Arial"/>
          <w:sz w:val="24"/>
          <w:szCs w:val="24"/>
        </w:rPr>
        <w:t xml:space="preserve"> test report, product literature, order forms and warranty, supports objective initial determination that MTRs are met or not met.  Submissions that “pass” the first step of the technical evaluation (literature review</w:t>
      </w:r>
      <w:proofErr w:type="gramStart"/>
      <w:r>
        <w:rPr>
          <w:rFonts w:ascii="Arial" w:eastAsiaTheme="minorHAnsi" w:hAnsi="Arial" w:cs="Arial"/>
          <w:sz w:val="24"/>
          <w:szCs w:val="24"/>
        </w:rPr>
        <w:t>)  are</w:t>
      </w:r>
      <w:proofErr w:type="gramEnd"/>
      <w:r>
        <w:rPr>
          <w:rFonts w:ascii="Arial" w:eastAsiaTheme="minorHAnsi" w:hAnsi="Arial" w:cs="Arial"/>
          <w:sz w:val="24"/>
          <w:szCs w:val="24"/>
        </w:rPr>
        <w:t xml:space="preserve"> moved forward to the second step, the physical evaluation.</w:t>
      </w:r>
    </w:p>
    <w:p w14:paraId="5033A977" w14:textId="77777777" w:rsidR="00AB008C" w:rsidRDefault="00AB008C" w:rsidP="00AB008C">
      <w:pPr>
        <w:spacing w:after="0"/>
        <w:rPr>
          <w:rFonts w:ascii="Arial" w:eastAsiaTheme="minorHAnsi" w:hAnsi="Arial" w:cs="Arial"/>
          <w:sz w:val="24"/>
          <w:szCs w:val="24"/>
        </w:rPr>
      </w:pPr>
    </w:p>
    <w:p w14:paraId="68F9181D" w14:textId="77777777" w:rsidR="00AB008C" w:rsidRDefault="00AB008C" w:rsidP="00AB008C">
      <w:pPr>
        <w:spacing w:after="0"/>
        <w:rPr>
          <w:rStyle w:val="DefaultChar"/>
          <w:color w:val="auto"/>
        </w:rPr>
      </w:pPr>
      <w:r>
        <w:rPr>
          <w:rFonts w:ascii="Arial" w:eastAsiaTheme="minorHAnsi" w:hAnsi="Arial" w:cs="Arial"/>
          <w:sz w:val="24"/>
          <w:szCs w:val="24"/>
        </w:rPr>
        <w:t xml:space="preserve">Experience has demonstrated that some submissions will be eliminated from physical evaluation when they clearly do not do meet minimum requirements, as revealed by technical literature review.  Elimination of inappropriate submissions allows the technical evaluation team (TET) l to efficiently complete the physical evaluation of remaining submissions.  </w:t>
      </w:r>
      <w:proofErr w:type="spellStart"/>
      <w:r>
        <w:rPr>
          <w:rFonts w:ascii="Arial" w:eastAsiaTheme="minorHAnsi" w:hAnsi="Arial" w:cs="Arial"/>
          <w:sz w:val="24"/>
          <w:szCs w:val="24"/>
        </w:rPr>
        <w:t>RESNA</w:t>
      </w:r>
      <w:proofErr w:type="spellEnd"/>
      <w:r>
        <w:rPr>
          <w:rFonts w:ascii="Arial" w:eastAsiaTheme="minorHAnsi" w:hAnsi="Arial" w:cs="Arial"/>
          <w:sz w:val="24"/>
          <w:szCs w:val="24"/>
        </w:rPr>
        <w:t xml:space="preserve"> test reports provide results of laboratory testing per identified protocols, performed by engineers utilizing test dummies. The physical evaluation provides additional critical and valuable information about the product when used in real-world environments by various people.</w:t>
      </w:r>
    </w:p>
    <w:p w14:paraId="371F013A" w14:textId="77777777" w:rsidR="00AB008C" w:rsidRDefault="00AB008C" w:rsidP="00AB008C">
      <w:pPr>
        <w:spacing w:after="0"/>
        <w:rPr>
          <w:rFonts w:eastAsiaTheme="minorHAnsi"/>
        </w:rPr>
      </w:pPr>
    </w:p>
    <w:p w14:paraId="3B7EEF1A" w14:textId="77777777" w:rsidR="00AB008C" w:rsidRDefault="00AB008C" w:rsidP="00AB008C">
      <w:pPr>
        <w:spacing w:after="0"/>
        <w:contextualSpacing/>
        <w:rPr>
          <w:rFonts w:ascii="Arial" w:hAnsi="Arial" w:cs="Arial"/>
          <w:bCs/>
          <w:sz w:val="24"/>
          <w:szCs w:val="24"/>
        </w:rPr>
      </w:pPr>
      <w:r>
        <w:rPr>
          <w:rFonts w:ascii="Arial" w:hAnsi="Arial" w:cs="Arial"/>
          <w:b/>
          <w:bCs/>
          <w:sz w:val="24"/>
          <w:szCs w:val="24"/>
          <w:u w:val="single"/>
        </w:rPr>
        <w:t>Phase 1:  Technical– Product Literature</w:t>
      </w:r>
    </w:p>
    <w:p w14:paraId="0FA79AE8" w14:textId="77777777" w:rsidR="00AB008C" w:rsidRDefault="00AB008C" w:rsidP="00AB008C">
      <w:pPr>
        <w:spacing w:after="0"/>
        <w:contextualSpacing/>
        <w:rPr>
          <w:rFonts w:ascii="Arial" w:hAnsi="Arial" w:cs="Arial"/>
          <w:bCs/>
          <w:sz w:val="24"/>
          <w:szCs w:val="24"/>
        </w:rPr>
      </w:pPr>
    </w:p>
    <w:p w14:paraId="2BEE5D52" w14:textId="77777777" w:rsidR="00AB008C" w:rsidRDefault="00AB008C" w:rsidP="00AB008C">
      <w:pPr>
        <w:tabs>
          <w:tab w:val="center" w:pos="4680"/>
          <w:tab w:val="right" w:pos="9360"/>
        </w:tabs>
        <w:spacing w:after="0"/>
        <w:rPr>
          <w:rFonts w:ascii="Arial" w:hAnsi="Arial" w:cs="Arial"/>
          <w:sz w:val="24"/>
          <w:szCs w:val="24"/>
        </w:rPr>
      </w:pPr>
      <w:r>
        <w:rPr>
          <w:rFonts w:ascii="Arial" w:hAnsi="Arial" w:cs="Arial"/>
          <w:sz w:val="24"/>
          <w:szCs w:val="24"/>
        </w:rPr>
        <w:t xml:space="preserve">The product literature will be reviewed to determine whether the proposed scooters meet the MTR’s and are thus considered acceptable for the physical evaluation.  </w:t>
      </w:r>
      <w:proofErr w:type="gramStart"/>
      <w:r>
        <w:rPr>
          <w:rFonts w:ascii="Arial" w:hAnsi="Arial" w:cs="Arial"/>
          <w:sz w:val="24"/>
          <w:szCs w:val="24"/>
        </w:rPr>
        <w:t>If the proposed scooter does not meet MTRs (literature review), the proposal will be considered non-responsive and eliminated from further consideration.</w:t>
      </w:r>
      <w:proofErr w:type="gramEnd"/>
    </w:p>
    <w:p w14:paraId="727EDE9D" w14:textId="77777777" w:rsidR="00AB008C" w:rsidRDefault="00AB008C" w:rsidP="00AB008C">
      <w:pPr>
        <w:tabs>
          <w:tab w:val="center" w:pos="4680"/>
          <w:tab w:val="right" w:pos="9360"/>
        </w:tabs>
        <w:spacing w:after="0"/>
        <w:rPr>
          <w:rFonts w:ascii="Arial" w:hAnsi="Arial" w:cs="Arial"/>
          <w:sz w:val="24"/>
          <w:szCs w:val="24"/>
        </w:rPr>
      </w:pPr>
    </w:p>
    <w:p w14:paraId="082F2659" w14:textId="77777777" w:rsidR="00AB008C" w:rsidRDefault="00AB008C" w:rsidP="00AB008C">
      <w:pPr>
        <w:rPr>
          <w:rFonts w:ascii="Arial" w:hAnsi="Arial" w:cs="Arial"/>
          <w:bCs/>
          <w:sz w:val="24"/>
          <w:szCs w:val="24"/>
        </w:rPr>
      </w:pPr>
      <w:r>
        <w:rPr>
          <w:rFonts w:ascii="Arial" w:hAnsi="Arial" w:cs="Arial"/>
          <w:bCs/>
          <w:sz w:val="24"/>
          <w:szCs w:val="24"/>
        </w:rPr>
        <w:t>Proposals that do not pass Phase 1 will not be evaluated for Phase 2 Physical Evaluation.</w:t>
      </w:r>
    </w:p>
    <w:p w14:paraId="13DEDACF" w14:textId="77777777" w:rsidR="00AB008C" w:rsidRDefault="00AB008C" w:rsidP="00AB008C">
      <w:pPr>
        <w:spacing w:after="0"/>
        <w:contextualSpacing/>
        <w:rPr>
          <w:rFonts w:ascii="Arial" w:hAnsi="Arial" w:cs="Arial"/>
          <w:b/>
          <w:bCs/>
          <w:sz w:val="24"/>
          <w:szCs w:val="24"/>
          <w:u w:val="single"/>
        </w:rPr>
      </w:pPr>
      <w:r>
        <w:rPr>
          <w:rFonts w:ascii="Arial" w:hAnsi="Arial" w:cs="Arial"/>
          <w:b/>
          <w:bCs/>
          <w:sz w:val="24"/>
          <w:szCs w:val="24"/>
          <w:u w:val="single"/>
        </w:rPr>
        <w:t>Phase 2:  Technical– Physical Evaluation</w:t>
      </w:r>
    </w:p>
    <w:p w14:paraId="677CECB2" w14:textId="77777777" w:rsidR="00AB008C" w:rsidRDefault="00AB008C" w:rsidP="00AB008C">
      <w:pPr>
        <w:spacing w:after="0"/>
        <w:contextualSpacing/>
        <w:rPr>
          <w:rFonts w:ascii="Arial" w:hAnsi="Arial" w:cs="Arial"/>
          <w:bCs/>
          <w:sz w:val="24"/>
          <w:szCs w:val="24"/>
        </w:rPr>
      </w:pPr>
    </w:p>
    <w:p w14:paraId="3E915D07" w14:textId="77777777" w:rsidR="00AB008C" w:rsidRDefault="00AB008C" w:rsidP="00AB008C">
      <w:pPr>
        <w:rPr>
          <w:rFonts w:ascii="Arial" w:hAnsi="Arial" w:cs="Arial"/>
          <w:sz w:val="24"/>
          <w:szCs w:val="24"/>
        </w:rPr>
      </w:pPr>
      <w:r>
        <w:rPr>
          <w:rFonts w:ascii="Arial" w:hAnsi="Arial" w:cs="Arial"/>
          <w:sz w:val="24"/>
          <w:szCs w:val="24"/>
        </w:rPr>
        <w:t xml:space="preserve">Scooters that pass Phase 1 will move on to Phase 2 where evaluators will physically evaluate devices. </w:t>
      </w:r>
    </w:p>
    <w:p w14:paraId="69AAB2C0" w14:textId="77777777" w:rsidR="00AB008C" w:rsidRDefault="00AB008C" w:rsidP="00AB008C">
      <w:pPr>
        <w:rPr>
          <w:rFonts w:ascii="Arial" w:hAnsi="Arial" w:cs="Arial"/>
          <w:bCs/>
          <w:sz w:val="24"/>
          <w:szCs w:val="24"/>
        </w:rPr>
      </w:pPr>
      <w:r>
        <w:rPr>
          <w:rFonts w:ascii="Arial" w:hAnsi="Arial" w:cs="Arial"/>
          <w:bCs/>
          <w:sz w:val="24"/>
          <w:szCs w:val="24"/>
        </w:rPr>
        <w:t xml:space="preserve">Proposals that do not pass Phase 2 will not be evaluated for Performance Risk, Socioeconomic Consideration, and Price. </w:t>
      </w:r>
    </w:p>
    <w:p w14:paraId="54986E74" w14:textId="77777777" w:rsidR="00AB008C" w:rsidRDefault="00AB008C" w:rsidP="00AB008C">
      <w:pPr>
        <w:spacing w:after="0"/>
        <w:rPr>
          <w:rFonts w:ascii="Arial" w:hAnsi="Arial" w:cs="Arial"/>
          <w:b/>
          <w:bCs/>
          <w:sz w:val="24"/>
          <w:szCs w:val="24"/>
          <w:u w:val="single"/>
        </w:rPr>
      </w:pPr>
      <w:r>
        <w:rPr>
          <w:rFonts w:ascii="Arial" w:hAnsi="Arial" w:cs="Arial"/>
          <w:b/>
          <w:bCs/>
          <w:sz w:val="24"/>
          <w:szCs w:val="24"/>
          <w:u w:val="single"/>
        </w:rPr>
        <w:t xml:space="preserve">Phase 3: - Performance Risk, Socioeconomic Considerations and Price </w:t>
      </w:r>
    </w:p>
    <w:p w14:paraId="76D237E5" w14:textId="77777777" w:rsidR="00AB008C" w:rsidRDefault="00AB008C" w:rsidP="00AB008C">
      <w:pPr>
        <w:spacing w:after="0"/>
        <w:rPr>
          <w:rFonts w:ascii="Arial" w:eastAsiaTheme="minorHAnsi" w:hAnsi="Arial" w:cs="Arial"/>
          <w:b/>
          <w:sz w:val="24"/>
          <w:szCs w:val="24"/>
        </w:rPr>
      </w:pPr>
    </w:p>
    <w:p w14:paraId="79B751A3" w14:textId="77777777" w:rsidR="00AB008C" w:rsidRDefault="00AB008C" w:rsidP="00AB008C">
      <w:pPr>
        <w:rPr>
          <w:rFonts w:ascii="Arial" w:hAnsi="Arial" w:cs="Arial"/>
          <w:bCs/>
          <w:sz w:val="24"/>
          <w:szCs w:val="24"/>
        </w:rPr>
      </w:pPr>
      <w:r>
        <w:rPr>
          <w:rFonts w:ascii="Arial" w:hAnsi="Arial" w:cs="Arial"/>
          <w:bCs/>
          <w:sz w:val="24"/>
          <w:szCs w:val="24"/>
        </w:rPr>
        <w:t xml:space="preserve">Proposals/devices that pass phase 1 and 2 will be evaluated for Performance risk, Socioeconomic Consideration and Price.  </w:t>
      </w:r>
    </w:p>
    <w:p w14:paraId="08C3C764" w14:textId="77777777" w:rsidR="00AB008C" w:rsidRDefault="00AB008C" w:rsidP="00AB008C">
      <w:pPr>
        <w:spacing w:after="0"/>
        <w:rPr>
          <w:rFonts w:ascii="Arial" w:eastAsiaTheme="minorHAnsi" w:hAnsi="Arial" w:cs="Arial"/>
          <w:b/>
          <w:sz w:val="24"/>
          <w:szCs w:val="24"/>
        </w:rPr>
      </w:pPr>
      <w:proofErr w:type="spellStart"/>
      <w:r>
        <w:rPr>
          <w:rFonts w:ascii="Arial" w:eastAsiaTheme="minorHAnsi" w:hAnsi="Arial" w:cs="Arial"/>
          <w:b/>
          <w:sz w:val="24"/>
          <w:szCs w:val="24"/>
        </w:rPr>
        <w:t>E.15</w:t>
      </w:r>
      <w:proofErr w:type="spellEnd"/>
      <w:r>
        <w:rPr>
          <w:rFonts w:ascii="Arial" w:eastAsiaTheme="minorHAnsi" w:hAnsi="Arial" w:cs="Arial"/>
          <w:b/>
          <w:sz w:val="24"/>
          <w:szCs w:val="24"/>
        </w:rPr>
        <w:t xml:space="preserve"> EVALUATION</w:t>
      </w:r>
    </w:p>
    <w:p w14:paraId="59C4ED77" w14:textId="77777777" w:rsidR="00AB008C" w:rsidRDefault="00AB008C" w:rsidP="00AB008C">
      <w:pPr>
        <w:spacing w:after="0"/>
        <w:rPr>
          <w:rFonts w:ascii="Arial" w:eastAsiaTheme="minorHAnsi" w:hAnsi="Arial" w:cs="Arial"/>
          <w:b/>
          <w:sz w:val="24"/>
          <w:szCs w:val="24"/>
        </w:rPr>
      </w:pPr>
    </w:p>
    <w:p w14:paraId="72D6D986" w14:textId="77777777" w:rsidR="00AB008C" w:rsidRDefault="00AB008C" w:rsidP="00AB008C">
      <w:p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The Government will award IDIQ(s) resulting from this solicitation to the responsible offeror whose proposal conforming to the solicitation will be most advantageous to the Government, price and non-price factors considered. The following factors shall be used to evaluate proposals:</w:t>
      </w:r>
    </w:p>
    <w:p w14:paraId="3763EE14" w14:textId="77777777" w:rsidR="00AB008C" w:rsidRDefault="00AB008C" w:rsidP="00AB008C">
      <w:pPr>
        <w:autoSpaceDE w:val="0"/>
        <w:autoSpaceDN w:val="0"/>
        <w:adjustRightInd w:val="0"/>
        <w:spacing w:after="0"/>
        <w:rPr>
          <w:rFonts w:ascii="Arial" w:eastAsiaTheme="minorHAnsi" w:hAnsi="Arial" w:cs="Arial"/>
          <w:sz w:val="24"/>
          <w:szCs w:val="24"/>
        </w:rPr>
      </w:pPr>
    </w:p>
    <w:p w14:paraId="0FB14D9C" w14:textId="77777777" w:rsidR="00AB008C" w:rsidRDefault="00AB008C" w:rsidP="00AB008C">
      <w:pPr>
        <w:spacing w:after="0"/>
        <w:rPr>
          <w:rFonts w:ascii="Arial" w:hAnsi="Arial" w:cs="Arial"/>
          <w:b/>
          <w:sz w:val="24"/>
          <w:szCs w:val="24"/>
        </w:rPr>
      </w:pPr>
      <w:r>
        <w:rPr>
          <w:rFonts w:ascii="Arial" w:hAnsi="Arial" w:cs="Arial"/>
          <w:b/>
          <w:sz w:val="24"/>
          <w:szCs w:val="24"/>
        </w:rPr>
        <w:t>FACTOR 1 - TECHNICAL</w:t>
      </w:r>
    </w:p>
    <w:p w14:paraId="1FFB1312" w14:textId="77777777" w:rsidR="00AB008C" w:rsidRDefault="00AB008C" w:rsidP="00AB008C">
      <w:pPr>
        <w:spacing w:after="0"/>
        <w:rPr>
          <w:rFonts w:ascii="Arial" w:hAnsi="Arial" w:cs="Arial"/>
          <w:sz w:val="24"/>
          <w:szCs w:val="24"/>
        </w:rPr>
      </w:pPr>
    </w:p>
    <w:p w14:paraId="7E175242" w14:textId="77777777" w:rsidR="00AB008C" w:rsidRDefault="00AB008C" w:rsidP="00AB008C">
      <w:pPr>
        <w:tabs>
          <w:tab w:val="center" w:pos="4680"/>
          <w:tab w:val="right" w:pos="9360"/>
        </w:tabs>
        <w:spacing w:after="0"/>
        <w:rPr>
          <w:rFonts w:ascii="Arial" w:eastAsiaTheme="minorHAnsi" w:hAnsi="Arial" w:cs="Arial"/>
          <w:b/>
          <w:sz w:val="24"/>
          <w:szCs w:val="24"/>
        </w:rPr>
      </w:pPr>
      <w:r>
        <w:rPr>
          <w:rFonts w:ascii="Arial" w:eastAsiaTheme="minorHAnsi" w:hAnsi="Arial" w:cs="Arial"/>
          <w:b/>
          <w:sz w:val="24"/>
          <w:szCs w:val="24"/>
        </w:rPr>
        <w:t>Phase I – Literature Review</w:t>
      </w:r>
    </w:p>
    <w:p w14:paraId="5FBB9B12" w14:textId="77777777" w:rsidR="00AB008C" w:rsidRDefault="00AB008C" w:rsidP="00AB008C">
      <w:pPr>
        <w:tabs>
          <w:tab w:val="center" w:pos="4680"/>
          <w:tab w:val="right" w:pos="9360"/>
        </w:tabs>
        <w:spacing w:after="0"/>
        <w:rPr>
          <w:rFonts w:ascii="Arial" w:eastAsiaTheme="minorHAnsi" w:hAnsi="Arial" w:cs="Arial"/>
          <w:sz w:val="24"/>
          <w:szCs w:val="24"/>
        </w:rPr>
      </w:pPr>
    </w:p>
    <w:p w14:paraId="3B38ED5D" w14:textId="77777777" w:rsidR="00AB008C" w:rsidRDefault="00AB008C" w:rsidP="00AB008C">
      <w:pPr>
        <w:tabs>
          <w:tab w:val="center" w:pos="4680"/>
          <w:tab w:val="right" w:pos="9360"/>
        </w:tabs>
        <w:spacing w:after="0"/>
        <w:rPr>
          <w:rFonts w:ascii="Arial" w:hAnsi="Arial" w:cs="Arial"/>
          <w:sz w:val="24"/>
          <w:szCs w:val="24"/>
        </w:rPr>
      </w:pPr>
      <w:r>
        <w:rPr>
          <w:rFonts w:ascii="Arial" w:hAnsi="Arial" w:cs="Arial"/>
          <w:sz w:val="24"/>
          <w:szCs w:val="24"/>
        </w:rPr>
        <w:t>The product literature will be evaluated to determine whether the proposal items meet the MTR’s (</w:t>
      </w:r>
      <w:proofErr w:type="spellStart"/>
      <w:r>
        <w:rPr>
          <w:rFonts w:ascii="Arial" w:hAnsi="Arial" w:cs="Arial"/>
          <w:sz w:val="24"/>
          <w:szCs w:val="24"/>
        </w:rPr>
        <w:t>RESNA</w:t>
      </w:r>
      <w:proofErr w:type="spellEnd"/>
      <w:r>
        <w:rPr>
          <w:rFonts w:ascii="Arial" w:hAnsi="Arial" w:cs="Arial"/>
          <w:sz w:val="24"/>
          <w:szCs w:val="24"/>
        </w:rPr>
        <w:t xml:space="preserve"> test reports, warranty, product literature, sample order form) and are thus considered acceptable for the physical evaluation.  The proposal shall clearly demonstrated capability to provide uninterrupted source of supply and authority to act as authorized distributor (if applicable).  Failure to meet MTRs, provide letter of supply and/or authorized distributor letter (if applicable) will deem the offer unacceptable and be removed from further consideration.</w:t>
      </w:r>
    </w:p>
    <w:p w14:paraId="11F6CAE0" w14:textId="77777777" w:rsidR="00AB008C" w:rsidRDefault="00AB008C" w:rsidP="00AB008C">
      <w:pPr>
        <w:tabs>
          <w:tab w:val="center" w:pos="4680"/>
          <w:tab w:val="right" w:pos="9360"/>
        </w:tabs>
        <w:spacing w:after="0"/>
        <w:rPr>
          <w:rFonts w:ascii="Arial" w:hAnsi="Arial" w:cs="Arial"/>
          <w:sz w:val="24"/>
          <w:szCs w:val="24"/>
        </w:rPr>
      </w:pPr>
    </w:p>
    <w:p w14:paraId="43D1AECB" w14:textId="77777777" w:rsidR="00AB008C" w:rsidRDefault="00AB008C" w:rsidP="00AB008C">
      <w:pPr>
        <w:widowControl w:val="0"/>
        <w:spacing w:after="0"/>
        <w:rPr>
          <w:rFonts w:ascii="Arial" w:eastAsiaTheme="minorHAnsi" w:hAnsi="Arial" w:cs="Arial"/>
          <w:sz w:val="24"/>
          <w:szCs w:val="24"/>
        </w:rPr>
      </w:pPr>
      <w:r>
        <w:rPr>
          <w:rFonts w:ascii="Arial" w:eastAsiaTheme="minorHAnsi" w:hAnsi="Arial" w:cs="Arial"/>
          <w:sz w:val="24"/>
          <w:szCs w:val="24"/>
        </w:rPr>
        <w:t xml:space="preserve">The warranty will be reviewed in its entirety to determine the extent to which the </w:t>
      </w:r>
      <w:r>
        <w:rPr>
          <w:rFonts w:ascii="Arial" w:eastAsiaTheme="minorHAnsi" w:hAnsi="Arial" w:cs="Arial"/>
          <w:sz w:val="24"/>
          <w:szCs w:val="24"/>
        </w:rPr>
        <w:lastRenderedPageBreak/>
        <w:t>provided warranty meets and/or exceeds the minimum requirement (one-year coverage of parts, labor and all associated costs).</w:t>
      </w:r>
    </w:p>
    <w:p w14:paraId="5E2B7D28" w14:textId="77777777" w:rsidR="00AB008C" w:rsidRDefault="00AB008C" w:rsidP="00AB008C">
      <w:pPr>
        <w:widowControl w:val="0"/>
        <w:spacing w:after="0"/>
        <w:rPr>
          <w:rFonts w:ascii="Arial" w:eastAsiaTheme="minorHAnsi" w:hAnsi="Arial" w:cs="Arial"/>
          <w:sz w:val="24"/>
          <w:szCs w:val="24"/>
        </w:rPr>
      </w:pPr>
    </w:p>
    <w:p w14:paraId="456D5873" w14:textId="77777777" w:rsidR="00AB008C" w:rsidRDefault="00AB008C" w:rsidP="00AB008C">
      <w:pPr>
        <w:tabs>
          <w:tab w:val="center" w:pos="4680"/>
          <w:tab w:val="right" w:pos="9360"/>
        </w:tabs>
        <w:spacing w:after="0"/>
        <w:rPr>
          <w:rFonts w:ascii="Arial" w:eastAsiaTheme="minorHAnsi" w:hAnsi="Arial" w:cs="Arial"/>
          <w:b/>
          <w:sz w:val="24"/>
          <w:szCs w:val="24"/>
        </w:rPr>
      </w:pPr>
      <w:r>
        <w:rPr>
          <w:rFonts w:ascii="Arial" w:eastAsiaTheme="minorHAnsi" w:hAnsi="Arial" w:cs="Arial"/>
          <w:b/>
          <w:sz w:val="24"/>
          <w:szCs w:val="24"/>
        </w:rPr>
        <w:t>Phase II – Physical Evaluation</w:t>
      </w:r>
    </w:p>
    <w:p w14:paraId="0EE7035B" w14:textId="77777777" w:rsidR="00AB008C" w:rsidRDefault="00AB008C" w:rsidP="00AB008C">
      <w:pPr>
        <w:tabs>
          <w:tab w:val="center" w:pos="4680"/>
          <w:tab w:val="right" w:pos="9360"/>
        </w:tabs>
        <w:spacing w:after="0"/>
        <w:rPr>
          <w:rFonts w:ascii="Arial" w:eastAsiaTheme="minorHAnsi" w:hAnsi="Arial" w:cs="Arial"/>
          <w:sz w:val="24"/>
          <w:szCs w:val="24"/>
        </w:rPr>
      </w:pPr>
    </w:p>
    <w:p w14:paraId="4F7869CA" w14:textId="77777777" w:rsidR="00AB008C" w:rsidRDefault="00AB008C" w:rsidP="00AB008C">
      <w:pPr>
        <w:tabs>
          <w:tab w:val="center" w:pos="4680"/>
          <w:tab w:val="right" w:pos="9360"/>
        </w:tabs>
        <w:spacing w:after="0"/>
        <w:rPr>
          <w:rFonts w:ascii="Arial" w:hAnsi="Arial" w:cs="Arial"/>
          <w:sz w:val="24"/>
          <w:szCs w:val="24"/>
        </w:rPr>
      </w:pPr>
      <w:r>
        <w:rPr>
          <w:rFonts w:ascii="Arial" w:hAnsi="Arial" w:cs="Arial"/>
          <w:sz w:val="24"/>
          <w:szCs w:val="24"/>
        </w:rPr>
        <w:t xml:space="preserve">Physical evaluation will be evaluated to determine the extent the features and functions of the proposed scooter’s </w:t>
      </w:r>
      <w:proofErr w:type="spellStart"/>
      <w:r>
        <w:rPr>
          <w:rFonts w:ascii="Arial" w:hAnsi="Arial" w:cs="Arial"/>
          <w:sz w:val="24"/>
          <w:szCs w:val="24"/>
        </w:rPr>
        <w:t>RENSA</w:t>
      </w:r>
      <w:proofErr w:type="spellEnd"/>
      <w:r>
        <w:rPr>
          <w:rFonts w:ascii="Arial" w:hAnsi="Arial" w:cs="Arial"/>
          <w:sz w:val="24"/>
          <w:szCs w:val="24"/>
        </w:rPr>
        <w:t xml:space="preserve"> protocols, safety, performance and usability.</w:t>
      </w:r>
    </w:p>
    <w:p w14:paraId="597F38E8" w14:textId="77777777" w:rsidR="00AB008C" w:rsidRDefault="00AB008C" w:rsidP="00AB008C">
      <w:pPr>
        <w:tabs>
          <w:tab w:val="center" w:pos="4680"/>
          <w:tab w:val="right" w:pos="9360"/>
        </w:tabs>
        <w:spacing w:after="0"/>
        <w:rPr>
          <w:rFonts w:ascii="Arial" w:hAnsi="Arial" w:cs="Arial"/>
          <w:sz w:val="24"/>
          <w:szCs w:val="24"/>
        </w:rPr>
      </w:pPr>
    </w:p>
    <w:p w14:paraId="00B703E9" w14:textId="77777777" w:rsidR="00AB008C" w:rsidRDefault="00AB008C" w:rsidP="00AB008C">
      <w:pPr>
        <w:numPr>
          <w:ilvl w:val="0"/>
          <w:numId w:val="26"/>
        </w:numPr>
        <w:spacing w:after="0"/>
        <w:ind w:left="360"/>
        <w:contextualSpacing/>
        <w:rPr>
          <w:rFonts w:ascii="Arial" w:hAnsi="Arial" w:cs="Arial"/>
          <w:sz w:val="24"/>
          <w:szCs w:val="24"/>
        </w:rPr>
      </w:pPr>
      <w:proofErr w:type="spellStart"/>
      <w:r>
        <w:rPr>
          <w:rFonts w:ascii="Arial" w:eastAsiaTheme="minorHAnsi" w:hAnsi="Arial" w:cs="Arial"/>
          <w:b/>
          <w:sz w:val="24"/>
          <w:szCs w:val="24"/>
        </w:rPr>
        <w:t>RESNA</w:t>
      </w:r>
      <w:proofErr w:type="spellEnd"/>
      <w:r>
        <w:rPr>
          <w:rFonts w:ascii="Arial" w:eastAsiaTheme="minorHAnsi" w:hAnsi="Arial" w:cs="Arial"/>
          <w:b/>
          <w:sz w:val="24"/>
          <w:szCs w:val="24"/>
        </w:rPr>
        <w:t xml:space="preserve"> REPORT QUALITY:  </w:t>
      </w:r>
      <w:r>
        <w:rPr>
          <w:rFonts w:ascii="Arial" w:eastAsiaTheme="minorHAnsi" w:hAnsi="Arial" w:cs="Arial"/>
          <w:sz w:val="24"/>
          <w:szCs w:val="24"/>
        </w:rPr>
        <w:t xml:space="preserve">The required </w:t>
      </w:r>
      <w:proofErr w:type="spellStart"/>
      <w:r>
        <w:rPr>
          <w:rFonts w:ascii="Arial" w:eastAsiaTheme="minorHAnsi" w:hAnsi="Arial" w:cs="Arial"/>
          <w:sz w:val="24"/>
          <w:szCs w:val="24"/>
        </w:rPr>
        <w:t>RESNA</w:t>
      </w:r>
      <w:proofErr w:type="spellEnd"/>
      <w:r>
        <w:rPr>
          <w:rFonts w:ascii="Arial" w:eastAsiaTheme="minorHAnsi" w:hAnsi="Arial" w:cs="Arial"/>
          <w:sz w:val="24"/>
          <w:szCs w:val="24"/>
        </w:rPr>
        <w:t xml:space="preserve"> test reports are listed </w:t>
      </w:r>
      <w:r>
        <w:rPr>
          <w:rFonts w:ascii="Arial" w:eastAsiaTheme="minorHAnsi" w:hAnsi="Arial" w:cs="Arial"/>
          <w:b/>
          <w:sz w:val="24"/>
          <w:szCs w:val="24"/>
        </w:rPr>
        <w:t>Attachment 6</w:t>
      </w:r>
      <w:r>
        <w:rPr>
          <w:rFonts w:ascii="Arial" w:eastAsiaTheme="minorHAnsi" w:hAnsi="Arial" w:cs="Arial"/>
          <w:sz w:val="24"/>
          <w:szCs w:val="24"/>
        </w:rPr>
        <w:t>.</w:t>
      </w:r>
      <w:r>
        <w:rPr>
          <w:rFonts w:ascii="Arial" w:eastAsiaTheme="minorHAnsi" w:hAnsi="Arial" w:cs="Arial"/>
          <w:b/>
          <w:sz w:val="24"/>
          <w:szCs w:val="24"/>
        </w:rPr>
        <w:t xml:space="preserve">  </w:t>
      </w:r>
      <w:r>
        <w:rPr>
          <w:rFonts w:ascii="Arial" w:hAnsi="Arial" w:cs="Arial"/>
          <w:sz w:val="24"/>
          <w:szCs w:val="24"/>
        </w:rPr>
        <w:t xml:space="preserve">A </w:t>
      </w:r>
      <w:proofErr w:type="spellStart"/>
      <w:r>
        <w:rPr>
          <w:rFonts w:ascii="Arial" w:hAnsi="Arial" w:cs="Arial"/>
          <w:sz w:val="24"/>
          <w:szCs w:val="24"/>
        </w:rPr>
        <w:t>RESNA</w:t>
      </w:r>
      <w:proofErr w:type="spellEnd"/>
      <w:r>
        <w:rPr>
          <w:rFonts w:ascii="Arial" w:hAnsi="Arial" w:cs="Arial"/>
          <w:sz w:val="24"/>
          <w:szCs w:val="24"/>
        </w:rPr>
        <w:t xml:space="preserve"> test report must be included for each sample scooter submitted.  Failure to provide a comprehensive </w:t>
      </w:r>
      <w:proofErr w:type="spellStart"/>
      <w:r>
        <w:rPr>
          <w:rFonts w:ascii="Arial" w:hAnsi="Arial" w:cs="Arial"/>
          <w:sz w:val="24"/>
          <w:szCs w:val="24"/>
        </w:rPr>
        <w:t>RESNA</w:t>
      </w:r>
      <w:proofErr w:type="spellEnd"/>
      <w:r>
        <w:rPr>
          <w:rFonts w:ascii="Arial" w:hAnsi="Arial" w:cs="Arial"/>
          <w:sz w:val="24"/>
          <w:szCs w:val="24"/>
        </w:rPr>
        <w:t xml:space="preserve"> test report or submitting a report which is incomplete or not legible will result in the submitted sample being rejected and withdrawn from further consideration.</w:t>
      </w:r>
    </w:p>
    <w:p w14:paraId="081DBD24" w14:textId="77777777" w:rsidR="00AB008C" w:rsidRDefault="00AB008C" w:rsidP="00AB008C">
      <w:pPr>
        <w:spacing w:after="0"/>
        <w:rPr>
          <w:rFonts w:ascii="Arial" w:hAnsi="Arial" w:cs="Arial"/>
          <w:bCs/>
          <w:sz w:val="24"/>
          <w:szCs w:val="24"/>
        </w:rPr>
      </w:pPr>
    </w:p>
    <w:p w14:paraId="77EDCA18" w14:textId="77777777" w:rsidR="00AB008C" w:rsidRDefault="00AB008C" w:rsidP="00AB008C">
      <w:pPr>
        <w:widowControl w:val="0"/>
        <w:numPr>
          <w:ilvl w:val="0"/>
          <w:numId w:val="27"/>
        </w:numPr>
        <w:spacing w:after="0"/>
        <w:contextualSpacing/>
        <w:rPr>
          <w:rFonts w:ascii="Arial" w:eastAsiaTheme="minorHAnsi" w:hAnsi="Arial" w:cs="Arial"/>
          <w:sz w:val="24"/>
          <w:szCs w:val="24"/>
        </w:rPr>
      </w:pPr>
      <w:r>
        <w:rPr>
          <w:rFonts w:ascii="Arial" w:eastAsiaTheme="minorHAnsi" w:hAnsi="Arial" w:cs="Arial"/>
          <w:sz w:val="24"/>
          <w:szCs w:val="24"/>
        </w:rPr>
        <w:t xml:space="preserve">Conformance with </w:t>
      </w:r>
      <w:proofErr w:type="spellStart"/>
      <w:r>
        <w:rPr>
          <w:rFonts w:ascii="Arial" w:eastAsiaTheme="minorHAnsi" w:hAnsi="Arial" w:cs="Arial"/>
          <w:sz w:val="24"/>
          <w:szCs w:val="24"/>
        </w:rPr>
        <w:t>RESNA</w:t>
      </w:r>
      <w:proofErr w:type="spellEnd"/>
      <w:r>
        <w:rPr>
          <w:rFonts w:ascii="Arial" w:eastAsiaTheme="minorHAnsi" w:hAnsi="Arial" w:cs="Arial"/>
          <w:sz w:val="24"/>
          <w:szCs w:val="24"/>
        </w:rPr>
        <w:t xml:space="preserve"> test protocols and documentation standards as evidenced by narrative descriptions, photos included, and presentation of findings in an organized manner.</w:t>
      </w:r>
    </w:p>
    <w:p w14:paraId="786EF303" w14:textId="77777777" w:rsidR="00AB008C" w:rsidRDefault="00AB008C" w:rsidP="00AB008C">
      <w:pPr>
        <w:widowControl w:val="0"/>
        <w:numPr>
          <w:ilvl w:val="0"/>
          <w:numId w:val="27"/>
        </w:numPr>
        <w:spacing w:after="0"/>
        <w:contextualSpacing/>
        <w:rPr>
          <w:rFonts w:ascii="Arial" w:eastAsiaTheme="minorHAnsi" w:hAnsi="Arial" w:cs="Arial"/>
          <w:sz w:val="24"/>
          <w:szCs w:val="24"/>
        </w:rPr>
      </w:pPr>
      <w:r>
        <w:rPr>
          <w:rFonts w:ascii="Arial" w:eastAsiaTheme="minorHAnsi" w:hAnsi="Arial" w:cs="Arial"/>
          <w:sz w:val="24"/>
          <w:szCs w:val="24"/>
        </w:rPr>
        <w:t>Objectivity of testing as documented by identification of the lab (independent vs. manufacturer managed) completing the tests, documenting the results, signing the report.</w:t>
      </w:r>
    </w:p>
    <w:p w14:paraId="536DBF16" w14:textId="77777777" w:rsidR="00AB008C" w:rsidRDefault="00AB008C" w:rsidP="00AB008C">
      <w:pPr>
        <w:widowControl w:val="0"/>
        <w:numPr>
          <w:ilvl w:val="0"/>
          <w:numId w:val="27"/>
        </w:numPr>
        <w:spacing w:after="0"/>
        <w:contextualSpacing/>
        <w:rPr>
          <w:rFonts w:ascii="Arial" w:eastAsiaTheme="minorHAnsi" w:hAnsi="Arial" w:cs="Arial"/>
          <w:sz w:val="24"/>
          <w:szCs w:val="24"/>
        </w:rPr>
      </w:pPr>
      <w:r>
        <w:rPr>
          <w:rFonts w:ascii="Arial" w:eastAsiaTheme="minorHAnsi" w:hAnsi="Arial" w:cs="Arial"/>
          <w:sz w:val="24"/>
          <w:szCs w:val="24"/>
        </w:rPr>
        <w:t>Age (date) of test procedures as evidenced by the date of testing recorded in the report.</w:t>
      </w:r>
    </w:p>
    <w:p w14:paraId="344898B8" w14:textId="77777777" w:rsidR="00AB008C" w:rsidRDefault="00AB008C" w:rsidP="00AB008C">
      <w:pPr>
        <w:widowControl w:val="0"/>
        <w:spacing w:after="0"/>
        <w:contextualSpacing/>
        <w:rPr>
          <w:rFonts w:ascii="Arial" w:eastAsiaTheme="minorHAnsi" w:hAnsi="Arial" w:cs="Arial"/>
          <w:sz w:val="24"/>
          <w:szCs w:val="24"/>
        </w:rPr>
      </w:pPr>
    </w:p>
    <w:p w14:paraId="601789A2" w14:textId="77777777" w:rsidR="00AB008C" w:rsidRDefault="00AB008C" w:rsidP="00AB008C">
      <w:pPr>
        <w:spacing w:after="0"/>
        <w:ind w:left="360" w:right="720" w:hanging="360"/>
        <w:rPr>
          <w:rFonts w:ascii="Arial" w:eastAsiaTheme="minorHAnsi" w:hAnsi="Arial" w:cs="Arial"/>
          <w:sz w:val="24"/>
          <w:szCs w:val="24"/>
          <w:u w:val="single"/>
        </w:rPr>
      </w:pPr>
      <w:r>
        <w:rPr>
          <w:rFonts w:ascii="Arial" w:eastAsiaTheme="minorHAnsi" w:hAnsi="Arial" w:cs="Arial"/>
          <w:b/>
          <w:sz w:val="24"/>
          <w:szCs w:val="24"/>
        </w:rPr>
        <w:t>2.</w:t>
      </w:r>
      <w:r>
        <w:rPr>
          <w:rFonts w:ascii="Arial" w:eastAsiaTheme="minorHAnsi" w:hAnsi="Arial" w:cs="Arial"/>
          <w:b/>
          <w:sz w:val="24"/>
          <w:szCs w:val="24"/>
        </w:rPr>
        <w:tab/>
        <w:t xml:space="preserve">SAFETY:  </w:t>
      </w:r>
      <w:r>
        <w:rPr>
          <w:rFonts w:ascii="Arial" w:eastAsiaTheme="minorHAnsi" w:hAnsi="Arial" w:cs="Arial"/>
          <w:sz w:val="24"/>
          <w:szCs w:val="24"/>
        </w:rPr>
        <w:t>All features and functions of the offered device will be evaluated for safety. At any time during the evaluation, if the Evaluation Panel finds any feature or aspect of the scooter to represent a safety concern, the offer will be rejected.</w:t>
      </w:r>
    </w:p>
    <w:p w14:paraId="0207EDF0" w14:textId="77777777" w:rsidR="00AB008C" w:rsidRDefault="00AB008C" w:rsidP="00AB008C">
      <w:pPr>
        <w:spacing w:after="0"/>
        <w:rPr>
          <w:rFonts w:ascii="Arial" w:eastAsiaTheme="minorHAnsi" w:hAnsi="Arial" w:cs="Arial"/>
          <w:sz w:val="24"/>
          <w:szCs w:val="24"/>
        </w:rPr>
      </w:pPr>
    </w:p>
    <w:p w14:paraId="053FBAC0" w14:textId="77777777" w:rsidR="00AB008C" w:rsidRDefault="00AB008C" w:rsidP="00AB008C">
      <w:pPr>
        <w:widowControl w:val="0"/>
        <w:spacing w:after="0"/>
        <w:rPr>
          <w:rFonts w:ascii="Arial" w:eastAsiaTheme="minorHAnsi" w:hAnsi="Arial" w:cs="Arial"/>
          <w:sz w:val="24"/>
          <w:szCs w:val="24"/>
        </w:rPr>
      </w:pPr>
      <w:r>
        <w:rPr>
          <w:rFonts w:ascii="Arial" w:eastAsiaTheme="minorHAnsi" w:hAnsi="Arial" w:cs="Arial"/>
          <w:b/>
          <w:sz w:val="24"/>
          <w:szCs w:val="24"/>
        </w:rPr>
        <w:t>3.  PERFORMANCE:</w:t>
      </w:r>
    </w:p>
    <w:p w14:paraId="78EC11D2" w14:textId="77777777" w:rsidR="00AB008C" w:rsidRDefault="00AB008C" w:rsidP="00AB008C">
      <w:pPr>
        <w:widowControl w:val="0"/>
        <w:numPr>
          <w:ilvl w:val="0"/>
          <w:numId w:val="28"/>
        </w:numPr>
        <w:spacing w:after="0"/>
        <w:contextualSpacing/>
        <w:rPr>
          <w:rFonts w:ascii="Arial" w:eastAsiaTheme="minorHAnsi" w:hAnsi="Arial" w:cs="Arial"/>
          <w:sz w:val="24"/>
          <w:szCs w:val="24"/>
        </w:rPr>
      </w:pPr>
      <w:r>
        <w:rPr>
          <w:rFonts w:ascii="Arial" w:eastAsiaTheme="minorHAnsi" w:hAnsi="Arial" w:cs="Arial"/>
          <w:sz w:val="24"/>
          <w:szCs w:val="24"/>
        </w:rPr>
        <w:t>Stability</w:t>
      </w:r>
    </w:p>
    <w:p w14:paraId="13748D5D" w14:textId="77777777" w:rsidR="00AB008C" w:rsidRDefault="00AB008C" w:rsidP="00AB008C">
      <w:pPr>
        <w:widowControl w:val="0"/>
        <w:numPr>
          <w:ilvl w:val="0"/>
          <w:numId w:val="28"/>
        </w:numPr>
        <w:spacing w:after="0"/>
        <w:contextualSpacing/>
        <w:rPr>
          <w:rFonts w:ascii="Arial" w:eastAsiaTheme="minorHAnsi" w:hAnsi="Arial" w:cs="Arial"/>
          <w:sz w:val="24"/>
          <w:szCs w:val="24"/>
        </w:rPr>
      </w:pPr>
      <w:r>
        <w:rPr>
          <w:rFonts w:ascii="Arial" w:eastAsiaTheme="minorHAnsi" w:hAnsi="Arial" w:cs="Arial"/>
          <w:sz w:val="24"/>
          <w:szCs w:val="24"/>
        </w:rPr>
        <w:t>Maneuverability</w:t>
      </w:r>
    </w:p>
    <w:p w14:paraId="795FE027" w14:textId="77777777" w:rsidR="00AB008C" w:rsidRDefault="00AB008C" w:rsidP="00AB008C">
      <w:pPr>
        <w:widowControl w:val="0"/>
        <w:numPr>
          <w:ilvl w:val="0"/>
          <w:numId w:val="28"/>
        </w:numPr>
        <w:spacing w:after="0"/>
        <w:contextualSpacing/>
        <w:rPr>
          <w:rFonts w:ascii="Arial" w:eastAsiaTheme="minorHAnsi" w:hAnsi="Arial" w:cs="Arial"/>
          <w:sz w:val="24"/>
          <w:szCs w:val="24"/>
        </w:rPr>
      </w:pPr>
      <w:r>
        <w:rPr>
          <w:rFonts w:ascii="Arial" w:eastAsiaTheme="minorHAnsi" w:hAnsi="Arial" w:cs="Arial"/>
          <w:sz w:val="24"/>
          <w:szCs w:val="24"/>
        </w:rPr>
        <w:t>Responsiveness</w:t>
      </w:r>
    </w:p>
    <w:p w14:paraId="6E274149" w14:textId="77777777" w:rsidR="00AB008C" w:rsidRDefault="00AB008C" w:rsidP="00AB008C">
      <w:pPr>
        <w:widowControl w:val="0"/>
        <w:numPr>
          <w:ilvl w:val="0"/>
          <w:numId w:val="28"/>
        </w:numPr>
        <w:spacing w:after="0"/>
        <w:contextualSpacing/>
        <w:rPr>
          <w:rFonts w:ascii="Arial" w:eastAsiaTheme="minorHAnsi" w:hAnsi="Arial" w:cs="Arial"/>
          <w:sz w:val="24"/>
          <w:szCs w:val="24"/>
        </w:rPr>
      </w:pPr>
      <w:r>
        <w:rPr>
          <w:rFonts w:ascii="Arial" w:eastAsiaTheme="minorHAnsi" w:hAnsi="Arial" w:cs="Arial"/>
          <w:sz w:val="24"/>
          <w:szCs w:val="24"/>
        </w:rPr>
        <w:t>Fabrication quality</w:t>
      </w:r>
    </w:p>
    <w:p w14:paraId="730076CA" w14:textId="77777777" w:rsidR="00AB008C" w:rsidRDefault="00AB008C" w:rsidP="00AB008C">
      <w:pPr>
        <w:widowControl w:val="0"/>
        <w:spacing w:after="0"/>
        <w:contextualSpacing/>
        <w:rPr>
          <w:rFonts w:ascii="Arial" w:eastAsiaTheme="minorHAnsi" w:hAnsi="Arial" w:cs="Arial"/>
          <w:sz w:val="24"/>
          <w:szCs w:val="24"/>
        </w:rPr>
      </w:pPr>
    </w:p>
    <w:p w14:paraId="73DA2B86" w14:textId="77777777" w:rsidR="00AB008C" w:rsidRDefault="00AB008C" w:rsidP="00AB008C">
      <w:pPr>
        <w:widowControl w:val="0"/>
        <w:spacing w:after="0"/>
        <w:rPr>
          <w:rFonts w:ascii="Arial" w:eastAsiaTheme="minorHAnsi" w:hAnsi="Arial" w:cs="Arial"/>
          <w:b/>
          <w:sz w:val="24"/>
          <w:szCs w:val="24"/>
        </w:rPr>
      </w:pPr>
      <w:r>
        <w:rPr>
          <w:rFonts w:ascii="Arial" w:eastAsiaTheme="minorHAnsi" w:hAnsi="Arial" w:cs="Arial"/>
          <w:b/>
          <w:sz w:val="24"/>
          <w:szCs w:val="24"/>
        </w:rPr>
        <w:t>4.  USABILITY:</w:t>
      </w:r>
    </w:p>
    <w:p w14:paraId="13C4B589" w14:textId="77777777" w:rsidR="00AB008C" w:rsidRDefault="00AB008C" w:rsidP="00AB008C">
      <w:pPr>
        <w:widowControl w:val="0"/>
        <w:spacing w:after="0"/>
        <w:rPr>
          <w:rFonts w:ascii="Arial" w:eastAsiaTheme="minorHAnsi" w:hAnsi="Arial" w:cs="Arial"/>
          <w:sz w:val="24"/>
          <w:szCs w:val="24"/>
        </w:rPr>
      </w:pPr>
    </w:p>
    <w:p w14:paraId="7C74F400"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 xml:space="preserve">Ergonomic design for postural support, comfort, and intuitive use as a seated mobility device </w:t>
      </w:r>
    </w:p>
    <w:p w14:paraId="2DC19CC9"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 xml:space="preserve">Operation of required features and options </w:t>
      </w:r>
    </w:p>
    <w:p w14:paraId="77A89D5D"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Adjustment of movable or adjustable components</w:t>
      </w:r>
    </w:p>
    <w:p w14:paraId="1AA9EA87"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Ease of assembly and disassembly</w:t>
      </w:r>
    </w:p>
    <w:p w14:paraId="03970C8C"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Maintenance of all required and optional features</w:t>
      </w:r>
    </w:p>
    <w:p w14:paraId="54C8FF9F" w14:textId="77777777" w:rsidR="00AB008C" w:rsidRDefault="00AB008C" w:rsidP="00AB008C">
      <w:pPr>
        <w:widowControl w:val="0"/>
        <w:numPr>
          <w:ilvl w:val="0"/>
          <w:numId w:val="29"/>
        </w:numPr>
        <w:spacing w:after="0"/>
        <w:contextualSpacing/>
        <w:rPr>
          <w:rFonts w:ascii="Arial" w:eastAsiaTheme="minorHAnsi" w:hAnsi="Arial" w:cs="Arial"/>
          <w:sz w:val="24"/>
          <w:szCs w:val="24"/>
        </w:rPr>
      </w:pPr>
      <w:r>
        <w:rPr>
          <w:rFonts w:ascii="Arial" w:eastAsiaTheme="minorHAnsi" w:hAnsi="Arial" w:cs="Arial"/>
          <w:sz w:val="24"/>
          <w:szCs w:val="24"/>
        </w:rPr>
        <w:t xml:space="preserve">Effectiveness of the owner manual as evidenced by clarity, comprehensiveness, </w:t>
      </w:r>
      <w:r>
        <w:rPr>
          <w:rFonts w:ascii="Arial" w:eastAsiaTheme="minorHAnsi" w:hAnsi="Arial" w:cs="Arial"/>
          <w:sz w:val="24"/>
          <w:szCs w:val="24"/>
        </w:rPr>
        <w:lastRenderedPageBreak/>
        <w:t xml:space="preserve">and ease of locating instructions for use and operation, adjustments, maintenance, and installation of required accessories. </w:t>
      </w:r>
    </w:p>
    <w:p w14:paraId="3E034968" w14:textId="77777777" w:rsidR="00AB008C" w:rsidRDefault="00AB008C" w:rsidP="00AB008C">
      <w:pPr>
        <w:spacing w:after="0"/>
        <w:rPr>
          <w:rFonts w:ascii="Arial" w:eastAsia="Times New Roman" w:hAnsi="Arial" w:cs="Arial"/>
          <w:b/>
          <w:bCs/>
          <w:sz w:val="24"/>
          <w:szCs w:val="24"/>
        </w:rPr>
      </w:pPr>
    </w:p>
    <w:p w14:paraId="1F240209" w14:textId="77777777" w:rsidR="00AB008C" w:rsidRDefault="00AB008C" w:rsidP="00AB008C">
      <w:pPr>
        <w:spacing w:after="0"/>
        <w:rPr>
          <w:rFonts w:ascii="Arial" w:eastAsia="Times New Roman" w:hAnsi="Arial" w:cs="Arial"/>
          <w:b/>
          <w:bCs/>
          <w:sz w:val="24"/>
          <w:szCs w:val="24"/>
        </w:rPr>
      </w:pPr>
      <w:r>
        <w:rPr>
          <w:rFonts w:ascii="Arial" w:eastAsia="Times New Roman" w:hAnsi="Arial" w:cs="Arial"/>
          <w:b/>
          <w:bCs/>
          <w:sz w:val="24"/>
          <w:szCs w:val="24"/>
        </w:rPr>
        <w:t>FACTOR 2 - PERFORMANCE RISK</w:t>
      </w:r>
    </w:p>
    <w:p w14:paraId="436ED249" w14:textId="77777777" w:rsidR="00AB008C" w:rsidRDefault="00AB008C" w:rsidP="00AB008C">
      <w:pPr>
        <w:spacing w:after="0"/>
        <w:rPr>
          <w:rFonts w:ascii="Arial" w:hAnsi="Arial" w:cs="Arial"/>
          <w:sz w:val="24"/>
          <w:szCs w:val="24"/>
        </w:rPr>
      </w:pPr>
    </w:p>
    <w:p w14:paraId="0D860B25" w14:textId="77777777" w:rsidR="00AB008C" w:rsidRDefault="00AB008C" w:rsidP="00AB008C">
      <w:pPr>
        <w:spacing w:after="0"/>
        <w:rPr>
          <w:rFonts w:ascii="Arial" w:hAnsi="Arial" w:cs="Arial"/>
          <w:sz w:val="24"/>
          <w:szCs w:val="24"/>
        </w:rPr>
      </w:pPr>
      <w:r>
        <w:rPr>
          <w:rFonts w:ascii="Arial" w:hAnsi="Arial" w:cs="Arial"/>
          <w:sz w:val="24"/>
          <w:szCs w:val="24"/>
        </w:rPr>
        <w:t xml:space="preserve">The evaluation will only consider references which are recent (defined as contracts/BPAs/orders performed within the last three years) and relevant (defined as, when considered meet much of the size, scope and/or complexity compared to the PD of this requirement).  Scope refers to similar type of products provided, deliverables, etc. The Government will consider past performance for the proposed prime contractor to be significantly more important than past performance submitted for any other member of the contractor structure.  For the purposes of evaluating prime contractor past performance, the prime contractor is defined as the contractor identified in Block </w:t>
      </w:r>
      <w:proofErr w:type="spellStart"/>
      <w:r>
        <w:rPr>
          <w:rFonts w:ascii="Arial" w:hAnsi="Arial" w:cs="Arial"/>
          <w:sz w:val="24"/>
          <w:szCs w:val="24"/>
        </w:rPr>
        <w:t>17a</w:t>
      </w:r>
      <w:proofErr w:type="spellEnd"/>
      <w:r>
        <w:rPr>
          <w:rFonts w:ascii="Arial" w:hAnsi="Arial" w:cs="Arial"/>
          <w:sz w:val="24"/>
          <w:szCs w:val="24"/>
        </w:rPr>
        <w:t xml:space="preserve"> of the SF 1449.  For past performance, which is timely and relevant, the evaluation will consider the following:</w:t>
      </w:r>
    </w:p>
    <w:p w14:paraId="6A664F00" w14:textId="77777777" w:rsidR="00AB008C" w:rsidRDefault="00AB008C" w:rsidP="00AB008C">
      <w:pPr>
        <w:spacing w:after="0"/>
        <w:rPr>
          <w:rFonts w:ascii="Arial" w:hAnsi="Arial" w:cs="Arial"/>
          <w:sz w:val="24"/>
          <w:szCs w:val="24"/>
        </w:rPr>
      </w:pPr>
    </w:p>
    <w:p w14:paraId="71F1948E" w14:textId="77777777" w:rsidR="00AB008C" w:rsidRDefault="00AB008C" w:rsidP="00AB008C">
      <w:pPr>
        <w:autoSpaceDE w:val="0"/>
        <w:autoSpaceDN w:val="0"/>
        <w:adjustRightInd w:val="0"/>
        <w:spacing w:after="0"/>
        <w:rPr>
          <w:rFonts w:ascii="Arial" w:eastAsiaTheme="minorHAnsi" w:hAnsi="Arial" w:cs="Arial"/>
          <w:sz w:val="24"/>
          <w:szCs w:val="24"/>
        </w:rPr>
      </w:pPr>
      <w:r>
        <w:rPr>
          <w:rFonts w:ascii="Arial" w:eastAsiaTheme="minorHAnsi" w:hAnsi="Arial" w:cs="Arial"/>
          <w:sz w:val="24"/>
          <w:szCs w:val="24"/>
        </w:rPr>
        <w:t>Past Performance – Past performance is a measure of the degree to which a contractor satisfied its customers in the past and complied with Federal, State, and local laws and regulations.  The Government will evaluate Past Performance Questionnaires (PPQs) to determine the quality of services previously provided, including aspects of cost, schedule and performance, such as quality of product or service, timeliness of performance or adherence to delivery schedules, and effectiveness in program management.  The Government reserves the right to evaluate any other information available to the Government through the PPQs or other available resources.  The Government will consider the level of risk associated with the contractor’s past performance.  A contractor without a record of relevant past performance or for whom information on past performance is not available; the contractor may not be evaluated favorably or unfavorably on past performance.</w:t>
      </w:r>
    </w:p>
    <w:p w14:paraId="5BDCF875" w14:textId="77777777" w:rsidR="00AB008C" w:rsidRDefault="00AB008C" w:rsidP="00AB008C">
      <w:pPr>
        <w:spacing w:after="0"/>
        <w:rPr>
          <w:rFonts w:ascii="Arial" w:hAnsi="Arial" w:cs="Arial"/>
          <w:sz w:val="24"/>
          <w:szCs w:val="24"/>
        </w:rPr>
      </w:pPr>
    </w:p>
    <w:p w14:paraId="4734777F" w14:textId="77777777" w:rsidR="00AB008C" w:rsidRDefault="00AB008C" w:rsidP="00AB008C">
      <w:pPr>
        <w:spacing w:after="0"/>
        <w:rPr>
          <w:rFonts w:ascii="Arial" w:hAnsi="Arial" w:cs="Arial"/>
          <w:sz w:val="24"/>
          <w:szCs w:val="24"/>
        </w:rPr>
      </w:pPr>
      <w:r>
        <w:rPr>
          <w:rFonts w:ascii="Arial" w:hAnsi="Arial" w:cs="Arial"/>
          <w:sz w:val="24"/>
          <w:szCs w:val="24"/>
        </w:rPr>
        <w:t>The offerors’ proposal will be evaluated to determine the extent to which their performance demonstrates the likelihood of successful performance in providing requirements similar in size, scope, and complexity to this solicitation. The Government may choose to evaluate publicly available reports, and/or data from the Contractor Performance Assessment Reporting System (</w:t>
      </w:r>
      <w:proofErr w:type="spellStart"/>
      <w:r>
        <w:rPr>
          <w:rFonts w:ascii="Arial" w:hAnsi="Arial" w:cs="Arial"/>
          <w:sz w:val="24"/>
          <w:szCs w:val="24"/>
        </w:rPr>
        <w:t>CPARS</w:t>
      </w:r>
      <w:proofErr w:type="spellEnd"/>
      <w:r>
        <w:rPr>
          <w:rFonts w:ascii="Arial" w:hAnsi="Arial" w:cs="Arial"/>
          <w:sz w:val="24"/>
          <w:szCs w:val="24"/>
        </w:rPr>
        <w:t>).  The Government may use present and/or past performance data obtained from a variety of sources, not just those contracts identified by the offeror.</w:t>
      </w:r>
    </w:p>
    <w:p w14:paraId="42D9188E" w14:textId="77777777" w:rsidR="00AB008C" w:rsidRDefault="00AB008C" w:rsidP="00AB008C">
      <w:pPr>
        <w:spacing w:after="0"/>
        <w:rPr>
          <w:rFonts w:ascii="Arial" w:hAnsi="Arial" w:cs="Arial"/>
          <w:sz w:val="24"/>
          <w:szCs w:val="24"/>
        </w:rPr>
      </w:pPr>
    </w:p>
    <w:p w14:paraId="1D8FDC20" w14:textId="77777777" w:rsidR="00AB008C" w:rsidRDefault="00AB008C" w:rsidP="00AB008C">
      <w:pPr>
        <w:spacing w:after="0"/>
        <w:rPr>
          <w:rFonts w:ascii="Arial" w:eastAsia="Times New Roman" w:hAnsi="Arial" w:cs="Arial"/>
          <w:b/>
          <w:bCs/>
          <w:sz w:val="24"/>
          <w:szCs w:val="24"/>
        </w:rPr>
      </w:pPr>
      <w:r>
        <w:rPr>
          <w:rFonts w:ascii="Arial" w:eastAsia="Times New Roman" w:hAnsi="Arial" w:cs="Arial"/>
          <w:b/>
          <w:bCs/>
          <w:sz w:val="24"/>
          <w:szCs w:val="24"/>
        </w:rPr>
        <w:t>FACTOR 3 - SOCIOECONOMIC CONSIDERATIONS</w:t>
      </w:r>
    </w:p>
    <w:p w14:paraId="32FC779D" w14:textId="77777777" w:rsidR="00AB008C" w:rsidRDefault="00AB008C" w:rsidP="00AB008C">
      <w:pPr>
        <w:spacing w:after="0"/>
        <w:rPr>
          <w:rFonts w:ascii="Arial" w:eastAsia="Times New Roman" w:hAnsi="Arial" w:cs="Arial"/>
          <w:bCs/>
          <w:sz w:val="24"/>
          <w:szCs w:val="24"/>
        </w:rPr>
      </w:pPr>
    </w:p>
    <w:p w14:paraId="1A85A086" w14:textId="77777777" w:rsidR="00AB008C" w:rsidRDefault="00AB008C" w:rsidP="00AB008C">
      <w:pPr>
        <w:tabs>
          <w:tab w:val="left" w:pos="-1440"/>
          <w:tab w:val="left" w:pos="-720"/>
          <w:tab w:val="left" w:pos="0"/>
          <w:tab w:val="left" w:pos="720"/>
          <w:tab w:val="left" w:pos="1620"/>
          <w:tab w:val="left" w:pos="1980"/>
          <w:tab w:val="left" w:pos="2880"/>
          <w:tab w:val="left" w:pos="3780"/>
          <w:tab w:val="left" w:pos="4500"/>
          <w:tab w:val="left" w:pos="5040"/>
        </w:tabs>
        <w:suppressAutoHyphens/>
        <w:spacing w:after="0"/>
        <w:rPr>
          <w:rFonts w:ascii="Arial" w:hAnsi="Arial" w:cs="Arial"/>
          <w:sz w:val="24"/>
          <w:szCs w:val="24"/>
        </w:rPr>
      </w:pPr>
      <w:r>
        <w:rPr>
          <w:rFonts w:ascii="Arial" w:hAnsi="Arial" w:cs="Arial"/>
          <w:sz w:val="24"/>
          <w:szCs w:val="24"/>
        </w:rPr>
        <w:t xml:space="preserve">In accordance with VAAR 852.215-70, </w:t>
      </w:r>
      <w:proofErr w:type="spellStart"/>
      <w:r>
        <w:rPr>
          <w:rFonts w:ascii="Arial" w:hAnsi="Arial" w:cs="Arial"/>
          <w:sz w:val="24"/>
          <w:szCs w:val="24"/>
        </w:rPr>
        <w:t>SDVOSB</w:t>
      </w:r>
      <w:proofErr w:type="spellEnd"/>
      <w:r>
        <w:rPr>
          <w:rFonts w:ascii="Arial" w:hAnsi="Arial" w:cs="Arial"/>
          <w:sz w:val="24"/>
          <w:szCs w:val="24"/>
        </w:rPr>
        <w:t xml:space="preserve">, and </w:t>
      </w:r>
      <w:proofErr w:type="spellStart"/>
      <w:r>
        <w:rPr>
          <w:rFonts w:ascii="Arial" w:hAnsi="Arial" w:cs="Arial"/>
          <w:sz w:val="24"/>
          <w:szCs w:val="24"/>
        </w:rPr>
        <w:t>VOSB</w:t>
      </w:r>
      <w:proofErr w:type="spellEnd"/>
      <w:r>
        <w:rPr>
          <w:rFonts w:ascii="Arial" w:hAnsi="Arial" w:cs="Arial"/>
          <w:sz w:val="24"/>
          <w:szCs w:val="24"/>
        </w:rPr>
        <w:t xml:space="preserve"> Evaluation Factors, the Government will assign evaluation credit for an Offeror (prime contractor) which is a </w:t>
      </w:r>
      <w:proofErr w:type="spellStart"/>
      <w:r>
        <w:rPr>
          <w:rFonts w:ascii="Arial" w:hAnsi="Arial" w:cs="Arial"/>
          <w:sz w:val="24"/>
          <w:szCs w:val="24"/>
        </w:rPr>
        <w:t>SDVOSB</w:t>
      </w:r>
      <w:proofErr w:type="spellEnd"/>
      <w:r>
        <w:rPr>
          <w:rFonts w:ascii="Arial" w:hAnsi="Arial" w:cs="Arial"/>
          <w:sz w:val="24"/>
          <w:szCs w:val="24"/>
        </w:rPr>
        <w:t xml:space="preserve"> or a </w:t>
      </w:r>
      <w:proofErr w:type="spellStart"/>
      <w:r>
        <w:rPr>
          <w:rFonts w:ascii="Arial" w:hAnsi="Arial" w:cs="Arial"/>
          <w:sz w:val="24"/>
          <w:szCs w:val="24"/>
        </w:rPr>
        <w:t>VOSB</w:t>
      </w:r>
      <w:proofErr w:type="spellEnd"/>
      <w:r>
        <w:rPr>
          <w:rFonts w:ascii="Arial" w:hAnsi="Arial" w:cs="Arial"/>
          <w:sz w:val="24"/>
          <w:szCs w:val="24"/>
        </w:rPr>
        <w:t xml:space="preserve">.  Non-Veteran Contractors proposing to use </w:t>
      </w:r>
      <w:proofErr w:type="spellStart"/>
      <w:r>
        <w:rPr>
          <w:rFonts w:ascii="Arial" w:hAnsi="Arial" w:cs="Arial"/>
          <w:sz w:val="24"/>
          <w:szCs w:val="24"/>
        </w:rPr>
        <w:t>SDVOSBs</w:t>
      </w:r>
      <w:proofErr w:type="spellEnd"/>
      <w:r>
        <w:rPr>
          <w:rFonts w:ascii="Arial" w:hAnsi="Arial" w:cs="Arial"/>
          <w:sz w:val="24"/>
          <w:szCs w:val="24"/>
        </w:rPr>
        <w:t xml:space="preserve"> or </w:t>
      </w:r>
      <w:proofErr w:type="spellStart"/>
      <w:r>
        <w:rPr>
          <w:rFonts w:ascii="Arial" w:hAnsi="Arial" w:cs="Arial"/>
          <w:sz w:val="24"/>
          <w:szCs w:val="24"/>
        </w:rPr>
        <w:t>VOSBs</w:t>
      </w:r>
      <w:proofErr w:type="spellEnd"/>
      <w:r>
        <w:rPr>
          <w:rFonts w:ascii="Arial" w:hAnsi="Arial" w:cs="Arial"/>
          <w:sz w:val="24"/>
          <w:szCs w:val="24"/>
        </w:rPr>
        <w:t xml:space="preserve"> as subcontractors will receive some consideration under this evaluation Factor.</w:t>
      </w:r>
    </w:p>
    <w:p w14:paraId="136BEA08" w14:textId="77777777" w:rsidR="00AB008C" w:rsidRDefault="00AB008C" w:rsidP="00AB008C">
      <w:pPr>
        <w:spacing w:after="0"/>
        <w:rPr>
          <w:rFonts w:ascii="Arial" w:eastAsia="Times New Roman" w:hAnsi="Arial" w:cs="Arial"/>
          <w:b/>
          <w:bCs/>
          <w:sz w:val="24"/>
          <w:szCs w:val="24"/>
        </w:rPr>
      </w:pPr>
    </w:p>
    <w:p w14:paraId="2DFDF4F9" w14:textId="77777777" w:rsidR="00AB008C" w:rsidRDefault="00AB008C" w:rsidP="00AB008C">
      <w:pPr>
        <w:spacing w:after="0"/>
        <w:rPr>
          <w:rFonts w:ascii="Arial" w:hAnsi="Arial" w:cs="Arial"/>
          <w:sz w:val="24"/>
          <w:szCs w:val="24"/>
        </w:rPr>
      </w:pPr>
      <w:r>
        <w:rPr>
          <w:rFonts w:ascii="Arial" w:hAnsi="Arial" w:cs="Arial"/>
          <w:sz w:val="24"/>
          <w:szCs w:val="24"/>
        </w:rPr>
        <w:t>All Offerors shall be certified in SAM (</w:t>
      </w:r>
      <w:proofErr w:type="spellStart"/>
      <w:r>
        <w:fldChar w:fldCharType="begin"/>
      </w:r>
      <w:r>
        <w:instrText xml:space="preserve"> HYPERLINK "http://www.sam.gov" </w:instrText>
      </w:r>
      <w:r>
        <w:fldChar w:fldCharType="separate"/>
      </w:r>
      <w:r>
        <w:rPr>
          <w:rStyle w:val="Hyperlink"/>
          <w:rFonts w:ascii="Arial" w:hAnsi="Arial" w:cs="Arial"/>
          <w:color w:val="auto"/>
          <w:sz w:val="24"/>
          <w:szCs w:val="24"/>
        </w:rPr>
        <w:t>www.sam.gov</w:t>
      </w:r>
      <w:proofErr w:type="spellEnd"/>
      <w:r>
        <w:fldChar w:fldCharType="end"/>
      </w:r>
      <w:r>
        <w:rPr>
          <w:rFonts w:ascii="Arial" w:hAnsi="Arial" w:cs="Arial"/>
          <w:sz w:val="24"/>
          <w:szCs w:val="24"/>
        </w:rPr>
        <w:t>) as a small business under NAICS code 336991.</w:t>
      </w:r>
    </w:p>
    <w:p w14:paraId="02ABB38D" w14:textId="77777777" w:rsidR="00AB008C" w:rsidRDefault="00AB008C" w:rsidP="00AB008C">
      <w:pPr>
        <w:spacing w:after="0"/>
        <w:rPr>
          <w:rFonts w:ascii="Arial" w:eastAsia="Times New Roman" w:hAnsi="Arial" w:cs="Arial"/>
          <w:b/>
          <w:bCs/>
          <w:sz w:val="24"/>
          <w:szCs w:val="24"/>
        </w:rPr>
      </w:pPr>
    </w:p>
    <w:p w14:paraId="1013D974" w14:textId="77777777" w:rsidR="00AB008C" w:rsidRDefault="00AB008C" w:rsidP="00AB008C">
      <w:pPr>
        <w:spacing w:after="0"/>
        <w:rPr>
          <w:rFonts w:ascii="Arial" w:eastAsia="Times New Roman" w:hAnsi="Arial" w:cs="Arial"/>
          <w:b/>
          <w:bCs/>
          <w:sz w:val="24"/>
          <w:szCs w:val="24"/>
        </w:rPr>
      </w:pPr>
      <w:r>
        <w:rPr>
          <w:rFonts w:ascii="Arial" w:eastAsia="Times New Roman" w:hAnsi="Arial" w:cs="Arial"/>
          <w:b/>
          <w:bCs/>
          <w:sz w:val="24"/>
          <w:szCs w:val="24"/>
        </w:rPr>
        <w:t>FACTOR 4 PRICE</w:t>
      </w:r>
    </w:p>
    <w:p w14:paraId="6489F794" w14:textId="77777777" w:rsidR="00AB008C" w:rsidRDefault="00AB008C" w:rsidP="00AB008C">
      <w:pPr>
        <w:spacing w:after="0"/>
        <w:rPr>
          <w:rFonts w:ascii="Arial" w:eastAsia="Times New Roman" w:hAnsi="Arial" w:cs="Arial"/>
          <w:bCs/>
          <w:sz w:val="24"/>
          <w:szCs w:val="24"/>
        </w:rPr>
      </w:pPr>
    </w:p>
    <w:p w14:paraId="1BEBE1B4" w14:textId="77777777" w:rsidR="00AB008C" w:rsidRDefault="00AB008C" w:rsidP="00AB008C">
      <w:pPr>
        <w:pStyle w:val="NoSpacing"/>
        <w:spacing w:line="276" w:lineRule="auto"/>
        <w:rPr>
          <w:rStyle w:val="DefaultChar"/>
          <w:color w:val="auto"/>
        </w:rPr>
      </w:pPr>
      <w:r>
        <w:rPr>
          <w:rStyle w:val="DefaultChar"/>
        </w:rPr>
        <w:t>The Government shall evaluate the proposed price to determine whether it is fair and reasonable.  The Government shall evaluate price reasonableness using price analysis techniques as prescribed in FAR 15.404-1(b</w:t>
      </w:r>
      <w:proofErr w:type="gramStart"/>
      <w:r>
        <w:rPr>
          <w:rStyle w:val="DefaultChar"/>
        </w:rPr>
        <w:t>)(</w:t>
      </w:r>
      <w:proofErr w:type="gramEnd"/>
      <w:r>
        <w:rPr>
          <w:rStyle w:val="DefaultChar"/>
        </w:rPr>
        <w:t>2).</w:t>
      </w:r>
    </w:p>
    <w:p w14:paraId="433E704F" w14:textId="77777777" w:rsidR="00AB008C" w:rsidRDefault="00AB008C" w:rsidP="00AB008C">
      <w:pPr>
        <w:pStyle w:val="NoSpacing"/>
        <w:spacing w:line="276" w:lineRule="auto"/>
        <w:rPr>
          <w:rStyle w:val="DefaultChar"/>
        </w:rPr>
      </w:pPr>
    </w:p>
    <w:p w14:paraId="4D677033" w14:textId="77777777" w:rsidR="00AB008C" w:rsidRDefault="00AB008C" w:rsidP="00AB008C">
      <w:pPr>
        <w:pStyle w:val="Footer"/>
        <w:spacing w:line="276" w:lineRule="auto"/>
        <w:rPr>
          <w:rStyle w:val="DefaultChar"/>
          <w:b w:val="0"/>
        </w:rPr>
      </w:pPr>
      <w:r>
        <w:rPr>
          <w:rStyle w:val="DefaultChar"/>
          <w:b w:val="0"/>
        </w:rPr>
        <w:t>The offeror initial proposal shall contain the best terms from a price and technical standpoint.  The Government reserves the right to make no award because of this solicitation.</w:t>
      </w:r>
    </w:p>
    <w:p w14:paraId="144824C7" w14:textId="77777777" w:rsidR="00AB008C" w:rsidRDefault="00AB008C" w:rsidP="00AB008C">
      <w:pPr>
        <w:spacing w:after="0"/>
      </w:pPr>
    </w:p>
    <w:p w14:paraId="2EB7AE60" w14:textId="77777777" w:rsidR="00AB008C" w:rsidRDefault="00AB008C" w:rsidP="00AB008C">
      <w:pPr>
        <w:spacing w:after="0"/>
        <w:rPr>
          <w:rFonts w:ascii="Arial" w:hAnsi="Arial" w:cs="Arial"/>
          <w:sz w:val="24"/>
          <w:szCs w:val="24"/>
        </w:rPr>
      </w:pPr>
      <w:r>
        <w:rPr>
          <w:rFonts w:ascii="Arial" w:hAnsi="Arial" w:cs="Arial"/>
          <w:sz w:val="24"/>
          <w:szCs w:val="24"/>
        </w:rPr>
        <w:t>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7A968AC" w14:textId="77777777" w:rsidR="00AB008C" w:rsidRDefault="00AB008C" w:rsidP="00AB008C">
      <w:pPr>
        <w:tabs>
          <w:tab w:val="left" w:pos="720"/>
        </w:tabs>
        <w:spacing w:after="0"/>
        <w:contextualSpacing/>
        <w:rPr>
          <w:rFonts w:ascii="Arial" w:hAnsi="Arial" w:cs="Arial"/>
          <w:sz w:val="24"/>
          <w:szCs w:val="24"/>
        </w:rPr>
      </w:pPr>
    </w:p>
    <w:p w14:paraId="1921797C" w14:textId="77777777" w:rsidR="00AB008C" w:rsidRDefault="00AB008C" w:rsidP="00AB008C">
      <w:pPr>
        <w:spacing w:after="0"/>
        <w:rPr>
          <w:rStyle w:val="DefaultChar"/>
          <w:color w:val="auto"/>
        </w:rPr>
      </w:pPr>
      <w:r>
        <w:rPr>
          <w:rStyle w:val="DefaultChar"/>
        </w:rPr>
        <w:t>Unbalanced Pricing: The Government may evaluate whether the Offeror has submitted unbalanced pricing. An unbalanced price is one where the price of one or more contract line items is significantly overstated or understated and which will result in the Government paying an unreasonably high or low price for contract performance or otherwise present an unacceptable level of risk to the Government. If the Contracting Officer determines that the risk is unacceptable, then the proposal may be rejected.</w:t>
      </w:r>
    </w:p>
    <w:p w14:paraId="343E4C36" w14:textId="77777777" w:rsidR="00AB008C" w:rsidRDefault="00AB008C" w:rsidP="00AB008C">
      <w:pPr>
        <w:pStyle w:val="Default"/>
        <w:spacing w:line="276" w:lineRule="auto"/>
      </w:pPr>
    </w:p>
    <w:p w14:paraId="54FE7601" w14:textId="77777777" w:rsidR="00AB008C" w:rsidRDefault="00AB008C" w:rsidP="00AB008C">
      <w:pPr>
        <w:pStyle w:val="Default"/>
        <w:spacing w:line="276" w:lineRule="auto"/>
        <w:rPr>
          <w:color w:val="auto"/>
        </w:rPr>
      </w:pPr>
      <w:r>
        <w:rPr>
          <w:color w:val="auto"/>
        </w:rPr>
        <w:t>Price will not be evaluated adjectively.</w:t>
      </w:r>
    </w:p>
    <w:p w14:paraId="4101DBA8" w14:textId="77777777" w:rsidR="00AB008C" w:rsidRDefault="00AB008C" w:rsidP="00AB008C">
      <w:pPr>
        <w:pStyle w:val="Default"/>
        <w:spacing w:line="276" w:lineRule="auto"/>
        <w:rPr>
          <w:color w:val="auto"/>
        </w:rPr>
      </w:pPr>
    </w:p>
    <w:p w14:paraId="7F5486F5" w14:textId="77777777" w:rsidR="00AB008C" w:rsidRDefault="00AB008C" w:rsidP="00AB008C">
      <w:pPr>
        <w:pStyle w:val="Heading2"/>
        <w:rPr>
          <w:rFonts w:ascii="Arial" w:hAnsi="Arial" w:cs="Arial"/>
          <w:color w:val="auto"/>
          <w:sz w:val="24"/>
          <w:szCs w:val="24"/>
        </w:rPr>
      </w:pPr>
      <w:bookmarkStart w:id="90" w:name="_Toc494981552"/>
      <w:bookmarkStart w:id="91" w:name="_Toc494357635"/>
      <w:proofErr w:type="spellStart"/>
      <w:r>
        <w:rPr>
          <w:rFonts w:ascii="Arial" w:hAnsi="Arial" w:cs="Arial"/>
          <w:color w:val="auto"/>
          <w:sz w:val="24"/>
          <w:szCs w:val="24"/>
        </w:rPr>
        <w:t>E.16</w:t>
      </w:r>
      <w:proofErr w:type="spellEnd"/>
      <w:r>
        <w:rPr>
          <w:rFonts w:ascii="Arial" w:hAnsi="Arial" w:cs="Arial"/>
          <w:color w:val="auto"/>
          <w:sz w:val="24"/>
          <w:szCs w:val="24"/>
        </w:rPr>
        <w:t xml:space="preserve"> 52.252-1 SOLICITATION PROVISIONS INCORPORATED BY REFERENCE (FEB 1998)</w:t>
      </w:r>
      <w:bookmarkEnd w:id="90"/>
      <w:bookmarkEnd w:id="91"/>
    </w:p>
    <w:p w14:paraId="68CA576B" w14:textId="77777777" w:rsidR="00AB008C" w:rsidRDefault="00AB008C" w:rsidP="00AB008C">
      <w:pPr>
        <w:rPr>
          <w:rFonts w:ascii="Arial" w:hAnsi="Arial" w:cs="Arial"/>
          <w:sz w:val="24"/>
          <w:szCs w:val="24"/>
        </w:rPr>
      </w:pPr>
      <w:r>
        <w:rPr>
          <w:rFonts w:ascii="Arial" w:hAnsi="Arial" w:cs="Arial"/>
          <w:sz w:val="24"/>
          <w:szCs w:val="24"/>
        </w:rP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rPr>
          <w:rFonts w:ascii="Arial" w:hAnsi="Arial" w:cs="Arial"/>
          <w:sz w:val="24"/>
          <w:szCs w:val="24"/>
        </w:rPr>
        <w:t>address(</w:t>
      </w:r>
      <w:proofErr w:type="spellStart"/>
      <w:proofErr w:type="gramEnd"/>
      <w:r>
        <w:rPr>
          <w:rFonts w:ascii="Arial" w:hAnsi="Arial" w:cs="Arial"/>
          <w:sz w:val="24"/>
          <w:szCs w:val="24"/>
        </w:rPr>
        <w:t>es</w:t>
      </w:r>
      <w:proofErr w:type="spellEnd"/>
      <w:r>
        <w:rPr>
          <w:rFonts w:ascii="Arial" w:hAnsi="Arial" w:cs="Arial"/>
          <w:sz w:val="24"/>
          <w:szCs w:val="24"/>
        </w:rPr>
        <w:t>):</w:t>
      </w:r>
    </w:p>
    <w:p w14:paraId="35888BCC" w14:textId="77777777" w:rsidR="00AB008C" w:rsidRDefault="00AB008C" w:rsidP="00AB008C">
      <w:pPr>
        <w:spacing w:before="160" w:after="0" w:line="240" w:lineRule="auto"/>
        <w:rPr>
          <w:rFonts w:ascii="Arial" w:eastAsiaTheme="minorHAnsi" w:hAnsi="Arial" w:cs="Arial"/>
          <w:sz w:val="24"/>
          <w:szCs w:val="24"/>
        </w:rPr>
      </w:pPr>
      <w:r>
        <w:rPr>
          <w:rFonts w:ascii="Arial" w:eastAsiaTheme="minorHAnsi" w:hAnsi="Arial" w:cs="Arial"/>
          <w:sz w:val="24"/>
          <w:szCs w:val="24"/>
        </w:rPr>
        <w:t xml:space="preserve">  </w:t>
      </w:r>
      <w:hyperlink r:id="rId77" w:history="1">
        <w:r>
          <w:rPr>
            <w:rStyle w:val="Hyperlink"/>
            <w:rFonts w:ascii="Arial" w:eastAsiaTheme="minorHAnsi" w:hAnsi="Arial" w:cs="Arial"/>
            <w:sz w:val="24"/>
            <w:szCs w:val="24"/>
          </w:rPr>
          <w:t>http://</w:t>
        </w:r>
        <w:proofErr w:type="spellStart"/>
        <w:r>
          <w:rPr>
            <w:rStyle w:val="Hyperlink"/>
            <w:rFonts w:ascii="Arial" w:eastAsiaTheme="minorHAnsi" w:hAnsi="Arial" w:cs="Arial"/>
            <w:sz w:val="24"/>
            <w:szCs w:val="24"/>
          </w:rPr>
          <w:t>www.acquisition.gov</w:t>
        </w:r>
        <w:proofErr w:type="spellEnd"/>
        <w:r>
          <w:rPr>
            <w:rStyle w:val="Hyperlink"/>
            <w:rFonts w:ascii="Arial" w:eastAsiaTheme="minorHAnsi" w:hAnsi="Arial" w:cs="Arial"/>
            <w:sz w:val="24"/>
            <w:szCs w:val="24"/>
          </w:rPr>
          <w:t>/far/</w:t>
        </w:r>
        <w:proofErr w:type="spellStart"/>
        <w:r>
          <w:rPr>
            <w:rStyle w:val="Hyperlink"/>
            <w:rFonts w:ascii="Arial" w:eastAsiaTheme="minorHAnsi" w:hAnsi="Arial" w:cs="Arial"/>
            <w:sz w:val="24"/>
            <w:szCs w:val="24"/>
          </w:rPr>
          <w:t>index.html</w:t>
        </w:r>
        <w:proofErr w:type="spellEnd"/>
      </w:hyperlink>
      <w:r>
        <w:rPr>
          <w:rFonts w:ascii="Arial" w:eastAsiaTheme="minorHAnsi" w:hAnsi="Arial" w:cs="Arial"/>
          <w:sz w:val="24"/>
          <w:szCs w:val="24"/>
        </w:rPr>
        <w:t xml:space="preserve"> </w:t>
      </w:r>
    </w:p>
    <w:p w14:paraId="5267E87A" w14:textId="77777777" w:rsidR="00AB008C" w:rsidRDefault="00AB008C" w:rsidP="00AB008C">
      <w:pPr>
        <w:spacing w:after="0" w:line="240" w:lineRule="auto"/>
        <w:rPr>
          <w:rFonts w:ascii="Arial" w:eastAsiaTheme="minorHAnsi" w:hAnsi="Arial" w:cs="Arial"/>
          <w:sz w:val="24"/>
          <w:szCs w:val="24"/>
        </w:rPr>
      </w:pPr>
      <w:r>
        <w:rPr>
          <w:rFonts w:ascii="Arial" w:eastAsiaTheme="minorHAnsi" w:hAnsi="Arial" w:cs="Arial"/>
          <w:sz w:val="24"/>
          <w:szCs w:val="24"/>
        </w:rPr>
        <w:t xml:space="preserve">  </w:t>
      </w:r>
      <w:hyperlink r:id="rId78" w:history="1">
        <w:r>
          <w:rPr>
            <w:rStyle w:val="Hyperlink"/>
            <w:rFonts w:ascii="Arial" w:eastAsiaTheme="minorHAnsi" w:hAnsi="Arial" w:cs="Arial"/>
            <w:sz w:val="24"/>
            <w:szCs w:val="24"/>
          </w:rPr>
          <w:t>http://</w:t>
        </w:r>
        <w:proofErr w:type="spellStart"/>
        <w:r>
          <w:rPr>
            <w:rStyle w:val="Hyperlink"/>
            <w:rFonts w:ascii="Arial" w:eastAsiaTheme="minorHAnsi" w:hAnsi="Arial" w:cs="Arial"/>
            <w:sz w:val="24"/>
            <w:szCs w:val="24"/>
          </w:rPr>
          <w:t>www.va.gov</w:t>
        </w:r>
        <w:proofErr w:type="spellEnd"/>
        <w:r>
          <w:rPr>
            <w:rStyle w:val="Hyperlink"/>
            <w:rFonts w:ascii="Arial" w:eastAsiaTheme="minorHAnsi" w:hAnsi="Arial" w:cs="Arial"/>
            <w:sz w:val="24"/>
            <w:szCs w:val="24"/>
          </w:rPr>
          <w:t>/</w:t>
        </w:r>
        <w:proofErr w:type="spellStart"/>
        <w:r>
          <w:rPr>
            <w:rStyle w:val="Hyperlink"/>
            <w:rFonts w:ascii="Arial" w:eastAsiaTheme="minorHAnsi" w:hAnsi="Arial" w:cs="Arial"/>
            <w:sz w:val="24"/>
            <w:szCs w:val="24"/>
          </w:rPr>
          <w:t>oal</w:t>
        </w:r>
        <w:proofErr w:type="spellEnd"/>
        <w:r>
          <w:rPr>
            <w:rStyle w:val="Hyperlink"/>
            <w:rFonts w:ascii="Arial" w:eastAsiaTheme="minorHAnsi" w:hAnsi="Arial" w:cs="Arial"/>
            <w:sz w:val="24"/>
            <w:szCs w:val="24"/>
          </w:rPr>
          <w:t>/library/</w:t>
        </w:r>
        <w:proofErr w:type="spellStart"/>
        <w:r>
          <w:rPr>
            <w:rStyle w:val="Hyperlink"/>
            <w:rFonts w:ascii="Arial" w:eastAsiaTheme="minorHAnsi" w:hAnsi="Arial" w:cs="Arial"/>
            <w:sz w:val="24"/>
            <w:szCs w:val="24"/>
          </w:rPr>
          <w:t>vaar</w:t>
        </w:r>
        <w:proofErr w:type="spellEnd"/>
        <w:r>
          <w:rPr>
            <w:rStyle w:val="Hyperlink"/>
            <w:rFonts w:ascii="Arial" w:eastAsiaTheme="minorHAnsi" w:hAnsi="Arial" w:cs="Arial"/>
            <w:sz w:val="24"/>
            <w:szCs w:val="24"/>
          </w:rPr>
          <w:t>/</w:t>
        </w:r>
      </w:hyperlink>
      <w:r>
        <w:rPr>
          <w:rFonts w:ascii="Arial" w:eastAsiaTheme="minorHAnsi" w:hAnsi="Arial" w:cs="Arial"/>
          <w:sz w:val="24"/>
          <w:szCs w:val="24"/>
        </w:rPr>
        <w:t xml:space="preserve"> </w:t>
      </w:r>
    </w:p>
    <w:p w14:paraId="774E6237" w14:textId="77777777" w:rsidR="00AB008C" w:rsidRDefault="00AB008C" w:rsidP="00AB008C">
      <w:pPr>
        <w:spacing w:after="0" w:line="240" w:lineRule="auto"/>
        <w:rPr>
          <w:rFonts w:ascii="Arial" w:eastAsiaTheme="minorHAnsi" w:hAnsi="Arial" w:cs="Arial"/>
          <w:sz w:val="24"/>
          <w:szCs w:val="24"/>
        </w:rPr>
      </w:pPr>
      <w:r>
        <w:rPr>
          <w:rFonts w:ascii="Arial" w:eastAsiaTheme="minorHAnsi" w:hAnsi="Arial" w:cs="Arial"/>
          <w:sz w:val="24"/>
          <w:szCs w:val="24"/>
        </w:rPr>
        <w:t xml:space="preserve">  </w:t>
      </w:r>
    </w:p>
    <w:p w14:paraId="151AC647" w14:textId="77777777" w:rsidR="00AB008C" w:rsidRDefault="00AB008C" w:rsidP="00AB008C">
      <w:pPr>
        <w:jc w:val="center"/>
        <w:rPr>
          <w:rFonts w:ascii="Arial" w:hAnsi="Arial" w:cs="Arial"/>
          <w:sz w:val="24"/>
          <w:szCs w:val="24"/>
        </w:rPr>
      </w:pPr>
      <w:r>
        <w:rPr>
          <w:rFonts w:ascii="Arial" w:hAnsi="Arial" w:cs="Arial"/>
          <w:sz w:val="24"/>
          <w:szCs w:val="24"/>
        </w:rPr>
        <w:t>(End of Provision)</w:t>
      </w:r>
    </w:p>
    <w:tbl>
      <w:tblPr>
        <w:tblStyle w:val="TableGrid"/>
        <w:tblW w:w="0" w:type="auto"/>
        <w:tblInd w:w="108" w:type="dxa"/>
        <w:tblLayout w:type="fixed"/>
        <w:tblLook w:val="04A0" w:firstRow="1" w:lastRow="0" w:firstColumn="1" w:lastColumn="0" w:noHBand="0" w:noVBand="1"/>
      </w:tblPr>
      <w:tblGrid>
        <w:gridCol w:w="1764"/>
        <w:gridCol w:w="6192"/>
        <w:gridCol w:w="1440"/>
      </w:tblGrid>
      <w:tr w:rsidR="00AB008C" w14:paraId="7D70A4F3" w14:textId="77777777" w:rsidTr="00AB008C">
        <w:tc>
          <w:tcPr>
            <w:tcW w:w="1764" w:type="dxa"/>
            <w:tcBorders>
              <w:top w:val="single" w:sz="4" w:space="0" w:color="auto"/>
              <w:left w:val="single" w:sz="4" w:space="0" w:color="auto"/>
              <w:bottom w:val="single" w:sz="4" w:space="0" w:color="auto"/>
              <w:right w:val="single" w:sz="4" w:space="0" w:color="auto"/>
            </w:tcBorders>
            <w:hideMark/>
          </w:tcPr>
          <w:p w14:paraId="3F3553A8" w14:textId="77777777" w:rsidR="00AB008C" w:rsidRDefault="00AB008C">
            <w:pPr>
              <w:pStyle w:val="ByReference"/>
              <w:rPr>
                <w:rFonts w:ascii="Arial" w:hAnsi="Arial" w:cs="Arial"/>
                <w:sz w:val="24"/>
                <w:szCs w:val="24"/>
              </w:rPr>
            </w:pPr>
            <w:r>
              <w:rPr>
                <w:rFonts w:ascii="Arial" w:hAnsi="Arial" w:cs="Arial"/>
                <w:b/>
                <w:sz w:val="24"/>
                <w:szCs w:val="24"/>
                <w:u w:val="single"/>
              </w:rPr>
              <w:lastRenderedPageBreak/>
              <w:t>FAR Number</w:t>
            </w:r>
          </w:p>
        </w:tc>
        <w:tc>
          <w:tcPr>
            <w:tcW w:w="6192" w:type="dxa"/>
            <w:tcBorders>
              <w:top w:val="single" w:sz="4" w:space="0" w:color="auto"/>
              <w:left w:val="single" w:sz="4" w:space="0" w:color="auto"/>
              <w:bottom w:val="single" w:sz="4" w:space="0" w:color="auto"/>
              <w:right w:val="single" w:sz="4" w:space="0" w:color="auto"/>
            </w:tcBorders>
            <w:hideMark/>
          </w:tcPr>
          <w:p w14:paraId="7BD720E8" w14:textId="77777777" w:rsidR="00AB008C" w:rsidRDefault="00AB008C">
            <w:pPr>
              <w:pStyle w:val="ByReference"/>
              <w:rPr>
                <w:rFonts w:ascii="Arial" w:hAnsi="Arial" w:cs="Arial"/>
                <w:sz w:val="24"/>
                <w:szCs w:val="24"/>
              </w:rPr>
            </w:pPr>
            <w:r>
              <w:rPr>
                <w:rFonts w:ascii="Arial" w:hAnsi="Arial" w:cs="Arial"/>
                <w:b/>
                <w:sz w:val="24"/>
                <w:szCs w:val="24"/>
                <w:u w:val="single"/>
              </w:rPr>
              <w:t>Title</w:t>
            </w:r>
          </w:p>
        </w:tc>
        <w:tc>
          <w:tcPr>
            <w:tcW w:w="1440" w:type="dxa"/>
            <w:tcBorders>
              <w:top w:val="single" w:sz="4" w:space="0" w:color="auto"/>
              <w:left w:val="single" w:sz="4" w:space="0" w:color="auto"/>
              <w:bottom w:val="single" w:sz="4" w:space="0" w:color="auto"/>
              <w:right w:val="single" w:sz="4" w:space="0" w:color="auto"/>
            </w:tcBorders>
            <w:hideMark/>
          </w:tcPr>
          <w:p w14:paraId="07164C10" w14:textId="77777777" w:rsidR="00AB008C" w:rsidRDefault="00AB008C">
            <w:pPr>
              <w:pStyle w:val="ByReference"/>
              <w:rPr>
                <w:rFonts w:ascii="Arial" w:hAnsi="Arial" w:cs="Arial"/>
                <w:sz w:val="24"/>
                <w:szCs w:val="24"/>
              </w:rPr>
            </w:pPr>
            <w:r>
              <w:rPr>
                <w:rFonts w:ascii="Arial" w:hAnsi="Arial" w:cs="Arial"/>
                <w:b/>
                <w:sz w:val="24"/>
                <w:szCs w:val="24"/>
                <w:u w:val="single"/>
              </w:rPr>
              <w:t>Date</w:t>
            </w:r>
          </w:p>
        </w:tc>
      </w:tr>
      <w:tr w:rsidR="00AB008C" w14:paraId="7B91AFAB" w14:textId="77777777" w:rsidTr="00AB008C">
        <w:tc>
          <w:tcPr>
            <w:tcW w:w="1764" w:type="dxa"/>
            <w:tcBorders>
              <w:top w:val="single" w:sz="4" w:space="0" w:color="auto"/>
              <w:left w:val="single" w:sz="4" w:space="0" w:color="auto"/>
              <w:bottom w:val="single" w:sz="4" w:space="0" w:color="auto"/>
              <w:right w:val="single" w:sz="4" w:space="0" w:color="auto"/>
            </w:tcBorders>
            <w:hideMark/>
          </w:tcPr>
          <w:p w14:paraId="657505BF" w14:textId="77777777" w:rsidR="00AB008C" w:rsidRDefault="00AB008C">
            <w:pPr>
              <w:pStyle w:val="ByReference"/>
              <w:rPr>
                <w:rFonts w:ascii="Arial" w:hAnsi="Arial" w:cs="Arial"/>
                <w:sz w:val="24"/>
                <w:szCs w:val="24"/>
              </w:rPr>
            </w:pPr>
            <w:r>
              <w:rPr>
                <w:rFonts w:ascii="Arial" w:hAnsi="Arial" w:cs="Arial"/>
                <w:sz w:val="24"/>
                <w:szCs w:val="24"/>
              </w:rPr>
              <w:t>52.203-18</w:t>
            </w:r>
          </w:p>
        </w:tc>
        <w:tc>
          <w:tcPr>
            <w:tcW w:w="6192" w:type="dxa"/>
            <w:tcBorders>
              <w:top w:val="single" w:sz="4" w:space="0" w:color="auto"/>
              <w:left w:val="single" w:sz="4" w:space="0" w:color="auto"/>
              <w:bottom w:val="single" w:sz="4" w:space="0" w:color="auto"/>
              <w:right w:val="single" w:sz="4" w:space="0" w:color="auto"/>
            </w:tcBorders>
            <w:hideMark/>
          </w:tcPr>
          <w:p w14:paraId="556A59CF" w14:textId="77777777" w:rsidR="00AB008C" w:rsidRDefault="00AB008C">
            <w:pPr>
              <w:pStyle w:val="ByReference"/>
              <w:rPr>
                <w:rFonts w:ascii="Arial" w:hAnsi="Arial" w:cs="Arial"/>
                <w:sz w:val="24"/>
                <w:szCs w:val="24"/>
              </w:rPr>
            </w:pPr>
            <w:r>
              <w:rPr>
                <w:rFonts w:ascii="Arial" w:hAnsi="Arial" w:cs="Arial"/>
                <w:sz w:val="24"/>
                <w:szCs w:val="24"/>
              </w:rPr>
              <w:t xml:space="preserve">PROHIBITION ON CONTRACTING WITH ENTITIES THAT REQUIRE CERTAIN INTERNAL CONFIDENTIALITY AGREEMENTS OR STATEMENTS- REPRESENTATION </w:t>
            </w:r>
          </w:p>
        </w:tc>
        <w:tc>
          <w:tcPr>
            <w:tcW w:w="1440" w:type="dxa"/>
            <w:tcBorders>
              <w:top w:val="single" w:sz="4" w:space="0" w:color="auto"/>
              <w:left w:val="single" w:sz="4" w:space="0" w:color="auto"/>
              <w:bottom w:val="single" w:sz="4" w:space="0" w:color="auto"/>
              <w:right w:val="single" w:sz="4" w:space="0" w:color="auto"/>
            </w:tcBorders>
            <w:hideMark/>
          </w:tcPr>
          <w:p w14:paraId="6C0449D7" w14:textId="77777777" w:rsidR="00AB008C" w:rsidRDefault="00AB008C">
            <w:pPr>
              <w:pStyle w:val="ByReference"/>
              <w:rPr>
                <w:rFonts w:ascii="Arial" w:hAnsi="Arial" w:cs="Arial"/>
                <w:sz w:val="24"/>
                <w:szCs w:val="24"/>
              </w:rPr>
            </w:pPr>
            <w:r>
              <w:rPr>
                <w:rFonts w:ascii="Arial" w:hAnsi="Arial" w:cs="Arial"/>
                <w:sz w:val="24"/>
                <w:szCs w:val="24"/>
              </w:rPr>
              <w:t>Jan 2017</w:t>
            </w:r>
          </w:p>
        </w:tc>
      </w:tr>
    </w:tbl>
    <w:p w14:paraId="1F0D28FC" w14:textId="77777777" w:rsidR="00AB008C" w:rsidRDefault="00AB008C" w:rsidP="00AB008C">
      <w:pPr>
        <w:jc w:val="center"/>
        <w:rPr>
          <w:rFonts w:ascii="Arial" w:hAnsi="Arial" w:cs="Arial"/>
          <w:lang w:val="en"/>
        </w:rPr>
      </w:pPr>
    </w:p>
    <w:p w14:paraId="56EA1ABF" w14:textId="77777777" w:rsidR="00AB008C" w:rsidRDefault="00AB008C" w:rsidP="00AB008C">
      <w:pPr>
        <w:pStyle w:val="Default"/>
        <w:spacing w:line="276" w:lineRule="auto"/>
        <w:rPr>
          <w:color w:val="auto"/>
        </w:rPr>
      </w:pPr>
    </w:p>
    <w:p w14:paraId="0C405313" w14:textId="35CE2592" w:rsidR="002129C5" w:rsidRPr="002129C5" w:rsidRDefault="00AB008C" w:rsidP="00AB008C">
      <w:pPr>
        <w:pStyle w:val="TOCHeading"/>
        <w:pageBreakBefore/>
      </w:pPr>
    </w:p>
    <w:sectPr w:rsidR="002129C5" w:rsidRPr="002129C5">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533B" w14:textId="77777777" w:rsidR="00000000" w:rsidRDefault="00AB008C">
      <w:pPr>
        <w:spacing w:after="0" w:line="240" w:lineRule="auto"/>
      </w:pPr>
      <w:r>
        <w:separator/>
      </w:r>
    </w:p>
  </w:endnote>
  <w:endnote w:type="continuationSeparator" w:id="0">
    <w:p w14:paraId="0C40533D" w14:textId="77777777" w:rsidR="00000000" w:rsidRDefault="00AB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30" w14:textId="77777777" w:rsidR="00543A02" w:rsidRDefault="00AB008C">
    <w:pPr>
      <w:pStyle w:val="Footer"/>
    </w:pPr>
  </w:p>
  <w:p w14:paraId="0C405331" w14:textId="77777777" w:rsidR="003F28EF" w:rsidRDefault="00AB008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32" w14:textId="77777777" w:rsidR="00543A02" w:rsidRPr="00AB008C" w:rsidRDefault="00AB008C">
    <w:pPr>
      <w:pStyle w:val="Footer"/>
      <w:rPr>
        <w:rFonts w:ascii="Arial" w:hAnsi="Arial" w:cs="Arial"/>
      </w:rPr>
    </w:pPr>
  </w:p>
  <w:p w14:paraId="0C405333" w14:textId="77777777" w:rsidR="003F28EF" w:rsidRPr="00AB008C" w:rsidRDefault="00AB008C">
    <w:pPr>
      <w:pStyle w:val="Header"/>
      <w:jc w:val="right"/>
      <w:rPr>
        <w:rFonts w:ascii="Arial" w:hAnsi="Arial" w:cs="Arial"/>
      </w:rPr>
    </w:pPr>
    <w:r w:rsidRPr="00AB008C">
      <w:rPr>
        <w:rFonts w:ascii="Arial" w:hAnsi="Arial" w:cs="Arial"/>
      </w:rPr>
      <w:t xml:space="preserve">Page </w:t>
    </w:r>
    <w:r w:rsidRPr="00AB008C">
      <w:rPr>
        <w:rFonts w:ascii="Arial" w:hAnsi="Arial" w:cs="Arial"/>
      </w:rPr>
      <w:fldChar w:fldCharType="begin"/>
    </w:r>
    <w:r w:rsidRPr="00AB008C">
      <w:rPr>
        <w:rFonts w:ascii="Arial" w:hAnsi="Arial" w:cs="Arial"/>
      </w:rPr>
      <w:instrText xml:space="preserve"> PAGE   \* MERGEFORMAT </w:instrText>
    </w:r>
    <w:r w:rsidRPr="00AB008C">
      <w:rPr>
        <w:rFonts w:ascii="Arial" w:hAnsi="Arial" w:cs="Arial"/>
      </w:rPr>
      <w:fldChar w:fldCharType="separate"/>
    </w:r>
    <w:r>
      <w:rPr>
        <w:rFonts w:ascii="Arial" w:hAnsi="Arial" w:cs="Arial"/>
        <w:noProof/>
      </w:rPr>
      <w:t>19</w:t>
    </w:r>
    <w:r w:rsidRPr="00AB008C">
      <w:rPr>
        <w:rFonts w:ascii="Arial" w:hAnsi="Arial" w:cs="Arial"/>
      </w:rPr>
      <w:fldChar w:fldCharType="end"/>
    </w:r>
    <w:r w:rsidRPr="00AB008C">
      <w:rPr>
        <w:rFonts w:ascii="Arial" w:hAnsi="Arial" w:cs="Arial"/>
      </w:rPr>
      <w:t xml:space="preserve"> of </w:t>
    </w:r>
    <w:r w:rsidRPr="00AB008C">
      <w:rPr>
        <w:rFonts w:ascii="Arial" w:hAnsi="Arial" w:cs="Arial"/>
      </w:rPr>
      <w:fldChar w:fldCharType="begin"/>
    </w:r>
    <w:r w:rsidRPr="00AB008C">
      <w:rPr>
        <w:rFonts w:ascii="Arial" w:hAnsi="Arial" w:cs="Arial"/>
      </w:rPr>
      <w:instrText xml:space="preserve"> NUMPAGES   \* MERGEFORMAT </w:instrText>
    </w:r>
    <w:r w:rsidRPr="00AB008C">
      <w:rPr>
        <w:rFonts w:ascii="Arial" w:hAnsi="Arial" w:cs="Arial"/>
      </w:rPr>
      <w:fldChar w:fldCharType="separate"/>
    </w:r>
    <w:r>
      <w:rPr>
        <w:rFonts w:ascii="Arial" w:hAnsi="Arial" w:cs="Arial"/>
        <w:noProof/>
      </w:rPr>
      <w:t>74</w:t>
    </w:r>
    <w:r w:rsidRPr="00AB008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35" w14:textId="77777777" w:rsidR="00543A02" w:rsidRDefault="00AB008C">
    <w:pPr>
      <w:pStyle w:val="Footer"/>
    </w:pPr>
  </w:p>
  <w:p w14:paraId="0C405336" w14:textId="77777777" w:rsidR="003F28EF" w:rsidRDefault="00AB008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5337" w14:textId="77777777" w:rsidR="00000000" w:rsidRDefault="00AB008C">
      <w:pPr>
        <w:spacing w:after="0" w:line="240" w:lineRule="auto"/>
      </w:pPr>
      <w:r>
        <w:separator/>
      </w:r>
    </w:p>
  </w:footnote>
  <w:footnote w:type="continuationSeparator" w:id="0">
    <w:p w14:paraId="0C405339" w14:textId="77777777" w:rsidR="00000000" w:rsidRDefault="00AB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31F2" w14:textId="3FA8DA94" w:rsidR="00AB008C" w:rsidRPr="00AB008C" w:rsidRDefault="00AB008C">
    <w:pPr>
      <w:pStyle w:val="Header"/>
      <w:rPr>
        <w:rFonts w:ascii="Arial" w:hAnsi="Arial" w:cs="Arial"/>
      </w:rPr>
    </w:pPr>
    <w:proofErr w:type="spellStart"/>
    <w:r w:rsidRPr="00AB008C">
      <w:rPr>
        <w:rFonts w:ascii="Arial" w:hAnsi="Arial" w:cs="Arial"/>
      </w:rPr>
      <w:t>3610G18R0009</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2E" w14:textId="77777777" w:rsidR="00543A02" w:rsidRDefault="00AB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2F" w14:textId="68A25F30" w:rsidR="0057670C" w:rsidRPr="00AB008C" w:rsidRDefault="00AB008C" w:rsidP="00AB00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334" w14:textId="77777777" w:rsidR="00543A02" w:rsidRDefault="00AB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C"/>
    <w:multiLevelType w:val="hybridMultilevel"/>
    <w:tmpl w:val="B88EB52E"/>
    <w:lvl w:ilvl="0" w:tplc="24E834C6">
      <w:start w:val="1"/>
      <w:numFmt w:val="lowerLetter"/>
      <w:lvlText w:val="(%1)"/>
      <w:lvlJc w:val="left"/>
      <w:pPr>
        <w:ind w:left="720" w:hanging="360"/>
      </w:pPr>
      <w:rPr>
        <w:rFonts w:hint="default"/>
      </w:rPr>
    </w:lvl>
    <w:lvl w:ilvl="1" w:tplc="DEFCF6C0" w:tentative="1">
      <w:start w:val="1"/>
      <w:numFmt w:val="lowerLetter"/>
      <w:lvlText w:val="%2."/>
      <w:lvlJc w:val="left"/>
      <w:pPr>
        <w:ind w:left="1440" w:hanging="360"/>
      </w:pPr>
    </w:lvl>
    <w:lvl w:ilvl="2" w:tplc="D2A0D262" w:tentative="1">
      <w:start w:val="1"/>
      <w:numFmt w:val="lowerRoman"/>
      <w:lvlText w:val="%3."/>
      <w:lvlJc w:val="right"/>
      <w:pPr>
        <w:ind w:left="2160" w:hanging="180"/>
      </w:pPr>
    </w:lvl>
    <w:lvl w:ilvl="3" w:tplc="79FE798C" w:tentative="1">
      <w:start w:val="1"/>
      <w:numFmt w:val="decimal"/>
      <w:lvlText w:val="%4."/>
      <w:lvlJc w:val="left"/>
      <w:pPr>
        <w:ind w:left="2880" w:hanging="360"/>
      </w:pPr>
    </w:lvl>
    <w:lvl w:ilvl="4" w:tplc="8D821580" w:tentative="1">
      <w:start w:val="1"/>
      <w:numFmt w:val="lowerLetter"/>
      <w:lvlText w:val="%5."/>
      <w:lvlJc w:val="left"/>
      <w:pPr>
        <w:ind w:left="3600" w:hanging="360"/>
      </w:pPr>
    </w:lvl>
    <w:lvl w:ilvl="5" w:tplc="395C08CA" w:tentative="1">
      <w:start w:val="1"/>
      <w:numFmt w:val="lowerRoman"/>
      <w:lvlText w:val="%6."/>
      <w:lvlJc w:val="right"/>
      <w:pPr>
        <w:ind w:left="4320" w:hanging="180"/>
      </w:pPr>
    </w:lvl>
    <w:lvl w:ilvl="6" w:tplc="6CF0BAF6" w:tentative="1">
      <w:start w:val="1"/>
      <w:numFmt w:val="decimal"/>
      <w:lvlText w:val="%7."/>
      <w:lvlJc w:val="left"/>
      <w:pPr>
        <w:ind w:left="5040" w:hanging="360"/>
      </w:pPr>
    </w:lvl>
    <w:lvl w:ilvl="7" w:tplc="013CDD1C" w:tentative="1">
      <w:start w:val="1"/>
      <w:numFmt w:val="lowerLetter"/>
      <w:lvlText w:val="%8."/>
      <w:lvlJc w:val="left"/>
      <w:pPr>
        <w:ind w:left="5760" w:hanging="360"/>
      </w:pPr>
    </w:lvl>
    <w:lvl w:ilvl="8" w:tplc="FCA28268" w:tentative="1">
      <w:start w:val="1"/>
      <w:numFmt w:val="lowerRoman"/>
      <w:lvlText w:val="%9."/>
      <w:lvlJc w:val="right"/>
      <w:pPr>
        <w:ind w:left="6480" w:hanging="180"/>
      </w:pPr>
    </w:lvl>
  </w:abstractNum>
  <w:abstractNum w:abstractNumId="1">
    <w:nsid w:val="04D47B7D"/>
    <w:multiLevelType w:val="hybridMultilevel"/>
    <w:tmpl w:val="45A8A06A"/>
    <w:lvl w:ilvl="0" w:tplc="CA34D262">
      <w:start w:val="1"/>
      <w:numFmt w:val="decimal"/>
      <w:pStyle w:val="H2letteredlist"/>
      <w:lvlText w:val="(%1)"/>
      <w:lvlJc w:val="left"/>
      <w:pPr>
        <w:ind w:left="720" w:hanging="360"/>
      </w:pPr>
      <w:rPr>
        <w:rFonts w:ascii="Calibri" w:hAnsi="Calibri" w:cs="Times New Roman" w:hint="default"/>
        <w:color w:val="auto"/>
      </w:rPr>
    </w:lvl>
    <w:lvl w:ilvl="1" w:tplc="ADE0161A">
      <w:start w:val="1"/>
      <w:numFmt w:val="lowerRoman"/>
      <w:lvlText w:val="(%2)"/>
      <w:lvlJc w:val="left"/>
      <w:pPr>
        <w:ind w:left="1800" w:hanging="720"/>
      </w:pPr>
      <w:rPr>
        <w:rFonts w:hint="default"/>
      </w:rPr>
    </w:lvl>
    <w:lvl w:ilvl="2" w:tplc="546C0C16" w:tentative="1">
      <w:start w:val="1"/>
      <w:numFmt w:val="lowerRoman"/>
      <w:lvlText w:val="%3."/>
      <w:lvlJc w:val="right"/>
      <w:pPr>
        <w:ind w:left="2160" w:hanging="180"/>
      </w:pPr>
    </w:lvl>
    <w:lvl w:ilvl="3" w:tplc="E62CDECC" w:tentative="1">
      <w:start w:val="1"/>
      <w:numFmt w:val="decimal"/>
      <w:lvlText w:val="%4."/>
      <w:lvlJc w:val="left"/>
      <w:pPr>
        <w:ind w:left="2880" w:hanging="360"/>
      </w:pPr>
    </w:lvl>
    <w:lvl w:ilvl="4" w:tplc="C3FE818C" w:tentative="1">
      <w:start w:val="1"/>
      <w:numFmt w:val="lowerLetter"/>
      <w:lvlText w:val="%5."/>
      <w:lvlJc w:val="left"/>
      <w:pPr>
        <w:ind w:left="3600" w:hanging="360"/>
      </w:pPr>
    </w:lvl>
    <w:lvl w:ilvl="5" w:tplc="4236928C" w:tentative="1">
      <w:start w:val="1"/>
      <w:numFmt w:val="lowerRoman"/>
      <w:lvlText w:val="%6."/>
      <w:lvlJc w:val="right"/>
      <w:pPr>
        <w:ind w:left="4320" w:hanging="180"/>
      </w:pPr>
    </w:lvl>
    <w:lvl w:ilvl="6" w:tplc="A25C0F82" w:tentative="1">
      <w:start w:val="1"/>
      <w:numFmt w:val="decimal"/>
      <w:lvlText w:val="%7."/>
      <w:lvlJc w:val="left"/>
      <w:pPr>
        <w:ind w:left="5040" w:hanging="360"/>
      </w:pPr>
    </w:lvl>
    <w:lvl w:ilvl="7" w:tplc="48CC3664" w:tentative="1">
      <w:start w:val="1"/>
      <w:numFmt w:val="lowerLetter"/>
      <w:lvlText w:val="%8."/>
      <w:lvlJc w:val="left"/>
      <w:pPr>
        <w:ind w:left="5760" w:hanging="360"/>
      </w:pPr>
    </w:lvl>
    <w:lvl w:ilvl="8" w:tplc="F3F0F68E" w:tentative="1">
      <w:start w:val="1"/>
      <w:numFmt w:val="lowerRoman"/>
      <w:lvlText w:val="%9."/>
      <w:lvlJc w:val="right"/>
      <w:pPr>
        <w:ind w:left="6480" w:hanging="180"/>
      </w:pPr>
    </w:lvl>
  </w:abstractNum>
  <w:abstractNum w:abstractNumId="2">
    <w:nsid w:val="07BD0A97"/>
    <w:multiLevelType w:val="hybridMultilevel"/>
    <w:tmpl w:val="DA58DEAC"/>
    <w:lvl w:ilvl="0" w:tplc="0268C5EE">
      <w:start w:val="1"/>
      <w:numFmt w:val="lowerRoman"/>
      <w:lvlText w:val="%1."/>
      <w:lvlJc w:val="right"/>
      <w:pPr>
        <w:ind w:left="1080" w:hanging="360"/>
      </w:pPr>
      <w:rPr>
        <w:rFonts w:hint="default"/>
      </w:rPr>
    </w:lvl>
    <w:lvl w:ilvl="1" w:tplc="E6E44FE2" w:tentative="1">
      <w:start w:val="1"/>
      <w:numFmt w:val="lowerLetter"/>
      <w:lvlText w:val="%2."/>
      <w:lvlJc w:val="left"/>
      <w:pPr>
        <w:ind w:left="1800" w:hanging="360"/>
      </w:pPr>
    </w:lvl>
    <w:lvl w:ilvl="2" w:tplc="1BE467FE" w:tentative="1">
      <w:start w:val="1"/>
      <w:numFmt w:val="lowerRoman"/>
      <w:lvlText w:val="%3."/>
      <w:lvlJc w:val="right"/>
      <w:pPr>
        <w:ind w:left="2520" w:hanging="180"/>
      </w:pPr>
    </w:lvl>
    <w:lvl w:ilvl="3" w:tplc="160E9868" w:tentative="1">
      <w:start w:val="1"/>
      <w:numFmt w:val="decimal"/>
      <w:lvlText w:val="%4."/>
      <w:lvlJc w:val="left"/>
      <w:pPr>
        <w:ind w:left="3240" w:hanging="360"/>
      </w:pPr>
    </w:lvl>
    <w:lvl w:ilvl="4" w:tplc="786A0F3C" w:tentative="1">
      <w:start w:val="1"/>
      <w:numFmt w:val="lowerLetter"/>
      <w:lvlText w:val="%5."/>
      <w:lvlJc w:val="left"/>
      <w:pPr>
        <w:ind w:left="3960" w:hanging="360"/>
      </w:pPr>
    </w:lvl>
    <w:lvl w:ilvl="5" w:tplc="E3586CBC" w:tentative="1">
      <w:start w:val="1"/>
      <w:numFmt w:val="lowerRoman"/>
      <w:lvlText w:val="%6."/>
      <w:lvlJc w:val="right"/>
      <w:pPr>
        <w:ind w:left="4680" w:hanging="180"/>
      </w:pPr>
    </w:lvl>
    <w:lvl w:ilvl="6" w:tplc="065EA610" w:tentative="1">
      <w:start w:val="1"/>
      <w:numFmt w:val="decimal"/>
      <w:lvlText w:val="%7."/>
      <w:lvlJc w:val="left"/>
      <w:pPr>
        <w:ind w:left="5400" w:hanging="360"/>
      </w:pPr>
    </w:lvl>
    <w:lvl w:ilvl="7" w:tplc="29B66E54" w:tentative="1">
      <w:start w:val="1"/>
      <w:numFmt w:val="lowerLetter"/>
      <w:lvlText w:val="%8."/>
      <w:lvlJc w:val="left"/>
      <w:pPr>
        <w:ind w:left="6120" w:hanging="360"/>
      </w:pPr>
    </w:lvl>
    <w:lvl w:ilvl="8" w:tplc="305223AA" w:tentative="1">
      <w:start w:val="1"/>
      <w:numFmt w:val="lowerRoman"/>
      <w:lvlText w:val="%9."/>
      <w:lvlJc w:val="right"/>
      <w:pPr>
        <w:ind w:left="6840" w:hanging="180"/>
      </w:pPr>
    </w:lvl>
  </w:abstractNum>
  <w:abstractNum w:abstractNumId="3">
    <w:nsid w:val="0D3C7A16"/>
    <w:multiLevelType w:val="hybridMultilevel"/>
    <w:tmpl w:val="4FE2E97E"/>
    <w:lvl w:ilvl="0" w:tplc="71BCD10E">
      <w:start w:val="1"/>
      <w:numFmt w:val="lowerLetter"/>
      <w:lvlText w:val="%1)"/>
      <w:lvlJc w:val="left"/>
      <w:pPr>
        <w:ind w:left="720" w:hanging="360"/>
      </w:pPr>
      <w:rPr>
        <w:rFonts w:hint="default"/>
      </w:rPr>
    </w:lvl>
    <w:lvl w:ilvl="1" w:tplc="C4687B2A">
      <w:start w:val="1"/>
      <w:numFmt w:val="bullet"/>
      <w:lvlText w:val="o"/>
      <w:lvlJc w:val="left"/>
      <w:pPr>
        <w:ind w:left="1440" w:hanging="360"/>
      </w:pPr>
      <w:rPr>
        <w:rFonts w:ascii="Courier New" w:hAnsi="Courier New" w:cs="Courier New" w:hint="default"/>
      </w:rPr>
    </w:lvl>
    <w:lvl w:ilvl="2" w:tplc="7DDAB6BA">
      <w:start w:val="1"/>
      <w:numFmt w:val="bullet"/>
      <w:lvlText w:val=""/>
      <w:lvlJc w:val="left"/>
      <w:pPr>
        <w:ind w:left="2160" w:hanging="360"/>
      </w:pPr>
      <w:rPr>
        <w:rFonts w:ascii="Wingdings" w:hAnsi="Wingdings" w:hint="default"/>
      </w:rPr>
    </w:lvl>
    <w:lvl w:ilvl="3" w:tplc="9F26261E">
      <w:start w:val="1"/>
      <w:numFmt w:val="bullet"/>
      <w:lvlText w:val=""/>
      <w:lvlJc w:val="left"/>
      <w:pPr>
        <w:ind w:left="2880" w:hanging="360"/>
      </w:pPr>
      <w:rPr>
        <w:rFonts w:ascii="Symbol" w:hAnsi="Symbol" w:hint="default"/>
      </w:rPr>
    </w:lvl>
    <w:lvl w:ilvl="4" w:tplc="A5682990">
      <w:start w:val="1"/>
      <w:numFmt w:val="bullet"/>
      <w:lvlText w:val="o"/>
      <w:lvlJc w:val="left"/>
      <w:pPr>
        <w:ind w:left="3600" w:hanging="360"/>
      </w:pPr>
      <w:rPr>
        <w:rFonts w:ascii="Courier New" w:hAnsi="Courier New" w:cs="Courier New" w:hint="default"/>
      </w:rPr>
    </w:lvl>
    <w:lvl w:ilvl="5" w:tplc="E9B0864C">
      <w:start w:val="1"/>
      <w:numFmt w:val="bullet"/>
      <w:lvlText w:val=""/>
      <w:lvlJc w:val="left"/>
      <w:pPr>
        <w:ind w:left="4320" w:hanging="360"/>
      </w:pPr>
      <w:rPr>
        <w:rFonts w:ascii="Wingdings" w:hAnsi="Wingdings" w:hint="default"/>
      </w:rPr>
    </w:lvl>
    <w:lvl w:ilvl="6" w:tplc="AEF2253A">
      <w:start w:val="1"/>
      <w:numFmt w:val="bullet"/>
      <w:lvlText w:val=""/>
      <w:lvlJc w:val="left"/>
      <w:pPr>
        <w:ind w:left="5040" w:hanging="360"/>
      </w:pPr>
      <w:rPr>
        <w:rFonts w:ascii="Symbol" w:hAnsi="Symbol" w:hint="default"/>
      </w:rPr>
    </w:lvl>
    <w:lvl w:ilvl="7" w:tplc="9F0E4E72">
      <w:start w:val="1"/>
      <w:numFmt w:val="bullet"/>
      <w:lvlText w:val="o"/>
      <w:lvlJc w:val="left"/>
      <w:pPr>
        <w:ind w:left="5760" w:hanging="360"/>
      </w:pPr>
      <w:rPr>
        <w:rFonts w:ascii="Courier New" w:hAnsi="Courier New" w:cs="Courier New" w:hint="default"/>
      </w:rPr>
    </w:lvl>
    <w:lvl w:ilvl="8" w:tplc="0562D492">
      <w:start w:val="1"/>
      <w:numFmt w:val="bullet"/>
      <w:lvlText w:val=""/>
      <w:lvlJc w:val="left"/>
      <w:pPr>
        <w:ind w:left="6480" w:hanging="360"/>
      </w:pPr>
      <w:rPr>
        <w:rFonts w:ascii="Wingdings" w:hAnsi="Wingdings" w:hint="default"/>
      </w:rPr>
    </w:lvl>
  </w:abstractNum>
  <w:abstractNum w:abstractNumId="4">
    <w:nsid w:val="0E1D2B10"/>
    <w:multiLevelType w:val="hybridMultilevel"/>
    <w:tmpl w:val="95A2E306"/>
    <w:lvl w:ilvl="0" w:tplc="D4765938">
      <w:start w:val="1"/>
      <w:numFmt w:val="lowerLetter"/>
      <w:lvlText w:val="%1."/>
      <w:lvlJc w:val="left"/>
      <w:pPr>
        <w:ind w:left="720" w:hanging="360"/>
      </w:pPr>
    </w:lvl>
    <w:lvl w:ilvl="1" w:tplc="2C18FC82" w:tentative="1">
      <w:start w:val="1"/>
      <w:numFmt w:val="lowerLetter"/>
      <w:lvlText w:val="%2."/>
      <w:lvlJc w:val="left"/>
      <w:pPr>
        <w:ind w:left="1440" w:hanging="360"/>
      </w:pPr>
    </w:lvl>
    <w:lvl w:ilvl="2" w:tplc="C1267D22" w:tentative="1">
      <w:start w:val="1"/>
      <w:numFmt w:val="lowerRoman"/>
      <w:lvlText w:val="%3."/>
      <w:lvlJc w:val="right"/>
      <w:pPr>
        <w:ind w:left="2160" w:hanging="180"/>
      </w:pPr>
    </w:lvl>
    <w:lvl w:ilvl="3" w:tplc="091A81DA" w:tentative="1">
      <w:start w:val="1"/>
      <w:numFmt w:val="decimal"/>
      <w:lvlText w:val="%4."/>
      <w:lvlJc w:val="left"/>
      <w:pPr>
        <w:ind w:left="2880" w:hanging="360"/>
      </w:pPr>
    </w:lvl>
    <w:lvl w:ilvl="4" w:tplc="13922688" w:tentative="1">
      <w:start w:val="1"/>
      <w:numFmt w:val="lowerLetter"/>
      <w:lvlText w:val="%5."/>
      <w:lvlJc w:val="left"/>
      <w:pPr>
        <w:ind w:left="3600" w:hanging="360"/>
      </w:pPr>
    </w:lvl>
    <w:lvl w:ilvl="5" w:tplc="A5F8B262" w:tentative="1">
      <w:start w:val="1"/>
      <w:numFmt w:val="lowerRoman"/>
      <w:lvlText w:val="%6."/>
      <w:lvlJc w:val="right"/>
      <w:pPr>
        <w:ind w:left="4320" w:hanging="180"/>
      </w:pPr>
    </w:lvl>
    <w:lvl w:ilvl="6" w:tplc="F85A2140" w:tentative="1">
      <w:start w:val="1"/>
      <w:numFmt w:val="decimal"/>
      <w:lvlText w:val="%7."/>
      <w:lvlJc w:val="left"/>
      <w:pPr>
        <w:ind w:left="5040" w:hanging="360"/>
      </w:pPr>
    </w:lvl>
    <w:lvl w:ilvl="7" w:tplc="0A78EB36" w:tentative="1">
      <w:start w:val="1"/>
      <w:numFmt w:val="lowerLetter"/>
      <w:lvlText w:val="%8."/>
      <w:lvlJc w:val="left"/>
      <w:pPr>
        <w:ind w:left="5760" w:hanging="360"/>
      </w:pPr>
    </w:lvl>
    <w:lvl w:ilvl="8" w:tplc="138AD8F4" w:tentative="1">
      <w:start w:val="1"/>
      <w:numFmt w:val="lowerRoman"/>
      <w:lvlText w:val="%9."/>
      <w:lvlJc w:val="right"/>
      <w:pPr>
        <w:ind w:left="6480" w:hanging="180"/>
      </w:pPr>
    </w:lvl>
  </w:abstractNum>
  <w:abstractNum w:abstractNumId="5">
    <w:nsid w:val="12D64978"/>
    <w:multiLevelType w:val="hybridMultilevel"/>
    <w:tmpl w:val="4FE2E97E"/>
    <w:lvl w:ilvl="0" w:tplc="BE2ADF6A">
      <w:start w:val="1"/>
      <w:numFmt w:val="lowerLetter"/>
      <w:lvlText w:val="%1)"/>
      <w:lvlJc w:val="left"/>
      <w:pPr>
        <w:ind w:left="720" w:hanging="360"/>
      </w:pPr>
      <w:rPr>
        <w:rFonts w:hint="default"/>
      </w:rPr>
    </w:lvl>
    <w:lvl w:ilvl="1" w:tplc="65ACD436">
      <w:start w:val="1"/>
      <w:numFmt w:val="bullet"/>
      <w:lvlText w:val="o"/>
      <w:lvlJc w:val="left"/>
      <w:pPr>
        <w:ind w:left="1440" w:hanging="360"/>
      </w:pPr>
      <w:rPr>
        <w:rFonts w:ascii="Courier New" w:hAnsi="Courier New" w:cs="Courier New" w:hint="default"/>
      </w:rPr>
    </w:lvl>
    <w:lvl w:ilvl="2" w:tplc="AC7EF3C2">
      <w:start w:val="1"/>
      <w:numFmt w:val="bullet"/>
      <w:lvlText w:val=""/>
      <w:lvlJc w:val="left"/>
      <w:pPr>
        <w:ind w:left="2160" w:hanging="360"/>
      </w:pPr>
      <w:rPr>
        <w:rFonts w:ascii="Wingdings" w:hAnsi="Wingdings" w:hint="default"/>
      </w:rPr>
    </w:lvl>
    <w:lvl w:ilvl="3" w:tplc="152A3306">
      <w:start w:val="1"/>
      <w:numFmt w:val="bullet"/>
      <w:lvlText w:val=""/>
      <w:lvlJc w:val="left"/>
      <w:pPr>
        <w:ind w:left="2880" w:hanging="360"/>
      </w:pPr>
      <w:rPr>
        <w:rFonts w:ascii="Symbol" w:hAnsi="Symbol" w:hint="default"/>
      </w:rPr>
    </w:lvl>
    <w:lvl w:ilvl="4" w:tplc="E21CDA9A">
      <w:start w:val="1"/>
      <w:numFmt w:val="bullet"/>
      <w:lvlText w:val="o"/>
      <w:lvlJc w:val="left"/>
      <w:pPr>
        <w:ind w:left="3600" w:hanging="360"/>
      </w:pPr>
      <w:rPr>
        <w:rFonts w:ascii="Courier New" w:hAnsi="Courier New" w:cs="Courier New" w:hint="default"/>
      </w:rPr>
    </w:lvl>
    <w:lvl w:ilvl="5" w:tplc="DF80DC6A">
      <w:start w:val="1"/>
      <w:numFmt w:val="bullet"/>
      <w:lvlText w:val=""/>
      <w:lvlJc w:val="left"/>
      <w:pPr>
        <w:ind w:left="4320" w:hanging="360"/>
      </w:pPr>
      <w:rPr>
        <w:rFonts w:ascii="Wingdings" w:hAnsi="Wingdings" w:hint="default"/>
      </w:rPr>
    </w:lvl>
    <w:lvl w:ilvl="6" w:tplc="8FD8B95A">
      <w:start w:val="1"/>
      <w:numFmt w:val="bullet"/>
      <w:lvlText w:val=""/>
      <w:lvlJc w:val="left"/>
      <w:pPr>
        <w:ind w:left="5040" w:hanging="360"/>
      </w:pPr>
      <w:rPr>
        <w:rFonts w:ascii="Symbol" w:hAnsi="Symbol" w:hint="default"/>
      </w:rPr>
    </w:lvl>
    <w:lvl w:ilvl="7" w:tplc="5F107632">
      <w:start w:val="1"/>
      <w:numFmt w:val="bullet"/>
      <w:lvlText w:val="o"/>
      <w:lvlJc w:val="left"/>
      <w:pPr>
        <w:ind w:left="5760" w:hanging="360"/>
      </w:pPr>
      <w:rPr>
        <w:rFonts w:ascii="Courier New" w:hAnsi="Courier New" w:cs="Courier New" w:hint="default"/>
      </w:rPr>
    </w:lvl>
    <w:lvl w:ilvl="8" w:tplc="B714FA64">
      <w:start w:val="1"/>
      <w:numFmt w:val="bullet"/>
      <w:lvlText w:val=""/>
      <w:lvlJc w:val="left"/>
      <w:pPr>
        <w:ind w:left="6480" w:hanging="360"/>
      </w:pPr>
      <w:rPr>
        <w:rFonts w:ascii="Wingdings" w:hAnsi="Wingdings" w:hint="default"/>
      </w:rPr>
    </w:lvl>
  </w:abstractNum>
  <w:abstractNum w:abstractNumId="6">
    <w:nsid w:val="1A684C47"/>
    <w:multiLevelType w:val="hybridMultilevel"/>
    <w:tmpl w:val="8A70754A"/>
    <w:lvl w:ilvl="0" w:tplc="0A328CFC">
      <w:start w:val="1"/>
      <w:numFmt w:val="lowerLetter"/>
      <w:lvlText w:val="%1."/>
      <w:lvlJc w:val="left"/>
      <w:pPr>
        <w:ind w:left="720" w:hanging="360"/>
      </w:pPr>
      <w:rPr>
        <w:rFonts w:hint="default"/>
      </w:rPr>
    </w:lvl>
    <w:lvl w:ilvl="1" w:tplc="34C4BAA8">
      <w:start w:val="1"/>
      <w:numFmt w:val="lowerLetter"/>
      <w:lvlText w:val="%2."/>
      <w:lvlJc w:val="left"/>
      <w:pPr>
        <w:ind w:left="1440" w:hanging="360"/>
      </w:pPr>
    </w:lvl>
    <w:lvl w:ilvl="2" w:tplc="43BE4AAE" w:tentative="1">
      <w:start w:val="1"/>
      <w:numFmt w:val="lowerRoman"/>
      <w:lvlText w:val="%3."/>
      <w:lvlJc w:val="right"/>
      <w:pPr>
        <w:ind w:left="2160" w:hanging="180"/>
      </w:pPr>
    </w:lvl>
    <w:lvl w:ilvl="3" w:tplc="6360B5C6" w:tentative="1">
      <w:start w:val="1"/>
      <w:numFmt w:val="decimal"/>
      <w:lvlText w:val="%4."/>
      <w:lvlJc w:val="left"/>
      <w:pPr>
        <w:ind w:left="2880" w:hanging="360"/>
      </w:pPr>
    </w:lvl>
    <w:lvl w:ilvl="4" w:tplc="0E10CBFA" w:tentative="1">
      <w:start w:val="1"/>
      <w:numFmt w:val="lowerLetter"/>
      <w:lvlText w:val="%5."/>
      <w:lvlJc w:val="left"/>
      <w:pPr>
        <w:ind w:left="3600" w:hanging="360"/>
      </w:pPr>
    </w:lvl>
    <w:lvl w:ilvl="5" w:tplc="B9D6D81C" w:tentative="1">
      <w:start w:val="1"/>
      <w:numFmt w:val="lowerRoman"/>
      <w:lvlText w:val="%6."/>
      <w:lvlJc w:val="right"/>
      <w:pPr>
        <w:ind w:left="4320" w:hanging="180"/>
      </w:pPr>
    </w:lvl>
    <w:lvl w:ilvl="6" w:tplc="3364EC80" w:tentative="1">
      <w:start w:val="1"/>
      <w:numFmt w:val="decimal"/>
      <w:lvlText w:val="%7."/>
      <w:lvlJc w:val="left"/>
      <w:pPr>
        <w:ind w:left="5040" w:hanging="360"/>
      </w:pPr>
    </w:lvl>
    <w:lvl w:ilvl="7" w:tplc="7E8EB076" w:tentative="1">
      <w:start w:val="1"/>
      <w:numFmt w:val="lowerLetter"/>
      <w:lvlText w:val="%8."/>
      <w:lvlJc w:val="left"/>
      <w:pPr>
        <w:ind w:left="5760" w:hanging="360"/>
      </w:pPr>
    </w:lvl>
    <w:lvl w:ilvl="8" w:tplc="0C4C35CC" w:tentative="1">
      <w:start w:val="1"/>
      <w:numFmt w:val="lowerRoman"/>
      <w:lvlText w:val="%9."/>
      <w:lvlJc w:val="right"/>
      <w:pPr>
        <w:ind w:left="6480" w:hanging="180"/>
      </w:pPr>
    </w:lvl>
  </w:abstractNum>
  <w:abstractNum w:abstractNumId="7">
    <w:nsid w:val="29FC71C3"/>
    <w:multiLevelType w:val="hybridMultilevel"/>
    <w:tmpl w:val="08168474"/>
    <w:lvl w:ilvl="0" w:tplc="A1584B40">
      <w:start w:val="1"/>
      <w:numFmt w:val="upperRoman"/>
      <w:lvlText w:val="%1."/>
      <w:lvlJc w:val="right"/>
      <w:pPr>
        <w:ind w:left="1440" w:hanging="360"/>
      </w:pPr>
    </w:lvl>
    <w:lvl w:ilvl="1" w:tplc="3DE877CE">
      <w:start w:val="1"/>
      <w:numFmt w:val="lowerRoman"/>
      <w:lvlText w:val="%2."/>
      <w:lvlJc w:val="right"/>
      <w:pPr>
        <w:ind w:left="2160" w:hanging="360"/>
      </w:pPr>
    </w:lvl>
    <w:lvl w:ilvl="2" w:tplc="A45A9BD4" w:tentative="1">
      <w:start w:val="1"/>
      <w:numFmt w:val="lowerRoman"/>
      <w:lvlText w:val="%3."/>
      <w:lvlJc w:val="right"/>
      <w:pPr>
        <w:ind w:left="2880" w:hanging="180"/>
      </w:pPr>
    </w:lvl>
    <w:lvl w:ilvl="3" w:tplc="B9023546" w:tentative="1">
      <w:start w:val="1"/>
      <w:numFmt w:val="decimal"/>
      <w:lvlText w:val="%4."/>
      <w:lvlJc w:val="left"/>
      <w:pPr>
        <w:ind w:left="3600" w:hanging="360"/>
      </w:pPr>
    </w:lvl>
    <w:lvl w:ilvl="4" w:tplc="38AEDC9C" w:tentative="1">
      <w:start w:val="1"/>
      <w:numFmt w:val="lowerLetter"/>
      <w:lvlText w:val="%5."/>
      <w:lvlJc w:val="left"/>
      <w:pPr>
        <w:ind w:left="4320" w:hanging="360"/>
      </w:pPr>
    </w:lvl>
    <w:lvl w:ilvl="5" w:tplc="D312EFB0" w:tentative="1">
      <w:start w:val="1"/>
      <w:numFmt w:val="lowerRoman"/>
      <w:lvlText w:val="%6."/>
      <w:lvlJc w:val="right"/>
      <w:pPr>
        <w:ind w:left="5040" w:hanging="180"/>
      </w:pPr>
    </w:lvl>
    <w:lvl w:ilvl="6" w:tplc="B9626134" w:tentative="1">
      <w:start w:val="1"/>
      <w:numFmt w:val="decimal"/>
      <w:lvlText w:val="%7."/>
      <w:lvlJc w:val="left"/>
      <w:pPr>
        <w:ind w:left="5760" w:hanging="360"/>
      </w:pPr>
    </w:lvl>
    <w:lvl w:ilvl="7" w:tplc="8BF0E41C" w:tentative="1">
      <w:start w:val="1"/>
      <w:numFmt w:val="lowerLetter"/>
      <w:lvlText w:val="%8."/>
      <w:lvlJc w:val="left"/>
      <w:pPr>
        <w:ind w:left="6480" w:hanging="360"/>
      </w:pPr>
    </w:lvl>
    <w:lvl w:ilvl="8" w:tplc="87368DB0" w:tentative="1">
      <w:start w:val="1"/>
      <w:numFmt w:val="lowerRoman"/>
      <w:lvlText w:val="%9."/>
      <w:lvlJc w:val="right"/>
      <w:pPr>
        <w:ind w:left="7200" w:hanging="180"/>
      </w:pPr>
    </w:lvl>
  </w:abstractNum>
  <w:abstractNum w:abstractNumId="8">
    <w:nsid w:val="49AD3D77"/>
    <w:multiLevelType w:val="hybridMultilevel"/>
    <w:tmpl w:val="6DFAA9BC"/>
    <w:lvl w:ilvl="0" w:tplc="A7B097A0">
      <w:start w:val="1"/>
      <w:numFmt w:val="decimal"/>
      <w:lvlText w:val="%1."/>
      <w:lvlJc w:val="left"/>
      <w:pPr>
        <w:ind w:left="720" w:hanging="360"/>
      </w:pPr>
      <w:rPr>
        <w:rFonts w:eastAsiaTheme="minorHAnsi" w:hint="default"/>
        <w:b/>
        <w:color w:val="auto"/>
      </w:rPr>
    </w:lvl>
    <w:lvl w:ilvl="1" w:tplc="58B80706" w:tentative="1">
      <w:start w:val="1"/>
      <w:numFmt w:val="lowerLetter"/>
      <w:lvlText w:val="%2."/>
      <w:lvlJc w:val="left"/>
      <w:pPr>
        <w:ind w:left="1440" w:hanging="360"/>
      </w:pPr>
    </w:lvl>
    <w:lvl w:ilvl="2" w:tplc="E1E0DA24" w:tentative="1">
      <w:start w:val="1"/>
      <w:numFmt w:val="lowerRoman"/>
      <w:lvlText w:val="%3."/>
      <w:lvlJc w:val="right"/>
      <w:pPr>
        <w:ind w:left="2160" w:hanging="180"/>
      </w:pPr>
    </w:lvl>
    <w:lvl w:ilvl="3" w:tplc="346EBC8E" w:tentative="1">
      <w:start w:val="1"/>
      <w:numFmt w:val="decimal"/>
      <w:lvlText w:val="%4."/>
      <w:lvlJc w:val="left"/>
      <w:pPr>
        <w:ind w:left="2880" w:hanging="360"/>
      </w:pPr>
    </w:lvl>
    <w:lvl w:ilvl="4" w:tplc="290E467E" w:tentative="1">
      <w:start w:val="1"/>
      <w:numFmt w:val="lowerLetter"/>
      <w:lvlText w:val="%5."/>
      <w:lvlJc w:val="left"/>
      <w:pPr>
        <w:ind w:left="3600" w:hanging="360"/>
      </w:pPr>
    </w:lvl>
    <w:lvl w:ilvl="5" w:tplc="A0D0F4B6" w:tentative="1">
      <w:start w:val="1"/>
      <w:numFmt w:val="lowerRoman"/>
      <w:lvlText w:val="%6."/>
      <w:lvlJc w:val="right"/>
      <w:pPr>
        <w:ind w:left="4320" w:hanging="180"/>
      </w:pPr>
    </w:lvl>
    <w:lvl w:ilvl="6" w:tplc="B358E3AC" w:tentative="1">
      <w:start w:val="1"/>
      <w:numFmt w:val="decimal"/>
      <w:lvlText w:val="%7."/>
      <w:lvlJc w:val="left"/>
      <w:pPr>
        <w:ind w:left="5040" w:hanging="360"/>
      </w:pPr>
    </w:lvl>
    <w:lvl w:ilvl="7" w:tplc="0382CB6C" w:tentative="1">
      <w:start w:val="1"/>
      <w:numFmt w:val="lowerLetter"/>
      <w:lvlText w:val="%8."/>
      <w:lvlJc w:val="left"/>
      <w:pPr>
        <w:ind w:left="5760" w:hanging="360"/>
      </w:pPr>
    </w:lvl>
    <w:lvl w:ilvl="8" w:tplc="68089840" w:tentative="1">
      <w:start w:val="1"/>
      <w:numFmt w:val="lowerRoman"/>
      <w:lvlText w:val="%9."/>
      <w:lvlJc w:val="right"/>
      <w:pPr>
        <w:ind w:left="6480" w:hanging="180"/>
      </w:pPr>
    </w:lvl>
  </w:abstractNum>
  <w:abstractNum w:abstractNumId="9">
    <w:nsid w:val="51F150D7"/>
    <w:multiLevelType w:val="hybridMultilevel"/>
    <w:tmpl w:val="BF8E2562"/>
    <w:lvl w:ilvl="0" w:tplc="5086A068">
      <w:start w:val="1"/>
      <w:numFmt w:val="lowerLetter"/>
      <w:lvlText w:val="%1."/>
      <w:lvlJc w:val="left"/>
      <w:pPr>
        <w:ind w:left="720" w:hanging="360"/>
      </w:pPr>
      <w:rPr>
        <w:rFonts w:ascii="Calibri" w:hAnsi="Calibri" w:hint="default"/>
        <w:b/>
      </w:rPr>
    </w:lvl>
    <w:lvl w:ilvl="1" w:tplc="48904578" w:tentative="1">
      <w:start w:val="1"/>
      <w:numFmt w:val="lowerLetter"/>
      <w:lvlText w:val="%2."/>
      <w:lvlJc w:val="left"/>
      <w:pPr>
        <w:ind w:left="1440" w:hanging="360"/>
      </w:pPr>
    </w:lvl>
    <w:lvl w:ilvl="2" w:tplc="9054778A" w:tentative="1">
      <w:start w:val="1"/>
      <w:numFmt w:val="lowerRoman"/>
      <w:lvlText w:val="%3."/>
      <w:lvlJc w:val="right"/>
      <w:pPr>
        <w:ind w:left="2160" w:hanging="180"/>
      </w:pPr>
    </w:lvl>
    <w:lvl w:ilvl="3" w:tplc="60983452" w:tentative="1">
      <w:start w:val="1"/>
      <w:numFmt w:val="decimal"/>
      <w:lvlText w:val="%4."/>
      <w:lvlJc w:val="left"/>
      <w:pPr>
        <w:ind w:left="2880" w:hanging="360"/>
      </w:pPr>
    </w:lvl>
    <w:lvl w:ilvl="4" w:tplc="7572389C" w:tentative="1">
      <w:start w:val="1"/>
      <w:numFmt w:val="lowerLetter"/>
      <w:lvlText w:val="%5."/>
      <w:lvlJc w:val="left"/>
      <w:pPr>
        <w:ind w:left="3600" w:hanging="360"/>
      </w:pPr>
    </w:lvl>
    <w:lvl w:ilvl="5" w:tplc="317E274A" w:tentative="1">
      <w:start w:val="1"/>
      <w:numFmt w:val="lowerRoman"/>
      <w:lvlText w:val="%6."/>
      <w:lvlJc w:val="right"/>
      <w:pPr>
        <w:ind w:left="4320" w:hanging="180"/>
      </w:pPr>
    </w:lvl>
    <w:lvl w:ilvl="6" w:tplc="BAA24C80" w:tentative="1">
      <w:start w:val="1"/>
      <w:numFmt w:val="decimal"/>
      <w:lvlText w:val="%7."/>
      <w:lvlJc w:val="left"/>
      <w:pPr>
        <w:ind w:left="5040" w:hanging="360"/>
      </w:pPr>
    </w:lvl>
    <w:lvl w:ilvl="7" w:tplc="616E48B4" w:tentative="1">
      <w:start w:val="1"/>
      <w:numFmt w:val="lowerLetter"/>
      <w:lvlText w:val="%8."/>
      <w:lvlJc w:val="left"/>
      <w:pPr>
        <w:ind w:left="5760" w:hanging="360"/>
      </w:pPr>
    </w:lvl>
    <w:lvl w:ilvl="8" w:tplc="997EF46E" w:tentative="1">
      <w:start w:val="1"/>
      <w:numFmt w:val="lowerRoman"/>
      <w:lvlText w:val="%9."/>
      <w:lvlJc w:val="right"/>
      <w:pPr>
        <w:ind w:left="6480" w:hanging="180"/>
      </w:pPr>
    </w:lvl>
  </w:abstractNum>
  <w:abstractNum w:abstractNumId="10">
    <w:nsid w:val="5493512E"/>
    <w:multiLevelType w:val="hybridMultilevel"/>
    <w:tmpl w:val="85AA567C"/>
    <w:lvl w:ilvl="0" w:tplc="D0C0DD70">
      <w:start w:val="1"/>
      <w:numFmt w:val="lowerLetter"/>
      <w:lvlText w:val="%1)"/>
      <w:lvlJc w:val="left"/>
      <w:pPr>
        <w:ind w:left="720" w:hanging="360"/>
      </w:pPr>
      <w:rPr>
        <w:rFonts w:hint="default"/>
      </w:rPr>
    </w:lvl>
    <w:lvl w:ilvl="1" w:tplc="C2EA3604">
      <w:start w:val="1"/>
      <w:numFmt w:val="bullet"/>
      <w:lvlText w:val="o"/>
      <w:lvlJc w:val="left"/>
      <w:pPr>
        <w:ind w:left="1440" w:hanging="360"/>
      </w:pPr>
      <w:rPr>
        <w:rFonts w:ascii="Courier New" w:hAnsi="Courier New" w:cs="Courier New" w:hint="default"/>
      </w:rPr>
    </w:lvl>
    <w:lvl w:ilvl="2" w:tplc="C772D3A2">
      <w:start w:val="1"/>
      <w:numFmt w:val="bullet"/>
      <w:lvlText w:val=""/>
      <w:lvlJc w:val="left"/>
      <w:pPr>
        <w:ind w:left="2160" w:hanging="360"/>
      </w:pPr>
      <w:rPr>
        <w:rFonts w:ascii="Wingdings" w:hAnsi="Wingdings" w:hint="default"/>
      </w:rPr>
    </w:lvl>
    <w:lvl w:ilvl="3" w:tplc="9BB041B6">
      <w:start w:val="1"/>
      <w:numFmt w:val="bullet"/>
      <w:lvlText w:val=""/>
      <w:lvlJc w:val="left"/>
      <w:pPr>
        <w:ind w:left="2880" w:hanging="360"/>
      </w:pPr>
      <w:rPr>
        <w:rFonts w:ascii="Symbol" w:hAnsi="Symbol" w:hint="default"/>
      </w:rPr>
    </w:lvl>
    <w:lvl w:ilvl="4" w:tplc="30269862">
      <w:start w:val="1"/>
      <w:numFmt w:val="bullet"/>
      <w:lvlText w:val="o"/>
      <w:lvlJc w:val="left"/>
      <w:pPr>
        <w:ind w:left="3600" w:hanging="360"/>
      </w:pPr>
      <w:rPr>
        <w:rFonts w:ascii="Courier New" w:hAnsi="Courier New" w:cs="Courier New" w:hint="default"/>
      </w:rPr>
    </w:lvl>
    <w:lvl w:ilvl="5" w:tplc="901850B4">
      <w:start w:val="1"/>
      <w:numFmt w:val="bullet"/>
      <w:lvlText w:val=""/>
      <w:lvlJc w:val="left"/>
      <w:pPr>
        <w:ind w:left="4320" w:hanging="360"/>
      </w:pPr>
      <w:rPr>
        <w:rFonts w:ascii="Wingdings" w:hAnsi="Wingdings" w:hint="default"/>
      </w:rPr>
    </w:lvl>
    <w:lvl w:ilvl="6" w:tplc="59C07A6E">
      <w:start w:val="1"/>
      <w:numFmt w:val="bullet"/>
      <w:lvlText w:val=""/>
      <w:lvlJc w:val="left"/>
      <w:pPr>
        <w:ind w:left="5040" w:hanging="360"/>
      </w:pPr>
      <w:rPr>
        <w:rFonts w:ascii="Symbol" w:hAnsi="Symbol" w:hint="default"/>
      </w:rPr>
    </w:lvl>
    <w:lvl w:ilvl="7" w:tplc="6298BCD8">
      <w:start w:val="1"/>
      <w:numFmt w:val="bullet"/>
      <w:lvlText w:val="o"/>
      <w:lvlJc w:val="left"/>
      <w:pPr>
        <w:ind w:left="5760" w:hanging="360"/>
      </w:pPr>
      <w:rPr>
        <w:rFonts w:ascii="Courier New" w:hAnsi="Courier New" w:cs="Courier New" w:hint="default"/>
      </w:rPr>
    </w:lvl>
    <w:lvl w:ilvl="8" w:tplc="5B589368">
      <w:start w:val="1"/>
      <w:numFmt w:val="bullet"/>
      <w:lvlText w:val=""/>
      <w:lvlJc w:val="left"/>
      <w:pPr>
        <w:ind w:left="6480" w:hanging="360"/>
      </w:pPr>
      <w:rPr>
        <w:rFonts w:ascii="Wingdings" w:hAnsi="Wingdings" w:hint="default"/>
      </w:rPr>
    </w:lvl>
  </w:abstractNum>
  <w:abstractNum w:abstractNumId="11">
    <w:nsid w:val="61000590"/>
    <w:multiLevelType w:val="hybridMultilevel"/>
    <w:tmpl w:val="B29A6406"/>
    <w:lvl w:ilvl="0" w:tplc="A0A09BF8">
      <w:start w:val="1"/>
      <w:numFmt w:val="lowerLetter"/>
      <w:pStyle w:val="List1"/>
      <w:lvlText w:val="%1."/>
      <w:lvlJc w:val="left"/>
      <w:pPr>
        <w:ind w:left="720" w:hanging="360"/>
      </w:pPr>
    </w:lvl>
    <w:lvl w:ilvl="1" w:tplc="222E881C">
      <w:start w:val="1"/>
      <w:numFmt w:val="lowerLetter"/>
      <w:lvlText w:val="%2."/>
      <w:lvlJc w:val="left"/>
      <w:pPr>
        <w:ind w:left="1440" w:hanging="360"/>
      </w:pPr>
      <w:rPr>
        <w:rFonts w:cs="Times New Roman"/>
      </w:rPr>
    </w:lvl>
    <w:lvl w:ilvl="2" w:tplc="383237BC">
      <w:start w:val="1"/>
      <w:numFmt w:val="lowerRoman"/>
      <w:lvlText w:val="%3."/>
      <w:lvlJc w:val="right"/>
      <w:pPr>
        <w:ind w:left="2160" w:hanging="180"/>
      </w:pPr>
      <w:rPr>
        <w:rFonts w:cs="Times New Roman"/>
      </w:rPr>
    </w:lvl>
    <w:lvl w:ilvl="3" w:tplc="8924CEB6">
      <w:start w:val="1"/>
      <w:numFmt w:val="decimal"/>
      <w:lvlText w:val="%4."/>
      <w:lvlJc w:val="left"/>
      <w:pPr>
        <w:ind w:left="2880" w:hanging="360"/>
      </w:pPr>
      <w:rPr>
        <w:rFonts w:cs="Times New Roman"/>
      </w:rPr>
    </w:lvl>
    <w:lvl w:ilvl="4" w:tplc="AAB69D60">
      <w:start w:val="1"/>
      <w:numFmt w:val="lowerLetter"/>
      <w:lvlText w:val="%5."/>
      <w:lvlJc w:val="left"/>
      <w:pPr>
        <w:ind w:left="3600" w:hanging="360"/>
      </w:pPr>
      <w:rPr>
        <w:rFonts w:cs="Times New Roman"/>
      </w:rPr>
    </w:lvl>
    <w:lvl w:ilvl="5" w:tplc="DB60971C">
      <w:start w:val="1"/>
      <w:numFmt w:val="lowerRoman"/>
      <w:lvlText w:val="%6."/>
      <w:lvlJc w:val="right"/>
      <w:pPr>
        <w:ind w:left="4320" w:hanging="180"/>
      </w:pPr>
      <w:rPr>
        <w:rFonts w:cs="Times New Roman"/>
      </w:rPr>
    </w:lvl>
    <w:lvl w:ilvl="6" w:tplc="7152C9CA">
      <w:start w:val="1"/>
      <w:numFmt w:val="decimal"/>
      <w:lvlText w:val="%7."/>
      <w:lvlJc w:val="left"/>
      <w:pPr>
        <w:ind w:left="5040" w:hanging="360"/>
      </w:pPr>
      <w:rPr>
        <w:rFonts w:cs="Times New Roman"/>
      </w:rPr>
    </w:lvl>
    <w:lvl w:ilvl="7" w:tplc="DE9208EC">
      <w:start w:val="1"/>
      <w:numFmt w:val="lowerLetter"/>
      <w:lvlText w:val="%8."/>
      <w:lvlJc w:val="left"/>
      <w:pPr>
        <w:ind w:left="5760" w:hanging="360"/>
      </w:pPr>
      <w:rPr>
        <w:rFonts w:cs="Times New Roman"/>
      </w:rPr>
    </w:lvl>
    <w:lvl w:ilvl="8" w:tplc="A1EC5BBE">
      <w:start w:val="1"/>
      <w:numFmt w:val="lowerRoman"/>
      <w:lvlText w:val="%9."/>
      <w:lvlJc w:val="right"/>
      <w:pPr>
        <w:ind w:left="6480" w:hanging="180"/>
      </w:pPr>
      <w:rPr>
        <w:rFonts w:cs="Times New Roman"/>
      </w:rPr>
    </w:lvl>
  </w:abstractNum>
  <w:abstractNum w:abstractNumId="12">
    <w:nsid w:val="79575ACA"/>
    <w:multiLevelType w:val="hybridMultilevel"/>
    <w:tmpl w:val="60564850"/>
    <w:lvl w:ilvl="0" w:tplc="0630A9E0">
      <w:start w:val="1"/>
      <w:numFmt w:val="lowerLetter"/>
      <w:lvlText w:val="%1."/>
      <w:lvlJc w:val="left"/>
      <w:pPr>
        <w:ind w:left="720" w:hanging="360"/>
      </w:pPr>
    </w:lvl>
    <w:lvl w:ilvl="1" w:tplc="AAA655BC">
      <w:start w:val="1"/>
      <w:numFmt w:val="lowerLetter"/>
      <w:lvlText w:val="%2."/>
      <w:lvlJc w:val="left"/>
      <w:pPr>
        <w:ind w:left="1440" w:hanging="360"/>
      </w:pPr>
    </w:lvl>
    <w:lvl w:ilvl="2" w:tplc="8176FF52" w:tentative="1">
      <w:start w:val="1"/>
      <w:numFmt w:val="lowerRoman"/>
      <w:lvlText w:val="%3."/>
      <w:lvlJc w:val="right"/>
      <w:pPr>
        <w:ind w:left="2160" w:hanging="180"/>
      </w:pPr>
    </w:lvl>
    <w:lvl w:ilvl="3" w:tplc="99DC31E6" w:tentative="1">
      <w:start w:val="1"/>
      <w:numFmt w:val="decimal"/>
      <w:lvlText w:val="%4."/>
      <w:lvlJc w:val="left"/>
      <w:pPr>
        <w:ind w:left="2880" w:hanging="360"/>
      </w:pPr>
    </w:lvl>
    <w:lvl w:ilvl="4" w:tplc="CA34AF8A" w:tentative="1">
      <w:start w:val="1"/>
      <w:numFmt w:val="lowerLetter"/>
      <w:lvlText w:val="%5."/>
      <w:lvlJc w:val="left"/>
      <w:pPr>
        <w:ind w:left="3600" w:hanging="360"/>
      </w:pPr>
    </w:lvl>
    <w:lvl w:ilvl="5" w:tplc="BEB231E2" w:tentative="1">
      <w:start w:val="1"/>
      <w:numFmt w:val="lowerRoman"/>
      <w:lvlText w:val="%6."/>
      <w:lvlJc w:val="right"/>
      <w:pPr>
        <w:ind w:left="4320" w:hanging="180"/>
      </w:pPr>
    </w:lvl>
    <w:lvl w:ilvl="6" w:tplc="3A7C2AF4" w:tentative="1">
      <w:start w:val="1"/>
      <w:numFmt w:val="decimal"/>
      <w:lvlText w:val="%7."/>
      <w:lvlJc w:val="left"/>
      <w:pPr>
        <w:ind w:left="5040" w:hanging="360"/>
      </w:pPr>
    </w:lvl>
    <w:lvl w:ilvl="7" w:tplc="471EBB3E" w:tentative="1">
      <w:start w:val="1"/>
      <w:numFmt w:val="lowerLetter"/>
      <w:lvlText w:val="%8."/>
      <w:lvlJc w:val="left"/>
      <w:pPr>
        <w:ind w:left="5760" w:hanging="360"/>
      </w:pPr>
    </w:lvl>
    <w:lvl w:ilvl="8" w:tplc="D400B752" w:tentative="1">
      <w:start w:val="1"/>
      <w:numFmt w:val="lowerRoman"/>
      <w:lvlText w:val="%9."/>
      <w:lvlJc w:val="right"/>
      <w:pPr>
        <w:ind w:left="6480" w:hanging="180"/>
      </w:pPr>
    </w:lvl>
  </w:abstractNum>
  <w:abstractNum w:abstractNumId="13">
    <w:nsid w:val="7AF30A18"/>
    <w:multiLevelType w:val="hybridMultilevel"/>
    <w:tmpl w:val="D994B970"/>
    <w:lvl w:ilvl="0" w:tplc="3C365B1C">
      <w:start w:val="1"/>
      <w:numFmt w:val="bullet"/>
      <w:pStyle w:val="Style1"/>
      <w:lvlText w:val=""/>
      <w:lvlJc w:val="left"/>
      <w:pPr>
        <w:ind w:left="1440" w:hanging="360"/>
      </w:pPr>
      <w:rPr>
        <w:rFonts w:ascii="Symbol" w:hAnsi="Symbol" w:hint="default"/>
      </w:rPr>
    </w:lvl>
    <w:lvl w:ilvl="1" w:tplc="A44435DE" w:tentative="1">
      <w:start w:val="1"/>
      <w:numFmt w:val="bullet"/>
      <w:lvlText w:val="o"/>
      <w:lvlJc w:val="left"/>
      <w:pPr>
        <w:ind w:left="2160" w:hanging="360"/>
      </w:pPr>
      <w:rPr>
        <w:rFonts w:ascii="Courier New" w:hAnsi="Courier New" w:cs="Courier New" w:hint="default"/>
      </w:rPr>
    </w:lvl>
    <w:lvl w:ilvl="2" w:tplc="EDC66B42" w:tentative="1">
      <w:start w:val="1"/>
      <w:numFmt w:val="bullet"/>
      <w:lvlText w:val=""/>
      <w:lvlJc w:val="left"/>
      <w:pPr>
        <w:ind w:left="2880" w:hanging="360"/>
      </w:pPr>
      <w:rPr>
        <w:rFonts w:ascii="Wingdings" w:hAnsi="Wingdings" w:hint="default"/>
      </w:rPr>
    </w:lvl>
    <w:lvl w:ilvl="3" w:tplc="2C1CA110" w:tentative="1">
      <w:start w:val="1"/>
      <w:numFmt w:val="bullet"/>
      <w:lvlText w:val=""/>
      <w:lvlJc w:val="left"/>
      <w:pPr>
        <w:ind w:left="3600" w:hanging="360"/>
      </w:pPr>
      <w:rPr>
        <w:rFonts w:ascii="Symbol" w:hAnsi="Symbol" w:hint="default"/>
      </w:rPr>
    </w:lvl>
    <w:lvl w:ilvl="4" w:tplc="55D2C11C">
      <w:start w:val="1"/>
      <w:numFmt w:val="bullet"/>
      <w:lvlText w:val=""/>
      <w:lvlJc w:val="left"/>
      <w:pPr>
        <w:ind w:left="4320" w:hanging="360"/>
      </w:pPr>
      <w:rPr>
        <w:rFonts w:ascii="Symbol" w:hAnsi="Symbol" w:hint="default"/>
      </w:rPr>
    </w:lvl>
    <w:lvl w:ilvl="5" w:tplc="DC542F2A" w:tentative="1">
      <w:start w:val="1"/>
      <w:numFmt w:val="bullet"/>
      <w:lvlText w:val=""/>
      <w:lvlJc w:val="left"/>
      <w:pPr>
        <w:ind w:left="5040" w:hanging="360"/>
      </w:pPr>
      <w:rPr>
        <w:rFonts w:ascii="Wingdings" w:hAnsi="Wingdings" w:hint="default"/>
      </w:rPr>
    </w:lvl>
    <w:lvl w:ilvl="6" w:tplc="B55C3306" w:tentative="1">
      <w:start w:val="1"/>
      <w:numFmt w:val="bullet"/>
      <w:lvlText w:val=""/>
      <w:lvlJc w:val="left"/>
      <w:pPr>
        <w:ind w:left="5760" w:hanging="360"/>
      </w:pPr>
      <w:rPr>
        <w:rFonts w:ascii="Symbol" w:hAnsi="Symbol" w:hint="default"/>
      </w:rPr>
    </w:lvl>
    <w:lvl w:ilvl="7" w:tplc="C47C6326" w:tentative="1">
      <w:start w:val="1"/>
      <w:numFmt w:val="bullet"/>
      <w:lvlText w:val="o"/>
      <w:lvlJc w:val="left"/>
      <w:pPr>
        <w:ind w:left="6480" w:hanging="360"/>
      </w:pPr>
      <w:rPr>
        <w:rFonts w:ascii="Courier New" w:hAnsi="Courier New" w:cs="Courier New" w:hint="default"/>
      </w:rPr>
    </w:lvl>
    <w:lvl w:ilvl="8" w:tplc="0F7C4A0A" w:tentative="1">
      <w:start w:val="1"/>
      <w:numFmt w:val="bullet"/>
      <w:lvlText w:val=""/>
      <w:lvlJc w:val="left"/>
      <w:pPr>
        <w:ind w:left="7200" w:hanging="360"/>
      </w:pPr>
      <w:rPr>
        <w:rFonts w:ascii="Wingdings" w:hAnsi="Wingdings" w:hint="default"/>
      </w:rPr>
    </w:lvl>
  </w:abstractNum>
  <w:abstractNum w:abstractNumId="14">
    <w:nsid w:val="7CC85B0D"/>
    <w:multiLevelType w:val="hybridMultilevel"/>
    <w:tmpl w:val="FA2C0CBE"/>
    <w:lvl w:ilvl="0" w:tplc="0F80F8D4">
      <w:start w:val="1"/>
      <w:numFmt w:val="lowerLetter"/>
      <w:pStyle w:val="H2NumberedList"/>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rPr>
    </w:lvl>
    <w:lvl w:ilvl="1" w:tplc="740A4516">
      <w:start w:val="1"/>
      <w:numFmt w:val="lowerLetter"/>
      <w:lvlText w:val="%2."/>
      <w:lvlJc w:val="left"/>
      <w:pPr>
        <w:ind w:left="1080" w:hanging="360"/>
      </w:pPr>
      <w:rPr>
        <w:rFonts w:cs="Times New Roman"/>
      </w:rPr>
    </w:lvl>
    <w:lvl w:ilvl="2" w:tplc="F300077A" w:tentative="1">
      <w:start w:val="1"/>
      <w:numFmt w:val="lowerRoman"/>
      <w:lvlText w:val="%3."/>
      <w:lvlJc w:val="right"/>
      <w:pPr>
        <w:ind w:left="1800" w:hanging="180"/>
      </w:pPr>
      <w:rPr>
        <w:rFonts w:cs="Times New Roman"/>
      </w:rPr>
    </w:lvl>
    <w:lvl w:ilvl="3" w:tplc="0DC2363E" w:tentative="1">
      <w:start w:val="1"/>
      <w:numFmt w:val="decimal"/>
      <w:lvlText w:val="%4."/>
      <w:lvlJc w:val="left"/>
      <w:pPr>
        <w:ind w:left="2520" w:hanging="360"/>
      </w:pPr>
      <w:rPr>
        <w:rFonts w:cs="Times New Roman"/>
      </w:rPr>
    </w:lvl>
    <w:lvl w:ilvl="4" w:tplc="6B646402" w:tentative="1">
      <w:start w:val="1"/>
      <w:numFmt w:val="lowerLetter"/>
      <w:lvlText w:val="%5."/>
      <w:lvlJc w:val="left"/>
      <w:pPr>
        <w:ind w:left="3240" w:hanging="360"/>
      </w:pPr>
      <w:rPr>
        <w:rFonts w:cs="Times New Roman"/>
      </w:rPr>
    </w:lvl>
    <w:lvl w:ilvl="5" w:tplc="40542704" w:tentative="1">
      <w:start w:val="1"/>
      <w:numFmt w:val="lowerRoman"/>
      <w:lvlText w:val="%6."/>
      <w:lvlJc w:val="right"/>
      <w:pPr>
        <w:ind w:left="3960" w:hanging="180"/>
      </w:pPr>
      <w:rPr>
        <w:rFonts w:cs="Times New Roman"/>
      </w:rPr>
    </w:lvl>
    <w:lvl w:ilvl="6" w:tplc="083A0BF0" w:tentative="1">
      <w:start w:val="1"/>
      <w:numFmt w:val="decimal"/>
      <w:lvlText w:val="%7."/>
      <w:lvlJc w:val="left"/>
      <w:pPr>
        <w:ind w:left="4680" w:hanging="360"/>
      </w:pPr>
      <w:rPr>
        <w:rFonts w:cs="Times New Roman"/>
      </w:rPr>
    </w:lvl>
    <w:lvl w:ilvl="7" w:tplc="52F6F67E" w:tentative="1">
      <w:start w:val="1"/>
      <w:numFmt w:val="lowerLetter"/>
      <w:lvlText w:val="%8."/>
      <w:lvlJc w:val="left"/>
      <w:pPr>
        <w:ind w:left="5400" w:hanging="360"/>
      </w:pPr>
      <w:rPr>
        <w:rFonts w:cs="Times New Roman"/>
      </w:rPr>
    </w:lvl>
    <w:lvl w:ilvl="8" w:tplc="0592F30E" w:tentative="1">
      <w:start w:val="1"/>
      <w:numFmt w:val="lowerRoman"/>
      <w:lvlText w:val="%9."/>
      <w:lvlJc w:val="right"/>
      <w:pPr>
        <w:ind w:left="6120" w:hanging="180"/>
      </w:pPr>
      <w:rPr>
        <w:rFonts w:cs="Times New Roman"/>
      </w:rPr>
    </w:lvl>
  </w:abstractNum>
  <w:num w:numId="1">
    <w:abstractNumId w:val="12"/>
  </w:num>
  <w:num w:numId="2">
    <w:abstractNumId w:val="13"/>
  </w:num>
  <w:num w:numId="3">
    <w:abstractNumId w:val="11"/>
  </w:num>
  <w:num w:numId="4">
    <w:abstractNumId w:val="9"/>
  </w:num>
  <w:num w:numId="5">
    <w:abstractNumId w:val="1"/>
  </w:num>
  <w:num w:numId="6">
    <w:abstractNumId w:val="7"/>
  </w:num>
  <w:num w:numId="7">
    <w:abstractNumId w:val="6"/>
  </w:num>
  <w:num w:numId="8">
    <w:abstractNumId w:val="0"/>
  </w:num>
  <w:num w:numId="9">
    <w:abstractNumId w:val="14"/>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0"/>
  </w:num>
  <w:num w:numId="16">
    <w:abstractNumId w:val="13"/>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28EF"/>
    <w:rsid w:val="003F28EF"/>
    <w:rsid w:val="00AB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C404CE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uiPriority w:val="99"/>
    <w:pPr>
      <w:spacing w:after="0"/>
    </w:pPr>
    <w:rPr>
      <w:rFonts w:ascii="Courier New" w:eastAsiaTheme="minorEastAsia" w:hAnsi="Courier New" w:cstheme="majorBidi"/>
    </w:rPr>
  </w:style>
  <w:style w:type="paragraph" w:customStyle="1" w:styleId="ByReference">
    <w:name w:val="By Reference"/>
    <w:basedOn w:val="Normal"/>
    <w:uiPriority w:val="99"/>
    <w:pPr>
      <w:spacing w:after="0"/>
    </w:pPr>
  </w:style>
  <w:style w:type="paragraph" w:customStyle="1" w:styleId="DraftInformationText">
    <w:name w:val="Draft Information Text"/>
    <w:basedOn w:val="Normal"/>
    <w:uiPriority w:val="99"/>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Professional">
    <w:name w:val="Table Professional"/>
    <w:basedOn w:val="TableNormal"/>
    <w:rsid w:val="00DA514A"/>
    <w:pPr>
      <w:widowControl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CD3C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3C0B"/>
    <w:rPr>
      <w:rFonts w:eastAsiaTheme="minorEastAsia"/>
    </w:rPr>
  </w:style>
  <w:style w:type="table" w:styleId="LightList">
    <w:name w:val="Light List"/>
    <w:basedOn w:val="TableNormal"/>
    <w:uiPriority w:val="61"/>
    <w:rsid w:val="00CD3C0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1">
    <w:name w:val="Style1"/>
    <w:basedOn w:val="Normal"/>
    <w:uiPriority w:val="99"/>
    <w:qFormat/>
    <w:rsid w:val="00CD3C0B"/>
    <w:pPr>
      <w:numPr>
        <w:numId w:val="2"/>
      </w:numPr>
      <w:spacing w:after="240"/>
    </w:pPr>
    <w:rPr>
      <w:rFonts w:ascii="Times New Roman Bold" w:hAnsi="Times New Roman Bold"/>
      <w:b/>
      <w:caps/>
    </w:rPr>
  </w:style>
  <w:style w:type="paragraph" w:customStyle="1" w:styleId="Default">
    <w:name w:val="Default"/>
    <w:link w:val="DefaultChar"/>
    <w:rsid w:val="00CD3C0B"/>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basedOn w:val="DefaultParagraphFont"/>
    <w:link w:val="Default"/>
    <w:rsid w:val="00CD3C0B"/>
    <w:rPr>
      <w:rFonts w:ascii="Arial" w:eastAsia="Calibri" w:hAnsi="Arial" w:cs="Arial"/>
      <w:color w:val="000000"/>
      <w:sz w:val="24"/>
      <w:szCs w:val="24"/>
    </w:rPr>
  </w:style>
  <w:style w:type="character" w:styleId="Hyperlink">
    <w:name w:val="Hyperlink"/>
    <w:basedOn w:val="DefaultParagraphFont"/>
    <w:uiPriority w:val="99"/>
    <w:semiHidden/>
    <w:unhideWhenUsed/>
    <w:rsid w:val="00AA734E"/>
    <w:rPr>
      <w:color w:val="0000FF"/>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List1">
    <w:name w:val="List 1"/>
    <w:basedOn w:val="Normal"/>
    <w:uiPriority w:val="99"/>
    <w:qFormat/>
    <w:rsid w:val="00CF420D"/>
    <w:pPr>
      <w:numPr>
        <w:numId w:val="3"/>
      </w:numPr>
      <w:spacing w:after="240" w:line="240" w:lineRule="auto"/>
      <w:contextualSpacing/>
    </w:pPr>
    <w:rPr>
      <w:rFonts w:ascii="Times New Roman" w:eastAsia="Times New Roman" w:hAnsi="Times New Roman" w:cs="Times New Roman"/>
      <w:color w:val="000000"/>
      <w:sz w:val="24"/>
      <w:szCs w:val="24"/>
    </w:rPr>
  </w:style>
  <w:style w:type="paragraph" w:customStyle="1" w:styleId="CM14">
    <w:name w:val="CM14"/>
    <w:basedOn w:val="Normal"/>
    <w:next w:val="Normal"/>
    <w:link w:val="CM14Char"/>
    <w:uiPriority w:val="99"/>
    <w:rsid w:val="00377E74"/>
    <w:pPr>
      <w:autoSpaceDE w:val="0"/>
      <w:autoSpaceDN w:val="0"/>
      <w:adjustRightInd w:val="0"/>
      <w:spacing w:after="0" w:line="240" w:lineRule="auto"/>
    </w:pPr>
    <w:rPr>
      <w:rFonts w:ascii="Arial" w:eastAsia="Calibri" w:hAnsi="Arial" w:cs="Arial"/>
      <w:sz w:val="24"/>
      <w:szCs w:val="24"/>
    </w:rPr>
  </w:style>
  <w:style w:type="paragraph" w:customStyle="1" w:styleId="H2letteredlist">
    <w:name w:val="H2 lettered list"/>
    <w:basedOn w:val="Normal"/>
    <w:autoRedefine/>
    <w:uiPriority w:val="99"/>
    <w:qFormat/>
    <w:rsid w:val="00377E74"/>
    <w:pPr>
      <w:numPr>
        <w:numId w:val="5"/>
      </w:numPr>
      <w:contextualSpacing/>
    </w:pPr>
  </w:style>
  <w:style w:type="character" w:customStyle="1" w:styleId="CM14Char">
    <w:name w:val="CM14 Char"/>
    <w:basedOn w:val="DefaultParagraphFont"/>
    <w:link w:val="CM14"/>
    <w:uiPriority w:val="99"/>
    <w:rsid w:val="00377E74"/>
    <w:rPr>
      <w:rFonts w:ascii="Arial" w:eastAsia="Calibri" w:hAnsi="Arial" w:cs="Arial"/>
      <w:sz w:val="24"/>
      <w:szCs w:val="24"/>
    </w:rPr>
  </w:style>
  <w:style w:type="character" w:styleId="HTMLCite">
    <w:name w:val="HTML Cite"/>
    <w:basedOn w:val="DefaultParagraphFont"/>
    <w:uiPriority w:val="99"/>
    <w:semiHidden/>
    <w:unhideWhenUsed/>
    <w:rsid w:val="00377E74"/>
    <w:rPr>
      <w:i/>
      <w:iCs/>
    </w:rPr>
  </w:style>
  <w:style w:type="paragraph" w:customStyle="1" w:styleId="pbody">
    <w:name w:val="pbody"/>
    <w:basedOn w:val="Normal"/>
    <w:uiPriority w:val="99"/>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uiPriority w:val="99"/>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uiPriority w:val="99"/>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NumberedList">
    <w:name w:val="H2 Numbered List"/>
    <w:basedOn w:val="Normal"/>
    <w:uiPriority w:val="99"/>
    <w:rsid w:val="002129C5"/>
    <w:pPr>
      <w:numPr>
        <w:numId w:val="9"/>
      </w:numPr>
      <w:spacing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0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file:///C:\Users\vacocalahle\Desktop\SAC1738093%20-%20Scooters\CRB%20Submission\36C10G18R0009.docx" TargetMode="External"/><Relationship Id="rId18" Type="http://schemas.openxmlformats.org/officeDocument/2006/relationships/hyperlink" Target="file:///C:\Users\vacocalahle\Desktop\SAC1738093%20-%20Scooters\CRB%20Submission\36C10G18R0009.docx" TargetMode="External"/><Relationship Id="rId26" Type="http://schemas.openxmlformats.org/officeDocument/2006/relationships/hyperlink" Target="file:///C:\Users\vacocalahle\Desktop\SAC1738093%20-%20Scooters\CRB%20Submission\36C10G18R0009.docx" TargetMode="External"/><Relationship Id="rId39" Type="http://schemas.openxmlformats.org/officeDocument/2006/relationships/hyperlink" Target="file:///C:\Users\vacocalahle\Desktop\SAC1738093%20-%20Scooters\CRB%20Submission\36C10G18R0009.docx" TargetMode="External"/><Relationship Id="rId21" Type="http://schemas.openxmlformats.org/officeDocument/2006/relationships/hyperlink" Target="file:///C:\Users\vacocalahle\Desktop\SAC1738093%20-%20Scooters\CRB%20Submission\36C10G18R0009.docx" TargetMode="External"/><Relationship Id="rId34" Type="http://schemas.openxmlformats.org/officeDocument/2006/relationships/hyperlink" Target="file:///C:\Users\vacocalahle\Desktop\SAC1738093%20-%20Scooters\CRB%20Submission\36C10G18R0009.docx" TargetMode="External"/><Relationship Id="rId42" Type="http://schemas.openxmlformats.org/officeDocument/2006/relationships/hyperlink" Target="file:///C:\Users\vacocalahle\Desktop\SAC1738093%20-%20Scooters\CRB%20Submission\36C10G18R0009.docx" TargetMode="External"/><Relationship Id="rId47" Type="http://schemas.openxmlformats.org/officeDocument/2006/relationships/hyperlink" Target="file:///C:\Users\vacocalahle\Desktop\SAC1738093%20-%20Scooters\CRB%20Submission\36C10G18R0009.docx" TargetMode="External"/><Relationship Id="rId50" Type="http://schemas.openxmlformats.org/officeDocument/2006/relationships/hyperlink" Target="file:///C:\Users\vacocalahle\Desktop\SAC1738093%20-%20Scooters\CRB%20Submission\36C10G18R0009.docx" TargetMode="External"/><Relationship Id="rId55" Type="http://schemas.openxmlformats.org/officeDocument/2006/relationships/hyperlink" Target="file:///C:\Users\vacocalahle\Desktop\SAC1738093%20-%20Scooters\CRB%20Submission\36C10G18R0009.docx" TargetMode="External"/><Relationship Id="rId63" Type="http://schemas.openxmlformats.org/officeDocument/2006/relationships/hyperlink" Target="mailto:LeShanna.Calahan@va.gov" TargetMode="External"/><Relationship Id="rId68" Type="http://schemas.openxmlformats.org/officeDocument/2006/relationships/hyperlink" Target="https://www.acquisition.gov/" TargetMode="External"/><Relationship Id="rId76" Type="http://schemas.openxmlformats.org/officeDocument/2006/relationships/hyperlink" Target="http://www.treasury.gov/ofac/downloads/t11sdn.pdf"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sam.gov/portal" TargetMode="External"/><Relationship Id="rId2" Type="http://schemas.openxmlformats.org/officeDocument/2006/relationships/styles" Target="styles.xml"/><Relationship Id="rId16" Type="http://schemas.openxmlformats.org/officeDocument/2006/relationships/hyperlink" Target="file:///C:\Users\vacocalahle\Desktop\SAC1738093%20-%20Scooters\CRB%20Submission\36C10G18R0009.docx" TargetMode="External"/><Relationship Id="rId29" Type="http://schemas.openxmlformats.org/officeDocument/2006/relationships/hyperlink" Target="file:///C:\Users\vacocalahle\Desktop\SAC1738093%20-%20Scooters\CRB%20Submission\36C10G18R0009.docx" TargetMode="External"/><Relationship Id="rId11" Type="http://schemas.openxmlformats.org/officeDocument/2006/relationships/hyperlink" Target="file:///C:\Users\vacocalahle\Desktop\SAC1738093%20-%20Scooters\CRB%20Submission\36C10G18R0009.docx" TargetMode="External"/><Relationship Id="rId24" Type="http://schemas.openxmlformats.org/officeDocument/2006/relationships/hyperlink" Target="file:///C:\Users\vacocalahle\Desktop\SAC1738093%20-%20Scooters\CRB%20Submission\36C10G18R0009.docx" TargetMode="External"/><Relationship Id="rId32" Type="http://schemas.openxmlformats.org/officeDocument/2006/relationships/hyperlink" Target="file:///C:\Users\vacocalahle\Desktop\SAC1738093%20-%20Scooters\CRB%20Submission\36C10G18R0009.docx" TargetMode="External"/><Relationship Id="rId37" Type="http://schemas.openxmlformats.org/officeDocument/2006/relationships/hyperlink" Target="file:///C:\Users\vacocalahle\Desktop\SAC1738093%20-%20Scooters\CRB%20Submission\36C10G18R0009.docx" TargetMode="External"/><Relationship Id="rId40" Type="http://schemas.openxmlformats.org/officeDocument/2006/relationships/hyperlink" Target="file:///C:\Users\vacocalahle\Desktop\SAC1738093%20-%20Scooters\CRB%20Submission\36C10G18R0009.docx" TargetMode="External"/><Relationship Id="rId45" Type="http://schemas.openxmlformats.org/officeDocument/2006/relationships/hyperlink" Target="file:///C:\Users\vacocalahle\Desktop\SAC1738093%20-%20Scooters\CRB%20Submission\36C10G18R0009.docx" TargetMode="External"/><Relationship Id="rId53" Type="http://schemas.openxmlformats.org/officeDocument/2006/relationships/hyperlink" Target="file:///C:\Users\vacocalahle\Desktop\SAC1738093%20-%20Scooters\CRB%20Submission\36C10G18R0009.docx" TargetMode="External"/><Relationship Id="rId58" Type="http://schemas.openxmlformats.org/officeDocument/2006/relationships/hyperlink" Target="http://www.pay.gov" TargetMode="External"/><Relationship Id="rId66" Type="http://schemas.openxmlformats.org/officeDocument/2006/relationships/hyperlink" Target="http://www.vetbiz.gov" TargetMode="External"/><Relationship Id="rId74" Type="http://schemas.openxmlformats.org/officeDocument/2006/relationships/hyperlink" Target="http://www.acquisition.gov"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LeShanna.Calahan@va.gov" TargetMode="External"/><Relationship Id="rId82" Type="http://schemas.openxmlformats.org/officeDocument/2006/relationships/footer" Target="footer2.xml"/><Relationship Id="rId19" Type="http://schemas.openxmlformats.org/officeDocument/2006/relationships/hyperlink" Target="file:///C:\Users\vacocalahle\Desktop\SAC1738093%20-%20Scooters\CRB%20Submission\36C10G18R0009.docx" TargetMode="External"/><Relationship Id="rId4" Type="http://schemas.openxmlformats.org/officeDocument/2006/relationships/settings" Target="settings.xml"/><Relationship Id="rId9" Type="http://schemas.openxmlformats.org/officeDocument/2006/relationships/hyperlink" Target="file:///C:\Users\vacocalahle\Desktop\SAC1738093%20-%20Scooters\CRB%20Submission\36C10G18R0009.docx" TargetMode="External"/><Relationship Id="rId14" Type="http://schemas.openxmlformats.org/officeDocument/2006/relationships/hyperlink" Target="file:///C:\Users\vacocalahle\Desktop\SAC1738093%20-%20Scooters\CRB%20Submission\36C10G18R0009.docx" TargetMode="External"/><Relationship Id="rId22" Type="http://schemas.openxmlformats.org/officeDocument/2006/relationships/hyperlink" Target="file:///C:\Users\vacocalahle\Desktop\SAC1738093%20-%20Scooters\CRB%20Submission\36C10G18R0009.docx" TargetMode="External"/><Relationship Id="rId27" Type="http://schemas.openxmlformats.org/officeDocument/2006/relationships/hyperlink" Target="file:///C:\Users\vacocalahle\Desktop\SAC1738093%20-%20Scooters\CRB%20Submission\36C10G18R0009.docx" TargetMode="External"/><Relationship Id="rId30" Type="http://schemas.openxmlformats.org/officeDocument/2006/relationships/hyperlink" Target="file:///C:\Users\vacocalahle\Desktop\SAC1738093%20-%20Scooters\CRB%20Submission\36C10G18R0009.docx" TargetMode="External"/><Relationship Id="rId35" Type="http://schemas.openxmlformats.org/officeDocument/2006/relationships/hyperlink" Target="file:///C:\Users\vacocalahle\Desktop\SAC1738093%20-%20Scooters\CRB%20Submission\36C10G18R0009.docx" TargetMode="External"/><Relationship Id="rId43" Type="http://schemas.openxmlformats.org/officeDocument/2006/relationships/hyperlink" Target="file:///C:\Users\vacocalahle\Desktop\SAC1738093%20-%20Scooters\CRB%20Submission\36C10G18R0009.docx" TargetMode="External"/><Relationship Id="rId48" Type="http://schemas.openxmlformats.org/officeDocument/2006/relationships/hyperlink" Target="file:///C:\Users\vacocalahle\Desktop\SAC1738093%20-%20Scooters\CRB%20Submission\36C10G18R0009.docx" TargetMode="External"/><Relationship Id="rId56" Type="http://schemas.openxmlformats.org/officeDocument/2006/relationships/hyperlink" Target="mailto:SACPAY@va.gov" TargetMode="External"/><Relationship Id="rId64" Type="http://schemas.openxmlformats.org/officeDocument/2006/relationships/hyperlink" Target="mailto:Joy.Garrett-Bey@va.gov" TargetMode="External"/><Relationship Id="rId69" Type="http://schemas.openxmlformats.org/officeDocument/2006/relationships/hyperlink" Target="https://www.vip.vetbiz.gov" TargetMode="External"/><Relationship Id="rId77" Type="http://schemas.openxmlformats.org/officeDocument/2006/relationships/hyperlink" Target="http://www.acquisition.gov/far/index.html" TargetMode="External"/><Relationship Id="rId8" Type="http://schemas.openxmlformats.org/officeDocument/2006/relationships/header" Target="header1.xml"/><Relationship Id="rId51" Type="http://schemas.openxmlformats.org/officeDocument/2006/relationships/hyperlink" Target="file:///C:\Users\vacocalahle\Desktop\SAC1738093%20-%20Scooters\CRB%20Submission\36C10G18R0009.docx" TargetMode="External"/><Relationship Id="rId72" Type="http://schemas.openxmlformats.org/officeDocument/2006/relationships/hyperlink" Target="file:///\\DSI-KB2\KBA_Work\KBs\Dev7\GENTRAC\Segments\www.dol.gov\fairpayandsafeworkplaces" TargetMode="External"/><Relationship Id="rId80" Type="http://schemas.openxmlformats.org/officeDocument/2006/relationships/header" Target="header3.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Users\vacocalahle\Desktop\SAC1738093%20-%20Scooters\CRB%20Submission\36C10G18R0009.docx" TargetMode="External"/><Relationship Id="rId17" Type="http://schemas.openxmlformats.org/officeDocument/2006/relationships/hyperlink" Target="file:///C:\Users\vacocalahle\Desktop\SAC1738093%20-%20Scooters\CRB%20Submission\36C10G18R0009.docx" TargetMode="External"/><Relationship Id="rId25" Type="http://schemas.openxmlformats.org/officeDocument/2006/relationships/hyperlink" Target="file:///C:\Users\vacocalahle\Desktop\SAC1738093%20-%20Scooters\CRB%20Submission\36C10G18R0009.docx" TargetMode="External"/><Relationship Id="rId33" Type="http://schemas.openxmlformats.org/officeDocument/2006/relationships/hyperlink" Target="file:///C:\Users\vacocalahle\Desktop\SAC1738093%20-%20Scooters\CRB%20Submission\36C10G18R0009.docx" TargetMode="External"/><Relationship Id="rId38" Type="http://schemas.openxmlformats.org/officeDocument/2006/relationships/hyperlink" Target="file:///C:\Users\vacocalahle\Desktop\SAC1738093%20-%20Scooters\CRB%20Submission\36C10G18R0009.docx" TargetMode="External"/><Relationship Id="rId46" Type="http://schemas.openxmlformats.org/officeDocument/2006/relationships/hyperlink" Target="file:///C:\Users\vacocalahle\Desktop\SAC1738093%20-%20Scooters\CRB%20Submission\36C10G18R0009.docx" TargetMode="External"/><Relationship Id="rId59" Type="http://schemas.openxmlformats.org/officeDocument/2006/relationships/hyperlink" Target="http://farsite.hill.af.mil/vffara.htm" TargetMode="External"/><Relationship Id="rId67" Type="http://schemas.openxmlformats.org/officeDocument/2006/relationships/hyperlink" Target="http://www.vetbiz.gov" TargetMode="External"/><Relationship Id="rId20" Type="http://schemas.openxmlformats.org/officeDocument/2006/relationships/hyperlink" Target="file:///C:\Users\vacocalahle\Desktop\SAC1738093%20-%20Scooters\CRB%20Submission\36C10G18R0009.docx" TargetMode="External"/><Relationship Id="rId41" Type="http://schemas.openxmlformats.org/officeDocument/2006/relationships/hyperlink" Target="file:///C:\Users\vacocalahle\Desktop\SAC1738093%20-%20Scooters\CRB%20Submission\36C10G18R0009.docx" TargetMode="External"/><Relationship Id="rId54" Type="http://schemas.openxmlformats.org/officeDocument/2006/relationships/hyperlink" Target="file:///C:\Users\vacocalahle\Desktop\SAC1738093%20-%20Scooters\CRB%20Submission\36C10G18R0009.docx" TargetMode="External"/><Relationship Id="rId62" Type="http://schemas.openxmlformats.org/officeDocument/2006/relationships/hyperlink" Target="mailto:Joy.Garrett-Bey@va.gov" TargetMode="External"/><Relationship Id="rId70" Type="http://schemas.openxmlformats.org/officeDocument/2006/relationships/hyperlink" Target="https://www.vip.vetbiz.gov" TargetMode="External"/><Relationship Id="rId75" Type="http://schemas.openxmlformats.org/officeDocument/2006/relationships/hyperlink" Target="mailto:CISADA106@state.gov"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vacocalahle\Desktop\SAC1738093%20-%20Scooters\CRB%20Submission\36C10G18R0009.docx" TargetMode="External"/><Relationship Id="rId23" Type="http://schemas.openxmlformats.org/officeDocument/2006/relationships/hyperlink" Target="file:///C:\Users\vacocalahle\Desktop\SAC1738093%20-%20Scooters\CRB%20Submission\36C10G18R0009.docx" TargetMode="External"/><Relationship Id="rId28" Type="http://schemas.openxmlformats.org/officeDocument/2006/relationships/hyperlink" Target="file:///C:\Users\vacocalahle\Desktop\SAC1738093%20-%20Scooters\CRB%20Submission\36C10G18R0009.docx" TargetMode="External"/><Relationship Id="rId36" Type="http://schemas.openxmlformats.org/officeDocument/2006/relationships/hyperlink" Target="file:///C:\Users\vacocalahle\Desktop\SAC1738093%20-%20Scooters\CRB%20Submission\36C10G18R0009.docx" TargetMode="External"/><Relationship Id="rId49" Type="http://schemas.openxmlformats.org/officeDocument/2006/relationships/hyperlink" Target="file:///C:\Users\vacocalahle\Desktop\SAC1738093%20-%20Scooters\CRB%20Submission\36C10G18R0009.docx" TargetMode="External"/><Relationship Id="rId57" Type="http://schemas.openxmlformats.org/officeDocument/2006/relationships/hyperlink" Target="mailto:VA003B1DEmp@va.gov" TargetMode="External"/><Relationship Id="rId10" Type="http://schemas.openxmlformats.org/officeDocument/2006/relationships/hyperlink" Target="file:///C:\Users\vacocalahle\Desktop\SAC1738093%20-%20Scooters\CRB%20Submission\36C10G18R0009.docx" TargetMode="External"/><Relationship Id="rId31" Type="http://schemas.openxmlformats.org/officeDocument/2006/relationships/hyperlink" Target="file:///C:\Users\vacocalahle\Desktop\SAC1738093%20-%20Scooters\CRB%20Submission\36C10G18R0009.docx" TargetMode="External"/><Relationship Id="rId44" Type="http://schemas.openxmlformats.org/officeDocument/2006/relationships/hyperlink" Target="file:///C:\Users\vacocalahle\Desktop\SAC1738093%20-%20Scooters\CRB%20Submission\36C10G18R0009.docx" TargetMode="External"/><Relationship Id="rId52" Type="http://schemas.openxmlformats.org/officeDocument/2006/relationships/hyperlink" Target="file:///C:\Users\vacocalahle\Desktop\SAC1738093%20-%20Scooters\CRB%20Submission\36C10G18R0009.docx" TargetMode="External"/><Relationship Id="rId60" Type="http://schemas.openxmlformats.org/officeDocument/2006/relationships/hyperlink" Target="mailto:Joy.Garrett-Bey@va.gov" TargetMode="External"/><Relationship Id="rId65" Type="http://schemas.openxmlformats.org/officeDocument/2006/relationships/hyperlink" Target="mailto:LeShanna.Calahan@va.gov" TargetMode="External"/><Relationship Id="rId73" Type="http://schemas.openxmlformats.org/officeDocument/2006/relationships/hyperlink" Target="file:///\\DSI-KB2\KBA_Work\KBs\Dev7\GENTRAC\Segments\www.osha.gov\dcsp\osp\approved_state_plans.html" TargetMode="External"/><Relationship Id="rId78" Type="http://schemas.openxmlformats.org/officeDocument/2006/relationships/hyperlink" Target="http://www.va.gov/oal/library/vaar/"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74</Pages>
  <Words>26301</Words>
  <Characters>149922</Characters>
  <Application>Microsoft Office Word</Application>
  <DocSecurity>0</DocSecurity>
  <Lines>1249</Lines>
  <Paragraphs>351</Paragraphs>
  <ScaleCrop>false</ScaleCrop>
  <Company/>
  <LinksUpToDate>false</LinksUpToDate>
  <CharactersWithSpaces>175872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 </cp:lastModifiedBy>
  <cp:revision>2</cp:revision>
  <dcterms:created xsi:type="dcterms:W3CDTF">2017-10-06T03:50:00Z</dcterms:created>
  <dcterms:modified xsi:type="dcterms:W3CDTF">2017-10-06T03:57:00Z</dcterms:modified>
</cp:coreProperties>
</file>