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136C" w14:textId="31C9DB0E" w:rsidR="00034990" w:rsidRDefault="00E63798">
      <w:pPr>
        <w:pageBreakBefore/>
        <w:sectPr w:rsidR="00034990">
          <w:type w:val="continuous"/>
          <w:pgSz w:w="12240" w:h="15840"/>
          <w:pgMar w:top="1080" w:right="1440" w:bottom="1080" w:left="1440" w:header="360" w:footer="360" w:gutter="0"/>
          <w:cols w:space="720"/>
        </w:sectPr>
      </w:pPr>
      <w:r>
        <w:t xml:space="preserve"> </w:t>
      </w:r>
      <w:r w:rsidR="00834642">
        <w:t xml:space="preserve">  </w:t>
      </w:r>
      <w:r>
        <w:fldChar w:fldCharType="begin"/>
      </w:r>
      <w:r>
        <w:instrText>TC "</w:instrText>
      </w:r>
      <w:bookmarkStart w:id="0" w:name="_Toc505862125"/>
      <w:r>
        <w:instrText>SECTION A</w:instrText>
      </w:r>
      <w:bookmarkEnd w:id="0"/>
      <w:r>
        <w:instrText>" \l 1</w:instrText>
      </w:r>
      <w:r>
        <w:fldChar w:fldCharType="end"/>
      </w:r>
      <w:r>
        <w:fldChar w:fldCharType="begin"/>
      </w:r>
      <w:r>
        <w:instrText>TC "</w:instrText>
      </w:r>
      <w:bookmarkStart w:id="1" w:name="_Toc505862126"/>
      <w:r>
        <w:instrText>A.1  SF 1449  SOLICITATION/CONTRACT/ORDER FOR COMMERCIAL ITEMS</w:instrText>
      </w:r>
      <w:bookmarkEnd w:id="1"/>
      <w:r>
        <w:instrText>" \l 2</w:instrText>
      </w:r>
      <w:r>
        <w:fldChar w:fldCharType="end"/>
      </w:r>
      <w:r>
        <w:pict w14:anchorId="5DC616FB">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809;height:186;mso-position-horizontal-relative:page;mso-position-vertical-relative:page" filled="f" stroked="f">
              <v:textbox inset="0,0,0,0">
                <w:txbxContent>
                  <w:p w14:paraId="5DC61726" w14:textId="77777777" w:rsidR="00E63798" w:rsidRDefault="00E63798">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430;height:186;mso-position-horizontal-relative:page;mso-position-vertical-relative:page" filled="f" stroked="f">
              <v:textbox inset="0,0,0,0">
                <w:txbxContent>
                  <w:p w14:paraId="5DC61727" w14:textId="77777777" w:rsidR="00E63798" w:rsidRDefault="00E63798">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296;height:186;mso-position-horizontal-relative:page;mso-position-vertical-relative:page" filled="f" stroked="f">
              <v:textbox inset="0,0,0,0">
                <w:txbxContent>
                  <w:p w14:paraId="5DC61728" w14:textId="77777777" w:rsidR="00E63798" w:rsidRDefault="00E63798">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981;height:186;mso-position-horizontal-relative:page;mso-position-vertical-relative:page" filled="f" stroked="f">
              <v:textbox inset="0,0,0,0">
                <w:txbxContent>
                  <w:p w14:paraId="5DC61729" w14:textId="77777777" w:rsidR="00E63798" w:rsidRDefault="00E63798">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1021;height:186;mso-position-horizontal-relative:page;mso-position-vertical-relative:page" filled="f" stroked="f">
              <v:textbox inset="0,0,0,0">
                <w:txbxContent>
                  <w:p w14:paraId="5DC6172A" w14:textId="77777777" w:rsidR="00E63798" w:rsidRDefault="00E63798">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855;height:186;mso-position-horizontal-relative:page;mso-position-vertical-relative:page" filled="f" stroked="f">
              <v:textbox inset="0,0,0,0">
                <w:txbxContent>
                  <w:p w14:paraId="5DC6172B" w14:textId="77777777" w:rsidR="00E63798" w:rsidRDefault="00E63798">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2083;height:186;mso-position-horizontal-relative:page;mso-position-vertical-relative:page" filled="f" stroked="f">
              <v:textbox inset="0,0,0,0">
                <w:txbxContent>
                  <w:p w14:paraId="5DC6172C" w14:textId="77777777" w:rsidR="00E63798" w:rsidRDefault="00E63798">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627;height:186;mso-position-horizontal-relative:page;mso-position-vertical-relative:page" filled="f" stroked="f">
              <v:textbox inset="0,0,0,0">
                <w:txbxContent>
                  <w:p w14:paraId="5DC6172D" w14:textId="77777777" w:rsidR="00E63798" w:rsidRDefault="00E63798">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548;height:186;mso-position-horizontal-relative:page;mso-position-vertical-relative:page" filled="f" stroked="f">
              <v:textbox inset="0,0,0,0">
                <w:txbxContent>
                  <w:p w14:paraId="5DC6172E" w14:textId="77777777" w:rsidR="00E63798" w:rsidRDefault="00E63798">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957;height:186;mso-position-horizontal-relative:page;mso-position-vertical-relative:page" filled="f" stroked="f">
              <v:textbox inset="0,0,0,0">
                <w:txbxContent>
                  <w:p w14:paraId="5DC6172F" w14:textId="77777777" w:rsidR="00E63798" w:rsidRDefault="00E63798">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99;height:186;mso-position-horizontal-relative:page;mso-position-vertical-relative:page" filled="f" stroked="f">
              <v:textbox inset="0,0,0,0">
                <w:txbxContent>
                  <w:p w14:paraId="5DC61730" w14:textId="77777777" w:rsidR="00E63798" w:rsidRDefault="00E63798">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974;height:186;mso-position-horizontal-relative:page;mso-position-vertical-relative:page" filled="f" stroked="f">
              <v:textbox inset="0,0,0,0">
                <w:txbxContent>
                  <w:p w14:paraId="5DC61731" w14:textId="77777777" w:rsidR="00E63798" w:rsidRDefault="00E63798">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470;height:186;mso-position-horizontal-relative:page;mso-position-vertical-relative:page" filled="f" stroked="f">
              <v:textbox inset="0,0,0,0">
                <w:txbxContent>
                  <w:p w14:paraId="5DC61732" w14:textId="77777777" w:rsidR="00E63798" w:rsidRDefault="00E63798">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753;height:186;mso-position-horizontal-relative:page;mso-position-vertical-relative:page" filled="f" stroked="f">
              <v:textbox inset="0,0,0,0">
                <w:txbxContent>
                  <w:p w14:paraId="5DC61733" w14:textId="77777777" w:rsidR="00E63798" w:rsidRDefault="00E63798">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461;height:186;mso-position-horizontal-relative:page;mso-position-vertical-relative:page" filled="f" stroked="f">
              <v:textbox inset="0,0,0,0">
                <w:txbxContent>
                  <w:p w14:paraId="5DC61734" w14:textId="77777777" w:rsidR="00E63798" w:rsidRDefault="00E63798">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840;height:186;mso-position-horizontal-relative:page;mso-position-vertical-relative:page" filled="f" stroked="f">
              <v:textbox inset="0,0,0,0">
                <w:txbxContent>
                  <w:p w14:paraId="5DC61735" w14:textId="77777777" w:rsidR="00E63798" w:rsidRDefault="00E63798">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564;height:186;mso-position-horizontal-relative:page;mso-position-vertical-relative:page" filled="f" stroked="f">
              <v:textbox inset="0,0,0,0">
                <w:txbxContent>
                  <w:p w14:paraId="5DC61736" w14:textId="77777777" w:rsidR="00E63798" w:rsidRDefault="00E63798">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281;height:186;mso-position-horizontal-relative:page;mso-position-vertical-relative:page" filled="f" stroked="f">
              <v:textbox inset="0,0,0,0">
                <w:txbxContent>
                  <w:p w14:paraId="5DC61737" w14:textId="77777777" w:rsidR="00E63798" w:rsidRDefault="00E63798">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257;height:186;mso-position-horizontal-relative:page;mso-position-vertical-relative:page" filled="f" stroked="f">
              <v:textbox inset="0,0,0,0">
                <w:txbxContent>
                  <w:p w14:paraId="5DC61738" w14:textId="77777777" w:rsidR="00E63798" w:rsidRDefault="00E63798">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777;height:186;mso-position-horizontal-relative:page;mso-position-vertical-relative:page" filled="f" stroked="f">
              <v:textbox inset="0,0,0,0">
                <w:txbxContent>
                  <w:p w14:paraId="5DC61739" w14:textId="77777777" w:rsidR="00E63798" w:rsidRDefault="00E63798">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430;height:186;mso-position-horizontal-relative:page;mso-position-vertical-relative:page" filled="f" stroked="f">
              <v:textbox inset="0,0,0,0">
                <w:txbxContent>
                  <w:p w14:paraId="5DC6173A" w14:textId="77777777" w:rsidR="00E63798" w:rsidRDefault="00E63798">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320;height:186;mso-position-horizontal-relative:page;mso-position-vertical-relative:page" filled="f" stroked="f">
              <v:textbox inset="0,0,0,0">
                <w:txbxContent>
                  <w:p w14:paraId="5DC6173B" w14:textId="77777777" w:rsidR="00E63798" w:rsidRDefault="00E63798">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281;height:186;mso-position-horizontal-relative:page;mso-position-vertical-relative:page" filled="f" stroked="f">
              <v:textbox inset="0,0,0,0">
                <w:txbxContent>
                  <w:p w14:paraId="5DC6173C" w14:textId="77777777" w:rsidR="00E63798" w:rsidRDefault="00E63798">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2469;height:186;mso-position-horizontal-relative:page;mso-position-vertical-relative:page" filled="f" stroked="f">
              <v:textbox inset="0,0,0,0">
                <w:txbxContent>
                  <w:p w14:paraId="5DC6173D" w14:textId="77777777" w:rsidR="00E63798" w:rsidRDefault="00E63798">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3310;height:186;mso-position-horizontal-relative:page;mso-position-vertical-relative:page" filled="f" stroked="f">
              <v:textbox inset="0,0,0,0">
                <w:txbxContent>
                  <w:p w14:paraId="5DC6173E" w14:textId="77777777" w:rsidR="00E63798" w:rsidRDefault="00E63798">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2052;height:186;mso-position-horizontal-relative:page;mso-position-vertical-relative:page" filled="f" stroked="f">
              <v:textbox inset="0,0,0,0">
                <w:txbxContent>
                  <w:p w14:paraId="5DC6173F" w14:textId="77777777" w:rsidR="00E63798" w:rsidRDefault="00E63798">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690;height:186;mso-position-horizontal-relative:page;mso-position-vertical-relative:page" filled="f" stroked="f">
              <v:textbox inset="0,0,0,0">
                <w:txbxContent>
                  <w:p w14:paraId="5DC61740" w14:textId="77777777" w:rsidR="00E63798" w:rsidRDefault="00E63798">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328;height:186;mso-position-horizontal-relative:page;mso-position-vertical-relative:page" filled="f" stroked="f">
              <v:textbox inset="0,0,0,0">
                <w:txbxContent>
                  <w:p w14:paraId="5DC61741" w14:textId="77777777" w:rsidR="00E63798" w:rsidRDefault="00E63798">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533;height:186;mso-position-horizontal-relative:page;mso-position-vertical-relative:page" filled="f" stroked="f">
              <v:textbox inset="0,0,0,0">
                <w:txbxContent>
                  <w:p w14:paraId="5DC61742" w14:textId="77777777" w:rsidR="00E63798" w:rsidRDefault="00E63798">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1233;height:186;mso-position-horizontal-relative:page;mso-position-vertical-relative:page" filled="f" stroked="f">
              <v:textbox inset="0,0,0,0">
                <w:txbxContent>
                  <w:p w14:paraId="5DC61743" w14:textId="77777777" w:rsidR="00E63798" w:rsidRDefault="00E63798">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2367;height:186;mso-position-horizontal-relative:page;mso-position-vertical-relative:page" filled="f" stroked="f">
              <v:textbox inset="0,0,0,0">
                <w:txbxContent>
                  <w:p w14:paraId="5DC61744" w14:textId="77777777" w:rsidR="00E63798" w:rsidRDefault="00E63798">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698;height:186;mso-position-horizontal-relative:page;mso-position-vertical-relative:page" filled="f" stroked="f">
              <v:textbox inset="0,0,0,0">
                <w:txbxContent>
                  <w:p w14:paraId="5DC61745" w14:textId="77777777" w:rsidR="00E63798" w:rsidRDefault="00E63798">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667;height:186;mso-position-horizontal-relative:page;mso-position-vertical-relative:page" filled="f" stroked="f">
              <v:textbox inset="0,0,0,0">
                <w:txbxContent>
                  <w:p w14:paraId="5DC61746" w14:textId="77777777" w:rsidR="00E63798" w:rsidRDefault="00E63798">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1155;height:186;mso-position-horizontal-relative:page;mso-position-vertical-relative:page" filled="f" stroked="f">
              <v:textbox inset="0,0,0,0">
                <w:txbxContent>
                  <w:p w14:paraId="5DC61747" w14:textId="77777777" w:rsidR="00E63798" w:rsidRDefault="00E63798">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572;height:186;mso-position-horizontal-relative:page;mso-position-vertical-relative:page" filled="f" stroked="f">
              <v:textbox inset="0,0,0,0">
                <w:txbxContent>
                  <w:p w14:paraId="5DC61748" w14:textId="77777777" w:rsidR="00E63798" w:rsidRDefault="00E63798">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910;height:186;mso-position-horizontal-relative:page;mso-position-vertical-relative:page" filled="f" stroked="f">
              <v:textbox inset="0,0,0,0">
                <w:txbxContent>
                  <w:p w14:paraId="5DC61749" w14:textId="77777777" w:rsidR="00E63798" w:rsidRDefault="00E63798">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634;height:186;mso-position-horizontal-relative:page;mso-position-vertical-relative:page" filled="f" stroked="f">
              <v:textbox inset="0,0,0,0">
                <w:txbxContent>
                  <w:p w14:paraId="5DC6174A" w14:textId="77777777" w:rsidR="00E63798" w:rsidRDefault="00E63798">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344;height:186;mso-position-horizontal-relative:page;mso-position-vertical-relative:page" filled="f" stroked="f">
              <v:textbox inset="0,0,0,0">
                <w:txbxContent>
                  <w:p w14:paraId="5DC6174B" w14:textId="77777777" w:rsidR="00E63798" w:rsidRDefault="00E63798">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911;height:186;mso-position-horizontal-relative:page;mso-position-vertical-relative:page" filled="f" stroked="f">
              <v:textbox inset="0,0,0,0">
                <w:txbxContent>
                  <w:p w14:paraId="5DC6174C" w14:textId="77777777" w:rsidR="00E63798" w:rsidRDefault="00E63798">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2170;height:186;mso-position-horizontal-relative:page;mso-position-vertical-relative:page" filled="f" stroked="f">
              <v:textbox inset="0,0,0,0">
                <w:txbxContent>
                  <w:p w14:paraId="5DC6174D" w14:textId="77777777" w:rsidR="00E63798" w:rsidRDefault="00E63798">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360;height:186;mso-position-horizontal-relative:page;mso-position-vertical-relative:page" filled="f" stroked="f">
              <v:textbox inset="0,0,0,0">
                <w:txbxContent>
                  <w:p w14:paraId="5DC6174E" w14:textId="77777777" w:rsidR="00E63798" w:rsidRDefault="00E63798">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81;height:186;mso-position-horizontal-relative:page;mso-position-vertical-relative:page" filled="f" stroked="f">
              <v:textbox inset="0,0,0,0">
                <w:txbxContent>
                  <w:p w14:paraId="5DC6174F" w14:textId="77777777" w:rsidR="00E63798" w:rsidRDefault="00E63798">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344;height:186;mso-position-horizontal-relative:page;mso-position-vertical-relative:page" filled="f" stroked="f">
              <v:textbox inset="0,0,0,0">
                <w:txbxContent>
                  <w:p w14:paraId="5DC61750" w14:textId="77777777" w:rsidR="00E63798" w:rsidRDefault="00E63798">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1139;height:186;mso-position-horizontal-relative:page;mso-position-vertical-relative:page" filled="f" stroked="f">
              <v:textbox inset="0,0,0,0">
                <w:txbxContent>
                  <w:p w14:paraId="5DC61751" w14:textId="77777777" w:rsidR="00E63798" w:rsidRDefault="00E63798">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470;height:186;mso-position-horizontal-relative:page;mso-position-vertical-relative:page" filled="f" stroked="f">
              <v:textbox inset="0,0,0,0">
                <w:txbxContent>
                  <w:p w14:paraId="5DC61752" w14:textId="77777777" w:rsidR="00E63798" w:rsidRDefault="00E63798">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595;height:186;mso-position-horizontal-relative:page;mso-position-vertical-relative:page" filled="f" stroked="f">
              <v:textbox inset="0,0,0,0">
                <w:txbxContent>
                  <w:p w14:paraId="5DC61753" w14:textId="77777777" w:rsidR="00E63798" w:rsidRDefault="00E63798">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470;height:186;mso-position-horizontal-relative:page;mso-position-vertical-relative:page" filled="f" stroked="f">
              <v:textbox inset="0,0,0,0">
                <w:txbxContent>
                  <w:p w14:paraId="5DC61754" w14:textId="77777777" w:rsidR="00E63798" w:rsidRDefault="00E63798">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2107;height:186;mso-position-horizontal-relative:page;mso-position-vertical-relative:page" filled="f" stroked="f">
              <v:textbox inset="0,0,0,0">
                <w:txbxContent>
                  <w:p w14:paraId="5DC61755" w14:textId="77777777" w:rsidR="00E63798" w:rsidRDefault="00E63798">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470;height:186;mso-position-horizontal-relative:page;mso-position-vertical-relative:page" filled="f" stroked="f">
              <v:textbox inset="0,0,0,0">
                <w:txbxContent>
                  <w:p w14:paraId="5DC61756" w14:textId="77777777" w:rsidR="00E63798" w:rsidRDefault="00E63798">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1131;height:186;mso-position-horizontal-relative:page;mso-position-vertical-relative:page" filled="f" stroked="f">
              <v:textbox inset="0,0,0,0">
                <w:txbxContent>
                  <w:p w14:paraId="5DC61757" w14:textId="77777777" w:rsidR="00E63798" w:rsidRDefault="00E63798">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2335;height:186;mso-position-horizontal-relative:page;mso-position-vertical-relative:page" filled="f" stroked="f">
              <v:textbox inset="0,0,0,0">
                <w:txbxContent>
                  <w:p w14:paraId="5DC61758" w14:textId="77777777" w:rsidR="00E63798" w:rsidRDefault="00E63798">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470;height:186;mso-position-horizontal-relative:page;mso-position-vertical-relative:page" filled="f" stroked="f">
              <v:textbox inset="0,0,0,0">
                <w:txbxContent>
                  <w:p w14:paraId="5DC61759" w14:textId="77777777" w:rsidR="00E63798" w:rsidRDefault="00E63798">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1210;height:186;mso-position-horizontal-relative:page;mso-position-vertical-relative:page" filled="f" stroked="f">
              <v:textbox inset="0,0,0,0">
                <w:txbxContent>
                  <w:p w14:paraId="5DC6175A" w14:textId="77777777" w:rsidR="00E63798" w:rsidRDefault="00E63798">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501;height:186;mso-position-horizontal-relative:page;mso-position-vertical-relative:page" filled="f" stroked="f">
              <v:textbox inset="0,0,0,0">
                <w:txbxContent>
                  <w:p w14:paraId="5DC6175B" w14:textId="77777777" w:rsidR="00E63798" w:rsidRDefault="00E63798">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663;height:186;mso-position-horizontal-relative:page;mso-position-vertical-relative:page" filled="f" stroked="f">
              <v:textbox inset="0,0,0,0">
                <w:txbxContent>
                  <w:p w14:paraId="5DC6175C" w14:textId="77777777" w:rsidR="00E63798" w:rsidRDefault="00E63798">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604;height:186;mso-position-horizontal-relative:page;mso-position-vertical-relative:page" filled="f" stroked="f">
              <v:textbox inset="0,0,0,0">
                <w:txbxContent>
                  <w:p w14:paraId="5DC6175D" w14:textId="77777777" w:rsidR="00E63798" w:rsidRDefault="00E63798">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76;height:186;mso-position-horizontal-relative:page;mso-position-vertical-relative:page" filled="f" stroked="f">
              <v:textbox inset="0,0,0,0">
                <w:txbxContent>
                  <w:p w14:paraId="5DC6175E" w14:textId="77777777" w:rsidR="00E63798" w:rsidRDefault="00E63798">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5529;height:186;mso-position-horizontal-relative:page;mso-position-vertical-relative:page" filled="f" stroked="f">
              <v:textbox inset="0,0,0,0">
                <w:txbxContent>
                  <w:p w14:paraId="5DC6175F" w14:textId="77777777" w:rsidR="00E63798" w:rsidRDefault="00E63798">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6726;height:186;mso-position-horizontal-relative:page;mso-position-vertical-relative:page" filled="f" stroked="f">
              <v:textbox inset="0,0,0,0">
                <w:txbxContent>
                  <w:p w14:paraId="5DC61760" w14:textId="77777777" w:rsidR="00E63798" w:rsidRDefault="00E63798">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1202;height:186;mso-position-horizontal-relative:page;mso-position-vertical-relative:page" filled="f" stroked="f">
              <v:textbox inset="0,0,0,0">
                <w:txbxContent>
                  <w:p w14:paraId="5DC61761" w14:textId="77777777" w:rsidR="00E63798" w:rsidRDefault="00E63798">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58;height:186;mso-position-horizontal-relative:page;mso-position-vertical-relative:page" filled="f" stroked="f">
              <v:textbox inset="0,0,0,0">
                <w:txbxContent>
                  <w:p w14:paraId="5DC61762" w14:textId="77777777" w:rsidR="00E63798" w:rsidRDefault="00E63798">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58;height:186;mso-position-horizontal-relative:page;mso-position-vertical-relative:page" filled="f" stroked="f">
              <v:textbox inset="0,0,0,0">
                <w:txbxContent>
                  <w:p w14:paraId="5DC61763" w14:textId="77777777" w:rsidR="00E63798" w:rsidRDefault="00E63798">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58;height:186;mso-position-horizontal-relative:page;mso-position-vertical-relative:page" filled="f" stroked="f">
              <v:textbox inset="0,0,0,0">
                <w:txbxContent>
                  <w:p w14:paraId="5DC61764" w14:textId="77777777" w:rsidR="00E63798" w:rsidRDefault="00E63798">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58;height:186;mso-position-horizontal-relative:page;mso-position-vertical-relative:page" filled="f" stroked="f">
              <v:textbox inset="0,0,0,0">
                <w:txbxContent>
                  <w:p w14:paraId="5DC61765" w14:textId="77777777" w:rsidR="00E63798" w:rsidRDefault="00E63798">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58;height:186;mso-position-horizontal-relative:page;mso-position-vertical-relative:page" filled="f" stroked="f">
              <v:textbox inset="0,0,0,0">
                <w:txbxContent>
                  <w:p w14:paraId="5DC61766" w14:textId="77777777" w:rsidR="00E63798" w:rsidRDefault="00E63798">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58;height:186;mso-position-horizontal-relative:page;mso-position-vertical-relative:page" filled="f" stroked="f">
              <v:textbox inset="0,0,0,0">
                <w:txbxContent>
                  <w:p w14:paraId="5DC61767" w14:textId="77777777" w:rsidR="00E63798" w:rsidRDefault="00E63798">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690;height:186;mso-position-horizontal-relative:page;mso-position-vertical-relative:page" filled="f" stroked="f">
              <v:textbox inset="0,0,0,0">
                <w:txbxContent>
                  <w:p w14:paraId="5DC61768" w14:textId="77777777" w:rsidR="00E63798" w:rsidRDefault="00E63798">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556;height:186;mso-position-horizontal-relative:page;mso-position-vertical-relative:page" filled="f" stroked="f">
              <v:textbox inset="0,0,0,0">
                <w:txbxContent>
                  <w:p w14:paraId="5DC61769" w14:textId="77777777" w:rsidR="00E63798" w:rsidRDefault="00E63798">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777;height:186;mso-position-horizontal-relative:page;mso-position-vertical-relative:page" filled="f" stroked="f">
              <v:textbox inset="0,0,0,0">
                <w:txbxContent>
                  <w:p w14:paraId="5DC6176A" w14:textId="77777777" w:rsidR="00E63798" w:rsidRDefault="00E63798">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91;height:186;mso-position-horizontal-relative:page;mso-position-vertical-relative:page" filled="f" stroked="f">
              <v:textbox inset="0,0,0,0">
                <w:txbxContent>
                  <w:p w14:paraId="5DC6176B" w14:textId="77777777" w:rsidR="00E63798" w:rsidRDefault="00E63798">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863;height:186;mso-position-horizontal-relative:page;mso-position-vertical-relative:page" filled="f" stroked="f">
              <v:textbox inset="0,0,0,0">
                <w:txbxContent>
                  <w:p w14:paraId="5DC6176C" w14:textId="77777777" w:rsidR="00E63798" w:rsidRDefault="00E63798">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674;height:186;mso-position-horizontal-relative:page;mso-position-vertical-relative:page" filled="f" stroked="f">
              <v:textbox inset="0,0,0,0">
                <w:txbxContent>
                  <w:p w14:paraId="5DC6176D" w14:textId="77777777" w:rsidR="00E63798" w:rsidRDefault="00E63798">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894;height:186;mso-position-horizontal-relative:page;mso-position-vertical-relative:page" filled="f" stroked="f">
              <v:textbox inset="0,0,0,0">
                <w:txbxContent>
                  <w:p w14:paraId="5DC6176E" w14:textId="77777777" w:rsidR="00E63798" w:rsidRDefault="00E63798">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3208;height:186;mso-position-horizontal-relative:page;mso-position-vertical-relative:page" filled="f" stroked="f">
              <v:textbox inset="0,0,0,0">
                <w:txbxContent>
                  <w:p w14:paraId="5DC6176F" w14:textId="77777777" w:rsidR="00E63798" w:rsidRDefault="00E63798">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3319;height:186;mso-position-horizontal-relative:page;mso-position-vertical-relative:page" filled="f" stroked="f">
              <v:textbox inset="0,0,0,0">
                <w:txbxContent>
                  <w:p w14:paraId="5DC61770" w14:textId="77777777" w:rsidR="00E63798" w:rsidRDefault="00E63798">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9072;height:186;mso-position-horizontal-relative:page;mso-position-vertical-relative:page" filled="f" stroked="f">
              <v:textbox inset="0,0,0,0">
                <w:txbxContent>
                  <w:p w14:paraId="5DC61771" w14:textId="77777777" w:rsidR="00E63798" w:rsidRDefault="00E63798">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352;height:186;mso-position-horizontal-relative:page;mso-position-vertical-relative:page" filled="f" stroked="f">
              <v:textbox inset="0,0,0,0">
                <w:txbxContent>
                  <w:p w14:paraId="5DC61772" w14:textId="77777777" w:rsidR="00E63798" w:rsidRDefault="00E63798">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532;height:186;mso-position-horizontal-relative:page;mso-position-vertical-relative:page" filled="f" stroked="f">
              <v:textbox inset="0,0,0,0">
                <w:txbxContent>
                  <w:p w14:paraId="5DC61773" w14:textId="77777777" w:rsidR="00E63798" w:rsidRDefault="00E63798">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8520;height:186;mso-position-horizontal-relative:page;mso-position-vertical-relative:page" filled="f" stroked="f">
              <v:textbox inset="0,0,0,0">
                <w:txbxContent>
                  <w:p w14:paraId="5DC61774" w14:textId="77777777" w:rsidR="00E63798" w:rsidRDefault="00E63798">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352;height:186;mso-position-horizontal-relative:page;mso-position-vertical-relative:page" filled="f" stroked="f">
              <v:textbox inset="0,0,0,0">
                <w:txbxContent>
                  <w:p w14:paraId="5DC61775" w14:textId="77777777" w:rsidR="00E63798" w:rsidRDefault="00E63798">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493;height:186;mso-position-horizontal-relative:page;mso-position-vertical-relative:page" filled="f" stroked="f">
              <v:textbox inset="0,0,0,0">
                <w:txbxContent>
                  <w:p w14:paraId="5DC61776" w14:textId="77777777" w:rsidR="00E63798" w:rsidRDefault="00E63798">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6286;height:186;mso-position-horizontal-relative:page;mso-position-vertical-relative:page" filled="f" stroked="f">
              <v:textbox inset="0,0,0,0">
                <w:txbxContent>
                  <w:p w14:paraId="5DC61777" w14:textId="77777777" w:rsidR="00E63798" w:rsidRDefault="00E63798">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5642;height:186;mso-position-horizontal-relative:page;mso-position-vertical-relative:page" filled="f" stroked="f">
              <v:textbox inset="0,0,0,0">
                <w:txbxContent>
                  <w:p w14:paraId="5DC61778" w14:textId="77777777" w:rsidR="00E63798" w:rsidRDefault="00E63798">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5002;height:186;mso-position-horizontal-relative:page;mso-position-vertical-relative:page" filled="f" stroked="f">
              <v:textbox inset="0,0,0,0">
                <w:txbxContent>
                  <w:p w14:paraId="5DC61779" w14:textId="77777777" w:rsidR="00E63798" w:rsidRDefault="00E63798">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5422;height:186;mso-position-horizontal-relative:page;mso-position-vertical-relative:page" filled="f" stroked="f">
              <v:textbox inset="0,0,0,0">
                <w:txbxContent>
                  <w:p w14:paraId="5DC6177A" w14:textId="77777777" w:rsidR="00E63798" w:rsidRDefault="00E63798">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5695;height:186;mso-position-horizontal-relative:page;mso-position-vertical-relative:page" filled="f" stroked="f">
              <v:textbox inset="0,0,0,0">
                <w:txbxContent>
                  <w:p w14:paraId="5DC6177B" w14:textId="77777777" w:rsidR="00E63798" w:rsidRDefault="00E63798">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4593;height:186;mso-position-horizontal-relative:page;mso-position-vertical-relative:page" filled="f" stroked="f">
              <v:textbox inset="0,0,0,0">
                <w:txbxContent>
                  <w:p w14:paraId="5DC6177C" w14:textId="77777777" w:rsidR="00E63798" w:rsidRDefault="00E63798">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5349;height:186;mso-position-horizontal-relative:page;mso-position-vertical-relative:page" filled="f" stroked="f">
              <v:textbox inset="0,0,0,0">
                <w:txbxContent>
                  <w:p w14:paraId="5DC6177D" w14:textId="77777777" w:rsidR="00E63798" w:rsidRDefault="00E63798">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3397;height:186;mso-position-horizontal-relative:page;mso-position-vertical-relative:page" filled="f" stroked="f">
              <v:textbox inset="0,0,0,0">
                <w:txbxContent>
                  <w:p w14:paraId="5DC6177E" w14:textId="77777777" w:rsidR="00E63798" w:rsidRDefault="00E63798">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3208;height:186;mso-position-horizontal-relative:page;mso-position-vertical-relative:page" filled="f" stroked="f">
              <v:textbox inset="0,0,0,0">
                <w:txbxContent>
                  <w:p w14:paraId="5DC6177F" w14:textId="77777777" w:rsidR="00E63798" w:rsidRDefault="00E63798">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5348;height:186;mso-position-horizontal-relative:page;mso-position-vertical-relative:page" filled="f" stroked="f">
              <v:textbox inset="0,0,0,0">
                <w:txbxContent>
                  <w:p w14:paraId="5DC61780" w14:textId="77777777" w:rsidR="00E63798" w:rsidRDefault="00E63798">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3586;height:186;mso-position-horizontal-relative:page;mso-position-vertical-relative:page" filled="f" stroked="f">
              <v:textbox inset="0,0,0,0">
                <w:txbxContent>
                  <w:p w14:paraId="5DC61781" w14:textId="77777777" w:rsidR="00E63798" w:rsidRDefault="00E63798">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328;height:186;mso-position-horizontal-relative:page;mso-position-vertical-relative:page" filled="f" stroked="f">
              <v:textbox inset="0,0,0,0">
                <w:txbxContent>
                  <w:p w14:paraId="5DC61782" w14:textId="77777777" w:rsidR="00E63798" w:rsidRDefault="00E63798">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979;height:186;mso-position-horizontal-relative:page;mso-position-vertical-relative:page" filled="f" stroked="f">
              <v:textbox inset="0,0,0,0">
                <w:txbxContent>
                  <w:p w14:paraId="5DC61783" w14:textId="77777777" w:rsidR="00E63798" w:rsidRDefault="00E63798">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328;height:186;mso-position-horizontal-relative:page;mso-position-vertical-relative:page" filled="f" stroked="f">
              <v:textbox inset="0,0,0,0">
                <w:txbxContent>
                  <w:p w14:paraId="5DC61784" w14:textId="77777777" w:rsidR="00E63798" w:rsidRDefault="00E63798">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3011;height:186;mso-position-horizontal-relative:page;mso-position-vertical-relative:page" filled="f" stroked="f">
              <v:textbox inset="0,0,0,0">
                <w:txbxContent>
                  <w:p w14:paraId="5DC61785" w14:textId="77777777" w:rsidR="00E63798" w:rsidRDefault="00E63798">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958;height:186;mso-position-horizontal-relative:page;mso-position-vertical-relative:page" filled="f" stroked="f">
              <v:textbox inset="0,0,0,0">
                <w:txbxContent>
                  <w:p w14:paraId="5DC61786" w14:textId="77777777" w:rsidR="00E63798" w:rsidRDefault="00E63798">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516;height:186;mso-position-horizontal-relative:page;mso-position-vertical-relative:page" filled="f" stroked="f">
              <v:textbox inset="0,0,0,0">
                <w:txbxContent>
                  <w:p w14:paraId="5DC61787" w14:textId="77777777" w:rsidR="00E63798" w:rsidRDefault="00E63798">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768;height:186;mso-position-horizontal-relative:page;mso-position-vertical-relative:page" filled="f" stroked="f">
              <v:textbox inset="0,0,0,0">
                <w:txbxContent>
                  <w:p w14:paraId="5DC61788" w14:textId="77777777" w:rsidR="00E63798" w:rsidRDefault="00E63798">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818;height:217;mso-position-horizontal-relative:page;mso-position-vertical-relative:page" filled="f" stroked="f">
              <v:textbox inset="0,0,0,0">
                <w:txbxContent>
                  <w:p w14:paraId="5DC61789" w14:textId="77777777" w:rsidR="00E63798" w:rsidRDefault="00E63798">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752;height:217;mso-position-horizontal-relative:page;mso-position-vertical-relative:page" filled="f" stroked="f">
              <v:textbox inset="0,0,0,0">
                <w:txbxContent>
                  <w:p w14:paraId="5DC6178A" w14:textId="77777777" w:rsidR="00E63798" w:rsidRDefault="00E63798">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948;height:217;mso-position-horizontal-relative:page;mso-position-vertical-relative:page" filled="f" stroked="f">
              <v:textbox inset="0,0,0,0">
                <w:txbxContent>
                  <w:p w14:paraId="5DC6178B" w14:textId="77777777" w:rsidR="00E63798" w:rsidRDefault="00E63798">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6442;height:310;mso-position-horizontal-relative:page;mso-position-vertical-relative:page" filled="f" stroked="f">
              <v:textbox inset="0,0,0,0">
                <w:txbxContent>
                  <w:p w14:paraId="5DC6178C" w14:textId="77777777" w:rsidR="00E63798" w:rsidRDefault="00E63798">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7364;height:310;mso-position-horizontal-relative:page;mso-position-vertical-relative:page" filled="f" stroked="f">
              <v:textbox inset="0,0,0,0">
                <w:txbxContent>
                  <w:p w14:paraId="5DC6178D" w14:textId="77777777" w:rsidR="00E63798" w:rsidRDefault="00E63798">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773;height:251;mso-position-horizontal-relative:page;mso-position-vertical-relative:page" filled="f" stroked="f">
              <v:textbox inset="0,0,0,0">
                <w:txbxContent>
                  <w:p w14:paraId="5DC6178E" w14:textId="77777777" w:rsidR="00E63798" w:rsidRDefault="00E63798">
                    <w:pPr>
                      <w:spacing w:after="0" w:line="240" w:lineRule="auto"/>
                      <w:jc w:val="center"/>
                      <w:rPr>
                        <w:rFonts w:ascii="Courier New" w:hAnsi="Courier New" w:cs="Courier New"/>
                        <w:sz w:val="15"/>
                        <w:szCs w:val="15"/>
                      </w:rPr>
                    </w:pPr>
                    <w:r>
                      <w:rPr>
                        <w:rFonts w:ascii="Courier New" w:hAnsi="Courier New" w:cs="Courier New"/>
                        <w:sz w:val="15"/>
                        <w:szCs w:val="15"/>
                      </w:rPr>
                      <w:t>50</w:t>
                    </w:r>
                  </w:p>
                </w:txbxContent>
              </v:textbox>
            </v:shape>
            <v:shape id="_x0000_s1270" type="#_x0000_t202" style="position:absolute;left:2755;top:15195;width:7032;height:251;mso-position-horizontal-relative:page;mso-position-vertical-relative:page" filled="f" stroked="f">
              <v:textbox inset="0,0,0,0">
                <w:txbxContent>
                  <w:p w14:paraId="5DC6178F" w14:textId="77777777" w:rsidR="00E63798" w:rsidRDefault="00E63798">
                    <w:pPr>
                      <w:spacing w:after="0" w:line="240" w:lineRule="auto"/>
                      <w:jc w:val="right"/>
                      <w:rPr>
                        <w:rFonts w:ascii="Courier New" w:hAnsi="Courier New" w:cs="Courier New"/>
                        <w:sz w:val="15"/>
                        <w:szCs w:val="15"/>
                      </w:rPr>
                    </w:pPr>
                    <w:r>
                      <w:rPr>
                        <w:rFonts w:ascii="Courier New" w:hAnsi="Courier New" w:cs="Courier New"/>
                        <w:sz w:val="15"/>
                        <w:szCs w:val="15"/>
                      </w:rPr>
                      <w:t>National CMOP</w:t>
                    </w:r>
                  </w:p>
                </w:txbxContent>
              </v:textbox>
            </v:shape>
            <v:shape id="_x0000_s1271" type="#_x0000_t202" style="position:absolute;left:7843;top:675;width:2975;height:251;mso-position-horizontal-relative:page;mso-position-vertical-relative:page" filled="f" stroked="f">
              <v:textbox inset="0,0,0,0">
                <w:txbxContent>
                  <w:p w14:paraId="5DC61790"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762-18-2-040-0371</w:t>
                    </w:r>
                  </w:p>
                </w:txbxContent>
              </v:textbox>
            </v:shape>
            <v:shape id="_x0000_s1272" type="#_x0000_t202" style="position:absolute;left:7843;top:891;width:2975;height:251;mso-position-horizontal-relative:page;mso-position-vertical-relative:page" filled="f" stroked="f">
              <v:textbox inset="0,0,0,0">
                <w:txbxContent>
                  <w:p w14:paraId="5DC61791" w14:textId="77777777" w:rsidR="00E63798" w:rsidRDefault="00E63798">
                    <w:pPr>
                      <w:spacing w:after="0" w:line="240" w:lineRule="auto"/>
                      <w:rPr>
                        <w:rFonts w:ascii="Courier New" w:hAnsi="Courier New" w:cs="Courier New"/>
                        <w:sz w:val="15"/>
                        <w:szCs w:val="15"/>
                      </w:rPr>
                    </w:pPr>
                  </w:p>
                </w:txbxContent>
              </v:textbox>
            </v:shape>
            <v:shape id="_x0000_s1273" type="#_x0000_t202" style="position:absolute;left:5059;top:1323;width:2975;height:251;mso-position-horizontal-relative:page;mso-position-vertical-relative:page" filled="f" stroked="f">
              <v:textbox inset="0,0,0,0">
                <w:txbxContent>
                  <w:p w14:paraId="5DC61792" w14:textId="77777777" w:rsidR="00E63798" w:rsidRDefault="00E63798">
                    <w:pPr>
                      <w:spacing w:after="0" w:line="240" w:lineRule="auto"/>
                      <w:rPr>
                        <w:rFonts w:ascii="Courier New" w:hAnsi="Courier New" w:cs="Courier New"/>
                        <w:sz w:val="15"/>
                        <w:szCs w:val="15"/>
                      </w:rPr>
                    </w:pPr>
                  </w:p>
                </w:txbxContent>
              </v:textbox>
            </v:shape>
            <v:shape id="_x0000_s1274" type="#_x0000_t202" style="position:absolute;left:595;top:1467;width:2975;height:251;mso-position-horizontal-relative:page;mso-position-vertical-relative:page" filled="f" stroked="f">
              <v:textbox inset="0,0,0,0">
                <w:txbxContent>
                  <w:p w14:paraId="5DC61793" w14:textId="77777777" w:rsidR="00E63798" w:rsidRDefault="00E63798">
                    <w:pPr>
                      <w:spacing w:after="0" w:line="240" w:lineRule="auto"/>
                      <w:rPr>
                        <w:rFonts w:ascii="Courier New" w:hAnsi="Courier New" w:cs="Courier New"/>
                        <w:sz w:val="15"/>
                        <w:szCs w:val="15"/>
                      </w:rPr>
                    </w:pPr>
                  </w:p>
                </w:txbxContent>
              </v:textbox>
            </v:shape>
            <v:shape id="_x0000_s1275" type="#_x0000_t202" style="position:absolute;left:3235;top:1467;width:1237;height:251;mso-position-horizontal-relative:page;mso-position-vertical-relative:page" filled="f" stroked="f">
              <v:textbox inset="0,0,0,0">
                <w:txbxContent>
                  <w:p w14:paraId="5DC61794" w14:textId="77777777" w:rsidR="00E63798" w:rsidRDefault="00E63798">
                    <w:pPr>
                      <w:spacing w:after="0" w:line="240" w:lineRule="auto"/>
                      <w:rPr>
                        <w:rFonts w:ascii="Courier New" w:hAnsi="Courier New" w:cs="Courier New"/>
                        <w:sz w:val="15"/>
                        <w:szCs w:val="15"/>
                      </w:rPr>
                    </w:pPr>
                  </w:p>
                </w:txbxContent>
              </v:textbox>
            </v:shape>
            <v:shape id="_x0000_s1276" type="#_x0000_t202" style="position:absolute;left:5059;top:1467;width:2975;height:251;mso-position-horizontal-relative:page;mso-position-vertical-relative:page" filled="f" stroked="f">
              <v:textbox inset="0,0,0,0">
                <w:txbxContent>
                  <w:p w14:paraId="5DC61795" w14:textId="77777777" w:rsidR="00E63798" w:rsidRDefault="00E63798">
                    <w:pPr>
                      <w:spacing w:after="0" w:line="240" w:lineRule="auto"/>
                      <w:rPr>
                        <w:rFonts w:ascii="Courier New" w:hAnsi="Courier New" w:cs="Courier New"/>
                        <w:sz w:val="15"/>
                        <w:szCs w:val="15"/>
                      </w:rPr>
                    </w:pPr>
                  </w:p>
                </w:txbxContent>
              </v:textbox>
            </v:shape>
            <v:shape id="_x0000_s1277" type="#_x0000_t202" style="position:absolute;left:6979;top:1467;width:773;height:251;mso-position-horizontal-relative:page;mso-position-vertical-relative:page" filled="f" stroked="f">
              <v:textbox inset="0,0,0,0">
                <w:txbxContent>
                  <w:p w14:paraId="5DC61796" w14:textId="77777777" w:rsidR="00E63798" w:rsidRDefault="00E63798">
                    <w:pPr>
                      <w:spacing w:after="0" w:line="240" w:lineRule="auto"/>
                      <w:rPr>
                        <w:rFonts w:ascii="Courier New" w:hAnsi="Courier New" w:cs="Courier New"/>
                        <w:sz w:val="15"/>
                        <w:szCs w:val="15"/>
                      </w:rPr>
                    </w:pPr>
                  </w:p>
                </w:txbxContent>
              </v:textbox>
            </v:shape>
            <v:shape id="_x0000_s1278" type="#_x0000_t202" style="position:absolute;left:7843;top:1467;width:2975;height:251;mso-position-horizontal-relative:page;mso-position-vertical-relative:page" filled="f" stroked="f">
              <v:textbox inset="0,0,0,0">
                <w:txbxContent>
                  <w:p w14:paraId="5DC61797"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36C77018Q0291</w:t>
                    </w:r>
                  </w:p>
                </w:txbxContent>
              </v:textbox>
            </v:shape>
            <v:shape id="_x0000_s1279" type="#_x0000_t202" style="position:absolute;left:10339;top:1467;width:1237;height:251;mso-position-horizontal-relative:page;mso-position-vertical-relative:page" filled="f" stroked="f">
              <v:textbox inset="0,0,0,0">
                <w:txbxContent>
                  <w:p w14:paraId="5DC61798"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02-08-2018</w:t>
                    </w:r>
                  </w:p>
                </w:txbxContent>
              </v:textbox>
            </v:shape>
            <v:shape id="_x0000_s1280" type="#_x0000_t202" style="position:absolute;left:3235;top:1899;width:4714;height:251;mso-position-horizontal-relative:page;mso-position-vertical-relative:page" filled="f" stroked="f">
              <v:textbox inset="0,0,0,0">
                <w:txbxContent>
                  <w:p w14:paraId="5DC61799"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Griggs, Paula</w:t>
                    </w:r>
                  </w:p>
                </w:txbxContent>
              </v:textbox>
            </v:shape>
            <v:shape id="_x0000_s1281" type="#_x0000_t202" style="position:absolute;left:7795;top:1899;width:2975;height:251;mso-position-horizontal-relative:page;mso-position-vertical-relative:page" filled="f" stroked="f">
              <v:textbox inset="0,0,0,0">
                <w:txbxContent>
                  <w:p w14:paraId="5DC6179A"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913-684-0146</w:t>
                    </w:r>
                  </w:p>
                </w:txbxContent>
              </v:textbox>
            </v:shape>
            <v:shape id="_x0000_s1282" type="#_x0000_t202" style="position:absolute;left:10627;top:1851;width:1237;height:251;mso-position-horizontal-relative:page;mso-position-vertical-relative:page" filled="f" stroked="f">
              <v:textbox inset="0,0,0,0">
                <w:txbxContent>
                  <w:p w14:paraId="5DC6179B"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02-12-2018</w:t>
                    </w:r>
                  </w:p>
                </w:txbxContent>
              </v:textbox>
            </v:shape>
            <v:shape id="_x0000_s1283" type="#_x0000_t202" style="position:absolute;left:10627;top:2019;width:1816;height:251;mso-position-horizontal-relative:page;mso-position-vertical-relative:page" filled="f" stroked="f">
              <v:textbox inset="0,0,0,0">
                <w:txbxContent>
                  <w:p w14:paraId="5DC6179C"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10:00am CST</w:t>
                    </w:r>
                  </w:p>
                </w:txbxContent>
              </v:textbox>
            </v:shape>
            <v:shape id="_x0000_s1284" type="#_x0000_t202" style="position:absolute;left:5011;top:2235;width:1468;height:251;mso-position-horizontal-relative:page;mso-position-vertical-relative:page" filled="f" stroked="f">
              <v:textbox inset="0,0,0,0">
                <w:txbxContent>
                  <w:p w14:paraId="5DC6179D"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00770</w:t>
                    </w:r>
                  </w:p>
                </w:txbxContent>
              </v:textbox>
            </v:shape>
            <v:shape id="_x0000_s1285" type="#_x0000_t202" style="position:absolute;left:595;top:2403;width:4714;height:251;mso-position-horizontal-relative:page;mso-position-vertical-relative:page" filled="f" stroked="f">
              <v:textbox inset="0,0,0,0">
                <w:txbxContent>
                  <w:p w14:paraId="5DC6179E"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4714;height:251;mso-position-horizontal-relative:page;mso-position-vertical-relative:page" filled="f" stroked="f">
              <v:textbox inset="0,0,0,0">
                <w:txbxContent>
                  <w:p w14:paraId="5DC6179F"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National CMOP</w:t>
                    </w:r>
                  </w:p>
                </w:txbxContent>
              </v:textbox>
            </v:shape>
            <v:shape id="_x0000_s1287" type="#_x0000_t202" style="position:absolute;left:595;top:2739;width:4714;height:251;mso-position-horizontal-relative:page;mso-position-vertical-relative:page" filled="f" stroked="f">
              <v:textbox inset="0,0,0,0">
                <w:txbxContent>
                  <w:p w14:paraId="5DC617A0"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3450 S. 4th St. Trafficway</w:t>
                    </w:r>
                  </w:p>
                </w:txbxContent>
              </v:textbox>
            </v:shape>
            <v:shape id="_x0000_s1288" type="#_x0000_t202" style="position:absolute;left:595;top:2907;width:4714;height:251;mso-position-horizontal-relative:page;mso-position-vertical-relative:page" filled="f" stroked="f">
              <v:textbox inset="0,0,0,0">
                <w:txbxContent>
                  <w:p w14:paraId="5DC617A1" w14:textId="77777777" w:rsidR="00E63798" w:rsidRDefault="00E63798">
                    <w:pPr>
                      <w:spacing w:after="0" w:line="240" w:lineRule="auto"/>
                      <w:rPr>
                        <w:rFonts w:ascii="Courier New" w:hAnsi="Courier New" w:cs="Courier New"/>
                        <w:sz w:val="15"/>
                        <w:szCs w:val="15"/>
                      </w:rPr>
                    </w:pPr>
                  </w:p>
                </w:txbxContent>
              </v:textbox>
            </v:shape>
            <v:shape id="_x0000_s1289" type="#_x0000_t202" style="position:absolute;left:595;top:3075;width:6336;height:251;mso-position-horizontal-relative:page;mso-position-vertical-relative:page" filled="f" stroked="f">
              <v:textbox inset="0,0,0,0">
                <w:txbxContent>
                  <w:p w14:paraId="5DC617A2"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Leavenworth KS 66048-5581</w:t>
                    </w:r>
                  </w:p>
                </w:txbxContent>
              </v:textbox>
            </v:shape>
            <v:shape id="_x0000_s1290" type="#_x0000_t202" style="position:absolute;left:595;top:3243;width:4714;height:251;mso-position-horizontal-relative:page;mso-position-vertical-relative:page" filled="f" stroked="f">
              <v:textbox inset="0,0,0,0">
                <w:txbxContent>
                  <w:p w14:paraId="5DC617A3" w14:textId="77777777" w:rsidR="00E63798" w:rsidRDefault="00E63798">
                    <w:pPr>
                      <w:spacing w:after="0" w:line="240" w:lineRule="auto"/>
                      <w:rPr>
                        <w:rFonts w:ascii="Courier New" w:hAnsi="Courier New" w:cs="Courier New"/>
                        <w:sz w:val="15"/>
                        <w:szCs w:val="15"/>
                      </w:rPr>
                    </w:pPr>
                  </w:p>
                </w:txbxContent>
              </v:textbox>
            </v:shape>
            <v:shape id="_x0000_s1291" type="#_x0000_t202" style="position:absolute;left:595;top:3411;width:4714;height:251;mso-position-horizontal-relative:page;mso-position-vertical-relative:page" filled="f" stroked="f">
              <v:textbox inset="0,0,0,0">
                <w:txbxContent>
                  <w:p w14:paraId="5DC617A4" w14:textId="77777777" w:rsidR="00E63798" w:rsidRDefault="00E63798">
                    <w:pPr>
                      <w:spacing w:after="0" w:line="240" w:lineRule="auto"/>
                      <w:rPr>
                        <w:rFonts w:ascii="Courier New" w:hAnsi="Courier New" w:cs="Courier New"/>
                        <w:sz w:val="15"/>
                        <w:szCs w:val="15"/>
                      </w:rPr>
                    </w:pPr>
                  </w:p>
                </w:txbxContent>
              </v:textbox>
            </v:shape>
            <v:shape id="_x0000_s1292" type="#_x0000_t202" style="position:absolute;left:7795;top:2211;width:193;height:251;mso-position-horizontal-relative:page;mso-position-vertical-relative:page" filled="f" stroked="f">
              <v:textbox inset="0,0,0,0">
                <w:txbxContent>
                  <w:p w14:paraId="5DC617A5" w14:textId="77777777" w:rsidR="00E63798" w:rsidRDefault="00E63798">
                    <w:pPr>
                      <w:spacing w:after="0" w:line="240" w:lineRule="auto"/>
                      <w:jc w:val="right"/>
                      <w:rPr>
                        <w:rFonts w:ascii="Courier New" w:hAnsi="Courier New" w:cs="Courier New"/>
                        <w:sz w:val="15"/>
                        <w:szCs w:val="15"/>
                      </w:rPr>
                    </w:pPr>
                  </w:p>
                </w:txbxContent>
              </v:textbox>
            </v:shape>
            <v:shape id="_x0000_s1293" type="#_x0000_t202" style="position:absolute;left:9235;top:2211;width:193;height:251;mso-position-horizontal-relative:page;mso-position-vertical-relative:page" filled="f" stroked="f">
              <v:textbox inset="0,0,0,0">
                <w:txbxContent>
                  <w:p w14:paraId="5DC617A6" w14:textId="77777777" w:rsidR="00E63798" w:rsidRDefault="00E63798">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541;height:251;mso-position-horizontal-relative:page;mso-position-vertical-relative:page" filled="f" stroked="f">
              <v:textbox inset="0,0,0,0">
                <w:txbxContent>
                  <w:p w14:paraId="5DC617A7"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93;height:251;mso-position-horizontal-relative:page;mso-position-vertical-relative:page" filled="f" stroked="f">
              <v:textbox inset="0,0,0,0">
                <w:txbxContent>
                  <w:p w14:paraId="5DC617A8" w14:textId="77777777" w:rsidR="00E63798" w:rsidRDefault="00E63798">
                    <w:pPr>
                      <w:spacing w:after="0" w:line="240" w:lineRule="auto"/>
                      <w:jc w:val="right"/>
                      <w:rPr>
                        <w:rFonts w:ascii="Courier New" w:hAnsi="Courier New" w:cs="Courier New"/>
                        <w:sz w:val="15"/>
                        <w:szCs w:val="15"/>
                      </w:rPr>
                    </w:pPr>
                  </w:p>
                </w:txbxContent>
              </v:textbox>
            </v:shape>
            <v:shape id="_x0000_s1296" type="#_x0000_t202" style="position:absolute;left:6259;top:2739;width:193;height:251;mso-position-horizontal-relative:page;mso-position-vertical-relative:page" filled="f" stroked="f">
              <v:textbox inset="0,0,0,0">
                <w:txbxContent>
                  <w:p w14:paraId="5DC617A9" w14:textId="77777777" w:rsidR="00E63798" w:rsidRDefault="00E63798">
                    <w:pPr>
                      <w:spacing w:after="0" w:line="240" w:lineRule="auto"/>
                      <w:jc w:val="right"/>
                      <w:rPr>
                        <w:rFonts w:ascii="Courier New" w:hAnsi="Courier New" w:cs="Courier New"/>
                        <w:sz w:val="15"/>
                        <w:szCs w:val="15"/>
                      </w:rPr>
                    </w:pPr>
                  </w:p>
                </w:txbxContent>
              </v:textbox>
            </v:shape>
            <v:shape id="_x0000_s1297" type="#_x0000_t202" style="position:absolute;left:6259;top:3099;width:193;height:251;mso-position-horizontal-relative:page;mso-position-vertical-relative:page" filled="f" stroked="f">
              <v:textbox inset="0,0,0,0">
                <w:txbxContent>
                  <w:p w14:paraId="5DC617AA" w14:textId="77777777" w:rsidR="00E63798" w:rsidRDefault="00E63798">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93;height:251;mso-position-horizontal-relative:page;mso-position-vertical-relative:page" filled="f" stroked="f">
              <v:textbox inset="0,0,0,0">
                <w:txbxContent>
                  <w:p w14:paraId="5DC617AB" w14:textId="77777777" w:rsidR="00E63798" w:rsidRDefault="00E63798">
                    <w:pPr>
                      <w:spacing w:after="0" w:line="240" w:lineRule="auto"/>
                      <w:rPr>
                        <w:rFonts w:ascii="Courier New" w:hAnsi="Courier New" w:cs="Courier New"/>
                        <w:sz w:val="15"/>
                        <w:szCs w:val="15"/>
                      </w:rPr>
                    </w:pPr>
                  </w:p>
                </w:txbxContent>
              </v:textbox>
            </v:shape>
            <v:shape id="_x0000_s1299" type="#_x0000_t202" style="position:absolute;left:7795;top:2907;width:193;height:251;mso-position-horizontal-relative:page;mso-position-vertical-relative:page" filled="f" stroked="f">
              <v:textbox inset="0,0,0,0">
                <w:txbxContent>
                  <w:p w14:paraId="5DC617AC" w14:textId="77777777" w:rsidR="00E63798" w:rsidRDefault="00E63798">
                    <w:pPr>
                      <w:spacing w:after="0" w:line="240" w:lineRule="auto"/>
                      <w:rPr>
                        <w:rFonts w:ascii="Courier New" w:hAnsi="Courier New" w:cs="Courier New"/>
                        <w:sz w:val="15"/>
                        <w:szCs w:val="15"/>
                      </w:rPr>
                    </w:pPr>
                  </w:p>
                </w:txbxContent>
              </v:textbox>
            </v:shape>
            <v:shape id="_x0000_s1300" type="#_x0000_t202" style="position:absolute;left:7795;top:3291;width:193;height:251;mso-position-horizontal-relative:page;mso-position-vertical-relative:page" filled="f" stroked="f">
              <v:textbox inset="0,0,0,0">
                <w:txbxContent>
                  <w:p w14:paraId="5DC617AD" w14:textId="77777777" w:rsidR="00E63798" w:rsidRDefault="00E63798">
                    <w:pPr>
                      <w:spacing w:after="0" w:line="240" w:lineRule="auto"/>
                      <w:jc w:val="right"/>
                      <w:rPr>
                        <w:rFonts w:ascii="Courier New" w:hAnsi="Courier New" w:cs="Courier New"/>
                        <w:sz w:val="15"/>
                        <w:szCs w:val="15"/>
                      </w:rPr>
                    </w:pPr>
                  </w:p>
                </w:txbxContent>
              </v:textbox>
            </v:shape>
            <v:shape id="_x0000_s1301" type="#_x0000_t202" style="position:absolute;left:9715;top:3291;width:193;height:251;mso-position-horizontal-relative:page;mso-position-vertical-relative:page" filled="f" stroked="f">
              <v:textbox inset="0,0,0,0">
                <w:txbxContent>
                  <w:p w14:paraId="5DC617AE" w14:textId="77777777" w:rsidR="00E63798" w:rsidRDefault="00E63798">
                    <w:pPr>
                      <w:spacing w:after="0" w:line="240" w:lineRule="auto"/>
                      <w:rPr>
                        <w:rFonts w:ascii="Courier New" w:hAnsi="Courier New" w:cs="Courier New"/>
                        <w:sz w:val="15"/>
                        <w:szCs w:val="15"/>
                      </w:rPr>
                    </w:pPr>
                  </w:p>
                </w:txbxContent>
              </v:textbox>
            </v:shape>
            <v:shape id="_x0000_s1302" type="#_x0000_t202" style="position:absolute;left:10675;top:2763;width:773;height:251;mso-position-horizontal-relative:page;mso-position-vertical-relative:page" filled="f" stroked="f">
              <v:textbox inset="0,0,0,0">
                <w:txbxContent>
                  <w:p w14:paraId="5DC617AF"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325412</w:t>
                    </w:r>
                  </w:p>
                </w:txbxContent>
              </v:textbox>
            </v:shape>
            <v:shape id="_x0000_s1303" type="#_x0000_t202" style="position:absolute;left:10195;top:3291;width:2975;height:251;mso-position-horizontal-relative:page;mso-position-vertical-relative:page" filled="f" stroked="f">
              <v:textbox inset="0,0,0,0">
                <w:txbxContent>
                  <w:p w14:paraId="5DC617B0"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1250 Employees</w:t>
                    </w:r>
                  </w:p>
                </w:txbxContent>
              </v:textbox>
            </v:shape>
            <v:shape id="_x0000_s1304" type="#_x0000_t202" style="position:absolute;left:3235;top:3891;width:2396;height:251;mso-position-horizontal-relative:page;mso-position-vertical-relative:page" filled="f" stroked="f">
              <v:textbox inset="0,0,0,0">
                <w:txbxContent>
                  <w:p w14:paraId="5DC617B1" w14:textId="77777777" w:rsidR="00E63798" w:rsidRDefault="00E63798">
                    <w:pPr>
                      <w:spacing w:after="0" w:line="240" w:lineRule="auto"/>
                      <w:rPr>
                        <w:rFonts w:ascii="Courier New" w:hAnsi="Courier New" w:cs="Courier New"/>
                        <w:sz w:val="15"/>
                        <w:szCs w:val="15"/>
                      </w:rPr>
                    </w:pPr>
                  </w:p>
                </w:txbxContent>
              </v:textbox>
            </v:shape>
            <v:shape id="_x0000_s1305" type="#_x0000_t202" style="position:absolute;left:595;top:4203;width:193;height:251;mso-position-horizontal-relative:page;mso-position-vertical-relative:page" filled="f" stroked="f">
              <v:textbox inset="0,0,0,0">
                <w:txbxContent>
                  <w:p w14:paraId="5DC617B2" w14:textId="77777777" w:rsidR="00E63798" w:rsidRDefault="00E63798">
                    <w:pPr>
                      <w:spacing w:after="0" w:line="240" w:lineRule="auto"/>
                      <w:jc w:val="right"/>
                      <w:rPr>
                        <w:rFonts w:ascii="Courier New" w:hAnsi="Courier New" w:cs="Courier New"/>
                        <w:sz w:val="15"/>
                        <w:szCs w:val="15"/>
                      </w:rPr>
                    </w:pPr>
                  </w:p>
                </w:txbxContent>
              </v:textbox>
            </v:shape>
            <v:shape id="_x0000_s1306" type="#_x0000_t202" style="position:absolute;left:6259;top:3843;width:193;height:251;mso-position-horizontal-relative:page;mso-position-vertical-relative:page" filled="f" stroked="f">
              <v:textbox inset="0,0,0,0">
                <w:txbxContent>
                  <w:p w14:paraId="5DC617B3" w14:textId="77777777" w:rsidR="00E63798" w:rsidRDefault="00E63798">
                    <w:pPr>
                      <w:spacing w:after="0" w:line="240" w:lineRule="auto"/>
                      <w:rPr>
                        <w:rFonts w:ascii="Courier New" w:hAnsi="Courier New" w:cs="Courier New"/>
                        <w:sz w:val="15"/>
                        <w:szCs w:val="15"/>
                      </w:rPr>
                    </w:pPr>
                  </w:p>
                </w:txbxContent>
              </v:textbox>
            </v:shape>
            <v:shape id="_x0000_s1307" type="#_x0000_t202" style="position:absolute;left:8995;top:3891;width:1237;height:251;mso-position-horizontal-relative:page;mso-position-vertical-relative:page" filled="f" stroked="f">
              <v:textbox inset="0,0,0,0">
                <w:txbxContent>
                  <w:p w14:paraId="5DC617B4" w14:textId="77777777" w:rsidR="00E63798" w:rsidRDefault="00E63798">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93;height:251;mso-position-horizontal-relative:page;mso-position-vertical-relative:page" filled="f" stroked="f">
              <v:textbox inset="0,0,0,0">
                <w:txbxContent>
                  <w:p w14:paraId="5DC617B5" w14:textId="77777777" w:rsidR="00E63798" w:rsidRDefault="00E63798">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93;height:251;mso-position-horizontal-relative:page;mso-position-vertical-relative:page" filled="f" stroked="f">
              <v:textbox inset="0,0,0,0">
                <w:txbxContent>
                  <w:p w14:paraId="5DC617B6" w14:textId="77777777" w:rsidR="00E63798" w:rsidRDefault="00E63798">
                    <w:pPr>
                      <w:spacing w:after="0" w:line="240" w:lineRule="auto"/>
                      <w:jc w:val="right"/>
                      <w:rPr>
                        <w:rFonts w:ascii="Courier New" w:hAnsi="Courier New" w:cs="Courier New"/>
                        <w:sz w:val="15"/>
                        <w:szCs w:val="15"/>
                      </w:rPr>
                    </w:pPr>
                  </w:p>
                </w:txbxContent>
              </v:textbox>
            </v:shape>
            <v:shape id="_x0000_s1310" type="#_x0000_t202" style="position:absolute;left:10531;top:4275;width:193;height:251;mso-position-horizontal-relative:page;mso-position-vertical-relative:page" filled="f" stroked="f">
              <v:textbox inset="0,0,0,0">
                <w:txbxContent>
                  <w:p w14:paraId="5DC617B7" w14:textId="77777777" w:rsidR="00E63798" w:rsidRDefault="00E63798">
                    <w:pPr>
                      <w:spacing w:after="0" w:line="240" w:lineRule="auto"/>
                      <w:jc w:val="right"/>
                      <w:rPr>
                        <w:rFonts w:ascii="Courier New" w:hAnsi="Courier New" w:cs="Courier New"/>
                        <w:sz w:val="15"/>
                        <w:szCs w:val="15"/>
                      </w:rPr>
                    </w:pPr>
                  </w:p>
                </w:txbxContent>
              </v:textbox>
            </v:shape>
            <v:shape id="_x0000_s1311" type="#_x0000_t202" style="position:absolute;left:5011;top:4539;width:1468;height:251;mso-position-horizontal-relative:page;mso-position-vertical-relative:page" filled="f" stroked="f">
              <v:textbox inset="0,0,0,0">
                <w:txbxContent>
                  <w:p w14:paraId="5DC617B8"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00770</w:t>
                    </w:r>
                  </w:p>
                </w:txbxContent>
              </v:textbox>
            </v:shape>
            <v:shape id="_x0000_s1312" type="#_x0000_t202" style="position:absolute;left:595;top:4803;width:4714;height:251;mso-position-horizontal-relative:page;mso-position-vertical-relative:page" filled="f" stroked="f">
              <v:textbox inset="0,0,0,0">
                <w:txbxContent>
                  <w:p w14:paraId="5DC617B9"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4714;height:251;mso-position-horizontal-relative:page;mso-position-vertical-relative:page" filled="f" stroked="f">
              <v:textbox inset="0,0,0,0">
                <w:txbxContent>
                  <w:p w14:paraId="5DC617BA"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CMOP Tucson 762</w:t>
                    </w:r>
                  </w:p>
                </w:txbxContent>
              </v:textbox>
            </v:shape>
            <v:shape id="_x0000_s1314" type="#_x0000_t202" style="position:absolute;left:595;top:5139;width:4714;height:251;mso-position-horizontal-relative:page;mso-position-vertical-relative:page" filled="f" stroked="f">
              <v:textbox inset="0,0,0,0">
                <w:txbxContent>
                  <w:p w14:paraId="5DC617BB"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3675 E. Britannia Dr</w:t>
                    </w:r>
                  </w:p>
                </w:txbxContent>
              </v:textbox>
            </v:shape>
            <v:shape id="_x0000_s1315" type="#_x0000_t202" style="position:absolute;left:595;top:5307;width:4714;height:251;mso-position-horizontal-relative:page;mso-position-vertical-relative:page" filled="f" stroked="f">
              <v:textbox inset="0,0,0,0">
                <w:txbxContent>
                  <w:p w14:paraId="5DC617BC" w14:textId="77777777" w:rsidR="00E63798" w:rsidRDefault="00E63798">
                    <w:pPr>
                      <w:spacing w:after="0" w:line="240" w:lineRule="auto"/>
                      <w:rPr>
                        <w:rFonts w:ascii="Courier New" w:hAnsi="Courier New" w:cs="Courier New"/>
                        <w:sz w:val="15"/>
                        <w:szCs w:val="15"/>
                      </w:rPr>
                    </w:pPr>
                  </w:p>
                </w:txbxContent>
              </v:textbox>
            </v:shape>
            <v:shape id="_x0000_s1316" type="#_x0000_t202" style="position:absolute;left:595;top:5475;width:6336;height:251;mso-position-horizontal-relative:page;mso-position-vertical-relative:page" filled="f" stroked="f">
              <v:textbox inset="0,0,0,0">
                <w:txbxContent>
                  <w:p w14:paraId="5DC617BD"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Tucson AZ 85706</w:t>
                    </w:r>
                  </w:p>
                </w:txbxContent>
              </v:textbox>
            </v:shape>
            <v:shape id="_x0000_s1317" type="#_x0000_t202" style="position:absolute;left:10795;top:4539;width:1468;height:251;mso-position-horizontal-relative:page;mso-position-vertical-relative:page" filled="f" stroked="f">
              <v:textbox inset="0,0,0,0">
                <w:txbxContent>
                  <w:p w14:paraId="5DC617BE"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00770</w:t>
                    </w:r>
                  </w:p>
                </w:txbxContent>
              </v:textbox>
            </v:shape>
            <v:shape id="_x0000_s1318" type="#_x0000_t202" style="position:absolute;left:6595;top:4803;width:4714;height:251;mso-position-horizontal-relative:page;mso-position-vertical-relative:page" filled="f" stroked="f">
              <v:textbox inset="0,0,0,0">
                <w:txbxContent>
                  <w:p w14:paraId="5DC617BF"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4714;height:251;mso-position-horizontal-relative:page;mso-position-vertical-relative:page" filled="f" stroked="f">
              <v:textbox inset="0,0,0,0">
                <w:txbxContent>
                  <w:p w14:paraId="5DC617C0"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National CMOP</w:t>
                    </w:r>
                  </w:p>
                </w:txbxContent>
              </v:textbox>
            </v:shape>
            <v:shape id="_x0000_s1320" type="#_x0000_t202" style="position:absolute;left:6595;top:5139;width:4714;height:251;mso-position-horizontal-relative:page;mso-position-vertical-relative:page" filled="f" stroked="f">
              <v:textbox inset="0,0,0,0">
                <w:txbxContent>
                  <w:p w14:paraId="5DC617C1"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3450 S. 4th St. Trafficway</w:t>
                    </w:r>
                  </w:p>
                </w:txbxContent>
              </v:textbox>
            </v:shape>
            <v:shape id="_x0000_s1321" type="#_x0000_t202" style="position:absolute;left:6595;top:5307;width:4714;height:251;mso-position-horizontal-relative:page;mso-position-vertical-relative:page" filled="f" stroked="f">
              <v:textbox inset="0,0,0,0">
                <w:txbxContent>
                  <w:p w14:paraId="5DC617C2" w14:textId="77777777" w:rsidR="00E63798" w:rsidRDefault="00E63798">
                    <w:pPr>
                      <w:spacing w:after="0" w:line="240" w:lineRule="auto"/>
                      <w:rPr>
                        <w:rFonts w:ascii="Courier New" w:hAnsi="Courier New" w:cs="Courier New"/>
                        <w:sz w:val="15"/>
                        <w:szCs w:val="15"/>
                      </w:rPr>
                    </w:pPr>
                  </w:p>
                </w:txbxContent>
              </v:textbox>
            </v:shape>
            <v:shape id="_x0000_s1322" type="#_x0000_t202" style="position:absolute;left:6595;top:5475;width:6336;height:251;mso-position-horizontal-relative:page;mso-position-vertical-relative:page" filled="f" stroked="f">
              <v:textbox inset="0,0,0,0">
                <w:txbxContent>
                  <w:p w14:paraId="5DC617C3"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Leavenworth KS 66048-5581</w:t>
                    </w:r>
                  </w:p>
                </w:txbxContent>
              </v:textbox>
            </v:shape>
            <v:shape id="_x0000_s1323" type="#_x0000_t202" style="position:absolute;left:2659;top:5715;width:657;height:251;mso-position-horizontal-relative:page;mso-position-vertical-relative:page" filled="f" stroked="f">
              <v:textbox inset="0,0,0,0">
                <w:txbxContent>
                  <w:p w14:paraId="5DC617C4" w14:textId="77777777" w:rsidR="00E63798" w:rsidRDefault="00E63798">
                    <w:pPr>
                      <w:spacing w:after="0" w:line="240" w:lineRule="auto"/>
                      <w:jc w:val="right"/>
                      <w:rPr>
                        <w:rFonts w:ascii="Courier New" w:hAnsi="Courier New" w:cs="Courier New"/>
                        <w:sz w:val="15"/>
                        <w:szCs w:val="15"/>
                      </w:rPr>
                    </w:pPr>
                  </w:p>
                </w:txbxContent>
              </v:textbox>
            </v:shape>
            <v:shape id="_x0000_s1324" type="#_x0000_t202" style="position:absolute;left:5011;top:5715;width:1468;height:251;mso-position-horizontal-relative:page;mso-position-vertical-relative:page" filled="f" stroked="f">
              <v:textbox inset="0,0,0,0">
                <w:txbxContent>
                  <w:p w14:paraId="5DC617C5" w14:textId="77777777" w:rsidR="00E63798" w:rsidRDefault="00E63798">
                    <w:pPr>
                      <w:spacing w:after="0" w:line="240" w:lineRule="auto"/>
                      <w:rPr>
                        <w:rFonts w:ascii="Courier New" w:hAnsi="Courier New" w:cs="Courier New"/>
                        <w:sz w:val="15"/>
                        <w:szCs w:val="15"/>
                      </w:rPr>
                    </w:pPr>
                  </w:p>
                </w:txbxContent>
              </v:textbox>
            </v:shape>
            <v:shape id="_x0000_s1325" type="#_x0000_t202" style="position:absolute;left:595;top:5883;width:7148;height:251;mso-position-horizontal-relative:page;mso-position-vertical-relative:page" filled="f" stroked="f">
              <v:textbox inset="0,0,0,0">
                <w:txbxContent>
                  <w:p w14:paraId="5DC617C6"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7032;height:251;mso-position-horizontal-relative:page;mso-position-vertical-relative:page" filled="f" stroked="f">
              <v:textbox inset="0,0,0,0">
                <w:txbxContent>
                  <w:p w14:paraId="5DC617C7" w14:textId="77777777" w:rsidR="00E63798" w:rsidRDefault="00E63798">
                    <w:pPr>
                      <w:spacing w:after="0" w:line="240" w:lineRule="auto"/>
                      <w:rPr>
                        <w:rFonts w:ascii="Courier New" w:hAnsi="Courier New" w:cs="Courier New"/>
                        <w:sz w:val="15"/>
                        <w:szCs w:val="15"/>
                      </w:rPr>
                    </w:pPr>
                  </w:p>
                </w:txbxContent>
              </v:textbox>
            </v:shape>
            <v:shape id="_x0000_s1327" type="#_x0000_t202" style="position:absolute;left:595;top:6219;width:13986;height:251;mso-position-horizontal-relative:page;mso-position-vertical-relative:page" filled="f" stroked="f">
              <v:textbox inset="0,0,0,0">
                <w:txbxContent>
                  <w:p w14:paraId="5DC617C8" w14:textId="77777777" w:rsidR="00E63798" w:rsidRDefault="00E63798">
                    <w:pPr>
                      <w:spacing w:after="0" w:line="240" w:lineRule="auto"/>
                      <w:rPr>
                        <w:rFonts w:ascii="Courier New" w:hAnsi="Courier New" w:cs="Courier New"/>
                        <w:sz w:val="15"/>
                        <w:szCs w:val="15"/>
                      </w:rPr>
                    </w:pPr>
                  </w:p>
                </w:txbxContent>
              </v:textbox>
            </v:shape>
            <v:shape id="_x0000_s1328" type="#_x0000_t202" style="position:absolute;left:595;top:6387;width:17463;height:251;mso-position-horizontal-relative:page;mso-position-vertical-relative:page" filled="f" stroked="f">
              <v:textbox inset="0,0,0,0">
                <w:txbxContent>
                  <w:p w14:paraId="5DC617C9" w14:textId="77777777" w:rsidR="00E63798" w:rsidRDefault="00E63798">
                    <w:pPr>
                      <w:spacing w:after="0" w:line="240" w:lineRule="auto"/>
                      <w:rPr>
                        <w:rFonts w:ascii="Courier New" w:hAnsi="Courier New" w:cs="Courier New"/>
                        <w:sz w:val="15"/>
                        <w:szCs w:val="15"/>
                      </w:rPr>
                    </w:pPr>
                  </w:p>
                </w:txbxContent>
              </v:textbox>
            </v:shape>
            <v:shape id="_x0000_s1329" type="#_x0000_t202" style="position:absolute;left:595;top:6555;width:17463;height:251;mso-position-horizontal-relative:page;mso-position-vertical-relative:page" filled="f" stroked="f">
              <v:textbox inset="0,0,0,0">
                <w:txbxContent>
                  <w:p w14:paraId="5DC617CA" w14:textId="77777777" w:rsidR="00E63798" w:rsidRDefault="00E63798">
                    <w:pPr>
                      <w:spacing w:after="0" w:line="240" w:lineRule="auto"/>
                      <w:rPr>
                        <w:rFonts w:ascii="Courier New" w:hAnsi="Courier New" w:cs="Courier New"/>
                        <w:sz w:val="15"/>
                        <w:szCs w:val="15"/>
                      </w:rPr>
                    </w:pPr>
                  </w:p>
                </w:txbxContent>
              </v:textbox>
            </v:shape>
            <v:shape id="_x0000_s1330" type="#_x0000_t202" style="position:absolute;left:595;top:6723;width:17463;height:251;mso-position-horizontal-relative:page;mso-position-vertical-relative:page" filled="f" stroked="f">
              <v:textbox inset="0,0,0,0">
                <w:txbxContent>
                  <w:p w14:paraId="5DC617CB" w14:textId="77777777" w:rsidR="00E63798" w:rsidRDefault="00E63798">
                    <w:pPr>
                      <w:spacing w:after="0" w:line="240" w:lineRule="auto"/>
                      <w:rPr>
                        <w:rFonts w:ascii="Courier New" w:hAnsi="Courier New" w:cs="Courier New"/>
                        <w:sz w:val="15"/>
                        <w:szCs w:val="15"/>
                      </w:rPr>
                    </w:pPr>
                  </w:p>
                </w:txbxContent>
              </v:textbox>
            </v:shape>
            <v:shape id="_x0000_s1331" type="#_x0000_t202" style="position:absolute;left:595;top:6891;width:17463;height:251;mso-position-horizontal-relative:page;mso-position-vertical-relative:page" filled="f" stroked="f">
              <v:textbox inset="0,0,0,0">
                <w:txbxContent>
                  <w:p w14:paraId="5DC617CC" w14:textId="77777777" w:rsidR="00E63798" w:rsidRDefault="00E63798">
                    <w:pPr>
                      <w:spacing w:after="0" w:line="240" w:lineRule="auto"/>
                      <w:rPr>
                        <w:rFonts w:ascii="Courier New" w:hAnsi="Courier New" w:cs="Courier New"/>
                        <w:sz w:val="15"/>
                        <w:szCs w:val="15"/>
                      </w:rPr>
                    </w:pPr>
                  </w:p>
                </w:txbxContent>
              </v:textbox>
            </v:shape>
            <v:shape id="_x0000_s1332" type="#_x0000_t202" style="position:absolute;left:595;top:7059;width:17116;height:251;mso-position-horizontal-relative:page;mso-position-vertical-relative:page" filled="f" stroked="f">
              <v:textbox inset="0,0,0,0">
                <w:txbxContent>
                  <w:p w14:paraId="5DC617CD"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4714;height:251;mso-position-horizontal-relative:page;mso-position-vertical-relative:page" filled="f" stroked="f">
              <v:textbox inset="0,0,0,0">
                <w:txbxContent>
                  <w:p w14:paraId="5DC617CE" w14:textId="77777777" w:rsidR="00E63798" w:rsidRDefault="00E63798">
                    <w:pPr>
                      <w:spacing w:after="0" w:line="240" w:lineRule="auto"/>
                      <w:rPr>
                        <w:rFonts w:ascii="Courier New" w:hAnsi="Courier New" w:cs="Courier New"/>
                        <w:sz w:val="15"/>
                        <w:szCs w:val="15"/>
                      </w:rPr>
                    </w:pPr>
                  </w:p>
                </w:txbxContent>
              </v:textbox>
            </v:shape>
            <v:shape id="_x0000_s1334" type="#_x0000_t202" style="position:absolute;left:595;top:7395;width:4714;height:251;mso-position-horizontal-relative:page;mso-position-vertical-relative:page" filled="f" stroked="f">
              <v:textbox inset="0,0,0,0">
                <w:txbxContent>
                  <w:p w14:paraId="5DC617CF" w14:textId="77777777" w:rsidR="00E63798" w:rsidRDefault="00E63798">
                    <w:pPr>
                      <w:spacing w:after="0" w:line="240" w:lineRule="auto"/>
                      <w:rPr>
                        <w:rFonts w:ascii="Courier New" w:hAnsi="Courier New" w:cs="Courier New"/>
                        <w:sz w:val="15"/>
                        <w:szCs w:val="15"/>
                      </w:rPr>
                    </w:pPr>
                  </w:p>
                </w:txbxContent>
              </v:textbox>
            </v:shape>
            <v:shape id="_x0000_s1335" type="#_x0000_t202" style="position:absolute;left:1267;top:7539;width:3555;height:251;mso-position-horizontal-relative:page;mso-position-vertical-relative:page" filled="f" stroked="f">
              <v:textbox inset="0,0,0,0">
                <w:txbxContent>
                  <w:p w14:paraId="5DC617D0" w14:textId="77777777" w:rsidR="00E63798" w:rsidRDefault="00E63798">
                    <w:pPr>
                      <w:spacing w:after="0" w:line="240" w:lineRule="auto"/>
                      <w:rPr>
                        <w:rFonts w:ascii="Courier New" w:hAnsi="Courier New" w:cs="Courier New"/>
                        <w:sz w:val="15"/>
                        <w:szCs w:val="15"/>
                      </w:rPr>
                    </w:pPr>
                  </w:p>
                </w:txbxContent>
              </v:textbox>
            </v:shape>
            <v:shape id="_x0000_s1336" type="#_x0000_t202" style="position:absolute;left:4387;top:7539;width:1121;height:251;mso-position-horizontal-relative:page;mso-position-vertical-relative:page" filled="f" stroked="f">
              <v:textbox inset="0,0,0,0">
                <w:txbxContent>
                  <w:p w14:paraId="5DC617D1" w14:textId="77777777" w:rsidR="00E63798" w:rsidRDefault="00E63798">
                    <w:pPr>
                      <w:spacing w:after="0" w:line="240" w:lineRule="auto"/>
                      <w:jc w:val="right"/>
                      <w:rPr>
                        <w:rFonts w:ascii="Courier New" w:hAnsi="Courier New" w:cs="Courier New"/>
                        <w:sz w:val="15"/>
                        <w:szCs w:val="15"/>
                      </w:rPr>
                    </w:pPr>
                  </w:p>
                </w:txbxContent>
              </v:textbox>
            </v:shape>
            <v:shape id="_x0000_s1337" type="#_x0000_t202" style="position:absolute;left:5731;top:7539;width:541;height:251;mso-position-horizontal-relative:page;mso-position-vertical-relative:page" filled="f" stroked="f">
              <v:textbox inset="0,0,0,0">
                <w:txbxContent>
                  <w:p w14:paraId="5DC617D2" w14:textId="77777777" w:rsidR="00E63798" w:rsidRDefault="00E63798">
                    <w:pPr>
                      <w:spacing w:after="0" w:line="240" w:lineRule="auto"/>
                      <w:rPr>
                        <w:rFonts w:ascii="Courier New" w:hAnsi="Courier New" w:cs="Courier New"/>
                        <w:sz w:val="15"/>
                        <w:szCs w:val="15"/>
                      </w:rPr>
                    </w:pPr>
                  </w:p>
                </w:txbxContent>
              </v:textbox>
            </v:shape>
            <v:shape id="_x0000_s1338" type="#_x0000_t202" style="position:absolute;left:10531;top:5715;width:1816;height:251;mso-position-horizontal-relative:page;mso-position-vertical-relative:page" filled="f" stroked="f">
              <v:textbox inset="0,0,0,0">
                <w:txbxContent>
                  <w:p w14:paraId="5DC617D3" w14:textId="77777777" w:rsidR="00E63798" w:rsidRDefault="00E63798">
                    <w:pPr>
                      <w:spacing w:after="0" w:line="240" w:lineRule="auto"/>
                      <w:rPr>
                        <w:rFonts w:ascii="Courier New" w:hAnsi="Courier New" w:cs="Courier New"/>
                        <w:sz w:val="15"/>
                        <w:szCs w:val="15"/>
                      </w:rPr>
                    </w:pPr>
                  </w:p>
                </w:txbxContent>
              </v:textbox>
            </v:shape>
            <v:shape id="_x0000_s1339" type="#_x0000_t202" style="position:absolute;left:6595;top:6147;width:4714;height:251;mso-position-horizontal-relative:page;mso-position-vertical-relative:page" filled="f" stroked="f">
              <v:textbox inset="0,0,0,0">
                <w:txbxContent>
                  <w:p w14:paraId="5DC617D4" w14:textId="77777777" w:rsidR="00E63798" w:rsidRDefault="00E63798">
                    <w:pPr>
                      <w:spacing w:after="0" w:line="240" w:lineRule="auto"/>
                      <w:rPr>
                        <w:rFonts w:ascii="Courier New" w:hAnsi="Courier New" w:cs="Courier New"/>
                        <w:sz w:val="15"/>
                        <w:szCs w:val="15"/>
                      </w:rPr>
                    </w:pPr>
                  </w:p>
                </w:txbxContent>
              </v:textbox>
            </v:shape>
            <v:shape id="_x0000_s1340" type="#_x0000_t202" style="position:absolute;left:6595;top:6315;width:4714;height:251;mso-position-horizontal-relative:page;mso-position-vertical-relative:page" filled="f" stroked="f">
              <v:textbox inset="0,0,0,0">
                <w:txbxContent>
                  <w:p w14:paraId="5DC617D5"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1" type="#_x0000_t202" style="position:absolute;left:6595;top:6483;width:4714;height:251;mso-position-horizontal-relative:page;mso-position-vertical-relative:page" filled="f" stroked="f">
              <v:textbox inset="0,0,0,0">
                <w:txbxContent>
                  <w:p w14:paraId="5DC617D6"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FSC</w:t>
                    </w:r>
                  </w:p>
                </w:txbxContent>
              </v:textbox>
            </v:shape>
            <v:shape id="_x0000_s1342" type="#_x0000_t202" style="position:absolute;left:6595;top:6651;width:4714;height:251;mso-position-horizontal-relative:page;mso-position-vertical-relative:page" filled="f" stroked="f">
              <v:textbox inset="0,0,0,0">
                <w:txbxContent>
                  <w:p w14:paraId="5DC617D7"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6336;height:251;mso-position-horizontal-relative:page;mso-position-vertical-relative:page" filled="f" stroked="f">
              <v:textbox inset="0,0,0,0">
                <w:txbxContent>
                  <w:p w14:paraId="5DC617D8"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Austin TX 78714-8971</w:t>
                    </w:r>
                  </w:p>
                </w:txbxContent>
              </v:textbox>
            </v:shape>
            <v:shape id="_x0000_s1344" type="#_x0000_t202" style="position:absolute;left:6595;top:7107;width:2975;height:251;mso-position-horizontal-relative:page;mso-position-vertical-relative:page" filled="f" stroked="f">
              <v:textbox inset="0,0,0,0">
                <w:txbxContent>
                  <w:p w14:paraId="5DC617D9" w14:textId="77777777" w:rsidR="00E63798" w:rsidRDefault="00E63798">
                    <w:pPr>
                      <w:spacing w:after="0" w:line="240" w:lineRule="auto"/>
                      <w:rPr>
                        <w:rFonts w:ascii="Courier New" w:hAnsi="Courier New" w:cs="Courier New"/>
                        <w:sz w:val="15"/>
                        <w:szCs w:val="15"/>
                      </w:rPr>
                    </w:pPr>
                  </w:p>
                </w:txbxContent>
              </v:textbox>
            </v:shape>
            <v:shape id="_x0000_s1345" type="#_x0000_t202" style="position:absolute;left:9475;top:7107;width:2975;height:251;mso-position-horizontal-relative:page;mso-position-vertical-relative:page" filled="f" stroked="f">
              <v:textbox inset="0,0,0,0">
                <w:txbxContent>
                  <w:p w14:paraId="5DC617DA" w14:textId="77777777" w:rsidR="00E63798" w:rsidRDefault="00E63798">
                    <w:pPr>
                      <w:spacing w:after="0" w:line="240" w:lineRule="auto"/>
                      <w:rPr>
                        <w:rFonts w:ascii="Courier New" w:hAnsi="Courier New" w:cs="Courier New"/>
                        <w:sz w:val="15"/>
                        <w:szCs w:val="15"/>
                      </w:rPr>
                    </w:pPr>
                  </w:p>
                </w:txbxContent>
              </v:textbox>
            </v:shape>
            <v:shape id="_x0000_s1346" type="#_x0000_t202" style="position:absolute;left:8083;top:7899;width:193;height:251;mso-position-horizontal-relative:page;mso-position-vertical-relative:page" filled="f" stroked="f">
              <v:textbox inset="0,0,0,0">
                <w:txbxContent>
                  <w:p w14:paraId="5DC617DB" w14:textId="77777777" w:rsidR="00E63798" w:rsidRDefault="00E63798">
                    <w:pPr>
                      <w:spacing w:after="0" w:line="240" w:lineRule="auto"/>
                      <w:jc w:val="right"/>
                      <w:rPr>
                        <w:rFonts w:ascii="Courier New" w:hAnsi="Courier New" w:cs="Courier New"/>
                        <w:sz w:val="15"/>
                        <w:szCs w:val="15"/>
                      </w:rPr>
                    </w:pPr>
                  </w:p>
                </w:txbxContent>
              </v:textbox>
            </v:shape>
            <v:shape id="_x0000_s1347" type="#_x0000_t202" style="position:absolute;left:4675;top:8139;width:3555;height:251;mso-position-horizontal-relative:page;mso-position-vertical-relative:page" filled="f" stroked="f">
              <v:textbox inset="0,0,0,0">
                <w:txbxContent>
                  <w:p w14:paraId="5DC617DC"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7032;height:251;mso-position-horizontal-relative:page;mso-position-vertical-relative:page" filled="f" stroked="f">
              <v:textbox inset="0,0,0,0">
                <w:txbxContent>
                  <w:p w14:paraId="5DC617DD" w14:textId="77777777" w:rsidR="00E63798" w:rsidRDefault="00E63798">
                    <w:pPr>
                      <w:spacing w:after="0" w:line="240" w:lineRule="auto"/>
                      <w:rPr>
                        <w:rFonts w:ascii="Courier New" w:hAnsi="Courier New" w:cs="Courier New"/>
                        <w:sz w:val="15"/>
                        <w:szCs w:val="15"/>
                      </w:rPr>
                    </w:pPr>
                  </w:p>
                </w:txbxContent>
              </v:textbox>
            </v:shape>
            <v:shape id="_x0000_s1349" type="#_x0000_t202" style="position:absolute;left:1411;top:8667;width:7032;height:251;mso-position-horizontal-relative:page;mso-position-vertical-relative:page" filled="f" stroked="f">
              <v:textbox inset="0,0,0,0">
                <w:txbxContent>
                  <w:p w14:paraId="5DC617DE"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All Vendors must be registered and in good standing in</w:t>
                    </w:r>
                  </w:p>
                </w:txbxContent>
              </v:textbox>
            </v:shape>
            <v:shape id="_x0000_s1350" type="#_x0000_t202" style="position:absolute;left:1411;top:8835;width:7032;height:251;mso-position-horizontal-relative:page;mso-position-vertical-relative:page" filled="f" stroked="f">
              <v:textbox inset="0,0,0,0">
                <w:txbxContent>
                  <w:p w14:paraId="5DC617DF"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SAM.GOV</w:t>
                    </w:r>
                  </w:p>
                </w:txbxContent>
              </v:textbox>
            </v:shape>
            <v:shape id="_x0000_s1351" type="#_x0000_t202" style="position:absolute;left:1411;top:9003;width:7032;height:251;mso-position-horizontal-relative:page;mso-position-vertical-relative:page" filled="f" stroked="f">
              <v:textbox inset="0,0,0,0">
                <w:txbxContent>
                  <w:p w14:paraId="5DC617E0" w14:textId="77777777" w:rsidR="00E63798" w:rsidRDefault="00E63798">
                    <w:pPr>
                      <w:spacing w:after="0" w:line="240" w:lineRule="auto"/>
                      <w:rPr>
                        <w:rFonts w:ascii="Courier New" w:hAnsi="Courier New" w:cs="Courier New"/>
                        <w:sz w:val="15"/>
                        <w:szCs w:val="15"/>
                      </w:rPr>
                    </w:pPr>
                  </w:p>
                </w:txbxContent>
              </v:textbox>
            </v:shape>
            <v:shape id="_x0000_s1352" type="#_x0000_t202" style="position:absolute;left:1411;top:9171;width:7032;height:251;mso-position-horizontal-relative:page;mso-position-vertical-relative:page" filled="f" stroked="f">
              <v:textbox inset="0,0,0,0">
                <w:txbxContent>
                  <w:p w14:paraId="5DC617E1"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All quotes must be e-mailed to Paula.Griggs@va.gov</w:t>
                    </w:r>
                  </w:p>
                </w:txbxContent>
              </v:textbox>
            </v:shape>
            <v:shape id="_x0000_s1353" type="#_x0000_t202" style="position:absolute;left:1411;top:9339;width:7032;height:251;mso-position-horizontal-relative:page;mso-position-vertical-relative:page" filled="f" stroked="f">
              <v:textbox inset="0,0,0,0">
                <w:txbxContent>
                  <w:p w14:paraId="5DC617E2"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schedule of items must be returned in excel format</w:t>
                    </w:r>
                  </w:p>
                </w:txbxContent>
              </v:textbox>
            </v:shape>
            <v:shape id="_x0000_s1354" type="#_x0000_t202" style="position:absolute;left:1411;top:9507;width:7032;height:251;mso-position-horizontal-relative:page;mso-position-vertical-relative:page" filled="f" stroked="f">
              <v:textbox inset="0,0,0,0">
                <w:txbxContent>
                  <w:p w14:paraId="5DC617E3"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Which is attached MFR and country of origin must be filled</w:t>
                    </w:r>
                  </w:p>
                </w:txbxContent>
              </v:textbox>
            </v:shape>
            <v:shape id="_x0000_s1355" type="#_x0000_t202" style="position:absolute;left:1411;top:9675;width:7032;height:251;mso-position-horizontal-relative:page;mso-position-vertical-relative:page" filled="f" stroked="f">
              <v:textbox inset="0,0,0,0">
                <w:txbxContent>
                  <w:p w14:paraId="5DC617E4"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out</w:t>
                    </w:r>
                  </w:p>
                </w:txbxContent>
              </v:textbox>
            </v:shape>
            <v:shape id="_x0000_s1356" type="#_x0000_t202" style="position:absolute;left:1411;top:9843;width:7032;height:251;mso-position-horizontal-relative:page;mso-position-vertical-relative:page" filled="f" stroked="f">
              <v:textbox inset="0,0,0,0">
                <w:txbxContent>
                  <w:p w14:paraId="5DC617E5" w14:textId="77777777" w:rsidR="00E63798" w:rsidRDefault="00E63798">
                    <w:pPr>
                      <w:spacing w:after="0" w:line="240" w:lineRule="auto"/>
                      <w:rPr>
                        <w:rFonts w:ascii="Courier New" w:hAnsi="Courier New" w:cs="Courier New"/>
                        <w:sz w:val="15"/>
                        <w:szCs w:val="15"/>
                      </w:rPr>
                    </w:pPr>
                  </w:p>
                </w:txbxContent>
              </v:textbox>
            </v:shape>
            <v:shape id="_x0000_s1357" type="#_x0000_t202" style="position:absolute;left:1411;top:10011;width:7032;height:251;mso-position-horizontal-relative:page;mso-position-vertical-relative:page" filled="f" stroked="f">
              <v:textbox inset="0,0,0,0">
                <w:txbxContent>
                  <w:p w14:paraId="5DC617E6"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Please see statement of Requirements for delivery</w:t>
                    </w:r>
                  </w:p>
                </w:txbxContent>
              </v:textbox>
            </v:shape>
            <v:shape id="_x0000_s1358" type="#_x0000_t202" style="position:absolute;left:1411;top:10179;width:7032;height:251;mso-position-horizontal-relative:page;mso-position-vertical-relative:page" filled="f" stroked="f">
              <v:textbox inset="0,0,0,0">
                <w:txbxContent>
                  <w:p w14:paraId="5DC617E7"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requirements for this procurement</w:t>
                    </w:r>
                  </w:p>
                </w:txbxContent>
              </v:textbox>
            </v:shape>
            <v:shape id="_x0000_s1359" type="#_x0000_t202" style="position:absolute;left:1411;top:10347;width:7032;height:251;mso-position-horizontal-relative:page;mso-position-vertical-relative:page" filled="f" stroked="f">
              <v:textbox inset="0,0,0,0">
                <w:txbxContent>
                  <w:p w14:paraId="5DC617E8" w14:textId="77777777" w:rsidR="00E63798" w:rsidRDefault="00E63798">
                    <w:pPr>
                      <w:spacing w:after="0" w:line="240" w:lineRule="auto"/>
                      <w:rPr>
                        <w:rFonts w:ascii="Courier New" w:hAnsi="Courier New" w:cs="Courier New"/>
                        <w:sz w:val="15"/>
                        <w:szCs w:val="15"/>
                      </w:rPr>
                    </w:pPr>
                  </w:p>
                </w:txbxContent>
              </v:textbox>
            </v:shape>
            <v:shape id="_x0000_s1360" type="#_x0000_t202" style="position:absolute;left:1411;top:10515;width:7032;height:251;mso-position-horizontal-relative:page;mso-position-vertical-relative:page" filled="f" stroked="f">
              <v:textbox inset="0,0,0,0">
                <w:txbxContent>
                  <w:p w14:paraId="5DC617E9"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SDVOSB Set aside</w:t>
                    </w:r>
                  </w:p>
                </w:txbxContent>
              </v:textbox>
            </v:shape>
            <v:shape id="_x0000_s1361" type="#_x0000_t202" style="position:absolute;left:1411;top:10683;width:7032;height:251;mso-position-horizontal-relative:page;mso-position-vertical-relative:page" filled="f" stroked="f">
              <v:textbox inset="0,0,0,0">
                <w:txbxContent>
                  <w:p w14:paraId="5DC617EA" w14:textId="77777777" w:rsidR="00E63798" w:rsidRDefault="00E63798">
                    <w:pPr>
                      <w:spacing w:after="0" w:line="240" w:lineRule="auto"/>
                      <w:rPr>
                        <w:rFonts w:ascii="Courier New" w:hAnsi="Courier New" w:cs="Courier New"/>
                        <w:sz w:val="15"/>
                        <w:szCs w:val="15"/>
                      </w:rPr>
                    </w:pPr>
                  </w:p>
                </w:txbxContent>
              </v:textbox>
            </v:shape>
            <v:shape id="_x0000_s1362" type="#_x0000_t202" style="position:absolute;left:1411;top:10851;width:7032;height:251;mso-position-horizontal-relative:page;mso-position-vertical-relative:page" filled="f" stroked="f">
              <v:textbox inset="0,0,0,0">
                <w:txbxContent>
                  <w:p w14:paraId="5DC617EB" w14:textId="77777777" w:rsidR="00E63798" w:rsidRDefault="00E63798">
                    <w:pPr>
                      <w:spacing w:after="0" w:line="240" w:lineRule="auto"/>
                      <w:rPr>
                        <w:rFonts w:ascii="Courier New" w:hAnsi="Courier New" w:cs="Courier New"/>
                        <w:sz w:val="15"/>
                        <w:szCs w:val="15"/>
                      </w:rPr>
                    </w:pPr>
                  </w:p>
                </w:txbxContent>
              </v:textbox>
            </v:shape>
            <v:shape id="_x0000_s1363" type="#_x0000_t202" style="position:absolute;left:1411;top:11019;width:7032;height:251;mso-position-horizontal-relative:page;mso-position-vertical-relative:page" filled="f" stroked="f">
              <v:textbox inset="0,0,0,0">
                <w:txbxContent>
                  <w:p w14:paraId="5DC617EC" w14:textId="77777777" w:rsidR="00E63798" w:rsidRDefault="00E63798">
                    <w:pPr>
                      <w:spacing w:after="0" w:line="240" w:lineRule="auto"/>
                      <w:rPr>
                        <w:rFonts w:ascii="Courier New" w:hAnsi="Courier New" w:cs="Courier New"/>
                        <w:sz w:val="15"/>
                        <w:szCs w:val="15"/>
                      </w:rPr>
                    </w:pPr>
                  </w:p>
                </w:txbxContent>
              </v:textbox>
            </v:shape>
            <v:shape id="_x0000_s1364" type="#_x0000_t202" style="position:absolute;left:1411;top:11187;width:7032;height:251;mso-position-horizontal-relative:page;mso-position-vertical-relative:page" filled="f" stroked="f">
              <v:textbox inset="0,0,0,0">
                <w:txbxContent>
                  <w:p w14:paraId="5DC617ED" w14:textId="77777777" w:rsidR="00E63798" w:rsidRDefault="00E63798">
                    <w:pPr>
                      <w:spacing w:after="0" w:line="240" w:lineRule="auto"/>
                      <w:rPr>
                        <w:rFonts w:ascii="Courier New" w:hAnsi="Courier New" w:cs="Courier New"/>
                        <w:sz w:val="15"/>
                        <w:szCs w:val="15"/>
                      </w:rPr>
                    </w:pPr>
                  </w:p>
                </w:txbxContent>
              </v:textbox>
            </v:shape>
            <v:shape id="_x0000_s1365" type="#_x0000_t202" style="position:absolute;left:1411;top:11355;width:7032;height:251;mso-position-horizontal-relative:page;mso-position-vertical-relative:page" filled="f" stroked="f">
              <v:textbox inset="0,0,0,0">
                <w:txbxContent>
                  <w:p w14:paraId="5DC617EE" w14:textId="77777777" w:rsidR="00E63798" w:rsidRDefault="00E63798">
                    <w:pPr>
                      <w:spacing w:after="0" w:line="240" w:lineRule="auto"/>
                      <w:rPr>
                        <w:rFonts w:ascii="Courier New" w:hAnsi="Courier New" w:cs="Courier New"/>
                        <w:sz w:val="15"/>
                        <w:szCs w:val="15"/>
                      </w:rPr>
                    </w:pPr>
                  </w:p>
                </w:txbxContent>
              </v:textbox>
            </v:shape>
            <v:shape id="_x0000_s1366" type="#_x0000_t202" style="position:absolute;left:1411;top:11523;width:7032;height:251;mso-position-horizontal-relative:page;mso-position-vertical-relative:page" filled="f" stroked="f">
              <v:textbox inset="0,0,0,0">
                <w:txbxContent>
                  <w:p w14:paraId="5DC617EF" w14:textId="77777777" w:rsidR="00E63798" w:rsidRDefault="00E63798">
                    <w:pPr>
                      <w:spacing w:after="0" w:line="240" w:lineRule="auto"/>
                      <w:rPr>
                        <w:rFonts w:ascii="Courier New" w:hAnsi="Courier New" w:cs="Courier New"/>
                        <w:sz w:val="15"/>
                        <w:szCs w:val="15"/>
                      </w:rPr>
                    </w:pPr>
                  </w:p>
                </w:txbxContent>
              </v:textbox>
            </v:shape>
            <v:shape id="_x0000_s1367" type="#_x0000_t202" style="position:absolute;left:1411;top:11691;width:7032;height:251;mso-position-horizontal-relative:page;mso-position-vertical-relative:page" filled="f" stroked="f">
              <v:textbox inset="0,0,0,0">
                <w:txbxContent>
                  <w:p w14:paraId="5DC617F0" w14:textId="77777777" w:rsidR="00E63798" w:rsidRDefault="00E63798">
                    <w:pPr>
                      <w:spacing w:after="0" w:line="240" w:lineRule="auto"/>
                      <w:rPr>
                        <w:rFonts w:ascii="Courier New" w:hAnsi="Courier New" w:cs="Courier New"/>
                        <w:sz w:val="15"/>
                        <w:szCs w:val="15"/>
                      </w:rPr>
                    </w:pPr>
                  </w:p>
                </w:txbxContent>
              </v:textbox>
            </v:shape>
            <v:shape id="_x0000_s1368" type="#_x0000_t202" style="position:absolute;left:9523;top:12219;width:2396;height:251;mso-position-horizontal-relative:page;mso-position-vertical-relative:page" filled="f" stroked="f">
              <v:textbox inset="0,0,0,0">
                <w:txbxContent>
                  <w:p w14:paraId="5DC617F1" w14:textId="77777777" w:rsidR="00E63798" w:rsidRDefault="00E63798">
                    <w:pPr>
                      <w:spacing w:after="0" w:line="240" w:lineRule="auto"/>
                      <w:rPr>
                        <w:rFonts w:ascii="Courier New" w:hAnsi="Courier New" w:cs="Courier New"/>
                        <w:sz w:val="15"/>
                        <w:szCs w:val="15"/>
                      </w:rPr>
                    </w:pPr>
                  </w:p>
                </w:txbxContent>
              </v:textbox>
            </v:shape>
            <v:shape id="_x0000_s1369" type="#_x0000_t202" style="position:absolute;left:8323;top:12219;width:1468;height:251;mso-position-horizontal-relative:page;mso-position-vertical-relative:page" filled="f" stroked="f">
              <v:textbox inset="0,0,0,0">
                <w:txbxContent>
                  <w:p w14:paraId="5DC617F2" w14:textId="77777777" w:rsidR="00E63798" w:rsidRDefault="00E63798">
                    <w:pPr>
                      <w:spacing w:after="0" w:line="240" w:lineRule="auto"/>
                      <w:jc w:val="center"/>
                      <w:rPr>
                        <w:rFonts w:ascii="Courier New" w:hAnsi="Courier New" w:cs="Courier New"/>
                        <w:sz w:val="15"/>
                        <w:szCs w:val="15"/>
                      </w:rPr>
                    </w:pPr>
                  </w:p>
                </w:txbxContent>
              </v:textbox>
            </v:shape>
            <v:shape id="_x0000_s1370" type="#_x0000_t202" style="position:absolute;left:3235;top:12051;width:3555;height:251;mso-position-horizontal-relative:page;mso-position-vertical-relative:page" filled="f" stroked="f">
              <v:textbox inset="0,0,0,0">
                <w:txbxContent>
                  <w:p w14:paraId="5DC617F3"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7032;height:251;mso-position-horizontal-relative:page;mso-position-vertical-relative:page" filled="f" stroked="f">
              <v:textbox inset="0,0,0,0">
                <w:txbxContent>
                  <w:p w14:paraId="5DC617F4"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762-3680160-040-822400-2631 010022460</w:t>
                    </w:r>
                  </w:p>
                </w:txbxContent>
              </v:textbox>
            </v:shape>
            <v:shape id="_x0000_s1372" type="#_x0000_t202" style="position:absolute;left:595;top:12387;width:7032;height:251;mso-position-horizontal-relative:page;mso-position-vertical-relative:page" filled="f" stroked="f">
              <v:textbox inset="0,0,0,0">
                <w:txbxContent>
                  <w:p w14:paraId="5DC617F5" w14:textId="77777777" w:rsidR="00E63798" w:rsidRDefault="00E63798">
                    <w:pPr>
                      <w:spacing w:after="0" w:line="240" w:lineRule="auto"/>
                      <w:rPr>
                        <w:rFonts w:ascii="Courier New" w:hAnsi="Courier New" w:cs="Courier New"/>
                        <w:sz w:val="15"/>
                        <w:szCs w:val="15"/>
                      </w:rPr>
                    </w:pPr>
                  </w:p>
                </w:txbxContent>
              </v:textbox>
            </v:shape>
            <v:shape id="_x0000_s1373" type="#_x0000_t202" style="position:absolute;left:595;top:12555;width:7032;height:251;mso-position-horizontal-relative:page;mso-position-vertical-relative:page" filled="f" stroked="f">
              <v:textbox inset="0,0,0,0">
                <w:txbxContent>
                  <w:p w14:paraId="5DC617F6" w14:textId="77777777" w:rsidR="00E63798" w:rsidRDefault="00E63798">
                    <w:pPr>
                      <w:spacing w:after="0" w:line="240" w:lineRule="auto"/>
                      <w:rPr>
                        <w:rFonts w:ascii="Courier New" w:hAnsi="Courier New" w:cs="Courier New"/>
                        <w:sz w:val="15"/>
                        <w:szCs w:val="15"/>
                      </w:rPr>
                    </w:pPr>
                  </w:p>
                </w:txbxContent>
              </v:textbox>
            </v:shape>
            <v:shape id="_x0000_s1374" type="#_x0000_t202" style="position:absolute;left:427;top:12795;width:193;height:251;mso-position-horizontal-relative:page;mso-position-vertical-relative:page" filled="f" stroked="f">
              <v:textbox inset="0,0,0,0">
                <w:txbxContent>
                  <w:p w14:paraId="5DC617F7" w14:textId="77777777" w:rsidR="00E63798" w:rsidRDefault="00E63798">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93;height:251;mso-position-horizontal-relative:page;mso-position-vertical-relative:page" filled="f" stroked="f">
              <v:textbox inset="0,0,0,0">
                <w:txbxContent>
                  <w:p w14:paraId="5DC617F8" w14:textId="77777777" w:rsidR="00E63798" w:rsidRDefault="00E63798">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93;height:251;mso-position-horizontal-relative:page;mso-position-vertical-relative:page" filled="f" stroked="f">
              <v:textbox inset="0,0,0,0">
                <w:txbxContent>
                  <w:p w14:paraId="5DC617F9" w14:textId="77777777" w:rsidR="00E63798" w:rsidRDefault="00E63798">
                    <w:pPr>
                      <w:spacing w:after="0" w:line="240" w:lineRule="auto"/>
                      <w:jc w:val="right"/>
                      <w:rPr>
                        <w:rFonts w:ascii="Courier New" w:hAnsi="Courier New" w:cs="Courier New"/>
                        <w:sz w:val="15"/>
                        <w:szCs w:val="15"/>
                      </w:rPr>
                    </w:pPr>
                  </w:p>
                </w:txbxContent>
              </v:textbox>
            </v:shape>
            <v:shape id="_x0000_s1377" type="#_x0000_t202" style="position:absolute;left:427;top:13035;width:193;height:251;mso-position-horizontal-relative:page;mso-position-vertical-relative:page" filled="f" stroked="f">
              <v:textbox inset="0,0,0,0">
                <w:txbxContent>
                  <w:p w14:paraId="5DC617FA" w14:textId="77777777" w:rsidR="00E63798" w:rsidRDefault="00E63798">
                    <w:pPr>
                      <w:spacing w:after="0" w:line="240" w:lineRule="auto"/>
                      <w:jc w:val="right"/>
                      <w:rPr>
                        <w:rFonts w:ascii="Courier New" w:hAnsi="Courier New" w:cs="Courier New"/>
                        <w:sz w:val="15"/>
                        <w:szCs w:val="15"/>
                      </w:rPr>
                    </w:pPr>
                  </w:p>
                </w:txbxContent>
              </v:textbox>
            </v:shape>
            <v:shape id="_x0000_s1378" type="#_x0000_t202" style="position:absolute;left:8395;top:13035;width:193;height:251;mso-position-horizontal-relative:page;mso-position-vertical-relative:page" filled="f" stroked="f">
              <v:textbox inset="0,0,0,0">
                <w:txbxContent>
                  <w:p w14:paraId="5DC617FB" w14:textId="77777777" w:rsidR="00E63798" w:rsidRDefault="00E63798">
                    <w:pPr>
                      <w:spacing w:after="0" w:line="240" w:lineRule="auto"/>
                      <w:jc w:val="right"/>
                      <w:rPr>
                        <w:rFonts w:ascii="Courier New" w:hAnsi="Courier New" w:cs="Courier New"/>
                        <w:sz w:val="15"/>
                        <w:szCs w:val="15"/>
                      </w:rPr>
                    </w:pPr>
                  </w:p>
                </w:txbxContent>
              </v:textbox>
            </v:shape>
            <v:shape id="_x0000_s1379" type="#_x0000_t202" style="position:absolute;left:9019;top:13035;width:193;height:251;mso-position-horizontal-relative:page;mso-position-vertical-relative:page" filled="f" stroked="f">
              <v:textbox inset="0,0,0,0">
                <w:txbxContent>
                  <w:p w14:paraId="5DC617FC" w14:textId="77777777" w:rsidR="00E63798" w:rsidRDefault="00E63798">
                    <w:pPr>
                      <w:spacing w:after="0" w:line="240" w:lineRule="auto"/>
                      <w:jc w:val="right"/>
                      <w:rPr>
                        <w:rFonts w:ascii="Courier New" w:hAnsi="Courier New" w:cs="Courier New"/>
                        <w:sz w:val="15"/>
                        <w:szCs w:val="15"/>
                      </w:rPr>
                    </w:pPr>
                  </w:p>
                </w:txbxContent>
              </v:textbox>
            </v:shape>
            <v:shape id="_x0000_s1380" type="#_x0000_t202" style="position:absolute;left:427;top:13227;width:193;height:251;mso-position-horizontal-relative:page;mso-position-vertical-relative:page" filled="f" stroked="f">
              <v:textbox inset="0,0,0,0">
                <w:txbxContent>
                  <w:p w14:paraId="5DC617FD" w14:textId="77777777" w:rsidR="00E63798" w:rsidRDefault="00E63798">
                    <w:pPr>
                      <w:spacing w:after="0" w:line="240" w:lineRule="auto"/>
                      <w:jc w:val="right"/>
                      <w:rPr>
                        <w:rFonts w:ascii="Courier New" w:hAnsi="Courier New" w:cs="Courier New"/>
                        <w:sz w:val="15"/>
                        <w:szCs w:val="15"/>
                      </w:rPr>
                    </w:pPr>
                  </w:p>
                </w:txbxContent>
              </v:textbox>
            </v:shape>
            <v:shape id="_x0000_s1381" type="#_x0000_t202" style="position:absolute;left:4627;top:13227;width:773;height:251;mso-position-horizontal-relative:page;mso-position-vertical-relative:page" filled="f" stroked="f">
              <v:textbox inset="0,0,0,0">
                <w:txbxContent>
                  <w:p w14:paraId="5DC617FE" w14:textId="77777777" w:rsidR="00E63798" w:rsidRDefault="00E63798">
                    <w:pPr>
                      <w:spacing w:after="0" w:line="240" w:lineRule="auto"/>
                      <w:jc w:val="center"/>
                      <w:rPr>
                        <w:rFonts w:ascii="Courier New" w:hAnsi="Courier New" w:cs="Courier New"/>
                        <w:sz w:val="15"/>
                        <w:szCs w:val="15"/>
                      </w:rPr>
                    </w:pPr>
                  </w:p>
                </w:txbxContent>
              </v:textbox>
            </v:shape>
            <v:shape id="_x0000_s1382" type="#_x0000_t202" style="position:absolute;left:6787;top:13227;width:193;height:251;mso-position-horizontal-relative:page;mso-position-vertical-relative:page" filled="f" stroked="f">
              <v:textbox inset="0,0,0,0">
                <w:txbxContent>
                  <w:p w14:paraId="5DC617FF" w14:textId="77777777" w:rsidR="00E63798" w:rsidRDefault="00E63798">
                    <w:pPr>
                      <w:spacing w:after="0" w:line="240" w:lineRule="auto"/>
                      <w:jc w:val="right"/>
                      <w:rPr>
                        <w:rFonts w:ascii="Courier New" w:hAnsi="Courier New" w:cs="Courier New"/>
                        <w:sz w:val="15"/>
                        <w:szCs w:val="15"/>
                      </w:rPr>
                    </w:pPr>
                  </w:p>
                </w:txbxContent>
              </v:textbox>
            </v:shape>
            <v:shape id="_x0000_s1383" type="#_x0000_t202" style="position:absolute;left:8971;top:13203;width:2396;height:251;mso-position-horizontal-relative:page;mso-position-vertical-relative:page" filled="f" stroked="f">
              <v:textbox inset="0,0,0,0">
                <w:txbxContent>
                  <w:p w14:paraId="5DC61800" w14:textId="77777777" w:rsidR="00E63798" w:rsidRDefault="00E63798">
                    <w:pPr>
                      <w:spacing w:after="0" w:line="240" w:lineRule="auto"/>
                      <w:jc w:val="center"/>
                      <w:rPr>
                        <w:rFonts w:ascii="Courier New" w:hAnsi="Courier New" w:cs="Courier New"/>
                        <w:sz w:val="15"/>
                        <w:szCs w:val="15"/>
                      </w:rPr>
                    </w:pPr>
                  </w:p>
                </w:txbxContent>
              </v:textbox>
            </v:shape>
            <v:shape id="_x0000_s1384" type="#_x0000_t202" style="position:absolute;left:7483;top:13347;width:1237;height:251;mso-position-horizontal-relative:page;mso-position-vertical-relative:page" filled="f" stroked="f">
              <v:textbox inset="0,0,0,0">
                <w:txbxContent>
                  <w:p w14:paraId="5DC61801" w14:textId="77777777" w:rsidR="00E63798" w:rsidRDefault="00E63798">
                    <w:pPr>
                      <w:spacing w:after="0" w:line="240" w:lineRule="auto"/>
                      <w:rPr>
                        <w:rFonts w:ascii="Courier New" w:hAnsi="Courier New" w:cs="Courier New"/>
                        <w:sz w:val="15"/>
                        <w:szCs w:val="15"/>
                      </w:rPr>
                    </w:pPr>
                  </w:p>
                </w:txbxContent>
              </v:textbox>
            </v:shape>
            <v:shape id="_x0000_s1385" type="#_x0000_t202" style="position:absolute;left:6643;top:13779;width:4714;height:251;mso-position-horizontal-relative:page;mso-position-vertical-relative:page" filled="f" stroked="f">
              <v:textbox inset="0,0,0,0">
                <w:txbxContent>
                  <w:p w14:paraId="5DC61802" w14:textId="77777777" w:rsidR="00E63798" w:rsidRDefault="00E63798">
                    <w:pPr>
                      <w:spacing w:after="0" w:line="240" w:lineRule="auto"/>
                      <w:rPr>
                        <w:rFonts w:ascii="Courier New" w:hAnsi="Courier New" w:cs="Courier New"/>
                        <w:sz w:val="15"/>
                        <w:szCs w:val="15"/>
                      </w:rPr>
                    </w:pPr>
                  </w:p>
                </w:txbxContent>
              </v:textbox>
            </v:shape>
            <v:shape id="_x0000_s1386" type="#_x0000_t202" style="position:absolute;left:6595;top:14571;width:3555;height:251;mso-position-horizontal-relative:page;mso-position-vertical-relative:page" filled="f" stroked="f">
              <v:textbox inset="0,0,0,0">
                <w:txbxContent>
                  <w:p w14:paraId="5DC61803"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Jeffrey Crysler</w:t>
                    </w:r>
                  </w:p>
                </w:txbxContent>
              </v:textbox>
            </v:shape>
            <v:shape id="_x0000_s1387" type="#_x0000_t202" style="position:absolute;left:6595;top:14739;width:3555;height:251;mso-position-horizontal-relative:page;mso-position-vertical-relative:page" filled="f" stroked="f">
              <v:textbox inset="0,0,0,0">
                <w:txbxContent>
                  <w:p w14:paraId="5DC61804" w14:textId="77777777" w:rsidR="00E63798" w:rsidRDefault="00E63798">
                    <w:pPr>
                      <w:spacing w:after="0" w:line="240" w:lineRule="auto"/>
                      <w:rPr>
                        <w:rFonts w:ascii="Courier New" w:hAnsi="Courier New" w:cs="Courier New"/>
                        <w:sz w:val="15"/>
                        <w:szCs w:val="15"/>
                      </w:rPr>
                    </w:pPr>
                    <w:r>
                      <w:rPr>
                        <w:rFonts w:ascii="Courier New" w:hAnsi="Courier New" w:cs="Courier New"/>
                        <w:sz w:val="15"/>
                        <w:szCs w:val="15"/>
                      </w:rPr>
                      <w:t>Contract Officer</w:t>
                    </w:r>
                  </w:p>
                </w:txbxContent>
              </v:textbox>
            </v:shape>
            <v:shape id="_x0000_s1388" type="#_x0000_t202" style="position:absolute;left:3235;top:14235;width:2396;height:251;mso-position-horizontal-relative:page;mso-position-vertical-relative:page" filled="f" stroked="f">
              <v:textbox inset="0,0,0,0">
                <w:txbxContent>
                  <w:p w14:paraId="5DC61805" w14:textId="77777777" w:rsidR="00E63798" w:rsidRDefault="00E63798">
                    <w:pPr>
                      <w:spacing w:after="0" w:line="240" w:lineRule="auto"/>
                      <w:rPr>
                        <w:rFonts w:ascii="Courier New" w:hAnsi="Courier New" w:cs="Courier New"/>
                        <w:sz w:val="15"/>
                        <w:szCs w:val="15"/>
                      </w:rPr>
                    </w:pPr>
                  </w:p>
                </w:txbxContent>
              </v:textbox>
            </v:shape>
            <v:shape id="_x0000_s1389" type="#_x0000_t202" style="position:absolute;left:8275;top:14235;width:2396;height:251;mso-position-horizontal-relative:page;mso-position-vertical-relative:page" filled="f" stroked="f">
              <v:textbox inset="0,0,0,0">
                <w:txbxContent>
                  <w:p w14:paraId="5DC61806" w14:textId="77777777" w:rsidR="00E63798" w:rsidRDefault="00E63798">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bookmarkStart w:id="2" w:name="_GoBack" w:displacedByCustomXml="prev"/>
        <w:bookmarkEnd w:id="2" w:displacedByCustomXml="prev"/>
        <w:p w14:paraId="5DC6136D" w14:textId="77777777" w:rsidR="00E63798" w:rsidRDefault="00E63798">
          <w:pPr>
            <w:pStyle w:val="TOCHeading"/>
            <w:pageBreakBefore/>
          </w:pPr>
          <w:r>
            <w:t>Table of Contents</w:t>
          </w:r>
        </w:p>
        <w:p w14:paraId="41EE28FF" w14:textId="273A1D62" w:rsidR="00834642" w:rsidRDefault="00E63798">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505862125" w:history="1">
            <w:r w:rsidR="00834642" w:rsidRPr="00BD6DCF">
              <w:rPr>
                <w:rStyle w:val="Hyperlink"/>
                <w:noProof/>
              </w:rPr>
              <w:t>SECTION A</w:t>
            </w:r>
            <w:r w:rsidR="00834642">
              <w:rPr>
                <w:noProof/>
                <w:webHidden/>
              </w:rPr>
              <w:tab/>
            </w:r>
            <w:r w:rsidR="00834642">
              <w:rPr>
                <w:noProof/>
                <w:webHidden/>
              </w:rPr>
              <w:fldChar w:fldCharType="begin"/>
            </w:r>
            <w:r w:rsidR="00834642">
              <w:rPr>
                <w:noProof/>
                <w:webHidden/>
              </w:rPr>
              <w:instrText xml:space="preserve"> PAGEREF _Toc505862125 \h </w:instrText>
            </w:r>
            <w:r w:rsidR="00834642">
              <w:rPr>
                <w:noProof/>
                <w:webHidden/>
              </w:rPr>
            </w:r>
            <w:r w:rsidR="00834642">
              <w:rPr>
                <w:noProof/>
                <w:webHidden/>
              </w:rPr>
              <w:fldChar w:fldCharType="separate"/>
            </w:r>
            <w:r w:rsidR="00834642">
              <w:rPr>
                <w:noProof/>
                <w:webHidden/>
              </w:rPr>
              <w:t>1</w:t>
            </w:r>
            <w:r w:rsidR="00834642">
              <w:rPr>
                <w:noProof/>
                <w:webHidden/>
              </w:rPr>
              <w:fldChar w:fldCharType="end"/>
            </w:r>
          </w:hyperlink>
        </w:p>
        <w:p w14:paraId="68A78D89" w14:textId="3BA795E5" w:rsidR="00834642" w:rsidRDefault="00834642">
          <w:pPr>
            <w:pStyle w:val="TOC2"/>
            <w:tabs>
              <w:tab w:val="right" w:leader="dot" w:pos="9350"/>
            </w:tabs>
            <w:rPr>
              <w:noProof/>
            </w:rPr>
          </w:pPr>
          <w:hyperlink w:anchor="_Toc505862126" w:history="1">
            <w:r w:rsidRPr="00BD6DCF">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_Toc505862126 \h </w:instrText>
            </w:r>
            <w:r>
              <w:rPr>
                <w:noProof/>
                <w:webHidden/>
              </w:rPr>
            </w:r>
            <w:r>
              <w:rPr>
                <w:noProof/>
                <w:webHidden/>
              </w:rPr>
              <w:fldChar w:fldCharType="separate"/>
            </w:r>
            <w:r>
              <w:rPr>
                <w:noProof/>
                <w:webHidden/>
              </w:rPr>
              <w:t>1</w:t>
            </w:r>
            <w:r>
              <w:rPr>
                <w:noProof/>
                <w:webHidden/>
              </w:rPr>
              <w:fldChar w:fldCharType="end"/>
            </w:r>
          </w:hyperlink>
        </w:p>
        <w:p w14:paraId="7EEDA4DF" w14:textId="62042FDC" w:rsidR="00834642" w:rsidRDefault="00834642">
          <w:pPr>
            <w:pStyle w:val="TOC1"/>
            <w:tabs>
              <w:tab w:val="right" w:leader="dot" w:pos="9350"/>
            </w:tabs>
            <w:rPr>
              <w:b w:val="0"/>
              <w:bCs w:val="0"/>
              <w:noProof/>
            </w:rPr>
          </w:pPr>
          <w:hyperlink w:anchor="_Toc505862127" w:history="1">
            <w:r w:rsidRPr="00BD6DCF">
              <w:rPr>
                <w:rStyle w:val="Hyperlink"/>
                <w:noProof/>
              </w:rPr>
              <w:t>SECTION B - CONTINUATION OF SF 1449 BLOCKS</w:t>
            </w:r>
            <w:r>
              <w:rPr>
                <w:noProof/>
                <w:webHidden/>
              </w:rPr>
              <w:tab/>
            </w:r>
            <w:r>
              <w:rPr>
                <w:noProof/>
                <w:webHidden/>
              </w:rPr>
              <w:fldChar w:fldCharType="begin"/>
            </w:r>
            <w:r>
              <w:rPr>
                <w:noProof/>
                <w:webHidden/>
              </w:rPr>
              <w:instrText xml:space="preserve"> PAGEREF _Toc505862127 \h </w:instrText>
            </w:r>
            <w:r>
              <w:rPr>
                <w:noProof/>
                <w:webHidden/>
              </w:rPr>
            </w:r>
            <w:r>
              <w:rPr>
                <w:noProof/>
                <w:webHidden/>
              </w:rPr>
              <w:fldChar w:fldCharType="separate"/>
            </w:r>
            <w:r>
              <w:rPr>
                <w:noProof/>
                <w:webHidden/>
              </w:rPr>
              <w:t>3</w:t>
            </w:r>
            <w:r>
              <w:rPr>
                <w:noProof/>
                <w:webHidden/>
              </w:rPr>
              <w:fldChar w:fldCharType="end"/>
            </w:r>
          </w:hyperlink>
        </w:p>
        <w:p w14:paraId="7DDAF29F" w14:textId="1ABEA40F" w:rsidR="00834642" w:rsidRDefault="00834642">
          <w:pPr>
            <w:pStyle w:val="TOC2"/>
            <w:tabs>
              <w:tab w:val="right" w:leader="dot" w:pos="9350"/>
            </w:tabs>
            <w:rPr>
              <w:noProof/>
            </w:rPr>
          </w:pPr>
          <w:hyperlink w:anchor="_Toc505862128" w:history="1">
            <w:r w:rsidRPr="00BD6DCF">
              <w:rPr>
                <w:rStyle w:val="Hyperlink"/>
                <w:noProof/>
              </w:rPr>
              <w:t>B.1  CONTRACT ADMINISTRATION DATA</w:t>
            </w:r>
            <w:r>
              <w:rPr>
                <w:noProof/>
                <w:webHidden/>
              </w:rPr>
              <w:tab/>
            </w:r>
            <w:r>
              <w:rPr>
                <w:noProof/>
                <w:webHidden/>
              </w:rPr>
              <w:fldChar w:fldCharType="begin"/>
            </w:r>
            <w:r>
              <w:rPr>
                <w:noProof/>
                <w:webHidden/>
              </w:rPr>
              <w:instrText xml:space="preserve"> PAGEREF _Toc505862128 \h </w:instrText>
            </w:r>
            <w:r>
              <w:rPr>
                <w:noProof/>
                <w:webHidden/>
              </w:rPr>
            </w:r>
            <w:r>
              <w:rPr>
                <w:noProof/>
                <w:webHidden/>
              </w:rPr>
              <w:fldChar w:fldCharType="separate"/>
            </w:r>
            <w:r>
              <w:rPr>
                <w:noProof/>
                <w:webHidden/>
              </w:rPr>
              <w:t>3</w:t>
            </w:r>
            <w:r>
              <w:rPr>
                <w:noProof/>
                <w:webHidden/>
              </w:rPr>
              <w:fldChar w:fldCharType="end"/>
            </w:r>
          </w:hyperlink>
        </w:p>
        <w:p w14:paraId="539AC874" w14:textId="7B422E69" w:rsidR="00834642" w:rsidRDefault="00834642">
          <w:pPr>
            <w:pStyle w:val="TOC2"/>
            <w:tabs>
              <w:tab w:val="right" w:leader="dot" w:pos="9350"/>
            </w:tabs>
            <w:rPr>
              <w:noProof/>
            </w:rPr>
          </w:pPr>
          <w:hyperlink w:anchor="_Toc505862129" w:history="1">
            <w:r w:rsidRPr="00BD6DCF">
              <w:rPr>
                <w:rStyle w:val="Hyperlink"/>
                <w:noProof/>
              </w:rPr>
              <w:t>B.2  LIMITATIONS ON SUBCONTRACTING-- MONITORING AND COMPLIANCE (JUN 2011)</w:t>
            </w:r>
            <w:r>
              <w:rPr>
                <w:noProof/>
                <w:webHidden/>
              </w:rPr>
              <w:tab/>
            </w:r>
            <w:r>
              <w:rPr>
                <w:noProof/>
                <w:webHidden/>
              </w:rPr>
              <w:fldChar w:fldCharType="begin"/>
            </w:r>
            <w:r>
              <w:rPr>
                <w:noProof/>
                <w:webHidden/>
              </w:rPr>
              <w:instrText xml:space="preserve"> PAGEREF _Toc505862129 \h </w:instrText>
            </w:r>
            <w:r>
              <w:rPr>
                <w:noProof/>
                <w:webHidden/>
              </w:rPr>
            </w:r>
            <w:r>
              <w:rPr>
                <w:noProof/>
                <w:webHidden/>
              </w:rPr>
              <w:fldChar w:fldCharType="separate"/>
            </w:r>
            <w:r>
              <w:rPr>
                <w:noProof/>
                <w:webHidden/>
              </w:rPr>
              <w:t>4</w:t>
            </w:r>
            <w:r>
              <w:rPr>
                <w:noProof/>
                <w:webHidden/>
              </w:rPr>
              <w:fldChar w:fldCharType="end"/>
            </w:r>
          </w:hyperlink>
        </w:p>
        <w:p w14:paraId="7408EC5E" w14:textId="39181EA1" w:rsidR="00834642" w:rsidRDefault="00834642">
          <w:pPr>
            <w:pStyle w:val="TOC2"/>
            <w:tabs>
              <w:tab w:val="right" w:leader="dot" w:pos="9350"/>
            </w:tabs>
            <w:rPr>
              <w:noProof/>
            </w:rPr>
          </w:pPr>
          <w:hyperlink w:anchor="_Toc505862130" w:history="1">
            <w:r w:rsidRPr="00BD6DCF">
              <w:rPr>
                <w:rStyle w:val="Hyperlink"/>
                <w:rFonts w:ascii="Times New Roman" w:hAnsi="Times New Roman"/>
                <w:noProof/>
              </w:rPr>
              <w:t xml:space="preserve">B.3 </w:t>
            </w:r>
            <w:r w:rsidRPr="00BD6DCF">
              <w:rPr>
                <w:rStyle w:val="Hyperlink"/>
                <w:rFonts w:ascii="Times New Roman" w:eastAsia="Calibri" w:hAnsi="Times New Roman"/>
                <w:noProof/>
              </w:rPr>
              <w:t>Pharmaceutical</w:t>
            </w:r>
            <w:r w:rsidRPr="00BD6DCF">
              <w:rPr>
                <w:rStyle w:val="Hyperlink"/>
                <w:rFonts w:ascii="Times New Roman" w:hAnsi="Times New Roman"/>
                <w:noProof/>
              </w:rPr>
              <w:t xml:space="preserve"> </w:t>
            </w:r>
            <w:r w:rsidRPr="00BD6DCF">
              <w:rPr>
                <w:rStyle w:val="Hyperlink"/>
                <w:rFonts w:ascii="Times New Roman" w:eastAsia="Calibri" w:hAnsi="Times New Roman"/>
                <w:noProof/>
              </w:rPr>
              <w:t>Statement</w:t>
            </w:r>
            <w:r w:rsidRPr="00BD6DCF">
              <w:rPr>
                <w:rStyle w:val="Hyperlink"/>
                <w:rFonts w:ascii="Times New Roman" w:hAnsi="Times New Roman"/>
                <w:noProof/>
              </w:rPr>
              <w:t xml:space="preserve"> </w:t>
            </w:r>
            <w:r w:rsidRPr="00BD6DCF">
              <w:rPr>
                <w:rStyle w:val="Hyperlink"/>
                <w:rFonts w:ascii="Times New Roman" w:eastAsia="Calibri" w:hAnsi="Times New Roman"/>
                <w:noProof/>
              </w:rPr>
              <w:t>of</w:t>
            </w:r>
            <w:r w:rsidRPr="00BD6DCF">
              <w:rPr>
                <w:rStyle w:val="Hyperlink"/>
                <w:rFonts w:ascii="Times New Roman" w:hAnsi="Times New Roman"/>
                <w:noProof/>
              </w:rPr>
              <w:t xml:space="preserve"> </w:t>
            </w:r>
            <w:r w:rsidRPr="00BD6DCF">
              <w:rPr>
                <w:rStyle w:val="Hyperlink"/>
                <w:rFonts w:ascii="Times New Roman" w:eastAsia="Calibri" w:hAnsi="Times New Roman"/>
                <w:noProof/>
              </w:rPr>
              <w:t>Requirements</w:t>
            </w:r>
            <w:r>
              <w:rPr>
                <w:noProof/>
                <w:webHidden/>
              </w:rPr>
              <w:tab/>
            </w:r>
            <w:r>
              <w:rPr>
                <w:noProof/>
                <w:webHidden/>
              </w:rPr>
              <w:fldChar w:fldCharType="begin"/>
            </w:r>
            <w:r>
              <w:rPr>
                <w:noProof/>
                <w:webHidden/>
              </w:rPr>
              <w:instrText xml:space="preserve"> PAGEREF _Toc505862130 \h </w:instrText>
            </w:r>
            <w:r>
              <w:rPr>
                <w:noProof/>
                <w:webHidden/>
              </w:rPr>
            </w:r>
            <w:r>
              <w:rPr>
                <w:noProof/>
                <w:webHidden/>
              </w:rPr>
              <w:fldChar w:fldCharType="separate"/>
            </w:r>
            <w:r>
              <w:rPr>
                <w:noProof/>
                <w:webHidden/>
              </w:rPr>
              <w:t>4</w:t>
            </w:r>
            <w:r>
              <w:rPr>
                <w:noProof/>
                <w:webHidden/>
              </w:rPr>
              <w:fldChar w:fldCharType="end"/>
            </w:r>
          </w:hyperlink>
        </w:p>
        <w:p w14:paraId="1560D760" w14:textId="2DA7A48B" w:rsidR="00834642" w:rsidRDefault="00834642">
          <w:pPr>
            <w:pStyle w:val="TOC2"/>
            <w:tabs>
              <w:tab w:val="right" w:leader="dot" w:pos="9350"/>
            </w:tabs>
            <w:rPr>
              <w:noProof/>
            </w:rPr>
          </w:pPr>
          <w:hyperlink w:anchor="_Toc505862131" w:history="1">
            <w:r w:rsidRPr="00BD6DCF">
              <w:rPr>
                <w:rStyle w:val="Hyperlink"/>
                <w:noProof/>
              </w:rPr>
              <w:t>B.4 PRICE/COST SCHEDULE</w:t>
            </w:r>
            <w:r>
              <w:rPr>
                <w:noProof/>
                <w:webHidden/>
              </w:rPr>
              <w:tab/>
            </w:r>
            <w:r>
              <w:rPr>
                <w:noProof/>
                <w:webHidden/>
              </w:rPr>
              <w:fldChar w:fldCharType="begin"/>
            </w:r>
            <w:r>
              <w:rPr>
                <w:noProof/>
                <w:webHidden/>
              </w:rPr>
              <w:instrText xml:space="preserve"> PAGEREF _Toc505862131 \h </w:instrText>
            </w:r>
            <w:r>
              <w:rPr>
                <w:noProof/>
                <w:webHidden/>
              </w:rPr>
            </w:r>
            <w:r>
              <w:rPr>
                <w:noProof/>
                <w:webHidden/>
              </w:rPr>
              <w:fldChar w:fldCharType="separate"/>
            </w:r>
            <w:r>
              <w:rPr>
                <w:noProof/>
                <w:webHidden/>
              </w:rPr>
              <w:t>10</w:t>
            </w:r>
            <w:r>
              <w:rPr>
                <w:noProof/>
                <w:webHidden/>
              </w:rPr>
              <w:fldChar w:fldCharType="end"/>
            </w:r>
          </w:hyperlink>
        </w:p>
        <w:p w14:paraId="3F332FDA" w14:textId="7EF38E8A" w:rsidR="00834642" w:rsidRDefault="00834642">
          <w:pPr>
            <w:pStyle w:val="TOC3"/>
            <w:tabs>
              <w:tab w:val="right" w:leader="dot" w:pos="9350"/>
            </w:tabs>
            <w:rPr>
              <w:noProof/>
            </w:rPr>
          </w:pPr>
          <w:hyperlink w:anchor="_Toc505862132" w:history="1">
            <w:r w:rsidRPr="00BD6DCF">
              <w:rPr>
                <w:rStyle w:val="Hyperlink"/>
                <w:noProof/>
              </w:rPr>
              <w:t>ITEM INFORMATION</w:t>
            </w:r>
            <w:r>
              <w:rPr>
                <w:noProof/>
                <w:webHidden/>
              </w:rPr>
              <w:tab/>
            </w:r>
            <w:r>
              <w:rPr>
                <w:noProof/>
                <w:webHidden/>
              </w:rPr>
              <w:fldChar w:fldCharType="begin"/>
            </w:r>
            <w:r>
              <w:rPr>
                <w:noProof/>
                <w:webHidden/>
              </w:rPr>
              <w:instrText xml:space="preserve"> PAGEREF _Toc505862132 \h </w:instrText>
            </w:r>
            <w:r>
              <w:rPr>
                <w:noProof/>
                <w:webHidden/>
              </w:rPr>
            </w:r>
            <w:r>
              <w:rPr>
                <w:noProof/>
                <w:webHidden/>
              </w:rPr>
              <w:fldChar w:fldCharType="separate"/>
            </w:r>
            <w:r>
              <w:rPr>
                <w:noProof/>
                <w:webHidden/>
              </w:rPr>
              <w:t>10</w:t>
            </w:r>
            <w:r>
              <w:rPr>
                <w:noProof/>
                <w:webHidden/>
              </w:rPr>
              <w:fldChar w:fldCharType="end"/>
            </w:r>
          </w:hyperlink>
        </w:p>
        <w:p w14:paraId="29BF9DF5" w14:textId="27053476" w:rsidR="00834642" w:rsidRDefault="00834642">
          <w:pPr>
            <w:pStyle w:val="TOC2"/>
            <w:tabs>
              <w:tab w:val="right" w:leader="dot" w:pos="9350"/>
            </w:tabs>
            <w:rPr>
              <w:noProof/>
            </w:rPr>
          </w:pPr>
          <w:hyperlink w:anchor="_Toc505862133" w:history="1">
            <w:r w:rsidRPr="00BD6DCF">
              <w:rPr>
                <w:rStyle w:val="Hyperlink"/>
                <w:noProof/>
              </w:rPr>
              <w:t>B.5 DELIVERY SCHEDULE</w:t>
            </w:r>
            <w:r>
              <w:rPr>
                <w:noProof/>
                <w:webHidden/>
              </w:rPr>
              <w:tab/>
            </w:r>
            <w:r>
              <w:rPr>
                <w:noProof/>
                <w:webHidden/>
              </w:rPr>
              <w:fldChar w:fldCharType="begin"/>
            </w:r>
            <w:r>
              <w:rPr>
                <w:noProof/>
                <w:webHidden/>
              </w:rPr>
              <w:instrText xml:space="preserve"> PAGEREF _Toc505862133 \h </w:instrText>
            </w:r>
            <w:r>
              <w:rPr>
                <w:noProof/>
                <w:webHidden/>
              </w:rPr>
            </w:r>
            <w:r>
              <w:rPr>
                <w:noProof/>
                <w:webHidden/>
              </w:rPr>
              <w:fldChar w:fldCharType="separate"/>
            </w:r>
            <w:r>
              <w:rPr>
                <w:noProof/>
                <w:webHidden/>
              </w:rPr>
              <w:t>10</w:t>
            </w:r>
            <w:r>
              <w:rPr>
                <w:noProof/>
                <w:webHidden/>
              </w:rPr>
              <w:fldChar w:fldCharType="end"/>
            </w:r>
          </w:hyperlink>
        </w:p>
        <w:p w14:paraId="371B78BA" w14:textId="7E1B77C6" w:rsidR="00834642" w:rsidRDefault="00834642">
          <w:pPr>
            <w:pStyle w:val="TOC1"/>
            <w:tabs>
              <w:tab w:val="right" w:leader="dot" w:pos="9350"/>
            </w:tabs>
            <w:rPr>
              <w:b w:val="0"/>
              <w:bCs w:val="0"/>
              <w:noProof/>
            </w:rPr>
          </w:pPr>
          <w:hyperlink w:anchor="_Toc505862134" w:history="1">
            <w:r w:rsidRPr="00BD6DCF">
              <w:rPr>
                <w:rStyle w:val="Hyperlink"/>
                <w:noProof/>
              </w:rPr>
              <w:t>SECTION C - CONTRACT CLAUSES</w:t>
            </w:r>
            <w:r>
              <w:rPr>
                <w:noProof/>
                <w:webHidden/>
              </w:rPr>
              <w:tab/>
            </w:r>
            <w:r>
              <w:rPr>
                <w:noProof/>
                <w:webHidden/>
              </w:rPr>
              <w:fldChar w:fldCharType="begin"/>
            </w:r>
            <w:r>
              <w:rPr>
                <w:noProof/>
                <w:webHidden/>
              </w:rPr>
              <w:instrText xml:space="preserve"> PAGEREF _Toc505862134 \h </w:instrText>
            </w:r>
            <w:r>
              <w:rPr>
                <w:noProof/>
                <w:webHidden/>
              </w:rPr>
            </w:r>
            <w:r>
              <w:rPr>
                <w:noProof/>
                <w:webHidden/>
              </w:rPr>
              <w:fldChar w:fldCharType="separate"/>
            </w:r>
            <w:r>
              <w:rPr>
                <w:noProof/>
                <w:webHidden/>
              </w:rPr>
              <w:t>12</w:t>
            </w:r>
            <w:r>
              <w:rPr>
                <w:noProof/>
                <w:webHidden/>
              </w:rPr>
              <w:fldChar w:fldCharType="end"/>
            </w:r>
          </w:hyperlink>
        </w:p>
        <w:p w14:paraId="33F33E4E" w14:textId="1AE84E32" w:rsidR="00834642" w:rsidRDefault="00834642">
          <w:pPr>
            <w:pStyle w:val="TOC2"/>
            <w:tabs>
              <w:tab w:val="right" w:leader="dot" w:pos="9350"/>
            </w:tabs>
            <w:rPr>
              <w:noProof/>
            </w:rPr>
          </w:pPr>
          <w:hyperlink w:anchor="_Toc505862135" w:history="1">
            <w:r w:rsidRPr="00BD6DCF">
              <w:rPr>
                <w:rStyle w:val="Hyperlink"/>
                <w:noProof/>
              </w:rPr>
              <w:t>C.1  52.212-4  CONTRACT TERMS AND CONDITIONS—COMMERCIAL ITEMS (JAN 2017)</w:t>
            </w:r>
            <w:r>
              <w:rPr>
                <w:noProof/>
                <w:webHidden/>
              </w:rPr>
              <w:tab/>
            </w:r>
            <w:r>
              <w:rPr>
                <w:noProof/>
                <w:webHidden/>
              </w:rPr>
              <w:fldChar w:fldCharType="begin"/>
            </w:r>
            <w:r>
              <w:rPr>
                <w:noProof/>
                <w:webHidden/>
              </w:rPr>
              <w:instrText xml:space="preserve"> PAGEREF _Toc505862135 \h </w:instrText>
            </w:r>
            <w:r>
              <w:rPr>
                <w:noProof/>
                <w:webHidden/>
              </w:rPr>
            </w:r>
            <w:r>
              <w:rPr>
                <w:noProof/>
                <w:webHidden/>
              </w:rPr>
              <w:fldChar w:fldCharType="separate"/>
            </w:r>
            <w:r>
              <w:rPr>
                <w:noProof/>
                <w:webHidden/>
              </w:rPr>
              <w:t>12</w:t>
            </w:r>
            <w:r>
              <w:rPr>
                <w:noProof/>
                <w:webHidden/>
              </w:rPr>
              <w:fldChar w:fldCharType="end"/>
            </w:r>
          </w:hyperlink>
        </w:p>
        <w:p w14:paraId="15A9FBCC" w14:textId="4AB20B94" w:rsidR="00834642" w:rsidRDefault="00834642">
          <w:pPr>
            <w:pStyle w:val="TOC2"/>
            <w:tabs>
              <w:tab w:val="right" w:leader="dot" w:pos="9350"/>
            </w:tabs>
            <w:rPr>
              <w:noProof/>
            </w:rPr>
          </w:pPr>
          <w:hyperlink w:anchor="_Toc505862136" w:history="1">
            <w:r w:rsidRPr="00BD6DCF">
              <w:rPr>
                <w:rStyle w:val="Hyperlink"/>
                <w:noProof/>
              </w:rPr>
              <w:t>C.2 52.217-6 OPTION FOR INCREASED QUANTITY (MAR 1989)</w:t>
            </w:r>
            <w:r>
              <w:rPr>
                <w:noProof/>
                <w:webHidden/>
              </w:rPr>
              <w:tab/>
            </w:r>
            <w:r>
              <w:rPr>
                <w:noProof/>
                <w:webHidden/>
              </w:rPr>
              <w:fldChar w:fldCharType="begin"/>
            </w:r>
            <w:r>
              <w:rPr>
                <w:noProof/>
                <w:webHidden/>
              </w:rPr>
              <w:instrText xml:space="preserve"> PAGEREF _Toc505862136 \h </w:instrText>
            </w:r>
            <w:r>
              <w:rPr>
                <w:noProof/>
                <w:webHidden/>
              </w:rPr>
            </w:r>
            <w:r>
              <w:rPr>
                <w:noProof/>
                <w:webHidden/>
              </w:rPr>
              <w:fldChar w:fldCharType="separate"/>
            </w:r>
            <w:r>
              <w:rPr>
                <w:noProof/>
                <w:webHidden/>
              </w:rPr>
              <w:t>18</w:t>
            </w:r>
            <w:r>
              <w:rPr>
                <w:noProof/>
                <w:webHidden/>
              </w:rPr>
              <w:fldChar w:fldCharType="end"/>
            </w:r>
          </w:hyperlink>
        </w:p>
        <w:p w14:paraId="352D8332" w14:textId="7784A297" w:rsidR="00834642" w:rsidRDefault="00834642">
          <w:pPr>
            <w:pStyle w:val="TOC2"/>
            <w:tabs>
              <w:tab w:val="right" w:leader="dot" w:pos="9350"/>
            </w:tabs>
            <w:rPr>
              <w:noProof/>
            </w:rPr>
          </w:pPr>
          <w:hyperlink w:anchor="_Toc505862137" w:history="1">
            <w:r w:rsidRPr="00BD6DCF">
              <w:rPr>
                <w:rStyle w:val="Hyperlink"/>
                <w:noProof/>
              </w:rPr>
              <w:t>C.3  VAAR 852.203-70 COMMERCIAL ADVERTISING (JAN 2008)</w:t>
            </w:r>
            <w:r>
              <w:rPr>
                <w:noProof/>
                <w:webHidden/>
              </w:rPr>
              <w:tab/>
            </w:r>
            <w:r>
              <w:rPr>
                <w:noProof/>
                <w:webHidden/>
              </w:rPr>
              <w:fldChar w:fldCharType="begin"/>
            </w:r>
            <w:r>
              <w:rPr>
                <w:noProof/>
                <w:webHidden/>
              </w:rPr>
              <w:instrText xml:space="preserve"> PAGEREF _Toc505862137 \h </w:instrText>
            </w:r>
            <w:r>
              <w:rPr>
                <w:noProof/>
                <w:webHidden/>
              </w:rPr>
            </w:r>
            <w:r>
              <w:rPr>
                <w:noProof/>
                <w:webHidden/>
              </w:rPr>
              <w:fldChar w:fldCharType="separate"/>
            </w:r>
            <w:r>
              <w:rPr>
                <w:noProof/>
                <w:webHidden/>
              </w:rPr>
              <w:t>18</w:t>
            </w:r>
            <w:r>
              <w:rPr>
                <w:noProof/>
                <w:webHidden/>
              </w:rPr>
              <w:fldChar w:fldCharType="end"/>
            </w:r>
          </w:hyperlink>
        </w:p>
        <w:p w14:paraId="2E0EF6F2" w14:textId="3ACEC0AF" w:rsidR="00834642" w:rsidRDefault="00834642">
          <w:pPr>
            <w:pStyle w:val="TOC2"/>
            <w:tabs>
              <w:tab w:val="right" w:leader="dot" w:pos="9350"/>
            </w:tabs>
            <w:rPr>
              <w:noProof/>
            </w:rPr>
          </w:pPr>
          <w:hyperlink w:anchor="_Toc505862138" w:history="1">
            <w:r w:rsidRPr="00BD6DCF">
              <w:rPr>
                <w:rStyle w:val="Hyperlink"/>
                <w:noProof/>
              </w:rPr>
              <w:t>C.4  VAAR 852.215-71  EVALUATION FACTOR COMMITMENTS (DEC 2009)</w:t>
            </w:r>
            <w:r>
              <w:rPr>
                <w:noProof/>
                <w:webHidden/>
              </w:rPr>
              <w:tab/>
            </w:r>
            <w:r>
              <w:rPr>
                <w:noProof/>
                <w:webHidden/>
              </w:rPr>
              <w:fldChar w:fldCharType="begin"/>
            </w:r>
            <w:r>
              <w:rPr>
                <w:noProof/>
                <w:webHidden/>
              </w:rPr>
              <w:instrText xml:space="preserve"> PAGEREF _Toc505862138 \h </w:instrText>
            </w:r>
            <w:r>
              <w:rPr>
                <w:noProof/>
                <w:webHidden/>
              </w:rPr>
            </w:r>
            <w:r>
              <w:rPr>
                <w:noProof/>
                <w:webHidden/>
              </w:rPr>
              <w:fldChar w:fldCharType="separate"/>
            </w:r>
            <w:r>
              <w:rPr>
                <w:noProof/>
                <w:webHidden/>
              </w:rPr>
              <w:t>18</w:t>
            </w:r>
            <w:r>
              <w:rPr>
                <w:noProof/>
                <w:webHidden/>
              </w:rPr>
              <w:fldChar w:fldCharType="end"/>
            </w:r>
          </w:hyperlink>
        </w:p>
        <w:p w14:paraId="0F247D54" w14:textId="7BC6BF17" w:rsidR="00834642" w:rsidRDefault="00834642">
          <w:pPr>
            <w:pStyle w:val="TOC2"/>
            <w:tabs>
              <w:tab w:val="right" w:leader="dot" w:pos="9350"/>
            </w:tabs>
            <w:rPr>
              <w:noProof/>
            </w:rPr>
          </w:pPr>
          <w:hyperlink w:anchor="_Toc505862139" w:history="1">
            <w:r w:rsidRPr="00BD6DCF">
              <w:rPr>
                <w:rStyle w:val="Hyperlink"/>
                <w:noProof/>
              </w:rPr>
              <w:t>C.5  VAAR 852.232-72 ELECTRONIC SUBMISSION OF PAYMENT REQUESTS (NOV 2012)</w:t>
            </w:r>
            <w:r>
              <w:rPr>
                <w:noProof/>
                <w:webHidden/>
              </w:rPr>
              <w:tab/>
            </w:r>
            <w:r>
              <w:rPr>
                <w:noProof/>
                <w:webHidden/>
              </w:rPr>
              <w:fldChar w:fldCharType="begin"/>
            </w:r>
            <w:r>
              <w:rPr>
                <w:noProof/>
                <w:webHidden/>
              </w:rPr>
              <w:instrText xml:space="preserve"> PAGEREF _Toc505862139 \h </w:instrText>
            </w:r>
            <w:r>
              <w:rPr>
                <w:noProof/>
                <w:webHidden/>
              </w:rPr>
            </w:r>
            <w:r>
              <w:rPr>
                <w:noProof/>
                <w:webHidden/>
              </w:rPr>
              <w:fldChar w:fldCharType="separate"/>
            </w:r>
            <w:r>
              <w:rPr>
                <w:noProof/>
                <w:webHidden/>
              </w:rPr>
              <w:t>18</w:t>
            </w:r>
            <w:r>
              <w:rPr>
                <w:noProof/>
                <w:webHidden/>
              </w:rPr>
              <w:fldChar w:fldCharType="end"/>
            </w:r>
          </w:hyperlink>
        </w:p>
        <w:p w14:paraId="05E8CA13" w14:textId="65084B3F" w:rsidR="00834642" w:rsidRDefault="00834642">
          <w:pPr>
            <w:pStyle w:val="TOC2"/>
            <w:tabs>
              <w:tab w:val="right" w:leader="dot" w:pos="9350"/>
            </w:tabs>
            <w:rPr>
              <w:noProof/>
            </w:rPr>
          </w:pPr>
          <w:hyperlink w:anchor="_Toc505862140" w:history="1">
            <w:r w:rsidRPr="00BD6DCF">
              <w:rPr>
                <w:rStyle w:val="Hyperlink"/>
                <w:noProof/>
              </w:rPr>
              <w:t>C.6  VAAR 852.252-70  SOLICITATION PROVISIONS OR CLAUSES INCORPORATED BY REFERENCE (JAN 2008)</w:t>
            </w:r>
            <w:r>
              <w:rPr>
                <w:noProof/>
                <w:webHidden/>
              </w:rPr>
              <w:tab/>
            </w:r>
            <w:r>
              <w:rPr>
                <w:noProof/>
                <w:webHidden/>
              </w:rPr>
              <w:fldChar w:fldCharType="begin"/>
            </w:r>
            <w:r>
              <w:rPr>
                <w:noProof/>
                <w:webHidden/>
              </w:rPr>
              <w:instrText xml:space="preserve"> PAGEREF _Toc505862140 \h </w:instrText>
            </w:r>
            <w:r>
              <w:rPr>
                <w:noProof/>
                <w:webHidden/>
              </w:rPr>
            </w:r>
            <w:r>
              <w:rPr>
                <w:noProof/>
                <w:webHidden/>
              </w:rPr>
              <w:fldChar w:fldCharType="separate"/>
            </w:r>
            <w:r>
              <w:rPr>
                <w:noProof/>
                <w:webHidden/>
              </w:rPr>
              <w:t>20</w:t>
            </w:r>
            <w:r>
              <w:rPr>
                <w:noProof/>
                <w:webHidden/>
              </w:rPr>
              <w:fldChar w:fldCharType="end"/>
            </w:r>
          </w:hyperlink>
        </w:p>
        <w:p w14:paraId="4E9CE41D" w14:textId="4A5945C4" w:rsidR="00834642" w:rsidRDefault="00834642">
          <w:pPr>
            <w:pStyle w:val="TOC2"/>
            <w:tabs>
              <w:tab w:val="right" w:leader="dot" w:pos="9350"/>
            </w:tabs>
            <w:rPr>
              <w:noProof/>
            </w:rPr>
          </w:pPr>
          <w:hyperlink w:anchor="_Toc505862141" w:history="1">
            <w:r w:rsidRPr="00BD6DCF">
              <w:rPr>
                <w:rStyle w:val="Hyperlink"/>
                <w:noProof/>
              </w:rPr>
              <w:t>C.7  52.212-5  CONTRACT TERMS AND CONDITIONS REQUIRED TO IMPLEMENT STATUTES OR EXECUTIVE ORDERS—COMMERCIAL ITEMS (NOV 2017)</w:t>
            </w:r>
            <w:r>
              <w:rPr>
                <w:noProof/>
                <w:webHidden/>
              </w:rPr>
              <w:tab/>
            </w:r>
            <w:r>
              <w:rPr>
                <w:noProof/>
                <w:webHidden/>
              </w:rPr>
              <w:fldChar w:fldCharType="begin"/>
            </w:r>
            <w:r>
              <w:rPr>
                <w:noProof/>
                <w:webHidden/>
              </w:rPr>
              <w:instrText xml:space="preserve"> PAGEREF _Toc505862141 \h </w:instrText>
            </w:r>
            <w:r>
              <w:rPr>
                <w:noProof/>
                <w:webHidden/>
              </w:rPr>
            </w:r>
            <w:r>
              <w:rPr>
                <w:noProof/>
                <w:webHidden/>
              </w:rPr>
              <w:fldChar w:fldCharType="separate"/>
            </w:r>
            <w:r>
              <w:rPr>
                <w:noProof/>
                <w:webHidden/>
              </w:rPr>
              <w:t>20</w:t>
            </w:r>
            <w:r>
              <w:rPr>
                <w:noProof/>
                <w:webHidden/>
              </w:rPr>
              <w:fldChar w:fldCharType="end"/>
            </w:r>
          </w:hyperlink>
        </w:p>
        <w:p w14:paraId="73E802A0" w14:textId="61B88926" w:rsidR="00834642" w:rsidRDefault="00834642">
          <w:pPr>
            <w:pStyle w:val="TOC1"/>
            <w:tabs>
              <w:tab w:val="right" w:leader="dot" w:pos="9350"/>
            </w:tabs>
            <w:rPr>
              <w:b w:val="0"/>
              <w:bCs w:val="0"/>
              <w:noProof/>
            </w:rPr>
          </w:pPr>
          <w:hyperlink w:anchor="_Toc505862142" w:history="1">
            <w:r w:rsidRPr="00BD6DCF">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_Toc505862142 \h </w:instrText>
            </w:r>
            <w:r>
              <w:rPr>
                <w:noProof/>
                <w:webHidden/>
              </w:rPr>
            </w:r>
            <w:r>
              <w:rPr>
                <w:noProof/>
                <w:webHidden/>
              </w:rPr>
              <w:fldChar w:fldCharType="separate"/>
            </w:r>
            <w:r>
              <w:rPr>
                <w:noProof/>
                <w:webHidden/>
              </w:rPr>
              <w:t>28</w:t>
            </w:r>
            <w:r>
              <w:rPr>
                <w:noProof/>
                <w:webHidden/>
              </w:rPr>
              <w:fldChar w:fldCharType="end"/>
            </w:r>
          </w:hyperlink>
        </w:p>
        <w:p w14:paraId="26B9A904" w14:textId="6A8CAAC8" w:rsidR="00834642" w:rsidRDefault="00834642">
          <w:pPr>
            <w:pStyle w:val="TOC2"/>
            <w:tabs>
              <w:tab w:val="right" w:leader="dot" w:pos="9350"/>
            </w:tabs>
            <w:rPr>
              <w:noProof/>
            </w:rPr>
          </w:pPr>
          <w:hyperlink w:anchor="_Toc505862143" w:history="1">
            <w:r w:rsidRPr="00BD6DCF">
              <w:rPr>
                <w:rStyle w:val="Hyperlink"/>
                <w:noProof/>
              </w:rPr>
              <w:t>D.1  52.212-1  INSTRUCTIONS TO OFFERORS—COMMERCIAL ITEMS (JAN 2017)</w:t>
            </w:r>
            <w:r>
              <w:rPr>
                <w:noProof/>
                <w:webHidden/>
              </w:rPr>
              <w:tab/>
            </w:r>
            <w:r>
              <w:rPr>
                <w:noProof/>
                <w:webHidden/>
              </w:rPr>
              <w:fldChar w:fldCharType="begin"/>
            </w:r>
            <w:r>
              <w:rPr>
                <w:noProof/>
                <w:webHidden/>
              </w:rPr>
              <w:instrText xml:space="preserve"> PAGEREF _Toc505862143 \h </w:instrText>
            </w:r>
            <w:r>
              <w:rPr>
                <w:noProof/>
                <w:webHidden/>
              </w:rPr>
            </w:r>
            <w:r>
              <w:rPr>
                <w:noProof/>
                <w:webHidden/>
              </w:rPr>
              <w:fldChar w:fldCharType="separate"/>
            </w:r>
            <w:r>
              <w:rPr>
                <w:noProof/>
                <w:webHidden/>
              </w:rPr>
              <w:t>28</w:t>
            </w:r>
            <w:r>
              <w:rPr>
                <w:noProof/>
                <w:webHidden/>
              </w:rPr>
              <w:fldChar w:fldCharType="end"/>
            </w:r>
          </w:hyperlink>
        </w:p>
        <w:p w14:paraId="3B95BFB7" w14:textId="73B14FDB" w:rsidR="00834642" w:rsidRDefault="00834642">
          <w:pPr>
            <w:pStyle w:val="TOC1"/>
            <w:tabs>
              <w:tab w:val="right" w:leader="dot" w:pos="9350"/>
            </w:tabs>
            <w:rPr>
              <w:b w:val="0"/>
              <w:bCs w:val="0"/>
              <w:noProof/>
            </w:rPr>
          </w:pPr>
          <w:hyperlink w:anchor="_Toc505862144" w:history="1">
            <w:r w:rsidRPr="00BD6DCF">
              <w:rPr>
                <w:rStyle w:val="Hyperlink"/>
                <w:noProof/>
              </w:rPr>
              <w:t>SECTION E - SOLICITATION PROVISIONS</w:t>
            </w:r>
            <w:r>
              <w:rPr>
                <w:noProof/>
                <w:webHidden/>
              </w:rPr>
              <w:tab/>
            </w:r>
            <w:r>
              <w:rPr>
                <w:noProof/>
                <w:webHidden/>
              </w:rPr>
              <w:fldChar w:fldCharType="begin"/>
            </w:r>
            <w:r>
              <w:rPr>
                <w:noProof/>
                <w:webHidden/>
              </w:rPr>
              <w:instrText xml:space="preserve"> PAGEREF _Toc505862144 \h </w:instrText>
            </w:r>
            <w:r>
              <w:rPr>
                <w:noProof/>
                <w:webHidden/>
              </w:rPr>
            </w:r>
            <w:r>
              <w:rPr>
                <w:noProof/>
                <w:webHidden/>
              </w:rPr>
              <w:fldChar w:fldCharType="separate"/>
            </w:r>
            <w:r>
              <w:rPr>
                <w:noProof/>
                <w:webHidden/>
              </w:rPr>
              <w:t>33</w:t>
            </w:r>
            <w:r>
              <w:rPr>
                <w:noProof/>
                <w:webHidden/>
              </w:rPr>
              <w:fldChar w:fldCharType="end"/>
            </w:r>
          </w:hyperlink>
        </w:p>
        <w:p w14:paraId="7AE8B155" w14:textId="5EBB8C16" w:rsidR="00834642" w:rsidRDefault="00834642">
          <w:pPr>
            <w:pStyle w:val="TOC2"/>
            <w:tabs>
              <w:tab w:val="right" w:leader="dot" w:pos="9350"/>
            </w:tabs>
            <w:rPr>
              <w:noProof/>
            </w:rPr>
          </w:pPr>
          <w:hyperlink w:anchor="_Toc505862145" w:history="1">
            <w:r w:rsidRPr="00BD6DCF">
              <w:rPr>
                <w:rStyle w:val="Hyperlink"/>
                <w:noProof/>
              </w:rPr>
              <w:t>E.1  VAAR 852.215-70  SERVICE-DISABLED VETERAN-OWNED AND VETERAN-OWNED SMALL BUSINESS EVALUATION FACTORS (JUL 2016)(DEVIATION)</w:t>
            </w:r>
            <w:r>
              <w:rPr>
                <w:noProof/>
                <w:webHidden/>
              </w:rPr>
              <w:tab/>
            </w:r>
            <w:r>
              <w:rPr>
                <w:noProof/>
                <w:webHidden/>
              </w:rPr>
              <w:fldChar w:fldCharType="begin"/>
            </w:r>
            <w:r>
              <w:rPr>
                <w:noProof/>
                <w:webHidden/>
              </w:rPr>
              <w:instrText xml:space="preserve"> PAGEREF _Toc505862145 \h </w:instrText>
            </w:r>
            <w:r>
              <w:rPr>
                <w:noProof/>
                <w:webHidden/>
              </w:rPr>
            </w:r>
            <w:r>
              <w:rPr>
                <w:noProof/>
                <w:webHidden/>
              </w:rPr>
              <w:fldChar w:fldCharType="separate"/>
            </w:r>
            <w:r>
              <w:rPr>
                <w:noProof/>
                <w:webHidden/>
              </w:rPr>
              <w:t>33</w:t>
            </w:r>
            <w:r>
              <w:rPr>
                <w:noProof/>
                <w:webHidden/>
              </w:rPr>
              <w:fldChar w:fldCharType="end"/>
            </w:r>
          </w:hyperlink>
        </w:p>
        <w:p w14:paraId="4BE8129F" w14:textId="11257DD7" w:rsidR="00834642" w:rsidRDefault="00834642">
          <w:pPr>
            <w:pStyle w:val="TOC2"/>
            <w:tabs>
              <w:tab w:val="right" w:leader="dot" w:pos="9350"/>
            </w:tabs>
            <w:rPr>
              <w:noProof/>
            </w:rPr>
          </w:pPr>
          <w:hyperlink w:anchor="_Toc505862146" w:history="1">
            <w:r w:rsidRPr="00BD6DCF">
              <w:rPr>
                <w:rStyle w:val="Hyperlink"/>
                <w:noProof/>
              </w:rPr>
              <w:t>E.2  52.212-2  EVALUATION—COMMERCIAL ITEMS (OCT 2014)</w:t>
            </w:r>
            <w:r>
              <w:rPr>
                <w:noProof/>
                <w:webHidden/>
              </w:rPr>
              <w:tab/>
            </w:r>
            <w:r>
              <w:rPr>
                <w:noProof/>
                <w:webHidden/>
              </w:rPr>
              <w:fldChar w:fldCharType="begin"/>
            </w:r>
            <w:r>
              <w:rPr>
                <w:noProof/>
                <w:webHidden/>
              </w:rPr>
              <w:instrText xml:space="preserve"> PAGEREF _Toc505862146 \h </w:instrText>
            </w:r>
            <w:r>
              <w:rPr>
                <w:noProof/>
                <w:webHidden/>
              </w:rPr>
            </w:r>
            <w:r>
              <w:rPr>
                <w:noProof/>
                <w:webHidden/>
              </w:rPr>
              <w:fldChar w:fldCharType="separate"/>
            </w:r>
            <w:r>
              <w:rPr>
                <w:noProof/>
                <w:webHidden/>
              </w:rPr>
              <w:t>33</w:t>
            </w:r>
            <w:r>
              <w:rPr>
                <w:noProof/>
                <w:webHidden/>
              </w:rPr>
              <w:fldChar w:fldCharType="end"/>
            </w:r>
          </w:hyperlink>
        </w:p>
        <w:p w14:paraId="211F4AA2" w14:textId="31F37878" w:rsidR="00834642" w:rsidRDefault="00834642">
          <w:pPr>
            <w:pStyle w:val="TOC2"/>
            <w:tabs>
              <w:tab w:val="right" w:leader="dot" w:pos="9350"/>
            </w:tabs>
            <w:rPr>
              <w:noProof/>
            </w:rPr>
          </w:pPr>
          <w:hyperlink w:anchor="_Toc505862147" w:history="1">
            <w:r w:rsidRPr="00BD6DCF">
              <w:rPr>
                <w:rStyle w:val="Hyperlink"/>
                <w:noProof/>
              </w:rPr>
              <w:t>E.3  52.212-3  OFFEROR REPRESENTATIONS AND CERTIFICATIONS—COMMERCIAL ITEMS (NOV 2017)</w:t>
            </w:r>
            <w:r>
              <w:rPr>
                <w:noProof/>
                <w:webHidden/>
              </w:rPr>
              <w:tab/>
            </w:r>
            <w:r>
              <w:rPr>
                <w:noProof/>
                <w:webHidden/>
              </w:rPr>
              <w:fldChar w:fldCharType="begin"/>
            </w:r>
            <w:r>
              <w:rPr>
                <w:noProof/>
                <w:webHidden/>
              </w:rPr>
              <w:instrText xml:space="preserve"> PAGEREF _Toc505862147 \h </w:instrText>
            </w:r>
            <w:r>
              <w:rPr>
                <w:noProof/>
                <w:webHidden/>
              </w:rPr>
            </w:r>
            <w:r>
              <w:rPr>
                <w:noProof/>
                <w:webHidden/>
              </w:rPr>
              <w:fldChar w:fldCharType="separate"/>
            </w:r>
            <w:r>
              <w:rPr>
                <w:noProof/>
                <w:webHidden/>
              </w:rPr>
              <w:t>34</w:t>
            </w:r>
            <w:r>
              <w:rPr>
                <w:noProof/>
                <w:webHidden/>
              </w:rPr>
              <w:fldChar w:fldCharType="end"/>
            </w:r>
          </w:hyperlink>
        </w:p>
        <w:p w14:paraId="5DC61385" w14:textId="2C0E76BE" w:rsidR="00034990" w:rsidRDefault="00E63798">
          <w:pPr>
            <w:rPr>
              <w:b/>
              <w:bCs/>
              <w:noProof/>
            </w:rPr>
            <w:sectPr w:rsidR="00034990">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5DC61386" w14:textId="77777777" w:rsidR="00E63798" w:rsidRDefault="00E63798" w:rsidP="00E63798">
      <w:pPr>
        <w:pStyle w:val="Heading1"/>
        <w:pageBreakBefore/>
      </w:pPr>
      <w:bookmarkStart w:id="3" w:name="_Toc505862127"/>
      <w:r>
        <w:lastRenderedPageBreak/>
        <w:t>SECTION B - CONTINUATION OF SF 1449 BLOCKS</w:t>
      </w:r>
      <w:bookmarkEnd w:id="3"/>
    </w:p>
    <w:p w14:paraId="5DC61387" w14:textId="77777777" w:rsidR="00E63798" w:rsidRPr="00F5343B" w:rsidRDefault="00E63798" w:rsidP="00E63798">
      <w:pPr>
        <w:tabs>
          <w:tab w:val="left" w:pos="1620"/>
        </w:tabs>
        <w:rPr>
          <w:rFonts w:ascii="Calibri" w:hAnsi="Calibri"/>
          <w:szCs w:val="20"/>
        </w:rPr>
      </w:pPr>
      <w:r>
        <w:rPr>
          <w:rFonts w:ascii="Calibri" w:hAnsi="Calibri"/>
          <w:szCs w:val="20"/>
        </w:rPr>
        <w:tab/>
      </w:r>
    </w:p>
    <w:p w14:paraId="5DC61388" w14:textId="77777777" w:rsidR="00E63798" w:rsidRDefault="00E63798">
      <w:pPr>
        <w:pStyle w:val="Heading2"/>
      </w:pPr>
      <w:bookmarkStart w:id="4" w:name="_Toc505862128"/>
      <w:r>
        <w:t>B.1  CONTRACT ADMINISTRATION DATA</w:t>
      </w:r>
      <w:bookmarkEnd w:id="4"/>
    </w:p>
    <w:p w14:paraId="5DC61389" w14:textId="77777777" w:rsidR="00E63798" w:rsidRDefault="00E63798">
      <w:r>
        <w:t>(continuation from Standard Form 1449, block 18A.)</w:t>
      </w:r>
    </w:p>
    <w:p w14:paraId="5DC6138A" w14:textId="77777777" w:rsidR="00E63798" w:rsidRDefault="00E63798" w:rsidP="00E63798">
      <w:r>
        <w:t xml:space="preserve">  1.  Contract Administration:  All contract administration matters will be handled by the following individuals:</w:t>
      </w:r>
    </w:p>
    <w:p w14:paraId="5DC6138B" w14:textId="77777777" w:rsidR="00E63798" w:rsidRPr="00707463" w:rsidRDefault="00E63798" w:rsidP="00E63798">
      <w:pPr>
        <w:tabs>
          <w:tab w:val="left" w:pos="2700"/>
        </w:tabs>
        <w:rPr>
          <w:rStyle w:val="AAMSKBFill-InHighlight"/>
          <w:color w:val="auto"/>
        </w:rPr>
      </w:pPr>
      <w:r>
        <w:t xml:space="preserve">    a. CONTRACTOR:</w:t>
      </w:r>
      <w:r>
        <w:tab/>
      </w:r>
    </w:p>
    <w:p w14:paraId="5DC6138C" w14:textId="77777777" w:rsidR="00E63798" w:rsidRPr="00903A68" w:rsidRDefault="00E63798" w:rsidP="00E63798">
      <w:pPr>
        <w:tabs>
          <w:tab w:val="left" w:pos="2700"/>
        </w:tabs>
        <w:rPr>
          <w:rStyle w:val="AAMSKBFill-InHighlight"/>
          <w:color w:val="auto"/>
        </w:rPr>
      </w:pPr>
      <w:r>
        <w:rPr>
          <w:rStyle w:val="AAMSKBFill-InHighlight"/>
        </w:rPr>
        <w:tab/>
      </w:r>
    </w:p>
    <w:p w14:paraId="5DC6138D" w14:textId="77777777" w:rsidR="00E63798" w:rsidRDefault="00E63798" w:rsidP="00E63798">
      <w:pPr>
        <w:tabs>
          <w:tab w:val="left" w:pos="2700"/>
        </w:tabs>
      </w:pPr>
      <w:r>
        <w:rPr>
          <w:rStyle w:val="AAMSKBFill-InHighlight"/>
        </w:rPr>
        <w:tab/>
      </w:r>
    </w:p>
    <w:p w14:paraId="5DC6138E" w14:textId="77777777" w:rsidR="00E63798" w:rsidRDefault="00E63798" w:rsidP="00E63798">
      <w:pPr>
        <w:tabs>
          <w:tab w:val="left" w:pos="2700"/>
        </w:tabs>
      </w:pPr>
      <w:r>
        <w:rPr>
          <w:rStyle w:val="AAMSKBFill-InHighlight"/>
        </w:rPr>
        <w:tab/>
      </w:r>
    </w:p>
    <w:p w14:paraId="5DC6138F" w14:textId="77777777" w:rsidR="00E63798" w:rsidRDefault="00E63798" w:rsidP="00E63798">
      <w:r>
        <w:t xml:space="preserve">    b. GOVERNMENT:  Contracting Officer 36C770 Jeffrey.crylser@va.gov</w:t>
      </w:r>
    </w:p>
    <w:p w14:paraId="5DC61390" w14:textId="77777777" w:rsidR="00E63798" w:rsidRPr="00BF1736" w:rsidRDefault="00E63798" w:rsidP="00E63798">
      <w:r>
        <w:t>Department of Veterans Affairs</w:t>
      </w:r>
    </w:p>
    <w:p w14:paraId="5DC61391" w14:textId="77777777" w:rsidR="00E63798" w:rsidRPr="00BF1736" w:rsidRDefault="00E63798" w:rsidP="00E63798">
      <w:pPr>
        <w:spacing w:line="240" w:lineRule="auto"/>
      </w:pPr>
      <w:r>
        <w:t>National CMOP</w:t>
      </w:r>
    </w:p>
    <w:p w14:paraId="5DC61392" w14:textId="77777777" w:rsidR="00E63798" w:rsidRPr="00BF1736" w:rsidRDefault="00E63798" w:rsidP="00E63798">
      <w:pPr>
        <w:spacing w:line="240" w:lineRule="auto"/>
      </w:pPr>
      <w:r>
        <w:t>3450 S. 4th St. Trafficway</w:t>
      </w:r>
    </w:p>
    <w:p w14:paraId="5DC61393" w14:textId="77777777" w:rsidR="00E63798" w:rsidRPr="00BF1736" w:rsidRDefault="00E63798" w:rsidP="00E63798">
      <w:pPr>
        <w:spacing w:line="240" w:lineRule="auto"/>
      </w:pPr>
    </w:p>
    <w:p w14:paraId="5DC61394" w14:textId="77777777" w:rsidR="00E63798" w:rsidRPr="00E5483D" w:rsidRDefault="00E63798" w:rsidP="00E63798">
      <w:pPr>
        <w:spacing w:line="240" w:lineRule="auto"/>
      </w:pPr>
      <w:r>
        <w:t>Leavenworth</w:t>
      </w:r>
      <w:r w:rsidRPr="00E5483D">
        <w:t xml:space="preserve"> </w:t>
      </w:r>
      <w:r>
        <w:t>KS</w:t>
      </w:r>
      <w:r w:rsidRPr="00E5483D">
        <w:t xml:space="preserve"> </w:t>
      </w:r>
      <w:r>
        <w:t>66048-5581</w:t>
      </w:r>
    </w:p>
    <w:p w14:paraId="5DC61395" w14:textId="77777777" w:rsidR="00E63798" w:rsidRPr="00FD54A7" w:rsidRDefault="00E63798" w:rsidP="00E63798">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034990" w14:paraId="5DC61398" w14:textId="77777777" w:rsidTr="00E63798">
        <w:tc>
          <w:tcPr>
            <w:tcW w:w="1548" w:type="dxa"/>
          </w:tcPr>
          <w:p w14:paraId="5DC61396" w14:textId="77777777" w:rsidR="00E63798" w:rsidRPr="00FD54A7" w:rsidRDefault="00E63798" w:rsidP="00E63798">
            <w:r w:rsidRPr="00FD54A7">
              <w:t>[</w:t>
            </w:r>
            <w:r>
              <w:t>X</w:t>
            </w:r>
            <w:r w:rsidRPr="00FD54A7">
              <w:t>]</w:t>
            </w:r>
          </w:p>
        </w:tc>
        <w:tc>
          <w:tcPr>
            <w:tcW w:w="8028" w:type="dxa"/>
          </w:tcPr>
          <w:p w14:paraId="5DC61397" w14:textId="77777777" w:rsidR="00E63798" w:rsidRPr="00FD54A7" w:rsidRDefault="00E63798" w:rsidP="00E63798">
            <w:r w:rsidRPr="00FD54A7">
              <w:t>52.232-33, Payment by Electronic Funds Transfer—System For Award Management, or</w:t>
            </w:r>
          </w:p>
        </w:tc>
      </w:tr>
      <w:tr w:rsidR="00034990" w14:paraId="5DC6139B" w14:textId="77777777" w:rsidTr="00E63798">
        <w:tc>
          <w:tcPr>
            <w:tcW w:w="1548" w:type="dxa"/>
          </w:tcPr>
          <w:p w14:paraId="5DC61399" w14:textId="77777777" w:rsidR="00E63798" w:rsidRPr="00FD54A7" w:rsidRDefault="00E63798" w:rsidP="00E63798">
            <w:r w:rsidRPr="00FD54A7">
              <w:t>[]</w:t>
            </w:r>
          </w:p>
        </w:tc>
        <w:tc>
          <w:tcPr>
            <w:tcW w:w="8028" w:type="dxa"/>
          </w:tcPr>
          <w:p w14:paraId="5DC6139A" w14:textId="77777777" w:rsidR="00E63798" w:rsidRPr="00FD54A7" w:rsidRDefault="00E63798" w:rsidP="00E63798">
            <w:r w:rsidRPr="00FD54A7">
              <w:t>52.232-36, Payment by Third Party</w:t>
            </w:r>
          </w:p>
        </w:tc>
      </w:tr>
    </w:tbl>
    <w:p w14:paraId="5DC6139C" w14:textId="77777777" w:rsidR="00E63798" w:rsidRPr="00FD54A7" w:rsidRDefault="00E63798" w:rsidP="00E63798">
      <w:r w:rsidRPr="00FD54A7">
        <w:t xml:space="preserve">  3.  INVOICES:  Invoices shall be submitted in arrears:</w:t>
      </w:r>
    </w:p>
    <w:p w14:paraId="5DC6139D" w14:textId="77777777" w:rsidR="00E63798" w:rsidRPr="00FD54A7" w:rsidRDefault="00E63798">
      <w:pPr>
        <w:tabs>
          <w:tab w:val="left" w:pos="3240"/>
        </w:tabs>
      </w:pPr>
      <w:r w:rsidRPr="00FD54A7">
        <w:t xml:space="preserve">     a.  Quarterly</w:t>
      </w:r>
      <w:r w:rsidRPr="00FD54A7">
        <w:tab/>
        <w:t>[]</w:t>
      </w:r>
    </w:p>
    <w:p w14:paraId="5DC6139E" w14:textId="77777777" w:rsidR="00E63798" w:rsidRPr="00FD54A7" w:rsidRDefault="00E63798">
      <w:pPr>
        <w:tabs>
          <w:tab w:val="left" w:pos="3240"/>
        </w:tabs>
      </w:pPr>
      <w:r w:rsidRPr="00FD54A7">
        <w:t xml:space="preserve">     b.  Semi-Annually</w:t>
      </w:r>
      <w:r w:rsidRPr="00FD54A7">
        <w:tab/>
        <w:t>[]</w:t>
      </w:r>
    </w:p>
    <w:p w14:paraId="5DC6139F" w14:textId="77777777" w:rsidR="00E63798" w:rsidRDefault="00E63798">
      <w:pPr>
        <w:tabs>
          <w:tab w:val="left" w:pos="3240"/>
        </w:tabs>
      </w:pPr>
      <w:r>
        <w:t xml:space="preserve">     c.  Other</w:t>
      </w:r>
      <w:r>
        <w:tab/>
        <w:t>[X]  Upon Acceptance of delivery</w:t>
      </w:r>
    </w:p>
    <w:p w14:paraId="5DC613A0" w14:textId="77777777" w:rsidR="00E63798" w:rsidRDefault="00E63798" w:rsidP="00E63798">
      <w:r>
        <w:t xml:space="preserve">  4.  GOVERNMENT INVOICE ADDRESS:  All Invoices from the contractor shall be submitted electronically in accordance with VAAR Clause 852.232-72 Electronic Submission of Payment Requests.</w:t>
      </w:r>
    </w:p>
    <w:p w14:paraId="5DC613A1" w14:textId="77777777" w:rsidR="00E63798" w:rsidRDefault="00E63798" w:rsidP="00E63798"/>
    <w:p w14:paraId="5DC613A2" w14:textId="77777777" w:rsidR="00E63798" w:rsidRDefault="00E63798" w:rsidP="00E63798">
      <w:pPr>
        <w:spacing w:line="240" w:lineRule="auto"/>
      </w:pPr>
      <w:r>
        <w:t>Department of Veterans Affairs</w:t>
      </w:r>
    </w:p>
    <w:p w14:paraId="5DC613A3" w14:textId="77777777" w:rsidR="00E63798" w:rsidRDefault="00E63798" w:rsidP="00E63798">
      <w:pPr>
        <w:spacing w:line="240" w:lineRule="auto"/>
      </w:pPr>
      <w:r>
        <w:t>FSC</w:t>
      </w:r>
    </w:p>
    <w:p w14:paraId="5DC613A4" w14:textId="77777777" w:rsidR="00E63798" w:rsidRDefault="00E63798" w:rsidP="00E63798">
      <w:pPr>
        <w:spacing w:line="240" w:lineRule="auto"/>
      </w:pPr>
      <w:r>
        <w:t>PO Box 149971</w:t>
      </w:r>
    </w:p>
    <w:p w14:paraId="5DC613A5" w14:textId="77777777" w:rsidR="00E63798" w:rsidRDefault="00E63798" w:rsidP="00E63798">
      <w:pPr>
        <w:spacing w:line="240" w:lineRule="auto"/>
      </w:pPr>
      <w:r>
        <w:lastRenderedPageBreak/>
        <w:t>Austin TX 78714-8971</w:t>
      </w:r>
    </w:p>
    <w:p w14:paraId="5DC613A6" w14:textId="77777777" w:rsidR="00E63798" w:rsidRDefault="00E63798">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034990" w14:paraId="5DC613A9" w14:textId="77777777" w:rsidTr="00E63798">
        <w:tc>
          <w:tcPr>
            <w:tcW w:w="4788" w:type="dxa"/>
          </w:tcPr>
          <w:p w14:paraId="5DC613A7" w14:textId="77777777" w:rsidR="00E63798" w:rsidRDefault="00E63798" w:rsidP="00E63798">
            <w:pPr>
              <w:jc w:val="center"/>
            </w:pPr>
            <w:bookmarkStart w:id="5" w:name="ColumnTitle"/>
            <w:bookmarkEnd w:id="5"/>
            <w:r>
              <w:t>AMENDMENT NO</w:t>
            </w:r>
          </w:p>
        </w:tc>
        <w:tc>
          <w:tcPr>
            <w:tcW w:w="4788" w:type="dxa"/>
          </w:tcPr>
          <w:p w14:paraId="5DC613A8" w14:textId="77777777" w:rsidR="00E63798" w:rsidRDefault="00E63798" w:rsidP="00E63798">
            <w:pPr>
              <w:jc w:val="center"/>
            </w:pPr>
            <w:r>
              <w:t>DATE</w:t>
            </w:r>
          </w:p>
        </w:tc>
      </w:tr>
      <w:tr w:rsidR="00034990" w14:paraId="5DC613AC" w14:textId="77777777" w:rsidTr="00E63798">
        <w:tc>
          <w:tcPr>
            <w:tcW w:w="4788" w:type="dxa"/>
          </w:tcPr>
          <w:p w14:paraId="5DC613AA" w14:textId="77777777" w:rsidR="00E63798" w:rsidRDefault="00E63798"/>
        </w:tc>
        <w:tc>
          <w:tcPr>
            <w:tcW w:w="4788" w:type="dxa"/>
          </w:tcPr>
          <w:p w14:paraId="5DC613AB" w14:textId="77777777" w:rsidR="00E63798" w:rsidRDefault="00E63798"/>
        </w:tc>
      </w:tr>
      <w:tr w:rsidR="00034990" w14:paraId="5DC613AF" w14:textId="77777777" w:rsidTr="00E63798">
        <w:tc>
          <w:tcPr>
            <w:tcW w:w="4788" w:type="dxa"/>
          </w:tcPr>
          <w:p w14:paraId="5DC613AD" w14:textId="77777777" w:rsidR="00E63798" w:rsidRDefault="00E63798"/>
        </w:tc>
        <w:tc>
          <w:tcPr>
            <w:tcW w:w="4788" w:type="dxa"/>
          </w:tcPr>
          <w:p w14:paraId="5DC613AE" w14:textId="77777777" w:rsidR="00E63798" w:rsidRDefault="00E63798"/>
        </w:tc>
      </w:tr>
      <w:tr w:rsidR="00034990" w14:paraId="5DC613B2" w14:textId="77777777" w:rsidTr="00E63798">
        <w:tc>
          <w:tcPr>
            <w:tcW w:w="4788" w:type="dxa"/>
          </w:tcPr>
          <w:p w14:paraId="5DC613B0" w14:textId="77777777" w:rsidR="00E63798" w:rsidRDefault="00E63798"/>
        </w:tc>
        <w:tc>
          <w:tcPr>
            <w:tcW w:w="4788" w:type="dxa"/>
          </w:tcPr>
          <w:p w14:paraId="5DC613B1" w14:textId="77777777" w:rsidR="00E63798" w:rsidRDefault="00E63798"/>
        </w:tc>
      </w:tr>
    </w:tbl>
    <w:p w14:paraId="5DC613B3" w14:textId="77777777" w:rsidR="00E63798" w:rsidRDefault="00E63798">
      <w:pPr>
        <w:pStyle w:val="NoSpacing"/>
      </w:pPr>
    </w:p>
    <w:p w14:paraId="5DC613B4" w14:textId="77777777" w:rsidR="00E63798" w:rsidRPr="00A84A6F" w:rsidRDefault="00E63798" w:rsidP="00E63798">
      <w:pPr>
        <w:pStyle w:val="Heading2"/>
        <w:spacing w:before="0"/>
      </w:pPr>
      <w:bookmarkStart w:id="6" w:name="_Toc505862129"/>
      <w:r>
        <w:t>B.2</w:t>
      </w:r>
      <w:r>
        <w:rPr>
          <w:rStyle w:val="AAMSKBSegmentNumberingHighlight"/>
        </w:rPr>
        <w:t xml:space="preserve"> </w:t>
      </w:r>
      <w:r>
        <w:t xml:space="preserve"> LIMITATIONS ON SUBCONTRACTING-- MONITORING AND COMPLIANCE (JUN 2011)</w:t>
      </w:r>
      <w:bookmarkEnd w:id="6"/>
    </w:p>
    <w:p w14:paraId="5DC613B5" w14:textId="77777777" w:rsidR="00E63798" w:rsidRDefault="00E63798" w:rsidP="00E63798">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FAR 52.219-4 Notice of Price Evaluation Preference for HubZone Small Business Concerns.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5DC613B6" w14:textId="77777777" w:rsidR="00E63798" w:rsidRPr="00550207" w:rsidRDefault="00E63798" w:rsidP="00E63798">
      <w:pPr>
        <w:rPr>
          <w:szCs w:val="20"/>
        </w:rPr>
        <w:sectPr w:rsidR="00E63798" w:rsidRPr="00550207">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5DC613B7" w14:textId="77777777" w:rsidR="00E63798" w:rsidRDefault="00E63798" w:rsidP="00E63798">
      <w:pPr>
        <w:pStyle w:val="Heading2"/>
        <w:rPr>
          <w:rFonts w:ascii="Times New Roman" w:hAnsi="Times New Roman"/>
        </w:rPr>
      </w:pPr>
    </w:p>
    <w:p w14:paraId="5DC613B8" w14:textId="61F81AD5" w:rsidR="00E63798" w:rsidRPr="00E12B7E" w:rsidRDefault="00834642" w:rsidP="00E63798">
      <w:pPr>
        <w:pStyle w:val="Heading2"/>
        <w:rPr>
          <w:rFonts w:ascii="Times New Roman" w:hAnsi="Times New Roman"/>
        </w:rPr>
      </w:pPr>
      <w:bookmarkStart w:id="7" w:name="_Toc505862130"/>
      <w:r>
        <w:rPr>
          <w:rFonts w:ascii="Times New Roman" w:hAnsi="Times New Roman"/>
        </w:rPr>
        <w:t>B.3</w:t>
      </w:r>
      <w:r w:rsidR="00E63798" w:rsidRPr="00E12B7E">
        <w:rPr>
          <w:rFonts w:ascii="Times New Roman" w:hAnsi="Times New Roman"/>
        </w:rPr>
        <w:t xml:space="preserve"> </w:t>
      </w:r>
      <w:r w:rsidR="00E63798" w:rsidRPr="000F0F57">
        <w:rPr>
          <w:rFonts w:ascii="Times New Roman" w:eastAsia="Calibri" w:hAnsi="Times New Roman"/>
        </w:rPr>
        <w:t>Pharmaceutical</w:t>
      </w:r>
      <w:r w:rsidR="00E63798" w:rsidRPr="00E12B7E">
        <w:rPr>
          <w:rFonts w:ascii="Times New Roman" w:hAnsi="Times New Roman"/>
        </w:rPr>
        <w:t xml:space="preserve"> </w:t>
      </w:r>
      <w:r w:rsidR="00E63798" w:rsidRPr="000F0F57">
        <w:rPr>
          <w:rFonts w:ascii="Times New Roman" w:eastAsia="Calibri" w:hAnsi="Times New Roman"/>
        </w:rPr>
        <w:t>Statement</w:t>
      </w:r>
      <w:r w:rsidR="00E63798" w:rsidRPr="00E12B7E">
        <w:rPr>
          <w:rFonts w:ascii="Times New Roman" w:hAnsi="Times New Roman"/>
        </w:rPr>
        <w:t xml:space="preserve"> </w:t>
      </w:r>
      <w:r w:rsidR="00E63798" w:rsidRPr="000F0F57">
        <w:rPr>
          <w:rFonts w:ascii="Times New Roman" w:eastAsia="Calibri" w:hAnsi="Times New Roman"/>
        </w:rPr>
        <w:t>of</w:t>
      </w:r>
      <w:r w:rsidR="00E63798" w:rsidRPr="00E12B7E">
        <w:rPr>
          <w:rFonts w:ascii="Times New Roman" w:hAnsi="Times New Roman"/>
        </w:rPr>
        <w:t xml:space="preserve"> </w:t>
      </w:r>
      <w:r w:rsidR="00E63798" w:rsidRPr="000F0F57">
        <w:rPr>
          <w:rFonts w:ascii="Times New Roman" w:eastAsia="Calibri" w:hAnsi="Times New Roman"/>
        </w:rPr>
        <w:t>Requirements</w:t>
      </w:r>
      <w:bookmarkEnd w:id="7"/>
    </w:p>
    <w:p w14:paraId="5DC613B9" w14:textId="77777777" w:rsidR="00E63798" w:rsidRPr="0002229C" w:rsidRDefault="00E63798" w:rsidP="00E63798">
      <w:pPr>
        <w:spacing w:before="240"/>
        <w:ind w:firstLine="720"/>
        <w:rPr>
          <w:sz w:val="24"/>
          <w:szCs w:val="24"/>
          <w:u w:val="single"/>
        </w:rPr>
      </w:pPr>
      <w:r w:rsidRPr="00A214F9">
        <w:rPr>
          <w:sz w:val="24"/>
          <w:szCs w:val="24"/>
        </w:rPr>
        <w:t>VA</w:t>
      </w:r>
      <w:r>
        <w:rPr>
          <w:sz w:val="24"/>
          <w:szCs w:val="24"/>
        </w:rPr>
        <w:t xml:space="preserve"> </w:t>
      </w:r>
      <w:r w:rsidRPr="00A214F9">
        <w:rPr>
          <w:sz w:val="24"/>
          <w:szCs w:val="24"/>
        </w:rPr>
        <w:t>FORM</w:t>
      </w:r>
      <w:r>
        <w:rPr>
          <w:sz w:val="24"/>
          <w:szCs w:val="24"/>
        </w:rPr>
        <w:t xml:space="preserve"> </w:t>
      </w:r>
      <w:r w:rsidRPr="00A214F9">
        <w:rPr>
          <w:sz w:val="24"/>
          <w:szCs w:val="24"/>
        </w:rPr>
        <w:t>2237</w:t>
      </w:r>
      <w:r>
        <w:rPr>
          <w:sz w:val="24"/>
          <w:szCs w:val="24"/>
        </w:rPr>
        <w:t xml:space="preserve"> </w:t>
      </w:r>
      <w:r w:rsidRPr="00A214F9">
        <w:rPr>
          <w:sz w:val="24"/>
          <w:szCs w:val="24"/>
        </w:rPr>
        <w:t>#_</w:t>
      </w:r>
      <w:r>
        <w:rPr>
          <w:sz w:val="24"/>
          <w:szCs w:val="24"/>
        </w:rPr>
        <w:t>762-18-2-040-0371</w:t>
      </w:r>
    </w:p>
    <w:p w14:paraId="5DC613BA" w14:textId="77777777" w:rsidR="00E63798" w:rsidRPr="00626D75" w:rsidRDefault="00E63798" w:rsidP="00E63798">
      <w:pPr>
        <w:keepNext/>
        <w:numPr>
          <w:ilvl w:val="0"/>
          <w:numId w:val="1"/>
        </w:numPr>
        <w:rPr>
          <w:b/>
          <w:caps/>
          <w:sz w:val="24"/>
          <w:szCs w:val="24"/>
          <w:u w:val="single"/>
        </w:rPr>
      </w:pPr>
      <w:r w:rsidRPr="00626D75">
        <w:rPr>
          <w:b/>
          <w:caps/>
          <w:sz w:val="24"/>
          <w:szCs w:val="24"/>
          <w:u w:val="single"/>
        </w:rPr>
        <w:t xml:space="preserve">DELIVERY TERMS </w:t>
      </w:r>
    </w:p>
    <w:p w14:paraId="5DC613BB" w14:textId="77777777" w:rsidR="00E63798" w:rsidRPr="005065B9" w:rsidRDefault="00E63798" w:rsidP="00E63798">
      <w:pPr>
        <w:numPr>
          <w:ilvl w:val="0"/>
          <w:numId w:val="2"/>
        </w:numPr>
      </w:pPr>
      <w:r w:rsidRPr="005065B9">
        <w:t>The</w:t>
      </w:r>
      <w:r>
        <w:t xml:space="preserve"> </w:t>
      </w:r>
      <w:r w:rsidRPr="005065B9">
        <w:t>Government</w:t>
      </w:r>
      <w:r>
        <w:t xml:space="preserve"> </w:t>
      </w:r>
      <w:r w:rsidRPr="005065B9">
        <w:t>reserves</w:t>
      </w:r>
      <w:r>
        <w:t xml:space="preserve"> </w:t>
      </w:r>
      <w:r w:rsidRPr="005065B9">
        <w:t>the</w:t>
      </w:r>
      <w:r>
        <w:t xml:space="preserve"> </w:t>
      </w:r>
      <w:r w:rsidRPr="005065B9">
        <w:t>right</w:t>
      </w:r>
      <w:r>
        <w:t xml:space="preserve"> </w:t>
      </w:r>
      <w:r w:rsidRPr="005065B9">
        <w:t>to</w:t>
      </w:r>
      <w:r>
        <w:t xml:space="preserve"> </w:t>
      </w:r>
      <w:r w:rsidRPr="005065B9">
        <w:t>cancel</w:t>
      </w:r>
      <w:r>
        <w:t xml:space="preserve"> </w:t>
      </w:r>
      <w:r w:rsidRPr="005065B9">
        <w:t>any</w:t>
      </w:r>
      <w:r>
        <w:t xml:space="preserve"> </w:t>
      </w:r>
      <w:r w:rsidRPr="005065B9">
        <w:t>quantities</w:t>
      </w:r>
      <w:r>
        <w:t xml:space="preserve"> </w:t>
      </w:r>
      <w:r w:rsidRPr="005065B9">
        <w:t>NOT</w:t>
      </w:r>
      <w:r>
        <w:t xml:space="preserve"> </w:t>
      </w:r>
      <w:r w:rsidRPr="005065B9">
        <w:t>delivered</w:t>
      </w:r>
      <w:r>
        <w:t xml:space="preserve"> </w:t>
      </w:r>
      <w:r w:rsidRPr="005065B9">
        <w:t>on</w:t>
      </w:r>
      <w:r>
        <w:t xml:space="preserve"> </w:t>
      </w:r>
      <w:r w:rsidRPr="005065B9">
        <w:t>or</w:t>
      </w:r>
      <w:r>
        <w:t xml:space="preserve"> </w:t>
      </w:r>
      <w:r w:rsidRPr="005065B9">
        <w:t>before</w:t>
      </w:r>
      <w:r>
        <w:t xml:space="preserve"> </w:t>
      </w:r>
      <w:r w:rsidRPr="005065B9">
        <w:t>the</w:t>
      </w:r>
      <w:r>
        <w:t xml:space="preserve"> </w:t>
      </w:r>
      <w:r w:rsidRPr="005065B9">
        <w:t>required</w:t>
      </w:r>
      <w:r>
        <w:t xml:space="preserve"> </w:t>
      </w:r>
      <w:r w:rsidRPr="005065B9">
        <w:t>date</w:t>
      </w:r>
      <w:r>
        <w:t xml:space="preserve"> </w:t>
      </w:r>
      <w:r w:rsidRPr="005065B9">
        <w:t>as</w:t>
      </w:r>
      <w:r>
        <w:t xml:space="preserve"> </w:t>
      </w:r>
      <w:r w:rsidRPr="005065B9">
        <w:t>specified</w:t>
      </w:r>
      <w:r>
        <w:t xml:space="preserve"> </w:t>
      </w:r>
      <w:r w:rsidRPr="005065B9">
        <w:t>in</w:t>
      </w:r>
      <w:r>
        <w:t xml:space="preserve"> </w:t>
      </w:r>
      <w:r w:rsidRPr="005065B9">
        <w:t>solicitation</w:t>
      </w:r>
      <w:r>
        <w:t xml:space="preserve"> </w:t>
      </w:r>
      <w:r w:rsidRPr="005065B9">
        <w:t>and</w:t>
      </w:r>
      <w:r>
        <w:t xml:space="preserve"> </w:t>
      </w:r>
      <w:r w:rsidRPr="005065B9">
        <w:t>purchase</w:t>
      </w:r>
      <w:r>
        <w:t xml:space="preserve"> </w:t>
      </w:r>
      <w:r w:rsidRPr="005065B9">
        <w:t>order</w:t>
      </w:r>
      <w:r>
        <w:t>.</w:t>
      </w:r>
    </w:p>
    <w:p w14:paraId="5DC613BC" w14:textId="77777777" w:rsidR="00E63798" w:rsidRPr="005065B9" w:rsidRDefault="00E63798" w:rsidP="00E63798">
      <w:pPr>
        <w:numPr>
          <w:ilvl w:val="0"/>
          <w:numId w:val="2"/>
        </w:numPr>
      </w:pPr>
      <w:r w:rsidRPr="005065B9">
        <w:t>All</w:t>
      </w:r>
      <w:r>
        <w:t xml:space="preserve"> </w:t>
      </w:r>
      <w:r w:rsidRPr="005065B9">
        <w:t>products</w:t>
      </w:r>
      <w:r>
        <w:t xml:space="preserve"> </w:t>
      </w:r>
      <w:r w:rsidRPr="005065B9">
        <w:t>supplied</w:t>
      </w:r>
      <w:r>
        <w:t xml:space="preserve"> </w:t>
      </w:r>
      <w:r w:rsidRPr="005065B9">
        <w:t>under</w:t>
      </w:r>
      <w:r>
        <w:t xml:space="preserve"> </w:t>
      </w:r>
      <w:r w:rsidRPr="005065B9">
        <w:t>this</w:t>
      </w:r>
      <w:r>
        <w:t xml:space="preserve"> </w:t>
      </w:r>
      <w:r w:rsidRPr="005065B9">
        <w:t>contract</w:t>
      </w:r>
      <w:r>
        <w:t xml:space="preserve"> </w:t>
      </w:r>
      <w:r w:rsidRPr="005065B9">
        <w:t>must</w:t>
      </w:r>
      <w:r>
        <w:t xml:space="preserve"> </w:t>
      </w:r>
      <w:r w:rsidRPr="005065B9">
        <w:t>be</w:t>
      </w:r>
      <w:r>
        <w:t xml:space="preserve"> </w:t>
      </w:r>
      <w:r w:rsidRPr="005065B9">
        <w:t>shippable</w:t>
      </w:r>
      <w:r>
        <w:t xml:space="preserve"> </w:t>
      </w:r>
      <w:r w:rsidRPr="005065B9">
        <w:t>by</w:t>
      </w:r>
      <w:r>
        <w:t xml:space="preserve"> </w:t>
      </w:r>
      <w:r w:rsidRPr="005065B9">
        <w:t>the</w:t>
      </w:r>
      <w:r>
        <w:t xml:space="preserve"> </w:t>
      </w:r>
      <w:r w:rsidRPr="005065B9">
        <w:t>United</w:t>
      </w:r>
      <w:r>
        <w:t xml:space="preserve"> </w:t>
      </w:r>
      <w:r w:rsidRPr="005065B9">
        <w:t>States</w:t>
      </w:r>
      <w:r>
        <w:t xml:space="preserve"> </w:t>
      </w:r>
      <w:r w:rsidRPr="005065B9">
        <w:t>Postal</w:t>
      </w:r>
      <w:r>
        <w:t xml:space="preserve"> </w:t>
      </w:r>
      <w:r w:rsidRPr="005065B9">
        <w:t>Service</w:t>
      </w:r>
      <w:r>
        <w:t xml:space="preserve"> </w:t>
      </w:r>
      <w:r w:rsidRPr="005065B9">
        <w:t>(USPS)</w:t>
      </w:r>
      <w:r>
        <w:t xml:space="preserve"> </w:t>
      </w:r>
      <w:r w:rsidRPr="005065B9">
        <w:t>unless</w:t>
      </w:r>
      <w:r>
        <w:t xml:space="preserve"> </w:t>
      </w:r>
      <w:r w:rsidRPr="005065B9">
        <w:t>specifically</w:t>
      </w:r>
      <w:r>
        <w:t xml:space="preserve"> </w:t>
      </w:r>
      <w:r w:rsidRPr="005065B9">
        <w:t>identified</w:t>
      </w:r>
      <w:r>
        <w:t xml:space="preserve"> </w:t>
      </w:r>
      <w:r w:rsidRPr="005065B9">
        <w:t>otherwise</w:t>
      </w:r>
      <w:r>
        <w:t xml:space="preserve"> </w:t>
      </w:r>
      <w:r w:rsidRPr="005065B9">
        <w:t>by</w:t>
      </w:r>
      <w:r>
        <w:t xml:space="preserve"> </w:t>
      </w:r>
      <w:r w:rsidRPr="005065B9">
        <w:t>the</w:t>
      </w:r>
      <w:r>
        <w:t xml:space="preserve"> </w:t>
      </w:r>
      <w:r w:rsidRPr="005065B9">
        <w:t>vendor</w:t>
      </w:r>
      <w:r>
        <w:t xml:space="preserve"> </w:t>
      </w:r>
      <w:r w:rsidRPr="005065B9">
        <w:t>and</w:t>
      </w:r>
      <w:r>
        <w:t xml:space="preserve"> </w:t>
      </w:r>
      <w:r w:rsidRPr="005065B9">
        <w:t>accepted</w:t>
      </w:r>
      <w:r>
        <w:t xml:space="preserve"> </w:t>
      </w:r>
      <w:r w:rsidRPr="005065B9">
        <w:t>by</w:t>
      </w:r>
      <w:r>
        <w:t xml:space="preserve"> </w:t>
      </w:r>
      <w:r w:rsidRPr="005065B9">
        <w:t>the</w:t>
      </w:r>
      <w:r>
        <w:t xml:space="preserve"> </w:t>
      </w:r>
      <w:r w:rsidRPr="005065B9">
        <w:t>Contracting</w:t>
      </w:r>
      <w:r>
        <w:t xml:space="preserve"> </w:t>
      </w:r>
      <w:r w:rsidRPr="005065B9">
        <w:t>Officer.</w:t>
      </w:r>
      <w:r>
        <w:t xml:space="preserve"> </w:t>
      </w:r>
      <w:r w:rsidRPr="005065B9">
        <w:t>Failure</w:t>
      </w:r>
      <w:r>
        <w:t xml:space="preserve"> </w:t>
      </w:r>
      <w:r w:rsidRPr="005065B9">
        <w:t>of</w:t>
      </w:r>
      <w:r>
        <w:t xml:space="preserve"> </w:t>
      </w:r>
      <w:r w:rsidRPr="005065B9">
        <w:t>the</w:t>
      </w:r>
      <w:r>
        <w:t xml:space="preserve"> </w:t>
      </w:r>
      <w:r w:rsidRPr="005065B9">
        <w:t>vendor</w:t>
      </w:r>
      <w:r>
        <w:t xml:space="preserve"> </w:t>
      </w:r>
      <w:r w:rsidRPr="005065B9">
        <w:t>to</w:t>
      </w:r>
      <w:r>
        <w:t xml:space="preserve"> </w:t>
      </w:r>
      <w:r w:rsidRPr="005065B9">
        <w:t>notify</w:t>
      </w:r>
      <w:r>
        <w:t xml:space="preserve"> </w:t>
      </w:r>
      <w:r w:rsidRPr="005065B9">
        <w:t>the</w:t>
      </w:r>
      <w:r>
        <w:t xml:space="preserve"> </w:t>
      </w:r>
      <w:r w:rsidRPr="005065B9">
        <w:t>Contracting</w:t>
      </w:r>
      <w:r>
        <w:t xml:space="preserve"> </w:t>
      </w:r>
      <w:r w:rsidRPr="005065B9">
        <w:t>Officer</w:t>
      </w:r>
      <w:r>
        <w:t xml:space="preserve"> </w:t>
      </w:r>
      <w:r w:rsidRPr="005065B9">
        <w:t>of</w:t>
      </w:r>
      <w:r>
        <w:t xml:space="preserve"> </w:t>
      </w:r>
      <w:r w:rsidRPr="005065B9">
        <w:t>the</w:t>
      </w:r>
      <w:r>
        <w:t xml:space="preserve"> </w:t>
      </w:r>
      <w:r w:rsidRPr="005065B9">
        <w:t>non-shippable</w:t>
      </w:r>
      <w:r>
        <w:t xml:space="preserve"> </w:t>
      </w:r>
      <w:r w:rsidRPr="005065B9">
        <w:t>status</w:t>
      </w:r>
      <w:r>
        <w:t xml:space="preserve"> </w:t>
      </w:r>
      <w:r w:rsidRPr="005065B9">
        <w:t>of</w:t>
      </w:r>
      <w:r>
        <w:t xml:space="preserve"> </w:t>
      </w:r>
      <w:r w:rsidRPr="005065B9">
        <w:t>a</w:t>
      </w:r>
      <w:r>
        <w:t xml:space="preserve"> </w:t>
      </w:r>
      <w:r w:rsidRPr="005065B9">
        <w:t>product</w:t>
      </w:r>
      <w:r>
        <w:t xml:space="preserve"> </w:t>
      </w:r>
      <w:r w:rsidRPr="005065B9">
        <w:t>(usually</w:t>
      </w:r>
      <w:r>
        <w:t xml:space="preserve"> </w:t>
      </w:r>
      <w:r w:rsidRPr="005065B9">
        <w:t>due</w:t>
      </w:r>
      <w:r>
        <w:t xml:space="preserve"> </w:t>
      </w:r>
      <w:r w:rsidRPr="005065B9">
        <w:t>to</w:t>
      </w:r>
      <w:r>
        <w:t xml:space="preserve"> </w:t>
      </w:r>
      <w:r w:rsidRPr="005065B9">
        <w:t>flammability)</w:t>
      </w:r>
      <w:r>
        <w:t xml:space="preserve"> </w:t>
      </w:r>
      <w:r w:rsidRPr="005065B9">
        <w:t>will</w:t>
      </w:r>
      <w:r>
        <w:t xml:space="preserve"> </w:t>
      </w:r>
      <w:r w:rsidRPr="005065B9">
        <w:t>result</w:t>
      </w:r>
      <w:r>
        <w:t xml:space="preserve"> </w:t>
      </w:r>
      <w:r w:rsidRPr="005065B9">
        <w:t>in</w:t>
      </w:r>
      <w:r>
        <w:t xml:space="preserve"> </w:t>
      </w:r>
      <w:r w:rsidRPr="005065B9">
        <w:t>cancellation</w:t>
      </w:r>
      <w:r>
        <w:t xml:space="preserve"> </w:t>
      </w:r>
      <w:r w:rsidRPr="005065B9">
        <w:t>or</w:t>
      </w:r>
      <w:r>
        <w:t xml:space="preserve"> </w:t>
      </w:r>
      <w:r w:rsidRPr="005065B9">
        <w:t>return</w:t>
      </w:r>
      <w:r>
        <w:t xml:space="preserve"> </w:t>
      </w:r>
      <w:r w:rsidRPr="005065B9">
        <w:lastRenderedPageBreak/>
        <w:t>of</w:t>
      </w:r>
      <w:r>
        <w:t xml:space="preserve"> </w:t>
      </w:r>
      <w:r w:rsidRPr="005065B9">
        <w:t>the</w:t>
      </w:r>
      <w:r>
        <w:t xml:space="preserve"> </w:t>
      </w:r>
      <w:r w:rsidRPr="005065B9">
        <w:t>product</w:t>
      </w:r>
      <w:r>
        <w:t xml:space="preserve"> </w:t>
      </w:r>
      <w:r w:rsidRPr="005065B9">
        <w:t>at</w:t>
      </w:r>
      <w:r>
        <w:t xml:space="preserve"> </w:t>
      </w:r>
      <w:r w:rsidRPr="005065B9">
        <w:t>the</w:t>
      </w:r>
      <w:r>
        <w:t xml:space="preserve"> </w:t>
      </w:r>
      <w:r w:rsidRPr="005065B9">
        <w:t>offeror’s</w:t>
      </w:r>
      <w:r>
        <w:t xml:space="preserve"> </w:t>
      </w:r>
      <w:r w:rsidRPr="005065B9">
        <w:t>expense.</w:t>
      </w:r>
      <w:r>
        <w:t xml:space="preserve"> </w:t>
      </w:r>
      <w:r w:rsidRPr="005065B9">
        <w:t>“Shippable”</w:t>
      </w:r>
      <w:r>
        <w:t xml:space="preserve"> </w:t>
      </w:r>
      <w:r w:rsidRPr="005065B9">
        <w:t>means</w:t>
      </w:r>
      <w:r>
        <w:t xml:space="preserve"> </w:t>
      </w:r>
      <w:r w:rsidRPr="005065B9">
        <w:t>the</w:t>
      </w:r>
      <w:r>
        <w:t xml:space="preserve"> </w:t>
      </w:r>
      <w:r w:rsidRPr="005065B9">
        <w:t>product</w:t>
      </w:r>
      <w:r>
        <w:t xml:space="preserve"> </w:t>
      </w:r>
      <w:r w:rsidRPr="005065B9">
        <w:t>must</w:t>
      </w:r>
      <w:r>
        <w:t xml:space="preserve"> </w:t>
      </w:r>
      <w:r w:rsidRPr="005065B9">
        <w:t>able</w:t>
      </w:r>
      <w:r>
        <w:t xml:space="preserve"> </w:t>
      </w:r>
      <w:r w:rsidRPr="005065B9">
        <w:t>to</w:t>
      </w:r>
      <w:r>
        <w:t xml:space="preserve"> </w:t>
      </w:r>
      <w:r w:rsidRPr="005065B9">
        <w:t>be</w:t>
      </w:r>
      <w:r>
        <w:t xml:space="preserve"> </w:t>
      </w:r>
      <w:r w:rsidRPr="005065B9">
        <w:t>shipped</w:t>
      </w:r>
      <w:r>
        <w:t xml:space="preserve"> </w:t>
      </w:r>
      <w:r w:rsidRPr="005065B9">
        <w:t>by</w:t>
      </w:r>
      <w:r>
        <w:t xml:space="preserve"> </w:t>
      </w:r>
      <w:r w:rsidRPr="005065B9">
        <w:t>the</w:t>
      </w:r>
      <w:r>
        <w:t xml:space="preserve"> </w:t>
      </w:r>
      <w:r w:rsidRPr="005065B9">
        <w:t>USPS</w:t>
      </w:r>
      <w:r>
        <w:t xml:space="preserve"> </w:t>
      </w:r>
      <w:r w:rsidRPr="005065B9">
        <w:t>when</w:t>
      </w:r>
      <w:r>
        <w:t xml:space="preserve"> </w:t>
      </w:r>
      <w:r w:rsidRPr="005065B9">
        <w:t>the</w:t>
      </w:r>
      <w:r>
        <w:t xml:space="preserve"> </w:t>
      </w:r>
      <w:r w:rsidRPr="005065B9">
        <w:t>Consolidated</w:t>
      </w:r>
      <w:r>
        <w:t xml:space="preserve"> </w:t>
      </w:r>
      <w:r w:rsidRPr="005065B9">
        <w:t>Mail</w:t>
      </w:r>
      <w:r>
        <w:t xml:space="preserve"> </w:t>
      </w:r>
      <w:r w:rsidRPr="005065B9">
        <w:t>Outpatient</w:t>
      </w:r>
      <w:r>
        <w:t xml:space="preserve"> </w:t>
      </w:r>
      <w:r w:rsidRPr="005065B9">
        <w:t>Pharmacy</w:t>
      </w:r>
      <w:r>
        <w:t xml:space="preserve"> </w:t>
      </w:r>
      <w:r w:rsidRPr="005065B9">
        <w:t>(CMOP)</w:t>
      </w:r>
      <w:r>
        <w:t xml:space="preserve"> </w:t>
      </w:r>
      <w:r w:rsidRPr="005065B9">
        <w:t>issues</w:t>
      </w:r>
      <w:r>
        <w:t xml:space="preserve"> </w:t>
      </w:r>
      <w:r w:rsidRPr="005065B9">
        <w:t>it</w:t>
      </w:r>
      <w:r>
        <w:t xml:space="preserve"> </w:t>
      </w:r>
      <w:r w:rsidRPr="005065B9">
        <w:t>to</w:t>
      </w:r>
      <w:r>
        <w:t xml:space="preserve"> </w:t>
      </w:r>
      <w:r w:rsidRPr="005065B9">
        <w:t>a</w:t>
      </w:r>
      <w:r>
        <w:t xml:space="preserve"> </w:t>
      </w:r>
      <w:r w:rsidRPr="005065B9">
        <w:t>patient.</w:t>
      </w:r>
      <w:r>
        <w:t xml:space="preserve"> </w:t>
      </w:r>
      <w:r w:rsidRPr="005065B9">
        <w:t>It</w:t>
      </w:r>
      <w:r>
        <w:t xml:space="preserve"> </w:t>
      </w:r>
      <w:r w:rsidRPr="005065B9">
        <w:t>DOES</w:t>
      </w:r>
      <w:r>
        <w:t xml:space="preserve"> </w:t>
      </w:r>
      <w:r w:rsidRPr="005065B9">
        <w:t>NOT</w:t>
      </w:r>
      <w:r>
        <w:t xml:space="preserve"> </w:t>
      </w:r>
      <w:r w:rsidRPr="005065B9">
        <w:t>mean</w:t>
      </w:r>
      <w:r>
        <w:t xml:space="preserve"> </w:t>
      </w:r>
      <w:r w:rsidRPr="005065B9">
        <w:t>that</w:t>
      </w:r>
      <w:r>
        <w:t xml:space="preserve"> </w:t>
      </w:r>
      <w:r w:rsidRPr="005065B9">
        <w:t>the</w:t>
      </w:r>
      <w:r>
        <w:t xml:space="preserve"> </w:t>
      </w:r>
      <w:r w:rsidRPr="005065B9">
        <w:t>product</w:t>
      </w:r>
      <w:r>
        <w:t xml:space="preserve"> </w:t>
      </w:r>
      <w:r w:rsidRPr="005065B9">
        <w:t>supplier</w:t>
      </w:r>
      <w:r>
        <w:t xml:space="preserve"> </w:t>
      </w:r>
      <w:r w:rsidRPr="005065B9">
        <w:t>must</w:t>
      </w:r>
      <w:r>
        <w:t xml:space="preserve"> </w:t>
      </w:r>
      <w:r w:rsidRPr="005065B9">
        <w:t>ship</w:t>
      </w:r>
      <w:r>
        <w:t xml:space="preserve"> </w:t>
      </w:r>
      <w:r w:rsidRPr="005065B9">
        <w:t>the</w:t>
      </w:r>
      <w:r>
        <w:t xml:space="preserve"> </w:t>
      </w:r>
      <w:r w:rsidRPr="005065B9">
        <w:t>product</w:t>
      </w:r>
      <w:r>
        <w:t xml:space="preserve"> </w:t>
      </w:r>
      <w:r w:rsidRPr="005065B9">
        <w:t>to</w:t>
      </w:r>
      <w:r>
        <w:t xml:space="preserve"> </w:t>
      </w:r>
      <w:r w:rsidRPr="005065B9">
        <w:t>the</w:t>
      </w:r>
      <w:r>
        <w:t xml:space="preserve"> </w:t>
      </w:r>
      <w:r w:rsidRPr="005065B9">
        <w:t>CMOP</w:t>
      </w:r>
      <w:r>
        <w:t xml:space="preserve"> </w:t>
      </w:r>
      <w:r w:rsidRPr="005065B9">
        <w:t>via</w:t>
      </w:r>
      <w:r>
        <w:t xml:space="preserve"> </w:t>
      </w:r>
      <w:r w:rsidRPr="005065B9">
        <w:t>USPS.</w:t>
      </w:r>
      <w:r>
        <w:t xml:space="preserve"> </w:t>
      </w:r>
      <w:r w:rsidRPr="005065B9">
        <w:t>The</w:t>
      </w:r>
      <w:r>
        <w:t xml:space="preserve"> </w:t>
      </w:r>
      <w:r w:rsidRPr="005065B9">
        <w:t>most</w:t>
      </w:r>
      <w:r>
        <w:t xml:space="preserve"> </w:t>
      </w:r>
      <w:r w:rsidRPr="005065B9">
        <w:t>cost</w:t>
      </w:r>
      <w:r>
        <w:t xml:space="preserve"> </w:t>
      </w:r>
      <w:r w:rsidRPr="005065B9">
        <w:t>effective</w:t>
      </w:r>
      <w:r>
        <w:t xml:space="preserve"> </w:t>
      </w:r>
      <w:r w:rsidRPr="005065B9">
        <w:t>method</w:t>
      </w:r>
      <w:r>
        <w:t xml:space="preserve"> </w:t>
      </w:r>
      <w:r w:rsidRPr="005065B9">
        <w:t>of</w:t>
      </w:r>
      <w:r>
        <w:t xml:space="preserve"> </w:t>
      </w:r>
      <w:r w:rsidRPr="005065B9">
        <w:t>shipping</w:t>
      </w:r>
      <w:r>
        <w:t xml:space="preserve"> </w:t>
      </w:r>
      <w:r w:rsidRPr="005065B9">
        <w:t>should</w:t>
      </w:r>
      <w:r>
        <w:t xml:space="preserve"> </w:t>
      </w:r>
      <w:r w:rsidRPr="005065B9">
        <w:t>be</w:t>
      </w:r>
      <w:r>
        <w:t xml:space="preserve"> </w:t>
      </w:r>
      <w:r w:rsidRPr="005065B9">
        <w:t>used</w:t>
      </w:r>
      <w:r>
        <w:t xml:space="preserve"> </w:t>
      </w:r>
      <w:r w:rsidRPr="005065B9">
        <w:t>for</w:t>
      </w:r>
      <w:r>
        <w:t xml:space="preserve"> </w:t>
      </w:r>
      <w:r w:rsidRPr="005065B9">
        <w:t>initial</w:t>
      </w:r>
      <w:r>
        <w:t xml:space="preserve"> </w:t>
      </w:r>
      <w:r w:rsidRPr="005065B9">
        <w:t>delivery</w:t>
      </w:r>
      <w:r>
        <w:t xml:space="preserve"> </w:t>
      </w:r>
      <w:r w:rsidRPr="005065B9">
        <w:t>to</w:t>
      </w:r>
      <w:r>
        <w:t xml:space="preserve"> </w:t>
      </w:r>
      <w:r w:rsidRPr="005065B9">
        <w:t>the</w:t>
      </w:r>
      <w:r>
        <w:t xml:space="preserve"> </w:t>
      </w:r>
      <w:r w:rsidRPr="005065B9">
        <w:t>CMOP.</w:t>
      </w:r>
      <w:r>
        <w:t xml:space="preserve"> </w:t>
      </w:r>
    </w:p>
    <w:p w14:paraId="5DC613BD" w14:textId="77777777" w:rsidR="00E63798" w:rsidRPr="005065B9" w:rsidRDefault="00E63798" w:rsidP="00E63798">
      <w:pPr>
        <w:numPr>
          <w:ilvl w:val="0"/>
          <w:numId w:val="2"/>
        </w:numPr>
      </w:pPr>
      <w:r w:rsidRPr="005065B9">
        <w:t>For</w:t>
      </w:r>
      <w:r>
        <w:t xml:space="preserve"> </w:t>
      </w:r>
      <w:r w:rsidRPr="005065B9">
        <w:t>reconciliation</w:t>
      </w:r>
      <w:r>
        <w:t xml:space="preserve"> </w:t>
      </w:r>
      <w:r w:rsidRPr="005065B9">
        <w:t>purposes,</w:t>
      </w:r>
      <w:r>
        <w:t xml:space="preserve"> </w:t>
      </w:r>
      <w:r w:rsidRPr="005065B9">
        <w:t>all</w:t>
      </w:r>
      <w:r>
        <w:t xml:space="preserve"> </w:t>
      </w:r>
      <w:r w:rsidRPr="005065B9">
        <w:t>shipments</w:t>
      </w:r>
      <w:r>
        <w:t xml:space="preserve"> </w:t>
      </w:r>
      <w:r w:rsidRPr="005065B9">
        <w:t>must</w:t>
      </w:r>
      <w:r>
        <w:t xml:space="preserve"> </w:t>
      </w:r>
      <w:r w:rsidRPr="005065B9">
        <w:t>reference</w:t>
      </w:r>
      <w:r>
        <w:t xml:space="preserve"> </w:t>
      </w:r>
      <w:r w:rsidRPr="005065B9">
        <w:t>the</w:t>
      </w:r>
      <w:r>
        <w:t xml:space="preserve"> </w:t>
      </w:r>
      <w:r w:rsidRPr="005065B9">
        <w:t>original</w:t>
      </w:r>
      <w:r>
        <w:t xml:space="preserve"> </w:t>
      </w:r>
      <w:r w:rsidRPr="005065B9">
        <w:t>VA</w:t>
      </w:r>
      <w:r>
        <w:t xml:space="preserve"> </w:t>
      </w:r>
      <w:r w:rsidRPr="005065B9">
        <w:t>obligation</w:t>
      </w:r>
      <w:r>
        <w:t xml:space="preserve"> </w:t>
      </w:r>
      <w:r w:rsidRPr="005065B9">
        <w:t>number</w:t>
      </w:r>
      <w:r>
        <w:t xml:space="preserve"> </w:t>
      </w:r>
      <w:r w:rsidRPr="005065B9">
        <w:t>(i.e.,</w:t>
      </w:r>
      <w:r>
        <w:t xml:space="preserve"> </w:t>
      </w:r>
      <w:r w:rsidRPr="005065B9">
        <w:t>770A712345)</w:t>
      </w:r>
      <w:r>
        <w:t xml:space="preserve"> </w:t>
      </w:r>
      <w:r w:rsidRPr="005065B9">
        <w:t>even</w:t>
      </w:r>
      <w:r>
        <w:t xml:space="preserve"> </w:t>
      </w:r>
      <w:r w:rsidRPr="005065B9">
        <w:t>if</w:t>
      </w:r>
      <w:r>
        <w:t xml:space="preserve"> </w:t>
      </w:r>
      <w:r w:rsidRPr="005065B9">
        <w:t>purchased</w:t>
      </w:r>
      <w:r>
        <w:t xml:space="preserve"> </w:t>
      </w:r>
      <w:r w:rsidRPr="005065B9">
        <w:t>product</w:t>
      </w:r>
      <w:r>
        <w:t xml:space="preserve"> </w:t>
      </w:r>
      <w:r w:rsidRPr="005065B9">
        <w:t>is</w:t>
      </w:r>
      <w:r>
        <w:t xml:space="preserve"> </w:t>
      </w:r>
      <w:r w:rsidRPr="005065B9">
        <w:t>from</w:t>
      </w:r>
      <w:r>
        <w:t xml:space="preserve"> </w:t>
      </w:r>
      <w:r w:rsidRPr="005065B9">
        <w:t>another</w:t>
      </w:r>
      <w:r>
        <w:t xml:space="preserve"> </w:t>
      </w:r>
      <w:r w:rsidRPr="005065B9">
        <w:t>partnered</w:t>
      </w:r>
      <w:r>
        <w:t xml:space="preserve"> </w:t>
      </w:r>
      <w:r w:rsidRPr="005065B9">
        <w:t>company.</w:t>
      </w:r>
      <w:r>
        <w:t xml:space="preserve"> </w:t>
      </w:r>
      <w:r w:rsidRPr="005065B9">
        <w:t>This</w:t>
      </w:r>
      <w:r>
        <w:t xml:space="preserve"> </w:t>
      </w:r>
      <w:r w:rsidRPr="005065B9">
        <w:t>obligation</w:t>
      </w:r>
      <w:r>
        <w:t xml:space="preserve"> </w:t>
      </w:r>
      <w:r w:rsidRPr="005065B9">
        <w:t>number</w:t>
      </w:r>
      <w:r>
        <w:t xml:space="preserve"> </w:t>
      </w:r>
      <w:r w:rsidRPr="005065B9">
        <w:t>is</w:t>
      </w:r>
      <w:r>
        <w:t xml:space="preserve"> </w:t>
      </w:r>
      <w:r w:rsidRPr="005065B9">
        <w:t>referenced</w:t>
      </w:r>
      <w:r>
        <w:t xml:space="preserve"> </w:t>
      </w:r>
      <w:r w:rsidRPr="005065B9">
        <w:t>by</w:t>
      </w:r>
      <w:r>
        <w:t xml:space="preserve"> </w:t>
      </w:r>
      <w:r w:rsidRPr="005065B9">
        <w:t>CMOP</w:t>
      </w:r>
      <w:r>
        <w:t xml:space="preserve"> </w:t>
      </w:r>
      <w:r w:rsidRPr="005065B9">
        <w:t>receiving</w:t>
      </w:r>
      <w:r>
        <w:t xml:space="preserve"> </w:t>
      </w:r>
      <w:r w:rsidRPr="005065B9">
        <w:t>facility</w:t>
      </w:r>
      <w:r>
        <w:t xml:space="preserve"> to verify </w:t>
      </w:r>
      <w:r w:rsidRPr="005065B9">
        <w:t>receipt</w:t>
      </w:r>
      <w:r>
        <w:t xml:space="preserve"> </w:t>
      </w:r>
      <w:r w:rsidRPr="005065B9">
        <w:t>of</w:t>
      </w:r>
      <w:r>
        <w:t xml:space="preserve"> </w:t>
      </w:r>
      <w:r w:rsidRPr="005065B9">
        <w:t>items</w:t>
      </w:r>
      <w:r>
        <w:t xml:space="preserve">, </w:t>
      </w:r>
      <w:r w:rsidRPr="005065B9">
        <w:t>and</w:t>
      </w:r>
      <w:r>
        <w:t xml:space="preserve"> </w:t>
      </w:r>
      <w:r w:rsidRPr="005065B9">
        <w:t>by</w:t>
      </w:r>
      <w:r>
        <w:t xml:space="preserve"> </w:t>
      </w:r>
      <w:r w:rsidRPr="005065B9">
        <w:t>the</w:t>
      </w:r>
      <w:r>
        <w:t xml:space="preserve"> </w:t>
      </w:r>
      <w:r w:rsidRPr="005065B9">
        <w:t>VA</w:t>
      </w:r>
      <w:r>
        <w:t xml:space="preserve"> </w:t>
      </w:r>
      <w:r w:rsidRPr="005065B9">
        <w:t>Fiscal</w:t>
      </w:r>
      <w:r>
        <w:t xml:space="preserve"> </w:t>
      </w:r>
      <w:r w:rsidRPr="005065B9">
        <w:t>Service</w:t>
      </w:r>
      <w:r>
        <w:t xml:space="preserve"> </w:t>
      </w:r>
      <w:r w:rsidRPr="005065B9">
        <w:t>Center</w:t>
      </w:r>
      <w:r>
        <w:t xml:space="preserve"> to pay </w:t>
      </w:r>
      <w:r w:rsidRPr="005065B9">
        <w:t>invoices</w:t>
      </w:r>
      <w:r>
        <w:t xml:space="preserve"> </w:t>
      </w:r>
      <w:r w:rsidRPr="005065B9">
        <w:t>submitted</w:t>
      </w:r>
      <w:r>
        <w:t xml:space="preserve"> </w:t>
      </w:r>
      <w:r w:rsidRPr="005065B9">
        <w:t>by</w:t>
      </w:r>
      <w:r>
        <w:t xml:space="preserve"> </w:t>
      </w:r>
      <w:r w:rsidRPr="005065B9">
        <w:t>vendor.</w:t>
      </w:r>
    </w:p>
    <w:p w14:paraId="5DC613BE" w14:textId="77777777" w:rsidR="00E63798" w:rsidRPr="005065B9" w:rsidRDefault="00E63798" w:rsidP="00E63798">
      <w:pPr>
        <w:numPr>
          <w:ilvl w:val="0"/>
          <w:numId w:val="2"/>
        </w:numPr>
      </w:pPr>
      <w:r w:rsidRPr="005065B9">
        <w:t>Deliveries</w:t>
      </w:r>
      <w:r>
        <w:t xml:space="preserve"> are </w:t>
      </w:r>
      <w:r w:rsidRPr="005065B9">
        <w:t>to</w:t>
      </w:r>
      <w:r>
        <w:t xml:space="preserve"> </w:t>
      </w:r>
      <w:r w:rsidRPr="005065B9">
        <w:t>be</w:t>
      </w:r>
      <w:r>
        <w:t xml:space="preserve"> </w:t>
      </w:r>
      <w:r w:rsidRPr="005065B9">
        <w:t>coordinated</w:t>
      </w:r>
      <w:r>
        <w:t xml:space="preserve"> </w:t>
      </w:r>
      <w:r w:rsidRPr="005065B9">
        <w:t>by</w:t>
      </w:r>
      <w:r>
        <w:t xml:space="preserve"> </w:t>
      </w:r>
      <w:r w:rsidRPr="005065B9">
        <w:t>shipper</w:t>
      </w:r>
      <w:r>
        <w:t xml:space="preserve"> </w:t>
      </w:r>
      <w:r w:rsidRPr="005065B9">
        <w:t>with</w:t>
      </w:r>
      <w:r>
        <w:t xml:space="preserve"> </w:t>
      </w:r>
      <w:r w:rsidRPr="005065B9">
        <w:t>receiving</w:t>
      </w:r>
      <w:r>
        <w:t xml:space="preserve"> </w:t>
      </w:r>
      <w:r w:rsidRPr="005065B9">
        <w:t>CMOP</w:t>
      </w:r>
      <w:r>
        <w:t xml:space="preserve"> </w:t>
      </w:r>
      <w:r w:rsidRPr="005065B9">
        <w:t>facilities)</w:t>
      </w:r>
      <w:r>
        <w:t xml:space="preserve"> </w:t>
      </w:r>
      <w:r w:rsidRPr="005065B9">
        <w:t>to</w:t>
      </w:r>
      <w:r>
        <w:t xml:space="preserve"> </w:t>
      </w:r>
      <w:r w:rsidRPr="005065B9">
        <w:t>ensure</w:t>
      </w:r>
      <w:r>
        <w:t xml:space="preserve"> </w:t>
      </w:r>
      <w:r w:rsidRPr="005065B9">
        <w:t>deliveries</w:t>
      </w:r>
      <w:r>
        <w:t xml:space="preserve"> </w:t>
      </w:r>
      <w:r w:rsidRPr="005065B9">
        <w:t>occur</w:t>
      </w:r>
      <w:r>
        <w:t xml:space="preserve"> </w:t>
      </w:r>
      <w:r w:rsidRPr="005065B9">
        <w:t>within</w:t>
      </w:r>
      <w:r>
        <w:t xml:space="preserve"> </w:t>
      </w:r>
      <w:r w:rsidRPr="005065B9">
        <w:t>operational</w:t>
      </w:r>
      <w:r>
        <w:t xml:space="preserve"> </w:t>
      </w:r>
      <w:r w:rsidRPr="005065B9">
        <w:t>hours.</w:t>
      </w:r>
      <w:r>
        <w:t xml:space="preserve"> </w:t>
      </w:r>
    </w:p>
    <w:p w14:paraId="5DC613BF" w14:textId="77777777" w:rsidR="00E63798" w:rsidRPr="005065B9" w:rsidRDefault="00E63798" w:rsidP="00E63798">
      <w:pPr>
        <w:numPr>
          <w:ilvl w:val="0"/>
          <w:numId w:val="2"/>
        </w:numPr>
      </w:pPr>
      <w:r w:rsidRPr="005065B9">
        <w:t>Delivery</w:t>
      </w:r>
      <w:r>
        <w:t xml:space="preserve"> </w:t>
      </w:r>
      <w:r w:rsidRPr="005065B9">
        <w:t>may</w:t>
      </w:r>
      <w:r>
        <w:t xml:space="preserve"> </w:t>
      </w:r>
      <w:r w:rsidRPr="005065B9">
        <w:t>be</w:t>
      </w:r>
      <w:r>
        <w:t xml:space="preserve"> </w:t>
      </w:r>
      <w:r w:rsidRPr="005065B9">
        <w:t>required</w:t>
      </w:r>
      <w:r>
        <w:t xml:space="preserve"> </w:t>
      </w:r>
      <w:r w:rsidRPr="005065B9">
        <w:t>to</w:t>
      </w:r>
      <w:r>
        <w:t xml:space="preserve"> </w:t>
      </w:r>
      <w:r w:rsidRPr="005065B9">
        <w:t>multiple</w:t>
      </w:r>
      <w:r>
        <w:t xml:space="preserve"> </w:t>
      </w:r>
      <w:r w:rsidRPr="005065B9">
        <w:t>delivery</w:t>
      </w:r>
      <w:r>
        <w:t xml:space="preserve"> </w:t>
      </w:r>
      <w:r w:rsidRPr="005065B9">
        <w:t>points</w:t>
      </w:r>
      <w:r>
        <w:t xml:space="preserve"> </w:t>
      </w:r>
      <w:r w:rsidRPr="005065B9">
        <w:t>as</w:t>
      </w:r>
      <w:r>
        <w:t xml:space="preserve"> </w:t>
      </w:r>
      <w:r w:rsidRPr="005065B9">
        <w:t>specified</w:t>
      </w:r>
      <w:r>
        <w:t xml:space="preserve"> </w:t>
      </w:r>
      <w:r w:rsidRPr="005065B9">
        <w:t>on</w:t>
      </w:r>
      <w:r>
        <w:t xml:space="preserve"> </w:t>
      </w:r>
      <w:r w:rsidRPr="005065B9">
        <w:t>solicitation</w:t>
      </w:r>
      <w:r>
        <w:t xml:space="preserve"> </w:t>
      </w:r>
      <w:r w:rsidRPr="005065B9">
        <w:t>and</w:t>
      </w:r>
      <w:r>
        <w:t xml:space="preserve"> </w:t>
      </w:r>
      <w:r w:rsidRPr="005065B9">
        <w:t>purchase</w:t>
      </w:r>
      <w:r>
        <w:t xml:space="preserve"> </w:t>
      </w:r>
      <w:r w:rsidRPr="005065B9">
        <w:t>order</w:t>
      </w:r>
      <w:r>
        <w:t>.</w:t>
      </w:r>
    </w:p>
    <w:p w14:paraId="5DC613C0" w14:textId="77777777" w:rsidR="00E63798" w:rsidRDefault="00E63798" w:rsidP="00E63798">
      <w:pPr>
        <w:numPr>
          <w:ilvl w:val="0"/>
          <w:numId w:val="2"/>
        </w:numPr>
      </w:pPr>
      <w:r w:rsidRPr="005065B9">
        <w:t>The</w:t>
      </w:r>
      <w:r>
        <w:t xml:space="preserve"> </w:t>
      </w:r>
      <w:r w:rsidRPr="005065B9">
        <w:t>contractor</w:t>
      </w:r>
      <w:r>
        <w:t xml:space="preserve"> </w:t>
      </w:r>
      <w:r w:rsidRPr="005065B9">
        <w:t>is</w:t>
      </w:r>
      <w:r>
        <w:t xml:space="preserve"> </w:t>
      </w:r>
      <w:r w:rsidRPr="005065B9">
        <w:t>to</w:t>
      </w:r>
      <w:r>
        <w:t xml:space="preserve"> </w:t>
      </w:r>
      <w:r w:rsidRPr="005065B9">
        <w:t>email</w:t>
      </w:r>
      <w:r>
        <w:t xml:space="preserve"> </w:t>
      </w:r>
      <w:r w:rsidRPr="005065B9">
        <w:t>tracking</w:t>
      </w:r>
      <w:r>
        <w:t xml:space="preserve"> </w:t>
      </w:r>
      <w:r w:rsidRPr="005065B9">
        <w:t>information</w:t>
      </w:r>
      <w:r>
        <w:t xml:space="preserve"> </w:t>
      </w:r>
      <w:r w:rsidRPr="005065B9">
        <w:t>to</w:t>
      </w:r>
      <w:r>
        <w:t xml:space="preserve"> </w:t>
      </w:r>
      <w:r w:rsidRPr="005065B9">
        <w:t>points</w:t>
      </w:r>
      <w:r>
        <w:t xml:space="preserve"> </w:t>
      </w:r>
      <w:r w:rsidRPr="005065B9">
        <w:t>of</w:t>
      </w:r>
      <w:r>
        <w:t xml:space="preserve"> </w:t>
      </w:r>
      <w:r w:rsidRPr="005065B9">
        <w:t>contact</w:t>
      </w:r>
      <w:r>
        <w:t xml:space="preserve"> </w:t>
      </w:r>
      <w:r w:rsidRPr="005065B9">
        <w:t>listed</w:t>
      </w:r>
      <w:r>
        <w:t xml:space="preserve"> </w:t>
      </w:r>
      <w:r w:rsidRPr="005065B9">
        <w:t>on</w:t>
      </w:r>
      <w:r>
        <w:t xml:space="preserve"> </w:t>
      </w:r>
      <w:r w:rsidRPr="005065B9">
        <w:t>Delivery</w:t>
      </w:r>
      <w:r>
        <w:t xml:space="preserve"> </w:t>
      </w:r>
      <w:r w:rsidRPr="005065B9">
        <w:t>Schedule</w:t>
      </w:r>
      <w:r>
        <w:t xml:space="preserve"> </w:t>
      </w:r>
      <w:r w:rsidRPr="005065B9">
        <w:t>in</w:t>
      </w:r>
      <w:r>
        <w:t xml:space="preserve"> </w:t>
      </w:r>
      <w:r w:rsidRPr="005065B9">
        <w:t>Section</w:t>
      </w:r>
      <w:r>
        <w:t xml:space="preserve"> </w:t>
      </w:r>
      <w:r w:rsidRPr="005065B9">
        <w:t>B</w:t>
      </w:r>
      <w:r>
        <w:t xml:space="preserve"> </w:t>
      </w:r>
      <w:r w:rsidRPr="005065B9">
        <w:t>of</w:t>
      </w:r>
      <w:r>
        <w:t xml:space="preserve"> the </w:t>
      </w:r>
      <w:r w:rsidRPr="005065B9">
        <w:t>solicitation</w:t>
      </w:r>
      <w:r>
        <w:t xml:space="preserve"> </w:t>
      </w:r>
      <w:r w:rsidRPr="005065B9">
        <w:t>and</w:t>
      </w:r>
      <w:r>
        <w:t xml:space="preserve"> </w:t>
      </w:r>
      <w:r w:rsidRPr="005065B9">
        <w:t>purchase</w:t>
      </w:r>
      <w:r>
        <w:t xml:space="preserve"> </w:t>
      </w:r>
      <w:r w:rsidRPr="005065B9">
        <w:t>order</w:t>
      </w:r>
      <w:r>
        <w:t xml:space="preserve"> </w:t>
      </w:r>
      <w:r w:rsidRPr="005065B9">
        <w:t>upon</w:t>
      </w:r>
      <w:r>
        <w:t xml:space="preserve"> </w:t>
      </w:r>
      <w:r w:rsidRPr="005065B9">
        <w:t>shipment</w:t>
      </w:r>
      <w:r>
        <w:t xml:space="preserve"> </w:t>
      </w:r>
      <w:r w:rsidRPr="005065B9">
        <w:t>of</w:t>
      </w:r>
      <w:r>
        <w:t xml:space="preserve"> </w:t>
      </w:r>
      <w:r w:rsidRPr="005065B9">
        <w:t>products.</w:t>
      </w:r>
      <w:r>
        <w:t xml:space="preserve"> </w:t>
      </w:r>
      <w:hyperlink r:id="rId17" w:history="1">
        <w:r w:rsidRPr="00A1039F">
          <w:rPr>
            <w:rStyle w:val="Hyperlink"/>
          </w:rPr>
          <w:t>MATTHEW.LAWRENCE@va.gov</w:t>
        </w:r>
      </w:hyperlink>
      <w:r w:rsidRPr="005065B9">
        <w:t>.</w:t>
      </w:r>
    </w:p>
    <w:p w14:paraId="5DC613C1" w14:textId="77777777" w:rsidR="00E63798" w:rsidRPr="000F0F57" w:rsidRDefault="00E63798" w:rsidP="00E63798">
      <w:pPr>
        <w:keepNext/>
        <w:numPr>
          <w:ilvl w:val="0"/>
          <w:numId w:val="1"/>
        </w:numPr>
        <w:rPr>
          <w:b/>
          <w:caps/>
          <w:sz w:val="24"/>
          <w:szCs w:val="24"/>
          <w:u w:val="single"/>
        </w:rPr>
      </w:pPr>
      <w:r w:rsidRPr="00626D75">
        <w:rPr>
          <w:b/>
          <w:caps/>
          <w:sz w:val="24"/>
          <w:szCs w:val="24"/>
          <w:u w:val="single"/>
        </w:rPr>
        <w:t xml:space="preserve">Additional </w:t>
      </w:r>
      <w:r w:rsidRPr="00654AA3">
        <w:rPr>
          <w:b/>
          <w:caps/>
          <w:sz w:val="24"/>
          <w:szCs w:val="24"/>
          <w:u w:val="single"/>
        </w:rPr>
        <w:t>Terms proposed by</w:t>
      </w:r>
      <w:r w:rsidRPr="000E2679">
        <w:rPr>
          <w:b/>
          <w:caps/>
          <w:sz w:val="24"/>
          <w:szCs w:val="24"/>
          <w:u w:val="single"/>
        </w:rPr>
        <w:t xml:space="preserve"> </w:t>
      </w:r>
      <w:r w:rsidRPr="00434831">
        <w:rPr>
          <w:b/>
          <w:caps/>
          <w:sz w:val="24"/>
          <w:szCs w:val="24"/>
          <w:u w:val="single"/>
        </w:rPr>
        <w:t>Contractor</w:t>
      </w:r>
      <w:r w:rsidRPr="000F0F57">
        <w:rPr>
          <w:b/>
          <w:caps/>
          <w:sz w:val="24"/>
          <w:szCs w:val="24"/>
          <w:u w:val="single"/>
        </w:rPr>
        <w:t>:</w:t>
      </w:r>
    </w:p>
    <w:p w14:paraId="5DC613C2" w14:textId="77777777" w:rsidR="00E63798" w:rsidRPr="005065B9" w:rsidRDefault="00E63798" w:rsidP="00E63798">
      <w:pPr>
        <w:numPr>
          <w:ilvl w:val="0"/>
          <w:numId w:val="3"/>
        </w:numPr>
        <w:ind w:left="1080"/>
      </w:pPr>
      <w:r w:rsidRPr="005065B9">
        <w:t>Any</w:t>
      </w:r>
      <w:r>
        <w:t xml:space="preserve"> </w:t>
      </w:r>
      <w:r w:rsidRPr="005065B9">
        <w:t>alternate</w:t>
      </w:r>
      <w:r>
        <w:t xml:space="preserve"> </w:t>
      </w:r>
      <w:r w:rsidRPr="005065B9">
        <w:t>National</w:t>
      </w:r>
      <w:r>
        <w:t xml:space="preserve"> </w:t>
      </w:r>
      <w:r w:rsidRPr="005065B9">
        <w:t>Drug</w:t>
      </w:r>
      <w:r>
        <w:t xml:space="preserve"> </w:t>
      </w:r>
      <w:r w:rsidRPr="005065B9">
        <w:t>Codes</w:t>
      </w:r>
      <w:r>
        <w:t xml:space="preserve"> </w:t>
      </w:r>
      <w:r w:rsidRPr="005065B9">
        <w:t>(NDCs)</w:t>
      </w:r>
      <w:r>
        <w:t xml:space="preserve"> </w:t>
      </w:r>
      <w:r w:rsidRPr="005065B9">
        <w:t>that</w:t>
      </w:r>
      <w:r>
        <w:t xml:space="preserve"> </w:t>
      </w:r>
      <w:r w:rsidRPr="005065B9">
        <w:t>vendors</w:t>
      </w:r>
      <w:r>
        <w:t xml:space="preserve"> </w:t>
      </w:r>
      <w:r w:rsidRPr="005065B9">
        <w:t>wish</w:t>
      </w:r>
      <w:r>
        <w:t xml:space="preserve"> </w:t>
      </w:r>
      <w:r w:rsidRPr="005065B9">
        <w:t>to</w:t>
      </w:r>
      <w:r>
        <w:t xml:space="preserve"> </w:t>
      </w:r>
      <w:r w:rsidRPr="005065B9">
        <w:t>quote</w:t>
      </w:r>
      <w:r>
        <w:t xml:space="preserve"> </w:t>
      </w:r>
      <w:r w:rsidRPr="005065B9">
        <w:t>shall</w:t>
      </w:r>
      <w:r>
        <w:t xml:space="preserve"> </w:t>
      </w:r>
      <w:r w:rsidRPr="005065B9">
        <w:t>be</w:t>
      </w:r>
      <w:r>
        <w:t xml:space="preserve"> </w:t>
      </w:r>
      <w:r w:rsidRPr="005065B9">
        <w:t>listed</w:t>
      </w:r>
      <w:r>
        <w:t xml:space="preserve"> </w:t>
      </w:r>
      <w:r w:rsidRPr="005065B9">
        <w:t>on</w:t>
      </w:r>
      <w:r>
        <w:t xml:space="preserve"> </w:t>
      </w:r>
      <w:r w:rsidRPr="005065B9">
        <w:t>the</w:t>
      </w:r>
      <w:r>
        <w:t xml:space="preserve"> </w:t>
      </w:r>
      <w:r w:rsidRPr="005065B9">
        <w:t>attached</w:t>
      </w:r>
      <w:r>
        <w:t xml:space="preserve"> </w:t>
      </w:r>
      <w:r w:rsidRPr="005065B9">
        <w:t>quote</w:t>
      </w:r>
      <w:r>
        <w:t xml:space="preserve"> </w:t>
      </w:r>
      <w:r w:rsidRPr="005065B9">
        <w:t>spreadsheet</w:t>
      </w:r>
      <w:r>
        <w:t xml:space="preserve"> </w:t>
      </w:r>
      <w:r w:rsidRPr="005065B9">
        <w:t>(where</w:t>
      </w:r>
      <w:r>
        <w:t xml:space="preserve"> </w:t>
      </w:r>
      <w:r w:rsidRPr="005065B9">
        <w:t>applicable).</w:t>
      </w:r>
    </w:p>
    <w:p w14:paraId="5DC613C3" w14:textId="77777777" w:rsidR="00E63798" w:rsidRPr="005065B9" w:rsidRDefault="00E63798" w:rsidP="00E63798">
      <w:pPr>
        <w:numPr>
          <w:ilvl w:val="0"/>
          <w:numId w:val="3"/>
        </w:numPr>
        <w:autoSpaceDE w:val="0"/>
        <w:autoSpaceDN w:val="0"/>
        <w:ind w:left="1080"/>
      </w:pPr>
      <w:r w:rsidRPr="005065B9">
        <w:t>Acceptance</w:t>
      </w:r>
      <w:r>
        <w:t xml:space="preserve"> </w:t>
      </w:r>
      <w:r w:rsidRPr="005065B9">
        <w:t>prior</w:t>
      </w:r>
      <w:r>
        <w:t xml:space="preserve"> </w:t>
      </w:r>
      <w:r w:rsidRPr="005065B9">
        <w:t>to</w:t>
      </w:r>
      <w:r>
        <w:t xml:space="preserve"> </w:t>
      </w:r>
      <w:r w:rsidRPr="005065B9">
        <w:t>purchase</w:t>
      </w:r>
      <w:r>
        <w:t xml:space="preserve"> </w:t>
      </w:r>
      <w:r w:rsidRPr="005065B9">
        <w:t>order</w:t>
      </w:r>
      <w:r>
        <w:t xml:space="preserve"> </w:t>
      </w:r>
      <w:r w:rsidRPr="005065B9">
        <w:t>of</w:t>
      </w:r>
      <w:r>
        <w:t xml:space="preserve"> </w:t>
      </w:r>
      <w:r w:rsidRPr="005065B9">
        <w:t>any</w:t>
      </w:r>
      <w:r>
        <w:t xml:space="preserve"> </w:t>
      </w:r>
      <w:r w:rsidRPr="005065B9">
        <w:t>vendor-quoted</w:t>
      </w:r>
      <w:r>
        <w:t xml:space="preserve"> </w:t>
      </w:r>
      <w:r w:rsidRPr="005065B9">
        <w:t>NDC</w:t>
      </w:r>
      <w:r>
        <w:t xml:space="preserve"> </w:t>
      </w:r>
      <w:r w:rsidRPr="005065B9">
        <w:t>or</w:t>
      </w:r>
      <w:r>
        <w:t xml:space="preserve"> </w:t>
      </w:r>
      <w:r w:rsidRPr="005065B9">
        <w:t>Universal</w:t>
      </w:r>
      <w:r>
        <w:t xml:space="preserve"> </w:t>
      </w:r>
      <w:r w:rsidRPr="005065B9">
        <w:t>Product</w:t>
      </w:r>
      <w:r>
        <w:t xml:space="preserve"> </w:t>
      </w:r>
      <w:r w:rsidRPr="005065B9">
        <w:t>Code</w:t>
      </w:r>
      <w:r>
        <w:t xml:space="preserve"> </w:t>
      </w:r>
      <w:r w:rsidRPr="005065B9">
        <w:t>(UPC)</w:t>
      </w:r>
      <w:r>
        <w:t xml:space="preserve"> </w:t>
      </w:r>
      <w:r w:rsidRPr="005065B9">
        <w:t>shall</w:t>
      </w:r>
      <w:r>
        <w:t xml:space="preserve"> </w:t>
      </w:r>
      <w:r w:rsidRPr="005065B9">
        <w:t>be</w:t>
      </w:r>
      <w:r>
        <w:t xml:space="preserve"> </w:t>
      </w:r>
      <w:r w:rsidRPr="005065B9">
        <w:t>contingent</w:t>
      </w:r>
      <w:r>
        <w:t xml:space="preserve"> </w:t>
      </w:r>
      <w:r w:rsidRPr="005065B9">
        <w:t>on</w:t>
      </w:r>
      <w:r>
        <w:t xml:space="preserve"> </w:t>
      </w:r>
      <w:r w:rsidRPr="005065B9">
        <w:t>CMOP</w:t>
      </w:r>
      <w:r>
        <w:t xml:space="preserve"> </w:t>
      </w:r>
      <w:r w:rsidRPr="005065B9">
        <w:t>approval.</w:t>
      </w:r>
    </w:p>
    <w:p w14:paraId="5DC613C4" w14:textId="77777777" w:rsidR="00E63798" w:rsidRPr="005065B9" w:rsidRDefault="00E63798" w:rsidP="00E63798">
      <w:pPr>
        <w:numPr>
          <w:ilvl w:val="0"/>
          <w:numId w:val="3"/>
        </w:numPr>
        <w:ind w:left="1080"/>
      </w:pPr>
      <w:r w:rsidRPr="005065B9">
        <w:t>If</w:t>
      </w:r>
      <w:r>
        <w:t xml:space="preserve"> </w:t>
      </w:r>
      <w:r w:rsidRPr="005065B9">
        <w:t>a</w:t>
      </w:r>
      <w:r>
        <w:t xml:space="preserve"> </w:t>
      </w:r>
      <w:r w:rsidRPr="005065B9">
        <w:t>line</w:t>
      </w:r>
      <w:r>
        <w:t xml:space="preserve"> </w:t>
      </w:r>
      <w:r w:rsidRPr="005065B9">
        <w:t>item</w:t>
      </w:r>
      <w:r>
        <w:t xml:space="preserve"> </w:t>
      </w:r>
      <w:r w:rsidRPr="005065B9">
        <w:t>indicates</w:t>
      </w:r>
      <w:r>
        <w:t xml:space="preserve"> </w:t>
      </w:r>
      <w:r w:rsidRPr="005065B9">
        <w:t>more</w:t>
      </w:r>
      <w:r>
        <w:t xml:space="preserve"> </w:t>
      </w:r>
      <w:r w:rsidRPr="005065B9">
        <w:t>than</w:t>
      </w:r>
      <w:r>
        <w:t xml:space="preserve"> </w:t>
      </w:r>
      <w:r w:rsidRPr="005065B9">
        <w:t>one</w:t>
      </w:r>
      <w:r>
        <w:t xml:space="preserve"> </w:t>
      </w:r>
      <w:r w:rsidRPr="005065B9">
        <w:t>NDC/UPC,</w:t>
      </w:r>
      <w:r>
        <w:t xml:space="preserve"> </w:t>
      </w:r>
      <w:r w:rsidRPr="005065B9">
        <w:t>vendor</w:t>
      </w:r>
      <w:r>
        <w:t xml:space="preserve"> </w:t>
      </w:r>
      <w:r w:rsidRPr="005065B9">
        <w:t>SHALL</w:t>
      </w:r>
      <w:r>
        <w:t xml:space="preserve"> </w:t>
      </w:r>
      <w:r w:rsidRPr="005065B9">
        <w:t>specify</w:t>
      </w:r>
      <w:r>
        <w:t xml:space="preserve"> </w:t>
      </w:r>
      <w:r w:rsidRPr="005065B9">
        <w:t>which</w:t>
      </w:r>
      <w:r>
        <w:t xml:space="preserve"> </w:t>
      </w:r>
      <w:r w:rsidRPr="005065B9">
        <w:t>NDC/UPC</w:t>
      </w:r>
      <w:r>
        <w:t xml:space="preserve"> </w:t>
      </w:r>
      <w:r w:rsidRPr="005065B9">
        <w:t>is</w:t>
      </w:r>
      <w:r>
        <w:t xml:space="preserve"> </w:t>
      </w:r>
      <w:r w:rsidRPr="005065B9">
        <w:t>used</w:t>
      </w:r>
      <w:r>
        <w:t xml:space="preserve"> </w:t>
      </w:r>
      <w:r w:rsidRPr="005065B9">
        <w:t>when</w:t>
      </w:r>
      <w:r>
        <w:t xml:space="preserve"> </w:t>
      </w:r>
      <w:r w:rsidRPr="005065B9">
        <w:t>quoting.</w:t>
      </w:r>
      <w:r>
        <w:t xml:space="preserve"> </w:t>
      </w:r>
      <w:r w:rsidRPr="005065B9">
        <w:t>If</w:t>
      </w:r>
      <w:r>
        <w:t xml:space="preserve"> </w:t>
      </w:r>
      <w:r w:rsidRPr="005065B9">
        <w:t>offering</w:t>
      </w:r>
      <w:r>
        <w:t xml:space="preserve"> </w:t>
      </w:r>
      <w:r w:rsidRPr="005065B9">
        <w:t>an</w:t>
      </w:r>
      <w:r>
        <w:t xml:space="preserve"> </w:t>
      </w:r>
      <w:r w:rsidRPr="005065B9">
        <w:t>alternate,</w:t>
      </w:r>
      <w:r>
        <w:t xml:space="preserve"> </w:t>
      </w:r>
      <w:r w:rsidRPr="005065B9">
        <w:t>vendor</w:t>
      </w:r>
      <w:r>
        <w:t xml:space="preserve"> </w:t>
      </w:r>
      <w:r w:rsidRPr="005065B9">
        <w:t>MUST</w:t>
      </w:r>
      <w:r>
        <w:t xml:space="preserve"> </w:t>
      </w:r>
      <w:r w:rsidRPr="005065B9">
        <w:t>indicate</w:t>
      </w:r>
      <w:r>
        <w:t xml:space="preserve"> </w:t>
      </w:r>
      <w:r w:rsidRPr="005065B9">
        <w:t>proposed</w:t>
      </w:r>
      <w:r>
        <w:t xml:space="preserve"> </w:t>
      </w:r>
      <w:r w:rsidRPr="005065B9">
        <w:t>alternate</w:t>
      </w:r>
      <w:r>
        <w:t xml:space="preserve"> </w:t>
      </w:r>
      <w:r w:rsidRPr="005065B9">
        <w:t>on</w:t>
      </w:r>
      <w:r>
        <w:t xml:space="preserve"> </w:t>
      </w:r>
      <w:r w:rsidRPr="005065B9">
        <w:t>the</w:t>
      </w:r>
      <w:r>
        <w:t xml:space="preserve"> </w:t>
      </w:r>
      <w:r w:rsidRPr="005065B9">
        <w:t>attached</w:t>
      </w:r>
      <w:r>
        <w:t xml:space="preserve"> </w:t>
      </w:r>
      <w:r w:rsidRPr="005065B9">
        <w:t>quote</w:t>
      </w:r>
      <w:r>
        <w:t xml:space="preserve"> </w:t>
      </w:r>
      <w:r w:rsidRPr="005065B9">
        <w:t>spreadsheet</w:t>
      </w:r>
      <w:r>
        <w:t xml:space="preserve"> </w:t>
      </w:r>
      <w:r w:rsidRPr="005065B9">
        <w:t>in</w:t>
      </w:r>
      <w:r>
        <w:t xml:space="preserve"> </w:t>
      </w:r>
      <w:r w:rsidRPr="005065B9">
        <w:t>the</w:t>
      </w:r>
      <w:r>
        <w:t xml:space="preserve"> </w:t>
      </w:r>
      <w:r w:rsidRPr="005065B9">
        <w:t>column</w:t>
      </w:r>
      <w:r>
        <w:t xml:space="preserve"> </w:t>
      </w:r>
      <w:r w:rsidRPr="005065B9">
        <w:t>titled</w:t>
      </w:r>
      <w:r>
        <w:t xml:space="preserve"> </w:t>
      </w:r>
      <w:r w:rsidRPr="005065B9">
        <w:t>“ALTERNATE</w:t>
      </w:r>
      <w:r>
        <w:t xml:space="preserve"> </w:t>
      </w:r>
      <w:r w:rsidRPr="005065B9">
        <w:t>NDC</w:t>
      </w:r>
      <w:r>
        <w:t xml:space="preserve"> </w:t>
      </w:r>
      <w:r w:rsidRPr="005065B9">
        <w:t>(PKG</w:t>
      </w:r>
      <w:r>
        <w:t xml:space="preserve"> </w:t>
      </w:r>
      <w:r w:rsidRPr="005065B9">
        <w:t>SZ)”</w:t>
      </w:r>
      <w:r>
        <w:t xml:space="preserve"> </w:t>
      </w:r>
      <w:r w:rsidRPr="005065B9">
        <w:t>and</w:t>
      </w:r>
      <w:r>
        <w:t xml:space="preserve"> </w:t>
      </w:r>
      <w:r w:rsidRPr="005065B9">
        <w:t>indicate</w:t>
      </w:r>
      <w:r>
        <w:t xml:space="preserve"> </w:t>
      </w:r>
      <w:r w:rsidRPr="005065B9">
        <w:t>bottle</w:t>
      </w:r>
      <w:r>
        <w:t xml:space="preserve"> </w:t>
      </w:r>
      <w:r w:rsidRPr="005065B9">
        <w:t>size</w:t>
      </w:r>
      <w:r>
        <w:t xml:space="preserve"> </w:t>
      </w:r>
      <w:r w:rsidRPr="005065B9">
        <w:t>in</w:t>
      </w:r>
      <w:r>
        <w:t xml:space="preserve"> </w:t>
      </w:r>
      <w:r w:rsidRPr="005065B9">
        <w:t>parentheses</w:t>
      </w:r>
      <w:r>
        <w:t xml:space="preserve"> </w:t>
      </w:r>
      <w:r w:rsidRPr="005065B9">
        <w:t>(i.e.,</w:t>
      </w:r>
      <w:r>
        <w:t xml:space="preserve"> </w:t>
      </w:r>
      <w:r w:rsidRPr="005065B9">
        <w:t>500</w:t>
      </w:r>
      <w:r>
        <w:t xml:space="preserve"> </w:t>
      </w:r>
      <w:r w:rsidRPr="005065B9">
        <w:t>CT).</w:t>
      </w:r>
      <w:r>
        <w:t xml:space="preserve"> </w:t>
      </w:r>
      <w:r w:rsidRPr="005065B9">
        <w:t>ALL</w:t>
      </w:r>
      <w:r>
        <w:t xml:space="preserve"> </w:t>
      </w:r>
      <w:r w:rsidRPr="005065B9">
        <w:t>OFFERS</w:t>
      </w:r>
      <w:r>
        <w:t xml:space="preserve"> </w:t>
      </w:r>
      <w:r w:rsidRPr="005065B9">
        <w:t>SHALL</w:t>
      </w:r>
      <w:r>
        <w:t xml:space="preserve"> </w:t>
      </w:r>
      <w:r w:rsidRPr="005065B9">
        <w:t>BE</w:t>
      </w:r>
      <w:r>
        <w:t xml:space="preserve"> </w:t>
      </w:r>
      <w:r w:rsidRPr="005065B9">
        <w:t>SUBMITTED</w:t>
      </w:r>
      <w:r>
        <w:t xml:space="preserve"> </w:t>
      </w:r>
      <w:r w:rsidRPr="005065B9">
        <w:t>ON</w:t>
      </w:r>
      <w:r>
        <w:t xml:space="preserve"> </w:t>
      </w:r>
      <w:r w:rsidRPr="005065B9">
        <w:t>THE</w:t>
      </w:r>
      <w:r>
        <w:t xml:space="preserve"> </w:t>
      </w:r>
      <w:r w:rsidRPr="005065B9">
        <w:t>ATTACHED</w:t>
      </w:r>
      <w:r>
        <w:t xml:space="preserve"> </w:t>
      </w:r>
      <w:r w:rsidRPr="005065B9">
        <w:t>QUOTE</w:t>
      </w:r>
      <w:r>
        <w:t xml:space="preserve"> </w:t>
      </w:r>
      <w:r w:rsidRPr="005065B9">
        <w:t>SPREADSHEET.</w:t>
      </w:r>
    </w:p>
    <w:p w14:paraId="5DC613C5" w14:textId="77777777" w:rsidR="00E63798" w:rsidRPr="005065B9" w:rsidRDefault="00E63798" w:rsidP="00E63798">
      <w:pPr>
        <w:numPr>
          <w:ilvl w:val="0"/>
          <w:numId w:val="3"/>
        </w:numPr>
        <w:ind w:left="1080"/>
      </w:pPr>
      <w:r w:rsidRPr="005065B9">
        <w:t>If</w:t>
      </w:r>
      <w:r>
        <w:t xml:space="preserve"> </w:t>
      </w:r>
      <w:r w:rsidRPr="005065B9">
        <w:t>the</w:t>
      </w:r>
      <w:r>
        <w:t xml:space="preserve"> </w:t>
      </w:r>
      <w:r w:rsidRPr="005065B9">
        <w:t>pre-approved</w:t>
      </w:r>
      <w:r>
        <w:t xml:space="preserve"> </w:t>
      </w:r>
      <w:r w:rsidRPr="005065B9">
        <w:t>alternate</w:t>
      </w:r>
      <w:r>
        <w:t xml:space="preserve"> </w:t>
      </w:r>
      <w:r w:rsidRPr="005065B9">
        <w:t>NDC</w:t>
      </w:r>
      <w:r>
        <w:t xml:space="preserve"> </w:t>
      </w:r>
      <w:r w:rsidRPr="005065B9">
        <w:t>is</w:t>
      </w:r>
      <w:r>
        <w:t xml:space="preserve"> </w:t>
      </w:r>
      <w:r w:rsidRPr="005065B9">
        <w:t>provided</w:t>
      </w:r>
      <w:r>
        <w:t xml:space="preserve"> </w:t>
      </w:r>
      <w:r w:rsidRPr="005065B9">
        <w:t>by</w:t>
      </w:r>
      <w:r>
        <w:t xml:space="preserve"> </w:t>
      </w:r>
      <w:r w:rsidRPr="005065B9">
        <w:t>the</w:t>
      </w:r>
      <w:r>
        <w:t xml:space="preserve"> </w:t>
      </w:r>
      <w:r w:rsidRPr="005065B9">
        <w:t>vendor,</w:t>
      </w:r>
      <w:r>
        <w:t xml:space="preserve"> </w:t>
      </w:r>
      <w:r w:rsidRPr="005065B9">
        <w:t>and</w:t>
      </w:r>
      <w:r>
        <w:t xml:space="preserve"> </w:t>
      </w:r>
      <w:r w:rsidRPr="005065B9">
        <w:t>if</w:t>
      </w:r>
      <w:r>
        <w:t xml:space="preserve"> </w:t>
      </w:r>
      <w:r w:rsidRPr="005065B9">
        <w:t>the</w:t>
      </w:r>
      <w:r>
        <w:t xml:space="preserve"> </w:t>
      </w:r>
      <w:r w:rsidRPr="005065B9">
        <w:t>unit</w:t>
      </w:r>
      <w:r>
        <w:t xml:space="preserve"> </w:t>
      </w:r>
      <w:r w:rsidRPr="005065B9">
        <w:t>size</w:t>
      </w:r>
      <w:r>
        <w:t xml:space="preserve"> </w:t>
      </w:r>
      <w:r w:rsidRPr="005065B9">
        <w:t>is</w:t>
      </w:r>
      <w:r>
        <w:t xml:space="preserve"> </w:t>
      </w:r>
      <w:r w:rsidRPr="005065B9">
        <w:t>different</w:t>
      </w:r>
      <w:r>
        <w:t xml:space="preserve"> </w:t>
      </w:r>
      <w:r w:rsidRPr="005065B9">
        <w:t>from</w:t>
      </w:r>
      <w:r>
        <w:t xml:space="preserve"> </w:t>
      </w:r>
      <w:r w:rsidRPr="005065B9">
        <w:t>the</w:t>
      </w:r>
      <w:r>
        <w:t xml:space="preserve"> </w:t>
      </w:r>
      <w:r w:rsidRPr="005065B9">
        <w:t>original</w:t>
      </w:r>
      <w:r>
        <w:t xml:space="preserve"> </w:t>
      </w:r>
      <w:r w:rsidRPr="005065B9">
        <w:t>unit</w:t>
      </w:r>
      <w:r>
        <w:t xml:space="preserve"> </w:t>
      </w:r>
      <w:r w:rsidRPr="005065B9">
        <w:t>requested,</w:t>
      </w:r>
      <w:r>
        <w:t xml:space="preserve"> </w:t>
      </w:r>
      <w:r w:rsidRPr="005065B9">
        <w:t>then</w:t>
      </w:r>
      <w:r>
        <w:t xml:space="preserve"> </w:t>
      </w:r>
      <w:r w:rsidRPr="005065B9">
        <w:t>the</w:t>
      </w:r>
      <w:r>
        <w:t xml:space="preserve"> </w:t>
      </w:r>
      <w:r w:rsidRPr="005065B9">
        <w:t>vendor</w:t>
      </w:r>
      <w:r>
        <w:t xml:space="preserve"> </w:t>
      </w:r>
      <w:r w:rsidRPr="005065B9">
        <w:t>must</w:t>
      </w:r>
      <w:r>
        <w:t xml:space="preserve"> </w:t>
      </w:r>
      <w:r w:rsidRPr="005065B9">
        <w:t>also</w:t>
      </w:r>
      <w:r>
        <w:t xml:space="preserve"> </w:t>
      </w:r>
      <w:r w:rsidRPr="005065B9">
        <w:t>adjust</w:t>
      </w:r>
      <w:r>
        <w:t xml:space="preserve"> </w:t>
      </w:r>
      <w:r w:rsidRPr="005065B9">
        <w:t>the</w:t>
      </w:r>
      <w:r>
        <w:t xml:space="preserve"> </w:t>
      </w:r>
      <w:r w:rsidRPr="005065B9">
        <w:t>final</w:t>
      </w:r>
      <w:r>
        <w:t xml:space="preserve"> </w:t>
      </w:r>
      <w:r w:rsidRPr="005065B9">
        <w:t>quantity</w:t>
      </w:r>
      <w:r>
        <w:t xml:space="preserve"> </w:t>
      </w:r>
      <w:r w:rsidRPr="005065B9">
        <w:t>accordingly.</w:t>
      </w:r>
      <w:r>
        <w:t xml:space="preserve"> </w:t>
      </w:r>
      <w:r w:rsidRPr="005065B9">
        <w:t>For</w:t>
      </w:r>
      <w:r>
        <w:t xml:space="preserve"> </w:t>
      </w:r>
      <w:r w:rsidRPr="005065B9">
        <w:t>example:</w:t>
      </w:r>
      <w:r>
        <w:t xml:space="preserve"> </w:t>
      </w:r>
      <w:r w:rsidRPr="005065B9">
        <w:t>Solicitation</w:t>
      </w:r>
      <w:r>
        <w:t xml:space="preserve"> </w:t>
      </w:r>
      <w:r w:rsidRPr="005065B9">
        <w:t>is</w:t>
      </w:r>
      <w:r>
        <w:t xml:space="preserve"> </w:t>
      </w:r>
      <w:r w:rsidRPr="005065B9">
        <w:t>for</w:t>
      </w:r>
      <w:r>
        <w:t xml:space="preserve"> </w:t>
      </w:r>
      <w:r w:rsidRPr="005065B9">
        <w:t>100</w:t>
      </w:r>
      <w:r>
        <w:t xml:space="preserve"> </w:t>
      </w:r>
      <w:r w:rsidRPr="005065B9">
        <w:t>quantities</w:t>
      </w:r>
      <w:r>
        <w:t xml:space="preserve"> </w:t>
      </w:r>
      <w:r w:rsidRPr="005065B9">
        <w:t>of</w:t>
      </w:r>
      <w:r>
        <w:t xml:space="preserve"> </w:t>
      </w:r>
      <w:r w:rsidRPr="005065B9">
        <w:t>1000</w:t>
      </w:r>
      <w:r>
        <w:t xml:space="preserve"> </w:t>
      </w:r>
      <w:r w:rsidRPr="005065B9">
        <w:t>CT</w:t>
      </w:r>
      <w:r>
        <w:t xml:space="preserve"> </w:t>
      </w:r>
      <w:r w:rsidRPr="005065B9">
        <w:t>bottles.</w:t>
      </w:r>
      <w:r>
        <w:t xml:space="preserve"> </w:t>
      </w:r>
      <w:r w:rsidRPr="005065B9">
        <w:t>Vendor</w:t>
      </w:r>
      <w:r>
        <w:t xml:space="preserve"> </w:t>
      </w:r>
      <w:r w:rsidRPr="005065B9">
        <w:t>submits</w:t>
      </w:r>
      <w:r>
        <w:t xml:space="preserve"> </w:t>
      </w:r>
      <w:r w:rsidRPr="005065B9">
        <w:t>quote</w:t>
      </w:r>
      <w:r>
        <w:t xml:space="preserve"> </w:t>
      </w:r>
      <w:r w:rsidRPr="005065B9">
        <w:t>for</w:t>
      </w:r>
      <w:r>
        <w:t xml:space="preserve"> </w:t>
      </w:r>
      <w:r w:rsidRPr="005065B9">
        <w:t>500</w:t>
      </w:r>
      <w:r>
        <w:t xml:space="preserve"> </w:t>
      </w:r>
      <w:r w:rsidRPr="005065B9">
        <w:t>CT.</w:t>
      </w:r>
      <w:r>
        <w:t xml:space="preserve"> </w:t>
      </w:r>
      <w:r w:rsidRPr="005065B9">
        <w:t>Quantity</w:t>
      </w:r>
      <w:r>
        <w:t xml:space="preserve"> </w:t>
      </w:r>
      <w:r w:rsidRPr="005065B9">
        <w:t>would</w:t>
      </w:r>
      <w:r>
        <w:t xml:space="preserve"> </w:t>
      </w:r>
      <w:r w:rsidRPr="005065B9">
        <w:t>need</w:t>
      </w:r>
      <w:r>
        <w:t xml:space="preserve"> </w:t>
      </w:r>
      <w:r w:rsidRPr="005065B9">
        <w:t>to</w:t>
      </w:r>
      <w:r>
        <w:t xml:space="preserve"> </w:t>
      </w:r>
      <w:r w:rsidRPr="005065B9">
        <w:t>be</w:t>
      </w:r>
      <w:r>
        <w:t xml:space="preserve"> </w:t>
      </w:r>
      <w:r w:rsidRPr="005065B9">
        <w:t>changed</w:t>
      </w:r>
      <w:r>
        <w:t xml:space="preserve"> to </w:t>
      </w:r>
      <w:r w:rsidRPr="005065B9">
        <w:t>200.</w:t>
      </w:r>
    </w:p>
    <w:p w14:paraId="5DC613C6" w14:textId="77777777" w:rsidR="00E63798" w:rsidRPr="005065B9" w:rsidRDefault="00E63798" w:rsidP="00E63798">
      <w:pPr>
        <w:numPr>
          <w:ilvl w:val="0"/>
          <w:numId w:val="3"/>
        </w:numPr>
        <w:ind w:left="1080"/>
      </w:pPr>
      <w:r w:rsidRPr="005065B9">
        <w:t>The</w:t>
      </w:r>
      <w:r>
        <w:t xml:space="preserve"> </w:t>
      </w:r>
      <w:r w:rsidRPr="005065B9">
        <w:t>quoted</w:t>
      </w:r>
      <w:r>
        <w:t xml:space="preserve"> </w:t>
      </w:r>
      <w:r w:rsidRPr="005065B9">
        <w:t>alternate</w:t>
      </w:r>
      <w:r>
        <w:t xml:space="preserve"> </w:t>
      </w:r>
      <w:r w:rsidRPr="005065B9">
        <w:t>terms</w:t>
      </w:r>
      <w:r>
        <w:t xml:space="preserve"> </w:t>
      </w:r>
      <w:r w:rsidRPr="005065B9">
        <w:t>or</w:t>
      </w:r>
      <w:r>
        <w:t xml:space="preserve"> </w:t>
      </w:r>
      <w:r w:rsidRPr="005065B9">
        <w:t>conditions</w:t>
      </w:r>
      <w:r>
        <w:t xml:space="preserve"> </w:t>
      </w:r>
      <w:r w:rsidRPr="005065B9">
        <w:t>shall</w:t>
      </w:r>
      <w:r>
        <w:t xml:space="preserve"> </w:t>
      </w:r>
      <w:r w:rsidRPr="005065B9">
        <w:t>be</w:t>
      </w:r>
      <w:r>
        <w:t xml:space="preserve"> </w:t>
      </w:r>
      <w:r w:rsidRPr="005065B9">
        <w:t>reviewed</w:t>
      </w:r>
      <w:r>
        <w:t xml:space="preserve"> </w:t>
      </w:r>
      <w:r w:rsidRPr="005065B9">
        <w:t>by</w:t>
      </w:r>
      <w:r>
        <w:t xml:space="preserve"> </w:t>
      </w:r>
      <w:r w:rsidRPr="005065B9">
        <w:t>the</w:t>
      </w:r>
      <w:r>
        <w:t xml:space="preserve"> </w:t>
      </w:r>
      <w:r w:rsidRPr="005065B9">
        <w:t>Contracting</w:t>
      </w:r>
      <w:r>
        <w:t xml:space="preserve"> </w:t>
      </w:r>
      <w:r w:rsidRPr="005065B9">
        <w:t>Officer</w:t>
      </w:r>
      <w:r>
        <w:t xml:space="preserve"> </w:t>
      </w:r>
      <w:r w:rsidRPr="005065B9">
        <w:t>and,</w:t>
      </w:r>
      <w:r>
        <w:t xml:space="preserve"> </w:t>
      </w:r>
      <w:r w:rsidRPr="005065B9">
        <w:t>if</w:t>
      </w:r>
      <w:r>
        <w:t xml:space="preserve"> </w:t>
      </w:r>
      <w:r w:rsidRPr="005065B9">
        <w:t>accepted,</w:t>
      </w:r>
      <w:r>
        <w:t xml:space="preserve"> </w:t>
      </w:r>
      <w:r w:rsidRPr="005065B9">
        <w:t>shall</w:t>
      </w:r>
      <w:r>
        <w:t xml:space="preserve"> </w:t>
      </w:r>
      <w:r w:rsidRPr="005065B9">
        <w:t>be</w:t>
      </w:r>
      <w:r>
        <w:t xml:space="preserve"> </w:t>
      </w:r>
      <w:r w:rsidRPr="005065B9">
        <w:t>included</w:t>
      </w:r>
      <w:r>
        <w:t xml:space="preserve"> </w:t>
      </w:r>
      <w:r w:rsidRPr="005065B9">
        <w:t>in</w:t>
      </w:r>
      <w:r>
        <w:t xml:space="preserve"> </w:t>
      </w:r>
      <w:r w:rsidRPr="005065B9">
        <w:t>the</w:t>
      </w:r>
      <w:r>
        <w:t xml:space="preserve"> </w:t>
      </w:r>
      <w:r w:rsidRPr="005065B9">
        <w:t>resulting</w:t>
      </w:r>
      <w:r>
        <w:t xml:space="preserve"> </w:t>
      </w:r>
      <w:r w:rsidRPr="005065B9">
        <w:t>purchase</w:t>
      </w:r>
      <w:r>
        <w:t xml:space="preserve"> </w:t>
      </w:r>
      <w:r w:rsidRPr="005065B9">
        <w:t>order.</w:t>
      </w:r>
      <w:r>
        <w:t xml:space="preserve"> </w:t>
      </w:r>
      <w:r w:rsidRPr="005065B9">
        <w:t>Alternate</w:t>
      </w:r>
      <w:r>
        <w:t xml:space="preserve"> </w:t>
      </w:r>
      <w:r w:rsidRPr="005065B9">
        <w:t>terms</w:t>
      </w:r>
      <w:r>
        <w:t xml:space="preserve"> </w:t>
      </w:r>
      <w:r w:rsidRPr="005065B9">
        <w:t>and</w:t>
      </w:r>
      <w:r>
        <w:t xml:space="preserve"> </w:t>
      </w:r>
      <w:r w:rsidRPr="005065B9">
        <w:t>conditions</w:t>
      </w:r>
      <w:r>
        <w:t xml:space="preserve"> </w:t>
      </w:r>
      <w:r w:rsidRPr="005065B9">
        <w:t>quoted</w:t>
      </w:r>
      <w:r>
        <w:t xml:space="preserve"> </w:t>
      </w:r>
      <w:r w:rsidRPr="005065B9">
        <w:t>elsewhere</w:t>
      </w:r>
      <w:r>
        <w:t xml:space="preserve"> </w:t>
      </w:r>
      <w:r w:rsidRPr="005065B9">
        <w:t>will</w:t>
      </w:r>
      <w:r>
        <w:t xml:space="preserve"> </w:t>
      </w:r>
      <w:r w:rsidRPr="005065B9">
        <w:t>not</w:t>
      </w:r>
      <w:r>
        <w:t xml:space="preserve"> </w:t>
      </w:r>
      <w:r w:rsidRPr="005065B9">
        <w:t>be</w:t>
      </w:r>
      <w:r>
        <w:t xml:space="preserve"> </w:t>
      </w:r>
      <w:r w:rsidRPr="005065B9">
        <w:t>considered</w:t>
      </w:r>
      <w:r>
        <w:t xml:space="preserve">, </w:t>
      </w:r>
      <w:r w:rsidRPr="005065B9">
        <w:t>and</w:t>
      </w:r>
      <w:r>
        <w:t xml:space="preserve"> </w:t>
      </w:r>
      <w:r w:rsidRPr="005065B9">
        <w:t>will</w:t>
      </w:r>
      <w:r>
        <w:t xml:space="preserve"> </w:t>
      </w:r>
      <w:r w:rsidRPr="005065B9">
        <w:t>not</w:t>
      </w:r>
      <w:r>
        <w:t xml:space="preserve"> </w:t>
      </w:r>
      <w:r w:rsidRPr="005065B9">
        <w:t>be</w:t>
      </w:r>
      <w:r>
        <w:t xml:space="preserve"> </w:t>
      </w:r>
      <w:r w:rsidRPr="005065B9">
        <w:t>included</w:t>
      </w:r>
      <w:r>
        <w:t xml:space="preserve"> </w:t>
      </w:r>
      <w:r w:rsidRPr="005065B9">
        <w:t>in</w:t>
      </w:r>
      <w:r>
        <w:t xml:space="preserve"> </w:t>
      </w:r>
      <w:r w:rsidRPr="005065B9">
        <w:t>any</w:t>
      </w:r>
      <w:r>
        <w:t xml:space="preserve"> </w:t>
      </w:r>
      <w:r w:rsidRPr="005065B9">
        <w:t>resultant</w:t>
      </w:r>
      <w:r>
        <w:t xml:space="preserve"> </w:t>
      </w:r>
      <w:r w:rsidRPr="005065B9">
        <w:t>purchase</w:t>
      </w:r>
      <w:r>
        <w:t xml:space="preserve"> </w:t>
      </w:r>
      <w:r w:rsidRPr="005065B9">
        <w:t>order.</w:t>
      </w:r>
    </w:p>
    <w:p w14:paraId="5DC613C7" w14:textId="77777777" w:rsidR="00E63798" w:rsidRPr="000F0F57" w:rsidRDefault="00E63798" w:rsidP="00E63798">
      <w:pPr>
        <w:keepNext/>
        <w:numPr>
          <w:ilvl w:val="0"/>
          <w:numId w:val="1"/>
        </w:numPr>
        <w:rPr>
          <w:b/>
          <w:caps/>
          <w:sz w:val="24"/>
          <w:szCs w:val="24"/>
          <w:u w:val="single"/>
        </w:rPr>
      </w:pPr>
      <w:r w:rsidRPr="000F0F57">
        <w:rPr>
          <w:b/>
          <w:caps/>
          <w:sz w:val="24"/>
          <w:szCs w:val="24"/>
          <w:u w:val="single"/>
        </w:rPr>
        <w:t xml:space="preserve">BAR CODING </w:t>
      </w:r>
    </w:p>
    <w:p w14:paraId="5DC613C8" w14:textId="77777777" w:rsidR="00E63798" w:rsidRPr="005065B9" w:rsidRDefault="00E63798" w:rsidP="00E63798">
      <w:pPr>
        <w:numPr>
          <w:ilvl w:val="0"/>
          <w:numId w:val="4"/>
        </w:numPr>
        <w:ind w:left="1080"/>
      </w:pPr>
      <w:r w:rsidRPr="005065B9">
        <w:t>All</w:t>
      </w:r>
      <w:r>
        <w:t xml:space="preserve"> </w:t>
      </w:r>
      <w:r w:rsidRPr="005065B9">
        <w:t>pharmaceutical</w:t>
      </w:r>
      <w:r>
        <w:t xml:space="preserve"> </w:t>
      </w:r>
      <w:r w:rsidRPr="005065B9">
        <w:t>products</w:t>
      </w:r>
      <w:r>
        <w:t xml:space="preserve"> </w:t>
      </w:r>
      <w:r w:rsidRPr="005065B9">
        <w:t>provided</w:t>
      </w:r>
      <w:r>
        <w:t xml:space="preserve"> </w:t>
      </w:r>
      <w:r w:rsidRPr="005065B9">
        <w:t>under</w:t>
      </w:r>
      <w:r>
        <w:t xml:space="preserve"> </w:t>
      </w:r>
      <w:r w:rsidRPr="005065B9">
        <w:t>the</w:t>
      </w:r>
      <w:r>
        <w:t xml:space="preserve"> </w:t>
      </w:r>
      <w:r w:rsidRPr="005065B9">
        <w:t>resulting</w:t>
      </w:r>
      <w:r>
        <w:t xml:space="preserve"> </w:t>
      </w:r>
      <w:r w:rsidRPr="005065B9">
        <w:t>purchase</w:t>
      </w:r>
      <w:r>
        <w:t xml:space="preserve"> </w:t>
      </w:r>
      <w:r w:rsidRPr="005065B9">
        <w:t>order</w:t>
      </w:r>
      <w:r>
        <w:t xml:space="preserve"> </w:t>
      </w:r>
      <w:r w:rsidRPr="005065B9">
        <w:t>shall</w:t>
      </w:r>
      <w:r>
        <w:t xml:space="preserve"> </w:t>
      </w:r>
      <w:r w:rsidRPr="005065B9">
        <w:t>include</w:t>
      </w:r>
      <w:r>
        <w:t xml:space="preserve"> </w:t>
      </w:r>
      <w:r w:rsidRPr="005065B9">
        <w:t>bar</w:t>
      </w:r>
      <w:r>
        <w:t xml:space="preserve"> </w:t>
      </w:r>
      <w:r w:rsidRPr="005065B9">
        <w:t>code</w:t>
      </w:r>
      <w:r>
        <w:t xml:space="preserve"> </w:t>
      </w:r>
      <w:r w:rsidRPr="005065B9">
        <w:t>labeling</w:t>
      </w:r>
      <w:r>
        <w:t xml:space="preserve"> </w:t>
      </w:r>
      <w:r w:rsidRPr="005065B9">
        <w:t>at</w:t>
      </w:r>
      <w:r>
        <w:t xml:space="preserve"> </w:t>
      </w:r>
      <w:r w:rsidRPr="005065B9">
        <w:t>the</w:t>
      </w:r>
      <w:r>
        <w:t xml:space="preserve"> </w:t>
      </w:r>
      <w:r w:rsidRPr="005065B9">
        <w:t>unit-of-use</w:t>
      </w:r>
      <w:r>
        <w:t xml:space="preserve"> </w:t>
      </w:r>
      <w:r w:rsidRPr="005065B9">
        <w:t>package</w:t>
      </w:r>
      <w:r>
        <w:t xml:space="preserve"> </w:t>
      </w:r>
      <w:r w:rsidRPr="005065B9">
        <w:t>level.</w:t>
      </w:r>
      <w:r>
        <w:t xml:space="preserve"> </w:t>
      </w:r>
      <w:r w:rsidRPr="005065B9">
        <w:t>The</w:t>
      </w:r>
      <w:r>
        <w:t xml:space="preserve"> </w:t>
      </w:r>
      <w:r w:rsidRPr="005065B9">
        <w:t>bar</w:t>
      </w:r>
      <w:r>
        <w:t xml:space="preserve"> </w:t>
      </w:r>
      <w:r w:rsidRPr="005065B9">
        <w:t>code</w:t>
      </w:r>
      <w:r>
        <w:t xml:space="preserve"> </w:t>
      </w:r>
      <w:r w:rsidRPr="005065B9">
        <w:t>labeling</w:t>
      </w:r>
      <w:r>
        <w:t xml:space="preserve"> </w:t>
      </w:r>
      <w:r w:rsidRPr="005065B9">
        <w:t>must</w:t>
      </w:r>
      <w:r>
        <w:t xml:space="preserve"> </w:t>
      </w:r>
      <w:r w:rsidRPr="005065B9">
        <w:t>be</w:t>
      </w:r>
      <w:r>
        <w:t xml:space="preserve"> </w:t>
      </w:r>
      <w:r w:rsidRPr="005065B9">
        <w:t>in</w:t>
      </w:r>
      <w:r>
        <w:t xml:space="preserve"> </w:t>
      </w:r>
      <w:r w:rsidRPr="005065B9">
        <w:t>a</w:t>
      </w:r>
      <w:r>
        <w:t xml:space="preserve"> </w:t>
      </w:r>
      <w:r w:rsidRPr="005065B9">
        <w:t>linear</w:t>
      </w:r>
      <w:r>
        <w:t xml:space="preserve"> </w:t>
      </w:r>
      <w:r w:rsidRPr="005065B9">
        <w:t>format</w:t>
      </w:r>
      <w:r>
        <w:t xml:space="preserve"> </w:t>
      </w:r>
      <w:r w:rsidRPr="005065B9">
        <w:t>that</w:t>
      </w:r>
      <w:r>
        <w:t xml:space="preserve"> </w:t>
      </w:r>
      <w:r w:rsidRPr="005065B9">
        <w:t>conforms</w:t>
      </w:r>
      <w:r>
        <w:t xml:space="preserve"> </w:t>
      </w:r>
      <w:r w:rsidRPr="005065B9">
        <w:t>to</w:t>
      </w:r>
      <w:r>
        <w:t xml:space="preserve"> </w:t>
      </w:r>
      <w:r w:rsidRPr="005065B9">
        <w:t>all</w:t>
      </w:r>
      <w:r>
        <w:t xml:space="preserve"> </w:t>
      </w:r>
      <w:r w:rsidRPr="005065B9">
        <w:t>GS1-128</w:t>
      </w:r>
      <w:r>
        <w:t xml:space="preserve"> </w:t>
      </w:r>
      <w:r w:rsidRPr="005065B9">
        <w:t>(formerly</w:t>
      </w:r>
      <w:r>
        <w:t xml:space="preserve"> </w:t>
      </w:r>
      <w:r w:rsidRPr="005065B9">
        <w:t>EAN.UCC)</w:t>
      </w:r>
      <w:r>
        <w:t xml:space="preserve"> </w:t>
      </w:r>
      <w:r w:rsidRPr="005065B9">
        <w:t>or</w:t>
      </w:r>
      <w:r>
        <w:t xml:space="preserve"> </w:t>
      </w:r>
      <w:r w:rsidRPr="005065B9">
        <w:t>Health</w:t>
      </w:r>
      <w:r>
        <w:t xml:space="preserve"> </w:t>
      </w:r>
      <w:r w:rsidRPr="005065B9">
        <w:t>Industry</w:t>
      </w:r>
      <w:r>
        <w:t xml:space="preserve"> </w:t>
      </w:r>
      <w:r w:rsidRPr="005065B9">
        <w:t>Business</w:t>
      </w:r>
      <w:r>
        <w:t xml:space="preserve"> </w:t>
      </w:r>
      <w:r w:rsidRPr="005065B9">
        <w:lastRenderedPageBreak/>
        <w:t>Communication</w:t>
      </w:r>
      <w:r>
        <w:t xml:space="preserve"> </w:t>
      </w:r>
      <w:r w:rsidRPr="005065B9">
        <w:t>Council</w:t>
      </w:r>
      <w:r>
        <w:t xml:space="preserve"> </w:t>
      </w:r>
      <w:r w:rsidRPr="005065B9">
        <w:t>(HIBCC)</w:t>
      </w:r>
      <w:r>
        <w:t xml:space="preserve">, </w:t>
      </w:r>
      <w:r w:rsidRPr="005065B9">
        <w:t>Health</w:t>
      </w:r>
      <w:r>
        <w:t xml:space="preserve"> </w:t>
      </w:r>
      <w:r w:rsidRPr="005065B9">
        <w:t>Industry</w:t>
      </w:r>
      <w:r>
        <w:t xml:space="preserve"> </w:t>
      </w:r>
      <w:r w:rsidRPr="005065B9">
        <w:t>Bar</w:t>
      </w:r>
      <w:r>
        <w:t xml:space="preserve"> </w:t>
      </w:r>
      <w:r w:rsidRPr="005065B9">
        <w:t>Code</w:t>
      </w:r>
      <w:r>
        <w:t xml:space="preserve"> </w:t>
      </w:r>
      <w:r w:rsidRPr="005065B9">
        <w:t>(HIBC)</w:t>
      </w:r>
      <w:r>
        <w:t xml:space="preserve"> </w:t>
      </w:r>
      <w:r w:rsidRPr="005065B9">
        <w:t>supplier</w:t>
      </w:r>
      <w:r>
        <w:t xml:space="preserve"> </w:t>
      </w:r>
      <w:r w:rsidRPr="005065B9">
        <w:t>labeling</w:t>
      </w:r>
      <w:r>
        <w:t xml:space="preserve"> </w:t>
      </w:r>
      <w:r w:rsidRPr="005065B9">
        <w:t>standards.</w:t>
      </w:r>
      <w:r>
        <w:t xml:space="preserve"> </w:t>
      </w:r>
      <w:r w:rsidRPr="005065B9">
        <w:t>The</w:t>
      </w:r>
      <w:r>
        <w:t xml:space="preserve"> </w:t>
      </w:r>
      <w:r w:rsidRPr="005065B9">
        <w:t>bar</w:t>
      </w:r>
      <w:r>
        <w:t xml:space="preserve"> </w:t>
      </w:r>
      <w:r w:rsidRPr="005065B9">
        <w:t>code</w:t>
      </w:r>
      <w:r>
        <w:t xml:space="preserve"> </w:t>
      </w:r>
      <w:r w:rsidRPr="005065B9">
        <w:t>symbology</w:t>
      </w:r>
      <w:r>
        <w:t xml:space="preserve"> </w:t>
      </w:r>
      <w:r w:rsidRPr="005065B9">
        <w:t>must</w:t>
      </w:r>
      <w:r>
        <w:t xml:space="preserve"> </w:t>
      </w:r>
      <w:r w:rsidRPr="005065B9">
        <w:t>comply</w:t>
      </w:r>
      <w:r>
        <w:t xml:space="preserve"> </w:t>
      </w:r>
      <w:r w:rsidRPr="005065B9">
        <w:t>with</w:t>
      </w:r>
      <w:r>
        <w:t xml:space="preserve"> </w:t>
      </w:r>
      <w:r w:rsidRPr="005065B9">
        <w:t>all</w:t>
      </w:r>
      <w:r>
        <w:t xml:space="preserve"> </w:t>
      </w:r>
      <w:r w:rsidRPr="005065B9">
        <w:t>GSI</w:t>
      </w:r>
      <w:r>
        <w:t xml:space="preserve"> </w:t>
      </w:r>
      <w:r w:rsidRPr="005065B9">
        <w:t>or</w:t>
      </w:r>
      <w:r>
        <w:t xml:space="preserve"> </w:t>
      </w:r>
      <w:r w:rsidRPr="005065B9">
        <w:t>HIBCC</w:t>
      </w:r>
      <w:r>
        <w:t xml:space="preserve"> </w:t>
      </w:r>
      <w:r w:rsidRPr="005065B9">
        <w:t>parameters</w:t>
      </w:r>
      <w:r>
        <w:t xml:space="preserve"> </w:t>
      </w:r>
      <w:r w:rsidRPr="005065B9">
        <w:t>including,</w:t>
      </w:r>
      <w:r>
        <w:t xml:space="preserve"> </w:t>
      </w:r>
      <w:r w:rsidRPr="005065B9">
        <w:t>but</w:t>
      </w:r>
      <w:r>
        <w:t xml:space="preserve"> </w:t>
      </w:r>
      <w:r w:rsidRPr="005065B9">
        <w:t>not</w:t>
      </w:r>
      <w:r>
        <w:t xml:space="preserve"> </w:t>
      </w:r>
      <w:r w:rsidRPr="005065B9">
        <w:t>limited</w:t>
      </w:r>
      <w:r>
        <w:t xml:space="preserve"> </w:t>
      </w:r>
      <w:r w:rsidRPr="005065B9">
        <w:t>to</w:t>
      </w:r>
      <w:r>
        <w:t xml:space="preserve"> </w:t>
      </w:r>
      <w:r w:rsidRPr="005065B9">
        <w:t>symbology</w:t>
      </w:r>
      <w:r>
        <w:t xml:space="preserve"> </w:t>
      </w:r>
      <w:r w:rsidRPr="005065B9">
        <w:t>type</w:t>
      </w:r>
      <w:r>
        <w:t xml:space="preserve"> </w:t>
      </w:r>
      <w:r w:rsidRPr="005065B9">
        <w:t>or</w:t>
      </w:r>
      <w:r>
        <w:t xml:space="preserve"> </w:t>
      </w:r>
      <w:r w:rsidRPr="005065B9">
        <w:t>encoded</w:t>
      </w:r>
      <w:r>
        <w:t xml:space="preserve"> </w:t>
      </w:r>
      <w:r w:rsidRPr="005065B9">
        <w:t>pattern,</w:t>
      </w:r>
      <w:r>
        <w:t xml:space="preserve"> </w:t>
      </w:r>
      <w:r w:rsidRPr="005065B9">
        <w:t>bar</w:t>
      </w:r>
      <w:r>
        <w:t xml:space="preserve"> </w:t>
      </w:r>
      <w:r w:rsidRPr="005065B9">
        <w:t>and</w:t>
      </w:r>
      <w:r>
        <w:t xml:space="preserve"> </w:t>
      </w:r>
      <w:r w:rsidRPr="005065B9">
        <w:t>space</w:t>
      </w:r>
      <w:r>
        <w:t xml:space="preserve"> </w:t>
      </w:r>
      <w:r w:rsidRPr="005065B9">
        <w:t>dimensions</w:t>
      </w:r>
      <w:r>
        <w:t xml:space="preserve"> </w:t>
      </w:r>
      <w:r w:rsidRPr="005065B9">
        <w:t>and</w:t>
      </w:r>
      <w:r>
        <w:t xml:space="preserve"> </w:t>
      </w:r>
      <w:r w:rsidRPr="005065B9">
        <w:t>tolerances,</w:t>
      </w:r>
      <w:r>
        <w:t xml:space="preserve"> </w:t>
      </w:r>
      <w:r w:rsidRPr="005065B9">
        <w:t>and</w:t>
      </w:r>
      <w:r>
        <w:t xml:space="preserve"> </w:t>
      </w:r>
      <w:r w:rsidRPr="005065B9">
        <w:t>allowable</w:t>
      </w:r>
      <w:r>
        <w:t xml:space="preserve"> </w:t>
      </w:r>
      <w:r w:rsidRPr="005065B9">
        <w:t>ratio</w:t>
      </w:r>
      <w:r>
        <w:t xml:space="preserve"> </w:t>
      </w:r>
      <w:r w:rsidRPr="005065B9">
        <w:t>of</w:t>
      </w:r>
      <w:r>
        <w:t xml:space="preserve"> </w:t>
      </w:r>
      <w:r w:rsidRPr="005065B9">
        <w:t>wide</w:t>
      </w:r>
      <w:r>
        <w:t xml:space="preserve"> </w:t>
      </w:r>
      <w:r w:rsidRPr="005065B9">
        <w:t>to</w:t>
      </w:r>
      <w:r>
        <w:t xml:space="preserve"> </w:t>
      </w:r>
      <w:r w:rsidRPr="005065B9">
        <w:t>narrow</w:t>
      </w:r>
      <w:r>
        <w:t xml:space="preserve"> </w:t>
      </w:r>
      <w:r w:rsidRPr="005065B9">
        <w:t>elements.</w:t>
      </w:r>
      <w:r>
        <w:t xml:space="preserve"> </w:t>
      </w:r>
    </w:p>
    <w:p w14:paraId="5DC613C9" w14:textId="77777777" w:rsidR="00E63798" w:rsidRPr="005065B9" w:rsidRDefault="00E63798" w:rsidP="00E63798">
      <w:pPr>
        <w:numPr>
          <w:ilvl w:val="0"/>
          <w:numId w:val="4"/>
        </w:numPr>
        <w:ind w:left="1080"/>
      </w:pPr>
      <w:r w:rsidRPr="005065B9">
        <w:t>The</w:t>
      </w:r>
      <w:r>
        <w:t xml:space="preserve"> </w:t>
      </w:r>
      <w:r w:rsidRPr="005065B9">
        <w:t>bar</w:t>
      </w:r>
      <w:r>
        <w:t xml:space="preserve"> </w:t>
      </w:r>
      <w:r w:rsidRPr="005065B9">
        <w:t>code</w:t>
      </w:r>
      <w:r>
        <w:t xml:space="preserve"> </w:t>
      </w:r>
      <w:r w:rsidRPr="005065B9">
        <w:t>may</w:t>
      </w:r>
      <w:r>
        <w:t xml:space="preserve"> </w:t>
      </w:r>
      <w:r w:rsidRPr="005065B9">
        <w:t>be</w:t>
      </w:r>
      <w:r>
        <w:t xml:space="preserve"> </w:t>
      </w:r>
      <w:r w:rsidRPr="005065B9">
        <w:t>any</w:t>
      </w:r>
      <w:r>
        <w:t xml:space="preserve"> </w:t>
      </w:r>
      <w:r w:rsidRPr="005065B9">
        <w:t>linear</w:t>
      </w:r>
      <w:r>
        <w:t xml:space="preserve"> </w:t>
      </w:r>
      <w:r w:rsidRPr="005065B9">
        <w:t>bar</w:t>
      </w:r>
      <w:r>
        <w:t xml:space="preserve"> </w:t>
      </w:r>
      <w:r w:rsidRPr="005065B9">
        <w:t>code</w:t>
      </w:r>
      <w:r>
        <w:t xml:space="preserve"> </w:t>
      </w:r>
      <w:r w:rsidRPr="005065B9">
        <w:t>symbology</w:t>
      </w:r>
      <w:r>
        <w:t xml:space="preserve">, </w:t>
      </w:r>
      <w:r w:rsidRPr="005065B9">
        <w:t>such</w:t>
      </w:r>
      <w:r>
        <w:t xml:space="preserve"> </w:t>
      </w:r>
      <w:r w:rsidRPr="005065B9">
        <w:t>as</w:t>
      </w:r>
      <w:r>
        <w:t xml:space="preserve"> </w:t>
      </w:r>
      <w:r w:rsidRPr="005065B9">
        <w:t>GS1-128</w:t>
      </w:r>
      <w:r>
        <w:t xml:space="preserve"> </w:t>
      </w:r>
      <w:r w:rsidRPr="005065B9">
        <w:t>(formerly</w:t>
      </w:r>
      <w:r>
        <w:t xml:space="preserve"> </w:t>
      </w:r>
      <w:r w:rsidRPr="005065B9">
        <w:t>EAN.UCC),</w:t>
      </w:r>
      <w:r>
        <w:t xml:space="preserve"> </w:t>
      </w:r>
      <w:r w:rsidRPr="005065B9">
        <w:t>GS1</w:t>
      </w:r>
      <w:r>
        <w:t xml:space="preserve"> </w:t>
      </w:r>
      <w:r w:rsidRPr="005065B9">
        <w:t>Data</w:t>
      </w:r>
      <w:r>
        <w:t xml:space="preserve"> </w:t>
      </w:r>
      <w:r w:rsidRPr="005065B9">
        <w:t>Bar</w:t>
      </w:r>
      <w:r>
        <w:t xml:space="preserve"> </w:t>
      </w:r>
      <w:r w:rsidRPr="005065B9">
        <w:t>(formerly</w:t>
      </w:r>
      <w:r>
        <w:t xml:space="preserve"> </w:t>
      </w:r>
      <w:r w:rsidRPr="005065B9">
        <w:t>RSS),</w:t>
      </w:r>
      <w:r>
        <w:t xml:space="preserve"> </w:t>
      </w:r>
      <w:r w:rsidRPr="005065B9">
        <w:t>or</w:t>
      </w:r>
      <w:r>
        <w:t xml:space="preserve"> </w:t>
      </w:r>
      <w:r w:rsidRPr="005065B9">
        <w:t>Universal</w:t>
      </w:r>
      <w:r>
        <w:t xml:space="preserve"> </w:t>
      </w:r>
      <w:r w:rsidRPr="005065B9">
        <w:t>Product</w:t>
      </w:r>
      <w:r>
        <w:t xml:space="preserve"> </w:t>
      </w:r>
      <w:r w:rsidRPr="005065B9">
        <w:t>Code</w:t>
      </w:r>
      <w:r>
        <w:t xml:space="preserve"> </w:t>
      </w:r>
      <w:r w:rsidRPr="005065B9">
        <w:t>(if</w:t>
      </w:r>
      <w:r>
        <w:t xml:space="preserve"> </w:t>
      </w:r>
      <w:r w:rsidRPr="005065B9">
        <w:t>the</w:t>
      </w:r>
      <w:r>
        <w:t xml:space="preserve"> </w:t>
      </w:r>
      <w:r w:rsidRPr="005065B9">
        <w:t>UPC</w:t>
      </w:r>
      <w:r>
        <w:t xml:space="preserve"> </w:t>
      </w:r>
      <w:r w:rsidRPr="005065B9">
        <w:t>contains</w:t>
      </w:r>
      <w:r>
        <w:t xml:space="preserve"> </w:t>
      </w:r>
      <w:r w:rsidRPr="005065B9">
        <w:t>the</w:t>
      </w:r>
      <w:r>
        <w:t xml:space="preserve"> </w:t>
      </w:r>
      <w:r w:rsidRPr="005065B9">
        <w:t>National</w:t>
      </w:r>
      <w:r>
        <w:t xml:space="preserve"> </w:t>
      </w:r>
      <w:r w:rsidRPr="005065B9">
        <w:t>Drug</w:t>
      </w:r>
      <w:r>
        <w:t xml:space="preserve"> </w:t>
      </w:r>
      <w:r w:rsidRPr="005065B9">
        <w:t>Code</w:t>
      </w:r>
      <w:r>
        <w:t xml:space="preserve"> </w:t>
      </w:r>
      <w:r w:rsidRPr="005065B9">
        <w:t>or</w:t>
      </w:r>
      <w:r>
        <w:t xml:space="preserve"> </w:t>
      </w:r>
      <w:r w:rsidRPr="005065B9">
        <w:t>NDC).</w:t>
      </w:r>
      <w:r>
        <w:t xml:space="preserve"> </w:t>
      </w:r>
      <w:r w:rsidRPr="005065B9">
        <w:t>The</w:t>
      </w:r>
      <w:r>
        <w:t xml:space="preserve"> </w:t>
      </w:r>
      <w:r w:rsidRPr="005065B9">
        <w:t>bar</w:t>
      </w:r>
      <w:r>
        <w:t xml:space="preserve"> </w:t>
      </w:r>
      <w:r w:rsidRPr="005065B9">
        <w:t>code</w:t>
      </w:r>
      <w:r>
        <w:t xml:space="preserve"> </w:t>
      </w:r>
      <w:r w:rsidRPr="005065B9">
        <w:t>must</w:t>
      </w:r>
      <w:r>
        <w:t xml:space="preserve"> </w:t>
      </w:r>
      <w:r w:rsidRPr="005065B9">
        <w:t>encode</w:t>
      </w:r>
      <w:r>
        <w:t xml:space="preserve"> </w:t>
      </w:r>
      <w:r w:rsidRPr="005065B9">
        <w:t>the</w:t>
      </w:r>
      <w:r>
        <w:t xml:space="preserve"> </w:t>
      </w:r>
      <w:r w:rsidRPr="005065B9">
        <w:t>NDC,</w:t>
      </w:r>
      <w:r>
        <w:t xml:space="preserve"> </w:t>
      </w:r>
      <w:r w:rsidRPr="005065B9">
        <w:t>either</w:t>
      </w:r>
      <w:r>
        <w:t xml:space="preserve"> </w:t>
      </w:r>
      <w:r w:rsidRPr="005065B9">
        <w:t>alone</w:t>
      </w:r>
      <w:r>
        <w:t xml:space="preserve"> </w:t>
      </w:r>
      <w:r w:rsidRPr="005065B9">
        <w:t>or</w:t>
      </w:r>
      <w:r>
        <w:t xml:space="preserve"> </w:t>
      </w:r>
      <w:r w:rsidRPr="005065B9">
        <w:t>within</w:t>
      </w:r>
      <w:r>
        <w:t xml:space="preserve"> </w:t>
      </w:r>
      <w:r w:rsidRPr="005065B9">
        <w:t>the</w:t>
      </w:r>
      <w:r>
        <w:t xml:space="preserve"> </w:t>
      </w:r>
      <w:r w:rsidRPr="005065B9">
        <w:t>GS1</w:t>
      </w:r>
      <w:r>
        <w:t xml:space="preserve"> </w:t>
      </w:r>
      <w:r w:rsidRPr="005065B9">
        <w:t>data</w:t>
      </w:r>
      <w:r>
        <w:t xml:space="preserve"> </w:t>
      </w:r>
      <w:r w:rsidRPr="005065B9">
        <w:t>structure</w:t>
      </w:r>
      <w:r>
        <w:t xml:space="preserve"> </w:t>
      </w:r>
      <w:r w:rsidRPr="005065B9">
        <w:t>(Global</w:t>
      </w:r>
      <w:r>
        <w:t xml:space="preserve"> </w:t>
      </w:r>
      <w:r w:rsidRPr="005065B9">
        <w:t>Trade</w:t>
      </w:r>
      <w:r>
        <w:t xml:space="preserve"> </w:t>
      </w:r>
      <w:r w:rsidRPr="005065B9">
        <w:t>Item</w:t>
      </w:r>
      <w:r>
        <w:t xml:space="preserve"> </w:t>
      </w:r>
      <w:r w:rsidRPr="005065B9">
        <w:t>Number</w:t>
      </w:r>
      <w:r>
        <w:t xml:space="preserve"> </w:t>
      </w:r>
      <w:r w:rsidRPr="005065B9">
        <w:t>(GTIN)).</w:t>
      </w:r>
      <w:r>
        <w:t xml:space="preserve"> </w:t>
      </w:r>
    </w:p>
    <w:p w14:paraId="5DC613CA" w14:textId="77777777" w:rsidR="00E63798" w:rsidRPr="005065B9" w:rsidRDefault="00E63798" w:rsidP="00E63798">
      <w:pPr>
        <w:numPr>
          <w:ilvl w:val="0"/>
          <w:numId w:val="4"/>
        </w:numPr>
        <w:ind w:left="1080"/>
      </w:pPr>
      <w:r w:rsidRPr="005065B9">
        <w:t>The</w:t>
      </w:r>
      <w:r>
        <w:t xml:space="preserve"> </w:t>
      </w:r>
      <w:r w:rsidRPr="005065B9">
        <w:t>bar</w:t>
      </w:r>
      <w:r>
        <w:t xml:space="preserve"> </w:t>
      </w:r>
      <w:r w:rsidRPr="005065B9">
        <w:t>code</w:t>
      </w:r>
      <w:r>
        <w:t xml:space="preserve"> </w:t>
      </w:r>
      <w:r w:rsidRPr="005065B9">
        <w:t>printing</w:t>
      </w:r>
      <w:r>
        <w:t xml:space="preserve"> </w:t>
      </w:r>
      <w:r w:rsidRPr="005065B9">
        <w:t>must</w:t>
      </w:r>
      <w:r>
        <w:t xml:space="preserve"> </w:t>
      </w:r>
      <w:r w:rsidRPr="005065B9">
        <w:t>be</w:t>
      </w:r>
      <w:r>
        <w:t xml:space="preserve"> </w:t>
      </w:r>
      <w:r w:rsidRPr="005065B9">
        <w:t>American</w:t>
      </w:r>
      <w:r>
        <w:t xml:space="preserve"> </w:t>
      </w:r>
      <w:r w:rsidRPr="005065B9">
        <w:t>National</w:t>
      </w:r>
      <w:r>
        <w:t xml:space="preserve"> </w:t>
      </w:r>
      <w:r w:rsidRPr="005065B9">
        <w:t>Standards</w:t>
      </w:r>
      <w:r>
        <w:t xml:space="preserve"> </w:t>
      </w:r>
      <w:r w:rsidRPr="005065B9">
        <w:t>Institute</w:t>
      </w:r>
      <w:r>
        <w:t xml:space="preserve"> </w:t>
      </w:r>
      <w:r w:rsidRPr="005065B9">
        <w:t>(ANSI)/International</w:t>
      </w:r>
      <w:r>
        <w:t xml:space="preserve"> </w:t>
      </w:r>
      <w:r w:rsidRPr="005065B9">
        <w:t>Organization</w:t>
      </w:r>
      <w:r>
        <w:t xml:space="preserve"> </w:t>
      </w:r>
      <w:r w:rsidRPr="005065B9">
        <w:t>for</w:t>
      </w:r>
      <w:r>
        <w:t xml:space="preserve"> </w:t>
      </w:r>
      <w:r w:rsidRPr="005065B9">
        <w:t>Standardization</w:t>
      </w:r>
      <w:r>
        <w:t xml:space="preserve"> </w:t>
      </w:r>
      <w:r w:rsidRPr="005065B9">
        <w:t>(ISO)/IEC</w:t>
      </w:r>
      <w:r>
        <w:t xml:space="preserve"> </w:t>
      </w:r>
      <w:r w:rsidRPr="005065B9">
        <w:t>Quality</w:t>
      </w:r>
      <w:r>
        <w:t xml:space="preserve"> </w:t>
      </w:r>
      <w:r w:rsidRPr="005065B9">
        <w:t>Grade</w:t>
      </w:r>
      <w:r>
        <w:t xml:space="preserve"> </w:t>
      </w:r>
      <w:r w:rsidRPr="005065B9">
        <w:t>C</w:t>
      </w:r>
      <w:r>
        <w:t xml:space="preserve"> </w:t>
      </w:r>
      <w:r w:rsidRPr="005065B9">
        <w:t>or</w:t>
      </w:r>
      <w:r>
        <w:t xml:space="preserve"> </w:t>
      </w:r>
      <w:r w:rsidRPr="005065B9">
        <w:t>better.</w:t>
      </w:r>
      <w:r>
        <w:t xml:space="preserve"> </w:t>
      </w:r>
      <w:r w:rsidRPr="005065B9">
        <w:t>Manufacturers</w:t>
      </w:r>
      <w:r>
        <w:t xml:space="preserve"> </w:t>
      </w:r>
      <w:r w:rsidRPr="005065B9">
        <w:t>and</w:t>
      </w:r>
      <w:r>
        <w:t xml:space="preserve"> </w:t>
      </w:r>
      <w:r w:rsidRPr="005065B9">
        <w:t>packagers</w:t>
      </w:r>
      <w:r>
        <w:t xml:space="preserve"> </w:t>
      </w:r>
      <w:r w:rsidRPr="005065B9">
        <w:t>must</w:t>
      </w:r>
      <w:r>
        <w:t xml:space="preserve"> </w:t>
      </w:r>
      <w:r w:rsidRPr="005065B9">
        <w:t>ensure</w:t>
      </w:r>
      <w:r>
        <w:t xml:space="preserve"> </w:t>
      </w:r>
      <w:r w:rsidRPr="005065B9">
        <w:t>that</w:t>
      </w:r>
      <w:r>
        <w:t xml:space="preserve"> </w:t>
      </w:r>
      <w:r w:rsidRPr="005065B9">
        <w:t>production</w:t>
      </w:r>
      <w:r>
        <w:t xml:space="preserve"> </w:t>
      </w:r>
      <w:r w:rsidRPr="005065B9">
        <w:t>runs</w:t>
      </w:r>
      <w:r>
        <w:t xml:space="preserve"> </w:t>
      </w:r>
      <w:r w:rsidRPr="005065B9">
        <w:t>include</w:t>
      </w:r>
      <w:r>
        <w:t xml:space="preserve"> </w:t>
      </w:r>
      <w:r w:rsidRPr="005065B9">
        <w:t>an</w:t>
      </w:r>
      <w:r>
        <w:t xml:space="preserve"> </w:t>
      </w:r>
      <w:r w:rsidRPr="005065B9">
        <w:t>initial</w:t>
      </w:r>
      <w:r>
        <w:t xml:space="preserve"> </w:t>
      </w:r>
      <w:r w:rsidRPr="005065B9">
        <w:t>verification</w:t>
      </w:r>
      <w:r>
        <w:t xml:space="preserve"> </w:t>
      </w:r>
      <w:r w:rsidRPr="005065B9">
        <w:t>check,</w:t>
      </w:r>
      <w:r>
        <w:t xml:space="preserve"> </w:t>
      </w:r>
      <w:r w:rsidRPr="005065B9">
        <w:t>as</w:t>
      </w:r>
      <w:r>
        <w:t xml:space="preserve"> </w:t>
      </w:r>
      <w:r w:rsidRPr="005065B9">
        <w:t>well</w:t>
      </w:r>
      <w:r>
        <w:t xml:space="preserve"> </w:t>
      </w:r>
      <w:r w:rsidRPr="005065B9">
        <w:t>as</w:t>
      </w:r>
      <w:r>
        <w:t xml:space="preserve"> </w:t>
      </w:r>
      <w:r w:rsidRPr="005065B9">
        <w:t>routine</w:t>
      </w:r>
      <w:r>
        <w:t xml:space="preserve"> </w:t>
      </w:r>
      <w:r w:rsidRPr="005065B9">
        <w:t>audits</w:t>
      </w:r>
      <w:r>
        <w:t xml:space="preserve">, </w:t>
      </w:r>
      <w:r w:rsidRPr="005065B9">
        <w:t>to</w:t>
      </w:r>
      <w:r>
        <w:t xml:space="preserve"> </w:t>
      </w:r>
      <w:r w:rsidRPr="005065B9">
        <w:t>ensure</w:t>
      </w:r>
      <w:r>
        <w:t xml:space="preserve"> </w:t>
      </w:r>
      <w:r w:rsidRPr="005065B9">
        <w:t>the</w:t>
      </w:r>
      <w:r>
        <w:t xml:space="preserve"> </w:t>
      </w:r>
      <w:r w:rsidRPr="005065B9">
        <w:t>bar</w:t>
      </w:r>
      <w:r>
        <w:t xml:space="preserve"> </w:t>
      </w:r>
      <w:r w:rsidRPr="005065B9">
        <w:t>code</w:t>
      </w:r>
      <w:r>
        <w:t xml:space="preserve"> </w:t>
      </w:r>
      <w:r w:rsidRPr="005065B9">
        <w:t>is</w:t>
      </w:r>
      <w:r>
        <w:t xml:space="preserve"> </w:t>
      </w:r>
      <w:r w:rsidRPr="005065B9">
        <w:t>printed</w:t>
      </w:r>
      <w:r>
        <w:t xml:space="preserve"> </w:t>
      </w:r>
      <w:r w:rsidRPr="005065B9">
        <w:t>clearly</w:t>
      </w:r>
      <w:r>
        <w:t xml:space="preserve"> </w:t>
      </w:r>
      <w:r w:rsidRPr="005065B9">
        <w:t>and</w:t>
      </w:r>
      <w:r>
        <w:t xml:space="preserve"> </w:t>
      </w:r>
      <w:r w:rsidRPr="005065B9">
        <w:t>consistently</w:t>
      </w:r>
      <w:r>
        <w:t xml:space="preserve"> </w:t>
      </w:r>
      <w:r w:rsidRPr="005065B9">
        <w:t>to</w:t>
      </w:r>
      <w:r>
        <w:t xml:space="preserve"> </w:t>
      </w:r>
      <w:r w:rsidRPr="005065B9">
        <w:t>meet</w:t>
      </w:r>
      <w:r>
        <w:t xml:space="preserve"> </w:t>
      </w:r>
      <w:r w:rsidRPr="005065B9">
        <w:t>the</w:t>
      </w:r>
      <w:r>
        <w:t xml:space="preserve"> </w:t>
      </w:r>
      <w:r w:rsidRPr="005065B9">
        <w:t>quality</w:t>
      </w:r>
      <w:r>
        <w:t xml:space="preserve"> </w:t>
      </w:r>
      <w:r w:rsidRPr="005065B9">
        <w:t>standard</w:t>
      </w:r>
      <w:r>
        <w:t xml:space="preserve"> </w:t>
      </w:r>
      <w:r w:rsidRPr="005065B9">
        <w:t>of</w:t>
      </w:r>
      <w:r>
        <w:t xml:space="preserve"> </w:t>
      </w:r>
      <w:r w:rsidRPr="005065B9">
        <w:t>Grade</w:t>
      </w:r>
      <w:r>
        <w:t xml:space="preserve"> </w:t>
      </w:r>
      <w:r w:rsidRPr="005065B9">
        <w:t>C</w:t>
      </w:r>
      <w:r>
        <w:t xml:space="preserve"> </w:t>
      </w:r>
      <w:r w:rsidRPr="005065B9">
        <w:t>or</w:t>
      </w:r>
      <w:r>
        <w:t xml:space="preserve"> </w:t>
      </w:r>
      <w:r w:rsidRPr="005065B9">
        <w:t>better.</w:t>
      </w:r>
      <w:r>
        <w:t xml:space="preserve"> </w:t>
      </w:r>
      <w:r w:rsidRPr="005065B9">
        <w:t>Contractors</w:t>
      </w:r>
      <w:r>
        <w:t xml:space="preserve"> </w:t>
      </w:r>
      <w:r w:rsidRPr="005065B9">
        <w:t>shall</w:t>
      </w:r>
      <w:r>
        <w:t xml:space="preserve"> </w:t>
      </w:r>
      <w:r w:rsidRPr="005065B9">
        <w:t>be</w:t>
      </w:r>
      <w:r>
        <w:t xml:space="preserve"> </w:t>
      </w:r>
      <w:r w:rsidRPr="005065B9">
        <w:t>responsible</w:t>
      </w:r>
      <w:r>
        <w:t xml:space="preserve"> </w:t>
      </w:r>
      <w:r w:rsidRPr="005065B9">
        <w:t>for</w:t>
      </w:r>
      <w:r>
        <w:t xml:space="preserve"> </w:t>
      </w:r>
      <w:r w:rsidRPr="005065B9">
        <w:t>ensuring</w:t>
      </w:r>
      <w:r>
        <w:t xml:space="preserve"> </w:t>
      </w:r>
      <w:r w:rsidRPr="005065B9">
        <w:t>that</w:t>
      </w:r>
      <w:r>
        <w:t xml:space="preserve"> </w:t>
      </w:r>
      <w:r w:rsidRPr="005065B9">
        <w:t>bar</w:t>
      </w:r>
      <w:r>
        <w:t xml:space="preserve"> </w:t>
      </w:r>
      <w:r w:rsidRPr="005065B9">
        <w:t>code</w:t>
      </w:r>
      <w:r>
        <w:t xml:space="preserve"> </w:t>
      </w:r>
      <w:r w:rsidRPr="005065B9">
        <w:t>labels</w:t>
      </w:r>
      <w:r>
        <w:t xml:space="preserve"> </w:t>
      </w:r>
      <w:r w:rsidRPr="005065B9">
        <w:t>meet</w:t>
      </w:r>
      <w:r>
        <w:t xml:space="preserve"> </w:t>
      </w:r>
      <w:r w:rsidRPr="005065B9">
        <w:t>the</w:t>
      </w:r>
      <w:r>
        <w:t xml:space="preserve"> </w:t>
      </w:r>
      <w:r w:rsidRPr="005065B9">
        <w:t>quality</w:t>
      </w:r>
      <w:r>
        <w:t xml:space="preserve"> </w:t>
      </w:r>
      <w:r w:rsidRPr="005065B9">
        <w:t>requirements</w:t>
      </w:r>
      <w:r>
        <w:t xml:space="preserve"> </w:t>
      </w:r>
      <w:r w:rsidRPr="005065B9">
        <w:t>specified</w:t>
      </w:r>
      <w:r>
        <w:t xml:space="preserve"> </w:t>
      </w:r>
      <w:r w:rsidRPr="005065B9">
        <w:t>in</w:t>
      </w:r>
      <w:r>
        <w:t xml:space="preserve"> </w:t>
      </w:r>
      <w:r w:rsidRPr="005065B9">
        <w:t>this</w:t>
      </w:r>
      <w:r>
        <w:t xml:space="preserve"> </w:t>
      </w:r>
      <w:r w:rsidRPr="005065B9">
        <w:t>section</w:t>
      </w:r>
      <w:r>
        <w:t xml:space="preserve"> </w:t>
      </w:r>
      <w:r w:rsidRPr="005065B9">
        <w:t>prior</w:t>
      </w:r>
      <w:r>
        <w:t xml:space="preserve"> </w:t>
      </w:r>
      <w:r w:rsidRPr="005065B9">
        <w:t>to</w:t>
      </w:r>
      <w:r>
        <w:t xml:space="preserve"> </w:t>
      </w:r>
      <w:r w:rsidRPr="005065B9">
        <w:t>shipping</w:t>
      </w:r>
      <w:r>
        <w:t xml:space="preserve"> </w:t>
      </w:r>
      <w:r w:rsidRPr="005065B9">
        <w:t>pharmaceutical</w:t>
      </w:r>
      <w:r>
        <w:t xml:space="preserve"> </w:t>
      </w:r>
      <w:r w:rsidRPr="005065B9">
        <w:t>products</w:t>
      </w:r>
      <w:r>
        <w:t xml:space="preserve"> </w:t>
      </w:r>
      <w:r w:rsidRPr="005065B9">
        <w:t>to</w:t>
      </w:r>
      <w:r>
        <w:t xml:space="preserve"> </w:t>
      </w:r>
      <w:r w:rsidRPr="005065B9">
        <w:t>any</w:t>
      </w:r>
      <w:r>
        <w:t xml:space="preserve"> </w:t>
      </w:r>
      <w:r w:rsidRPr="005065B9">
        <w:t>authorized</w:t>
      </w:r>
      <w:r>
        <w:t xml:space="preserve"> </w:t>
      </w:r>
      <w:r w:rsidRPr="005065B9">
        <w:t>ordering</w:t>
      </w:r>
      <w:r>
        <w:t xml:space="preserve"> </w:t>
      </w:r>
      <w:r w:rsidRPr="005065B9">
        <w:t>activity</w:t>
      </w:r>
      <w:r>
        <w:t xml:space="preserve"> </w:t>
      </w:r>
      <w:r w:rsidRPr="005065B9">
        <w:t>under</w:t>
      </w:r>
      <w:r>
        <w:t xml:space="preserve"> </w:t>
      </w:r>
      <w:r w:rsidRPr="005065B9">
        <w:t>this</w:t>
      </w:r>
      <w:r>
        <w:t xml:space="preserve"> </w:t>
      </w:r>
      <w:r w:rsidRPr="005065B9">
        <w:t>contract.</w:t>
      </w:r>
    </w:p>
    <w:p w14:paraId="5DC613CB" w14:textId="77777777" w:rsidR="00E63798" w:rsidRPr="005065B9" w:rsidRDefault="00E63798" w:rsidP="00E63798">
      <w:pPr>
        <w:numPr>
          <w:ilvl w:val="0"/>
          <w:numId w:val="4"/>
        </w:numPr>
        <w:ind w:left="1080"/>
      </w:pPr>
      <w:r w:rsidRPr="005065B9">
        <w:t>The</w:t>
      </w:r>
      <w:r>
        <w:t xml:space="preserve"> </w:t>
      </w:r>
      <w:r w:rsidRPr="005065B9">
        <w:t>bar</w:t>
      </w:r>
      <w:r>
        <w:t xml:space="preserve"> </w:t>
      </w:r>
      <w:r w:rsidRPr="005065B9">
        <w:t>code</w:t>
      </w:r>
      <w:r>
        <w:t xml:space="preserve"> </w:t>
      </w:r>
      <w:r w:rsidRPr="005065B9">
        <w:t>must</w:t>
      </w:r>
      <w:r>
        <w:t xml:space="preserve"> </w:t>
      </w:r>
      <w:r w:rsidRPr="005065B9">
        <w:t>be</w:t>
      </w:r>
      <w:r>
        <w:t xml:space="preserve"> </w:t>
      </w:r>
      <w:r w:rsidRPr="005065B9">
        <w:t>on</w:t>
      </w:r>
      <w:r>
        <w:t xml:space="preserve"> </w:t>
      </w:r>
      <w:r w:rsidRPr="005065B9">
        <w:t>the</w:t>
      </w:r>
      <w:r>
        <w:t xml:space="preserve"> </w:t>
      </w:r>
      <w:r w:rsidRPr="005065B9">
        <w:t>outside</w:t>
      </w:r>
      <w:r>
        <w:t xml:space="preserve"> </w:t>
      </w:r>
      <w:r w:rsidRPr="005065B9">
        <w:t>container</w:t>
      </w:r>
      <w:r>
        <w:t xml:space="preserve"> </w:t>
      </w:r>
      <w:r w:rsidRPr="005065B9">
        <w:t>or</w:t>
      </w:r>
      <w:r>
        <w:t xml:space="preserve"> </w:t>
      </w:r>
      <w:r w:rsidRPr="005065B9">
        <w:t>wrapper</w:t>
      </w:r>
      <w:r>
        <w:t xml:space="preserve"> </w:t>
      </w:r>
      <w:r w:rsidRPr="005065B9">
        <w:t>of</w:t>
      </w:r>
      <w:r>
        <w:t xml:space="preserve"> </w:t>
      </w:r>
      <w:r w:rsidRPr="005065B9">
        <w:t>the</w:t>
      </w:r>
      <w:r>
        <w:t xml:space="preserve"> </w:t>
      </w:r>
      <w:r w:rsidRPr="005065B9">
        <w:t>medication</w:t>
      </w:r>
      <w:r>
        <w:t xml:space="preserve"> </w:t>
      </w:r>
      <w:r w:rsidRPr="005065B9">
        <w:t>as</w:t>
      </w:r>
      <w:r>
        <w:t xml:space="preserve"> </w:t>
      </w:r>
      <w:r w:rsidRPr="005065B9">
        <w:t>well</w:t>
      </w:r>
      <w:r>
        <w:t xml:space="preserve"> </w:t>
      </w:r>
      <w:r w:rsidRPr="005065B9">
        <w:t>as</w:t>
      </w:r>
      <w:r>
        <w:t xml:space="preserve"> </w:t>
      </w:r>
      <w:r w:rsidRPr="005065B9">
        <w:t>on</w:t>
      </w:r>
      <w:r>
        <w:t xml:space="preserve"> </w:t>
      </w:r>
      <w:r w:rsidRPr="005065B9">
        <w:t>the</w:t>
      </w:r>
      <w:r>
        <w:t xml:space="preserve"> </w:t>
      </w:r>
      <w:r w:rsidRPr="005065B9">
        <w:t>immediate</w:t>
      </w:r>
      <w:r>
        <w:t xml:space="preserve"> </w:t>
      </w:r>
      <w:r w:rsidRPr="005065B9">
        <w:t>container,</w:t>
      </w:r>
      <w:r>
        <w:t xml:space="preserve"> </w:t>
      </w:r>
      <w:r w:rsidRPr="005065B9">
        <w:t>unless</w:t>
      </w:r>
      <w:r>
        <w:t xml:space="preserve"> </w:t>
      </w:r>
      <w:r w:rsidRPr="005065B9">
        <w:t>the</w:t>
      </w:r>
      <w:r>
        <w:t xml:space="preserve"> </w:t>
      </w:r>
      <w:r w:rsidRPr="005065B9">
        <w:t>bar</w:t>
      </w:r>
      <w:r>
        <w:t xml:space="preserve"> </w:t>
      </w:r>
      <w:r w:rsidRPr="005065B9">
        <w:t>code</w:t>
      </w:r>
      <w:r>
        <w:t xml:space="preserve"> </w:t>
      </w:r>
      <w:r w:rsidRPr="005065B9">
        <w:t>is</w:t>
      </w:r>
      <w:r>
        <w:t xml:space="preserve"> </w:t>
      </w:r>
      <w:r w:rsidRPr="005065B9">
        <w:t>readily</w:t>
      </w:r>
      <w:r>
        <w:t xml:space="preserve"> </w:t>
      </w:r>
      <w:r w:rsidRPr="005065B9">
        <w:t>visible</w:t>
      </w:r>
      <w:r>
        <w:t xml:space="preserve"> </w:t>
      </w:r>
      <w:r w:rsidRPr="005065B9">
        <w:t>and</w:t>
      </w:r>
      <w:r>
        <w:t xml:space="preserve"> </w:t>
      </w:r>
      <w:r w:rsidRPr="005065B9">
        <w:t>machine-readable</w:t>
      </w:r>
      <w:r>
        <w:t xml:space="preserve"> </w:t>
      </w:r>
      <w:r w:rsidRPr="005065B9">
        <w:t>through</w:t>
      </w:r>
      <w:r>
        <w:t xml:space="preserve"> </w:t>
      </w:r>
      <w:r w:rsidRPr="005065B9">
        <w:t>the</w:t>
      </w:r>
      <w:r>
        <w:t xml:space="preserve"> </w:t>
      </w:r>
      <w:r w:rsidRPr="005065B9">
        <w:t>outside</w:t>
      </w:r>
      <w:r>
        <w:t xml:space="preserve"> </w:t>
      </w:r>
      <w:r w:rsidRPr="005065B9">
        <w:t>container</w:t>
      </w:r>
      <w:r>
        <w:t xml:space="preserve"> </w:t>
      </w:r>
      <w:r w:rsidRPr="005065B9">
        <w:t>or</w:t>
      </w:r>
      <w:r>
        <w:t xml:space="preserve"> </w:t>
      </w:r>
      <w:r w:rsidRPr="005065B9">
        <w:t>wrapper.</w:t>
      </w:r>
      <w:r>
        <w:t xml:space="preserve"> </w:t>
      </w:r>
      <w:r w:rsidRPr="005065B9">
        <w:t>When</w:t>
      </w:r>
      <w:r>
        <w:t xml:space="preserve"> </w:t>
      </w:r>
      <w:r w:rsidRPr="005065B9">
        <w:t>the</w:t>
      </w:r>
      <w:r>
        <w:t xml:space="preserve"> </w:t>
      </w:r>
      <w:r w:rsidRPr="005065B9">
        <w:t>bar</w:t>
      </w:r>
      <w:r>
        <w:t xml:space="preserve"> </w:t>
      </w:r>
      <w:r w:rsidRPr="005065B9">
        <w:t>code</w:t>
      </w:r>
      <w:r>
        <w:t xml:space="preserve"> </w:t>
      </w:r>
      <w:r w:rsidRPr="005065B9">
        <w:t>is</w:t>
      </w:r>
      <w:r>
        <w:t xml:space="preserve"> </w:t>
      </w:r>
      <w:r w:rsidRPr="005065B9">
        <w:t>not</w:t>
      </w:r>
      <w:r>
        <w:t xml:space="preserve"> </w:t>
      </w:r>
      <w:r w:rsidRPr="005065B9">
        <w:t>easily</w:t>
      </w:r>
      <w:r>
        <w:t xml:space="preserve"> </w:t>
      </w:r>
      <w:r w:rsidRPr="005065B9">
        <w:t>machine-readable</w:t>
      </w:r>
      <w:r>
        <w:t xml:space="preserve"> </w:t>
      </w:r>
      <w:r w:rsidRPr="005065B9">
        <w:t>through</w:t>
      </w:r>
      <w:r>
        <w:t xml:space="preserve"> </w:t>
      </w:r>
      <w:r w:rsidRPr="005065B9">
        <w:t>the</w:t>
      </w:r>
      <w:r>
        <w:t xml:space="preserve"> </w:t>
      </w:r>
      <w:r w:rsidRPr="005065B9">
        <w:t>overwrap,</w:t>
      </w:r>
      <w:r>
        <w:t xml:space="preserve"> </w:t>
      </w:r>
      <w:r w:rsidRPr="005065B9">
        <w:t>the</w:t>
      </w:r>
      <w:r>
        <w:t xml:space="preserve"> </w:t>
      </w:r>
      <w:r w:rsidRPr="005065B9">
        <w:t>overwrap</w:t>
      </w:r>
      <w:r>
        <w:t xml:space="preserve"> </w:t>
      </w:r>
      <w:r w:rsidRPr="005065B9">
        <w:t>must</w:t>
      </w:r>
      <w:r>
        <w:t xml:space="preserve"> </w:t>
      </w:r>
      <w:r w:rsidRPr="005065B9">
        <w:t>contain</w:t>
      </w:r>
      <w:r>
        <w:t xml:space="preserve"> </w:t>
      </w:r>
      <w:r w:rsidRPr="005065B9">
        <w:t>the</w:t>
      </w:r>
      <w:r>
        <w:t xml:space="preserve"> </w:t>
      </w:r>
      <w:r w:rsidRPr="005065B9">
        <w:t>bar</w:t>
      </w:r>
      <w:r>
        <w:t xml:space="preserve"> </w:t>
      </w:r>
      <w:r w:rsidRPr="005065B9">
        <w:t>code.</w:t>
      </w:r>
      <w:r>
        <w:t xml:space="preserve"> </w:t>
      </w:r>
    </w:p>
    <w:p w14:paraId="5DC613CC" w14:textId="77777777" w:rsidR="00E63798" w:rsidRPr="005065B9" w:rsidRDefault="00E63798" w:rsidP="00E63798">
      <w:pPr>
        <w:numPr>
          <w:ilvl w:val="0"/>
          <w:numId w:val="4"/>
        </w:numPr>
        <w:ind w:left="1080"/>
      </w:pPr>
      <w:r w:rsidRPr="005065B9">
        <w:t>The</w:t>
      </w:r>
      <w:r>
        <w:t xml:space="preserve"> </w:t>
      </w:r>
      <w:r w:rsidRPr="005065B9">
        <w:t>bar</w:t>
      </w:r>
      <w:r>
        <w:t xml:space="preserve"> </w:t>
      </w:r>
      <w:r w:rsidRPr="005065B9">
        <w:t>code</w:t>
      </w:r>
      <w:r>
        <w:t xml:space="preserve"> </w:t>
      </w:r>
      <w:r w:rsidRPr="005065B9">
        <w:t>must</w:t>
      </w:r>
      <w:r>
        <w:t xml:space="preserve"> </w:t>
      </w:r>
      <w:r w:rsidRPr="005065B9">
        <w:t>go</w:t>
      </w:r>
      <w:r>
        <w:t xml:space="preserve"> </w:t>
      </w:r>
      <w:r w:rsidRPr="005065B9">
        <w:t>on</w:t>
      </w:r>
      <w:r>
        <w:t xml:space="preserve"> </w:t>
      </w:r>
      <w:r w:rsidRPr="005065B9">
        <w:t>each</w:t>
      </w:r>
      <w:r>
        <w:t xml:space="preserve"> </w:t>
      </w:r>
      <w:r w:rsidRPr="005065B9">
        <w:t>cell</w:t>
      </w:r>
      <w:r>
        <w:t xml:space="preserve"> </w:t>
      </w:r>
      <w:r w:rsidRPr="005065B9">
        <w:t>of</w:t>
      </w:r>
      <w:r>
        <w:t xml:space="preserve"> </w:t>
      </w:r>
      <w:r w:rsidRPr="005065B9">
        <w:t>a</w:t>
      </w:r>
      <w:r>
        <w:t xml:space="preserve"> </w:t>
      </w:r>
      <w:r w:rsidRPr="005065B9">
        <w:t>blister</w:t>
      </w:r>
      <w:r>
        <w:t xml:space="preserve"> </w:t>
      </w:r>
      <w:r w:rsidRPr="005065B9">
        <w:t>pack.</w:t>
      </w:r>
      <w:r>
        <w:t xml:space="preserve"> </w:t>
      </w:r>
      <w:r w:rsidRPr="005065B9">
        <w:t>Furthermore,</w:t>
      </w:r>
      <w:r>
        <w:t xml:space="preserve"> </w:t>
      </w:r>
      <w:r w:rsidRPr="005065B9">
        <w:t>the</w:t>
      </w:r>
      <w:r>
        <w:t xml:space="preserve"> </w:t>
      </w:r>
      <w:r w:rsidRPr="005065B9">
        <w:t>bar</w:t>
      </w:r>
      <w:r>
        <w:t xml:space="preserve"> </w:t>
      </w:r>
      <w:r w:rsidRPr="005065B9">
        <w:t>code</w:t>
      </w:r>
      <w:r>
        <w:t xml:space="preserve"> </w:t>
      </w:r>
      <w:r w:rsidRPr="005065B9">
        <w:t>must</w:t>
      </w:r>
      <w:r>
        <w:t xml:space="preserve"> </w:t>
      </w:r>
      <w:r w:rsidRPr="005065B9">
        <w:t>remain</w:t>
      </w:r>
      <w:r>
        <w:t xml:space="preserve"> </w:t>
      </w:r>
      <w:r w:rsidRPr="005065B9">
        <w:t>intact</w:t>
      </w:r>
      <w:r>
        <w:t xml:space="preserve"> </w:t>
      </w:r>
      <w:r w:rsidRPr="005065B9">
        <w:t>under</w:t>
      </w:r>
      <w:r>
        <w:t xml:space="preserve"> </w:t>
      </w:r>
      <w:r w:rsidRPr="005065B9">
        <w:t>normal</w:t>
      </w:r>
      <w:r>
        <w:t xml:space="preserve"> </w:t>
      </w:r>
      <w:r w:rsidRPr="005065B9">
        <w:t>conditions</w:t>
      </w:r>
      <w:r>
        <w:t xml:space="preserve"> </w:t>
      </w:r>
      <w:r w:rsidRPr="005065B9">
        <w:t>of</w:t>
      </w:r>
      <w:r>
        <w:t xml:space="preserve"> </w:t>
      </w:r>
      <w:r w:rsidRPr="005065B9">
        <w:t>use;</w:t>
      </w:r>
      <w:r>
        <w:t xml:space="preserve"> </w:t>
      </w:r>
      <w:r w:rsidRPr="005065B9">
        <w:t>thus,</w:t>
      </w:r>
      <w:r>
        <w:t xml:space="preserve"> </w:t>
      </w:r>
      <w:r w:rsidRPr="005065B9">
        <w:t>it</w:t>
      </w:r>
      <w:r>
        <w:t xml:space="preserve"> </w:t>
      </w:r>
      <w:r w:rsidRPr="005065B9">
        <w:t>must</w:t>
      </w:r>
      <w:r>
        <w:t xml:space="preserve"> </w:t>
      </w:r>
      <w:r w:rsidRPr="005065B9">
        <w:t>not</w:t>
      </w:r>
      <w:r>
        <w:t xml:space="preserve"> </w:t>
      </w:r>
      <w:r w:rsidRPr="005065B9">
        <w:t>be</w:t>
      </w:r>
      <w:r>
        <w:t xml:space="preserve"> </w:t>
      </w:r>
      <w:r w:rsidRPr="005065B9">
        <w:t>printed</w:t>
      </w:r>
      <w:r>
        <w:t xml:space="preserve"> </w:t>
      </w:r>
      <w:r w:rsidRPr="005065B9">
        <w:t>across</w:t>
      </w:r>
      <w:r>
        <w:t xml:space="preserve"> </w:t>
      </w:r>
      <w:r w:rsidRPr="005065B9">
        <w:t>the</w:t>
      </w:r>
      <w:r>
        <w:t xml:space="preserve"> </w:t>
      </w:r>
      <w:r w:rsidRPr="005065B9">
        <w:t>perforations</w:t>
      </w:r>
      <w:r>
        <w:t xml:space="preserve"> </w:t>
      </w:r>
      <w:r w:rsidRPr="005065B9">
        <w:t>of</w:t>
      </w:r>
      <w:r>
        <w:t xml:space="preserve"> </w:t>
      </w:r>
      <w:r w:rsidRPr="005065B9">
        <w:t>a</w:t>
      </w:r>
      <w:r>
        <w:t xml:space="preserve"> </w:t>
      </w:r>
      <w:r w:rsidRPr="005065B9">
        <w:t>blister</w:t>
      </w:r>
      <w:r>
        <w:t xml:space="preserve"> </w:t>
      </w:r>
      <w:r w:rsidRPr="005065B9">
        <w:t>pack.</w:t>
      </w:r>
    </w:p>
    <w:p w14:paraId="5DC613CD" w14:textId="77777777" w:rsidR="00E63798" w:rsidRPr="005065B9" w:rsidRDefault="00E63798" w:rsidP="00E63798">
      <w:pPr>
        <w:numPr>
          <w:ilvl w:val="0"/>
          <w:numId w:val="4"/>
        </w:numPr>
        <w:ind w:left="1080"/>
      </w:pPr>
      <w:r w:rsidRPr="005065B9">
        <w:t>When</w:t>
      </w:r>
      <w:r>
        <w:t xml:space="preserve"> </w:t>
      </w:r>
      <w:r w:rsidRPr="005065B9">
        <w:t>applicable</w:t>
      </w:r>
      <w:r>
        <w:t xml:space="preserve"> </w:t>
      </w:r>
      <w:r w:rsidRPr="005065B9">
        <w:t>to</w:t>
      </w:r>
      <w:r>
        <w:t xml:space="preserve"> </w:t>
      </w:r>
      <w:r w:rsidRPr="005065B9">
        <w:t>the</w:t>
      </w:r>
      <w:r>
        <w:t xml:space="preserve"> </w:t>
      </w:r>
      <w:r w:rsidRPr="005065B9">
        <w:t>symbology</w:t>
      </w:r>
      <w:r>
        <w:t xml:space="preserve"> </w:t>
      </w:r>
      <w:r w:rsidRPr="005065B9">
        <w:t>used,</w:t>
      </w:r>
      <w:r>
        <w:t xml:space="preserve"> </w:t>
      </w:r>
      <w:r w:rsidRPr="005065B9">
        <w:t>bar</w:t>
      </w:r>
      <w:r>
        <w:t xml:space="preserve"> </w:t>
      </w:r>
      <w:r w:rsidRPr="005065B9">
        <w:t>codes</w:t>
      </w:r>
      <w:r>
        <w:t xml:space="preserve"> </w:t>
      </w:r>
      <w:r w:rsidRPr="005065B9">
        <w:t>shall</w:t>
      </w:r>
      <w:r>
        <w:t xml:space="preserve"> </w:t>
      </w:r>
      <w:r w:rsidRPr="005065B9">
        <w:t>be</w:t>
      </w:r>
      <w:r>
        <w:t xml:space="preserve"> </w:t>
      </w:r>
      <w:r w:rsidRPr="005065B9">
        <w:t>surrounded</w:t>
      </w:r>
      <w:r>
        <w:t xml:space="preserve"> </w:t>
      </w:r>
      <w:r w:rsidRPr="005065B9">
        <w:t>by</w:t>
      </w:r>
      <w:r>
        <w:t xml:space="preserve"> </w:t>
      </w:r>
      <w:r w:rsidRPr="005065B9">
        <w:t>sufficient</w:t>
      </w:r>
      <w:r>
        <w:t xml:space="preserve"> </w:t>
      </w:r>
      <w:r w:rsidRPr="005065B9">
        <w:t>quiet</w:t>
      </w:r>
      <w:r>
        <w:t xml:space="preserve"> </w:t>
      </w:r>
      <w:r w:rsidRPr="005065B9">
        <w:t>zone</w:t>
      </w:r>
      <w:r>
        <w:t xml:space="preserve"> </w:t>
      </w:r>
      <w:r w:rsidRPr="005065B9">
        <w:t>so</w:t>
      </w:r>
      <w:r>
        <w:t xml:space="preserve"> </w:t>
      </w:r>
      <w:r w:rsidRPr="005065B9">
        <w:t>that</w:t>
      </w:r>
      <w:r>
        <w:t xml:space="preserve"> </w:t>
      </w:r>
      <w:r w:rsidRPr="005065B9">
        <w:t>the</w:t>
      </w:r>
      <w:r>
        <w:t xml:space="preserve"> </w:t>
      </w:r>
      <w:r w:rsidRPr="005065B9">
        <w:t>bar</w:t>
      </w:r>
      <w:r>
        <w:t xml:space="preserve"> </w:t>
      </w:r>
      <w:r w:rsidRPr="005065B9">
        <w:t>code</w:t>
      </w:r>
      <w:r>
        <w:t xml:space="preserve"> </w:t>
      </w:r>
      <w:r w:rsidRPr="005065B9">
        <w:t>can</w:t>
      </w:r>
      <w:r>
        <w:t xml:space="preserve"> </w:t>
      </w:r>
      <w:r w:rsidRPr="005065B9">
        <w:t>be</w:t>
      </w:r>
      <w:r>
        <w:t xml:space="preserve"> </w:t>
      </w:r>
      <w:r w:rsidRPr="005065B9">
        <w:t>scanned</w:t>
      </w:r>
      <w:r>
        <w:t xml:space="preserve"> </w:t>
      </w:r>
      <w:r w:rsidRPr="005065B9">
        <w:t>correctly.</w:t>
      </w:r>
      <w:r>
        <w:t xml:space="preserve"> </w:t>
      </w:r>
      <w:r w:rsidRPr="005065B9">
        <w:t>Bar</w:t>
      </w:r>
      <w:r>
        <w:t xml:space="preserve"> </w:t>
      </w:r>
      <w:r w:rsidRPr="005065B9">
        <w:t>code</w:t>
      </w:r>
      <w:r>
        <w:t xml:space="preserve"> </w:t>
      </w:r>
      <w:r w:rsidRPr="005065B9">
        <w:t>placement</w:t>
      </w:r>
      <w:r>
        <w:t xml:space="preserve"> </w:t>
      </w:r>
      <w:r w:rsidRPr="005065B9">
        <w:t>shall</w:t>
      </w:r>
      <w:r>
        <w:t xml:space="preserve"> </w:t>
      </w:r>
      <w:r w:rsidRPr="005065B9">
        <w:t>minimize</w:t>
      </w:r>
      <w:r>
        <w:t xml:space="preserve"> </w:t>
      </w:r>
      <w:r w:rsidRPr="005065B9">
        <w:t>curvature</w:t>
      </w:r>
      <w:r>
        <w:t xml:space="preserve"> </w:t>
      </w:r>
      <w:r w:rsidRPr="005065B9">
        <w:t>of</w:t>
      </w:r>
      <w:r>
        <w:t xml:space="preserve"> </w:t>
      </w:r>
      <w:r w:rsidRPr="005065B9">
        <w:t>the</w:t>
      </w:r>
      <w:r>
        <w:t xml:space="preserve"> </w:t>
      </w:r>
      <w:r w:rsidRPr="005065B9">
        <w:t>bar</w:t>
      </w:r>
      <w:r>
        <w:t xml:space="preserve"> </w:t>
      </w:r>
      <w:r w:rsidRPr="005065B9">
        <w:t>code.</w:t>
      </w:r>
      <w:r>
        <w:t xml:space="preserve"> </w:t>
      </w:r>
      <w:r w:rsidRPr="005065B9">
        <w:t>For</w:t>
      </w:r>
      <w:r>
        <w:t xml:space="preserve"> </w:t>
      </w:r>
      <w:r w:rsidRPr="005065B9">
        <w:t>example,</w:t>
      </w:r>
      <w:r>
        <w:t xml:space="preserve"> </w:t>
      </w:r>
      <w:r w:rsidRPr="005065B9">
        <w:t>bar</w:t>
      </w:r>
      <w:r>
        <w:t xml:space="preserve"> </w:t>
      </w:r>
      <w:r w:rsidRPr="005065B9">
        <w:t>codes</w:t>
      </w:r>
      <w:r>
        <w:t xml:space="preserve"> </w:t>
      </w:r>
      <w:r w:rsidRPr="005065B9">
        <w:t>should</w:t>
      </w:r>
      <w:r>
        <w:t xml:space="preserve"> </w:t>
      </w:r>
      <w:r w:rsidRPr="005065B9">
        <w:t>be</w:t>
      </w:r>
      <w:r>
        <w:t xml:space="preserve"> </w:t>
      </w:r>
      <w:r w:rsidRPr="005065B9">
        <w:t>placed</w:t>
      </w:r>
      <w:r>
        <w:t xml:space="preserve"> </w:t>
      </w:r>
      <w:r w:rsidRPr="005065B9">
        <w:t>in</w:t>
      </w:r>
      <w:r>
        <w:t xml:space="preserve"> </w:t>
      </w:r>
      <w:r w:rsidRPr="005065B9">
        <w:t>“ladder</w:t>
      </w:r>
      <w:r>
        <w:t xml:space="preserve"> </w:t>
      </w:r>
      <w:r w:rsidRPr="005065B9">
        <w:t>orientation”</w:t>
      </w:r>
      <w:r>
        <w:t xml:space="preserve"> </w:t>
      </w:r>
      <w:r w:rsidRPr="005065B9">
        <w:t>on</w:t>
      </w:r>
      <w:r>
        <w:t xml:space="preserve"> </w:t>
      </w:r>
      <w:r w:rsidRPr="005065B9">
        <w:t>vials</w:t>
      </w:r>
      <w:r>
        <w:t xml:space="preserve"> </w:t>
      </w:r>
      <w:r w:rsidRPr="005065B9">
        <w:t>or</w:t>
      </w:r>
      <w:r>
        <w:t xml:space="preserve"> </w:t>
      </w:r>
      <w:r w:rsidRPr="005065B9">
        <w:t>bottles</w:t>
      </w:r>
      <w:r>
        <w:t xml:space="preserve"> </w:t>
      </w:r>
      <w:r w:rsidRPr="005065B9">
        <w:t>to</w:t>
      </w:r>
      <w:r>
        <w:t xml:space="preserve"> </w:t>
      </w:r>
      <w:r w:rsidRPr="005065B9">
        <w:t>minimize</w:t>
      </w:r>
      <w:r>
        <w:t xml:space="preserve"> </w:t>
      </w:r>
      <w:r w:rsidRPr="005065B9">
        <w:t>curvature</w:t>
      </w:r>
      <w:r>
        <w:t xml:space="preserve"> </w:t>
      </w:r>
      <w:r w:rsidRPr="005065B9">
        <w:t>of</w:t>
      </w:r>
      <w:r>
        <w:t xml:space="preserve"> </w:t>
      </w:r>
      <w:r w:rsidRPr="005065B9">
        <w:t>the</w:t>
      </w:r>
      <w:r>
        <w:t xml:space="preserve"> </w:t>
      </w:r>
      <w:r w:rsidRPr="005065B9">
        <w:t>bar</w:t>
      </w:r>
      <w:r>
        <w:t xml:space="preserve"> </w:t>
      </w:r>
      <w:r w:rsidRPr="005065B9">
        <w:t>code.</w:t>
      </w:r>
      <w:r>
        <w:t xml:space="preserve"> </w:t>
      </w:r>
      <w:r w:rsidRPr="005065B9">
        <w:t>Bar</w:t>
      </w:r>
      <w:r>
        <w:t xml:space="preserve"> </w:t>
      </w:r>
      <w:r w:rsidRPr="005065B9">
        <w:t>code</w:t>
      </w:r>
      <w:r>
        <w:t xml:space="preserve"> </w:t>
      </w:r>
      <w:r w:rsidRPr="005065B9">
        <w:t>labeling</w:t>
      </w:r>
      <w:r>
        <w:t xml:space="preserve"> </w:t>
      </w:r>
      <w:r w:rsidRPr="005065B9">
        <w:t>shall</w:t>
      </w:r>
      <w:r>
        <w:t xml:space="preserve"> </w:t>
      </w:r>
      <w:r w:rsidRPr="005065B9">
        <w:t>not</w:t>
      </w:r>
      <w:r>
        <w:t xml:space="preserve"> </w:t>
      </w:r>
      <w:r w:rsidRPr="005065B9">
        <w:t>be</w:t>
      </w:r>
      <w:r>
        <w:t xml:space="preserve"> </w:t>
      </w:r>
      <w:r w:rsidRPr="005065B9">
        <w:t>placed</w:t>
      </w:r>
      <w:r>
        <w:t xml:space="preserve"> </w:t>
      </w:r>
      <w:r w:rsidRPr="005065B9">
        <w:t>solely</w:t>
      </w:r>
      <w:r>
        <w:t xml:space="preserve"> </w:t>
      </w:r>
      <w:r w:rsidRPr="005065B9">
        <w:t>on</w:t>
      </w:r>
      <w:r>
        <w:t xml:space="preserve"> </w:t>
      </w:r>
      <w:r w:rsidRPr="005065B9">
        <w:t>outer</w:t>
      </w:r>
      <w:r>
        <w:t xml:space="preserve"> </w:t>
      </w:r>
      <w:r w:rsidRPr="005065B9">
        <w:t>packaging.</w:t>
      </w:r>
      <w:r>
        <w:t xml:space="preserve"> </w:t>
      </w:r>
    </w:p>
    <w:p w14:paraId="5DC613CE" w14:textId="77777777" w:rsidR="00E63798" w:rsidRPr="005065B9" w:rsidRDefault="00E63798" w:rsidP="00E63798">
      <w:pPr>
        <w:numPr>
          <w:ilvl w:val="0"/>
          <w:numId w:val="4"/>
        </w:numPr>
        <w:ind w:left="1080"/>
      </w:pPr>
      <w:r w:rsidRPr="005065B9">
        <w:t>It</w:t>
      </w:r>
      <w:r>
        <w:t xml:space="preserve"> </w:t>
      </w:r>
      <w:r w:rsidRPr="005065B9">
        <w:t>is</w:t>
      </w:r>
      <w:r>
        <w:t xml:space="preserve"> </w:t>
      </w:r>
      <w:r w:rsidRPr="005065B9">
        <w:t>recommended</w:t>
      </w:r>
      <w:r>
        <w:t xml:space="preserve"> </w:t>
      </w:r>
      <w:r w:rsidRPr="005065B9">
        <w:t>that</w:t>
      </w:r>
      <w:r>
        <w:t xml:space="preserve"> </w:t>
      </w:r>
      <w:r w:rsidRPr="005065B9">
        <w:t>bar</w:t>
      </w:r>
      <w:r>
        <w:t xml:space="preserve"> </w:t>
      </w:r>
      <w:r w:rsidRPr="005065B9">
        <w:t>code</w:t>
      </w:r>
      <w:r>
        <w:t xml:space="preserve"> </w:t>
      </w:r>
      <w:r w:rsidRPr="005065B9">
        <w:t>labeling</w:t>
      </w:r>
      <w:r>
        <w:t xml:space="preserve"> </w:t>
      </w:r>
      <w:r w:rsidRPr="005065B9">
        <w:t>also</w:t>
      </w:r>
      <w:r>
        <w:t xml:space="preserve"> </w:t>
      </w:r>
      <w:r w:rsidRPr="005065B9">
        <w:t>include</w:t>
      </w:r>
      <w:r>
        <w:t xml:space="preserve"> </w:t>
      </w:r>
      <w:r w:rsidRPr="005065B9">
        <w:t>the</w:t>
      </w:r>
      <w:r>
        <w:t xml:space="preserve"> </w:t>
      </w:r>
      <w:r w:rsidRPr="005065B9">
        <w:t>lot</w:t>
      </w:r>
      <w:r>
        <w:t xml:space="preserve"> </w:t>
      </w:r>
      <w:r w:rsidRPr="005065B9">
        <w:t>number</w:t>
      </w:r>
      <w:r>
        <w:t xml:space="preserve"> </w:t>
      </w:r>
      <w:r w:rsidRPr="005065B9">
        <w:t>and</w:t>
      </w:r>
      <w:r>
        <w:t xml:space="preserve"> </w:t>
      </w:r>
      <w:r w:rsidRPr="005065B9">
        <w:t>expiration</w:t>
      </w:r>
      <w:r>
        <w:t xml:space="preserve"> </w:t>
      </w:r>
      <w:r w:rsidRPr="005065B9">
        <w:t>date.</w:t>
      </w:r>
      <w:r>
        <w:t xml:space="preserve"> </w:t>
      </w:r>
      <w:r w:rsidRPr="005065B9">
        <w:t>If</w:t>
      </w:r>
      <w:r>
        <w:t xml:space="preserve"> </w:t>
      </w:r>
      <w:r w:rsidRPr="005065B9">
        <w:t>two</w:t>
      </w:r>
      <w:r>
        <w:t xml:space="preserve"> </w:t>
      </w:r>
      <w:r w:rsidRPr="005065B9">
        <w:t>separate</w:t>
      </w:r>
      <w:r>
        <w:t xml:space="preserve"> </w:t>
      </w:r>
      <w:r w:rsidRPr="005065B9">
        <w:t>distinctive</w:t>
      </w:r>
      <w:r>
        <w:t xml:space="preserve"> </w:t>
      </w:r>
      <w:r w:rsidRPr="005065B9">
        <w:t>bar</w:t>
      </w:r>
      <w:r>
        <w:t xml:space="preserve"> </w:t>
      </w:r>
      <w:r w:rsidRPr="005065B9">
        <w:t>codes</w:t>
      </w:r>
      <w:r>
        <w:t xml:space="preserve"> </w:t>
      </w:r>
      <w:r w:rsidRPr="005065B9">
        <w:t>are</w:t>
      </w:r>
      <w:r>
        <w:t xml:space="preserve"> </w:t>
      </w:r>
      <w:r w:rsidRPr="005065B9">
        <w:t>used,</w:t>
      </w:r>
      <w:r>
        <w:t xml:space="preserve"> </w:t>
      </w:r>
      <w:r w:rsidRPr="005065B9">
        <w:t>one</w:t>
      </w:r>
      <w:r>
        <w:t xml:space="preserve"> </w:t>
      </w:r>
      <w:r w:rsidRPr="005065B9">
        <w:t>for</w:t>
      </w:r>
      <w:r>
        <w:t xml:space="preserve"> </w:t>
      </w:r>
      <w:r w:rsidRPr="005065B9">
        <w:t>NDC</w:t>
      </w:r>
      <w:r>
        <w:t xml:space="preserve"> </w:t>
      </w:r>
      <w:r w:rsidRPr="005065B9">
        <w:t>and</w:t>
      </w:r>
      <w:r>
        <w:t xml:space="preserve"> </w:t>
      </w:r>
      <w:r w:rsidRPr="005065B9">
        <w:t>the</w:t>
      </w:r>
      <w:r>
        <w:t xml:space="preserve"> </w:t>
      </w:r>
      <w:r w:rsidRPr="005065B9">
        <w:t>other</w:t>
      </w:r>
      <w:r>
        <w:t xml:space="preserve"> </w:t>
      </w:r>
      <w:r w:rsidRPr="005065B9">
        <w:t>for</w:t>
      </w:r>
      <w:r>
        <w:t xml:space="preserve"> </w:t>
      </w:r>
      <w:r w:rsidRPr="005065B9">
        <w:t>lot</w:t>
      </w:r>
      <w:r>
        <w:t xml:space="preserve"> </w:t>
      </w:r>
      <w:r w:rsidRPr="005065B9">
        <w:t>number/expiration</w:t>
      </w:r>
      <w:r>
        <w:t xml:space="preserve"> </w:t>
      </w:r>
      <w:r w:rsidRPr="005065B9">
        <w:t>date,</w:t>
      </w:r>
      <w:r>
        <w:t xml:space="preserve"> </w:t>
      </w:r>
      <w:r w:rsidRPr="005065B9">
        <w:t>the</w:t>
      </w:r>
      <w:r>
        <w:t xml:space="preserve"> </w:t>
      </w:r>
      <w:r w:rsidRPr="005065B9">
        <w:t>lot</w:t>
      </w:r>
      <w:r>
        <w:t xml:space="preserve"> </w:t>
      </w:r>
      <w:r w:rsidRPr="005065B9">
        <w:t>number</w:t>
      </w:r>
      <w:r>
        <w:t xml:space="preserve"> </w:t>
      </w:r>
      <w:r w:rsidRPr="005065B9">
        <w:t>and</w:t>
      </w:r>
      <w:r>
        <w:t xml:space="preserve"> </w:t>
      </w:r>
      <w:r w:rsidRPr="005065B9">
        <w:t>expiration</w:t>
      </w:r>
      <w:r>
        <w:t xml:space="preserve"> </w:t>
      </w:r>
      <w:r w:rsidRPr="005065B9">
        <w:t>date</w:t>
      </w:r>
      <w:r>
        <w:t xml:space="preserve"> </w:t>
      </w:r>
      <w:r w:rsidRPr="005065B9">
        <w:t>bar</w:t>
      </w:r>
      <w:r>
        <w:t xml:space="preserve"> </w:t>
      </w:r>
      <w:r w:rsidRPr="005065B9">
        <w:t>code</w:t>
      </w:r>
      <w:r>
        <w:t xml:space="preserve"> </w:t>
      </w:r>
      <w:r w:rsidRPr="005065B9">
        <w:t>must</w:t>
      </w:r>
      <w:r>
        <w:t xml:space="preserve"> </w:t>
      </w:r>
      <w:r w:rsidRPr="005065B9">
        <w:t>not</w:t>
      </w:r>
      <w:r>
        <w:t xml:space="preserve"> </w:t>
      </w:r>
      <w:r w:rsidRPr="005065B9">
        <w:t>be</w:t>
      </w:r>
      <w:r>
        <w:t xml:space="preserve"> </w:t>
      </w:r>
      <w:r w:rsidRPr="005065B9">
        <w:t>in</w:t>
      </w:r>
      <w:r>
        <w:t xml:space="preserve"> </w:t>
      </w:r>
      <w:r w:rsidRPr="005065B9">
        <w:t>close</w:t>
      </w:r>
      <w:r>
        <w:t xml:space="preserve"> </w:t>
      </w:r>
      <w:r w:rsidRPr="005065B9">
        <w:t>proximity</w:t>
      </w:r>
      <w:r>
        <w:t xml:space="preserve"> </w:t>
      </w:r>
      <w:r w:rsidRPr="005065B9">
        <w:t>to</w:t>
      </w:r>
      <w:r>
        <w:t xml:space="preserve"> </w:t>
      </w:r>
      <w:r w:rsidRPr="005065B9">
        <w:t>the</w:t>
      </w:r>
      <w:r>
        <w:t xml:space="preserve"> </w:t>
      </w:r>
      <w:r w:rsidRPr="005065B9">
        <w:t>NDC</w:t>
      </w:r>
      <w:r>
        <w:t xml:space="preserve"> </w:t>
      </w:r>
      <w:r w:rsidRPr="005065B9">
        <w:t>barcode</w:t>
      </w:r>
      <w:r>
        <w:t xml:space="preserve"> </w:t>
      </w:r>
      <w:r w:rsidRPr="005065B9">
        <w:t>or</w:t>
      </w:r>
      <w:r>
        <w:t xml:space="preserve"> </w:t>
      </w:r>
      <w:r w:rsidRPr="005065B9">
        <w:t>in</w:t>
      </w:r>
      <w:r>
        <w:t xml:space="preserve"> </w:t>
      </w:r>
      <w:r w:rsidRPr="005065B9">
        <w:t>a</w:t>
      </w:r>
      <w:r>
        <w:t xml:space="preserve"> </w:t>
      </w:r>
      <w:r w:rsidRPr="005065B9">
        <w:t>format</w:t>
      </w:r>
      <w:r>
        <w:t xml:space="preserve"> </w:t>
      </w:r>
      <w:r w:rsidRPr="005065B9">
        <w:t>that</w:t>
      </w:r>
      <w:r>
        <w:t xml:space="preserve"> </w:t>
      </w:r>
      <w:r w:rsidRPr="005065B9">
        <w:t>may</w:t>
      </w:r>
      <w:r>
        <w:t xml:space="preserve"> </w:t>
      </w:r>
      <w:r w:rsidRPr="005065B9">
        <w:t>be</w:t>
      </w:r>
      <w:r>
        <w:t xml:space="preserve"> </w:t>
      </w:r>
      <w:r w:rsidRPr="005065B9">
        <w:t>confused</w:t>
      </w:r>
      <w:r>
        <w:t xml:space="preserve"> </w:t>
      </w:r>
      <w:r w:rsidRPr="005065B9">
        <w:t>with</w:t>
      </w:r>
      <w:r>
        <w:t xml:space="preserve"> </w:t>
      </w:r>
      <w:r w:rsidRPr="005065B9">
        <w:t>the</w:t>
      </w:r>
      <w:r>
        <w:t xml:space="preserve"> </w:t>
      </w:r>
      <w:r w:rsidRPr="005065B9">
        <w:t>NDC</w:t>
      </w:r>
      <w:r>
        <w:t xml:space="preserve"> </w:t>
      </w:r>
      <w:r w:rsidRPr="005065B9">
        <w:t>bar</w:t>
      </w:r>
      <w:r>
        <w:t xml:space="preserve"> </w:t>
      </w:r>
      <w:r w:rsidRPr="005065B9">
        <w:t>code.</w:t>
      </w:r>
      <w:r>
        <w:t xml:space="preserve"> </w:t>
      </w:r>
      <w:r w:rsidRPr="005065B9">
        <w:t>When</w:t>
      </w:r>
      <w:r>
        <w:t xml:space="preserve"> </w:t>
      </w:r>
      <w:r w:rsidRPr="005065B9">
        <w:t>applicable,</w:t>
      </w:r>
      <w:r>
        <w:t xml:space="preserve"> </w:t>
      </w:r>
      <w:r w:rsidRPr="005065B9">
        <w:t>all</w:t>
      </w:r>
      <w:r>
        <w:t xml:space="preserve"> </w:t>
      </w:r>
      <w:r w:rsidRPr="005065B9">
        <w:t>Healthcare</w:t>
      </w:r>
      <w:r>
        <w:t xml:space="preserve"> </w:t>
      </w:r>
      <w:r w:rsidRPr="005065B9">
        <w:t>Distribution</w:t>
      </w:r>
      <w:r>
        <w:t xml:space="preserve"> </w:t>
      </w:r>
      <w:r w:rsidRPr="005065B9">
        <w:t>Management</w:t>
      </w:r>
      <w:r>
        <w:t xml:space="preserve"> </w:t>
      </w:r>
      <w:r w:rsidRPr="005065B9">
        <w:t>Association</w:t>
      </w:r>
      <w:r>
        <w:t xml:space="preserve"> </w:t>
      </w:r>
      <w:r w:rsidRPr="005065B9">
        <w:t>(HDMA)</w:t>
      </w:r>
      <w:r>
        <w:t xml:space="preserve"> </w:t>
      </w:r>
      <w:r w:rsidRPr="005065B9">
        <w:t>guidelines</w:t>
      </w:r>
      <w:r>
        <w:t xml:space="preserve"> </w:t>
      </w:r>
      <w:r w:rsidRPr="005065B9">
        <w:t>shall</w:t>
      </w:r>
      <w:r>
        <w:t xml:space="preserve"> </w:t>
      </w:r>
      <w:r w:rsidRPr="005065B9">
        <w:t>be</w:t>
      </w:r>
      <w:r>
        <w:t xml:space="preserve"> </w:t>
      </w:r>
      <w:r w:rsidRPr="005065B9">
        <w:t>followed.</w:t>
      </w:r>
    </w:p>
    <w:p w14:paraId="5DC613CF" w14:textId="77777777" w:rsidR="00E63798" w:rsidRPr="000F0F57" w:rsidRDefault="00E63798" w:rsidP="00E63798">
      <w:pPr>
        <w:keepNext/>
        <w:numPr>
          <w:ilvl w:val="0"/>
          <w:numId w:val="1"/>
        </w:numPr>
        <w:rPr>
          <w:b/>
          <w:caps/>
          <w:sz w:val="24"/>
          <w:szCs w:val="24"/>
          <w:u w:val="single"/>
        </w:rPr>
      </w:pPr>
      <w:r w:rsidRPr="000F0F57">
        <w:rPr>
          <w:b/>
          <w:caps/>
          <w:sz w:val="24"/>
          <w:szCs w:val="24"/>
          <w:u w:val="single"/>
        </w:rPr>
        <w:t xml:space="preserve">THERAPEUTIC EQUIVALENCE </w:t>
      </w:r>
    </w:p>
    <w:p w14:paraId="5DC613D0" w14:textId="77777777" w:rsidR="00E63798" w:rsidRPr="005065B9" w:rsidRDefault="00E63798" w:rsidP="00E63798">
      <w:pPr>
        <w:ind w:left="720"/>
      </w:pPr>
      <w:r w:rsidRPr="005065B9">
        <w:t>Only</w:t>
      </w:r>
      <w:r>
        <w:t xml:space="preserve"> </w:t>
      </w:r>
      <w:r w:rsidRPr="005065B9">
        <w:t>products</w:t>
      </w:r>
      <w:r>
        <w:t xml:space="preserve"> </w:t>
      </w:r>
      <w:r w:rsidRPr="005065B9">
        <w:t>that</w:t>
      </w:r>
      <w:r>
        <w:t xml:space="preserve"> </w:t>
      </w:r>
      <w:r w:rsidRPr="005065B9">
        <w:t>have</w:t>
      </w:r>
      <w:r>
        <w:t xml:space="preserve"> </w:t>
      </w:r>
      <w:r w:rsidRPr="005065B9">
        <w:t>received</w:t>
      </w:r>
      <w:r>
        <w:t xml:space="preserve">, </w:t>
      </w:r>
      <w:r w:rsidRPr="005065B9">
        <w:t>under</w:t>
      </w:r>
      <w:r>
        <w:t xml:space="preserve"> </w:t>
      </w:r>
      <w:r w:rsidRPr="005065B9">
        <w:t>the</w:t>
      </w:r>
      <w:r>
        <w:t xml:space="preserve"> </w:t>
      </w:r>
      <w:r w:rsidRPr="005065B9">
        <w:t>Federal</w:t>
      </w:r>
      <w:r>
        <w:t xml:space="preserve"> </w:t>
      </w:r>
      <w:r w:rsidRPr="005065B9">
        <w:t>Food,</w:t>
      </w:r>
      <w:r>
        <w:t xml:space="preserve"> </w:t>
      </w:r>
      <w:r w:rsidRPr="005065B9">
        <w:t>Drug</w:t>
      </w:r>
      <w:r>
        <w:t xml:space="preserve"> </w:t>
      </w:r>
      <w:r w:rsidRPr="005065B9">
        <w:t>and</w:t>
      </w:r>
      <w:r>
        <w:t xml:space="preserve"> </w:t>
      </w:r>
      <w:r w:rsidRPr="005065B9">
        <w:t>Cosmetic</w:t>
      </w:r>
      <w:r>
        <w:t xml:space="preserve"> </w:t>
      </w:r>
      <w:r w:rsidRPr="005065B9">
        <w:t>Act</w:t>
      </w:r>
      <w:r>
        <w:t xml:space="preserve"> </w:t>
      </w:r>
      <w:r w:rsidRPr="005065B9">
        <w:t>(FFDCA)</w:t>
      </w:r>
      <w:r>
        <w:t xml:space="preserve">, </w:t>
      </w:r>
      <w:r w:rsidRPr="005065B9">
        <w:t>a</w:t>
      </w:r>
      <w:r>
        <w:t xml:space="preserve"> </w:t>
      </w:r>
      <w:r w:rsidRPr="005065B9">
        <w:t>therapeutic</w:t>
      </w:r>
      <w:r>
        <w:t xml:space="preserve"> </w:t>
      </w:r>
      <w:r w:rsidRPr="005065B9">
        <w:t>equivalence</w:t>
      </w:r>
      <w:r>
        <w:t xml:space="preserve"> </w:t>
      </w:r>
      <w:r w:rsidRPr="005065B9">
        <w:t>code</w:t>
      </w:r>
      <w:r>
        <w:t xml:space="preserve"> </w:t>
      </w:r>
      <w:r w:rsidRPr="005065B9">
        <w:t>of</w:t>
      </w:r>
      <w:r>
        <w:t xml:space="preserve"> </w:t>
      </w:r>
      <w:r w:rsidRPr="005065B9">
        <w:t>“A”</w:t>
      </w:r>
      <w:r>
        <w:t xml:space="preserve"> </w:t>
      </w:r>
      <w:r w:rsidRPr="005065B9">
        <w:t>by</w:t>
      </w:r>
      <w:r>
        <w:t xml:space="preserve"> </w:t>
      </w:r>
      <w:r w:rsidRPr="005065B9">
        <w:t>the</w:t>
      </w:r>
      <w:r>
        <w:t xml:space="preserve"> </w:t>
      </w:r>
      <w:r w:rsidRPr="005065B9">
        <w:t>Food</w:t>
      </w:r>
      <w:r>
        <w:t xml:space="preserve"> </w:t>
      </w:r>
      <w:r w:rsidRPr="005065B9">
        <w:t>and</w:t>
      </w:r>
      <w:r>
        <w:t xml:space="preserve"> </w:t>
      </w:r>
      <w:r w:rsidRPr="005065B9">
        <w:t>Drug</w:t>
      </w:r>
      <w:r>
        <w:t xml:space="preserve"> </w:t>
      </w:r>
      <w:r w:rsidRPr="005065B9">
        <w:t>Administration</w:t>
      </w:r>
      <w:r>
        <w:t xml:space="preserve"> </w:t>
      </w:r>
      <w:r w:rsidRPr="005065B9">
        <w:t>(FDA)</w:t>
      </w:r>
      <w:r>
        <w:t xml:space="preserve"> </w:t>
      </w:r>
      <w:r w:rsidRPr="005065B9">
        <w:t>will</w:t>
      </w:r>
      <w:r>
        <w:t xml:space="preserve"> </w:t>
      </w:r>
      <w:r w:rsidRPr="005065B9">
        <w:t>be</w:t>
      </w:r>
      <w:r>
        <w:t xml:space="preserve"> </w:t>
      </w:r>
      <w:r w:rsidRPr="005065B9">
        <w:t>considered,</w:t>
      </w:r>
      <w:r>
        <w:t xml:space="preserve"> </w:t>
      </w:r>
      <w:r w:rsidRPr="005065B9">
        <w:t>unless</w:t>
      </w:r>
      <w:r>
        <w:t xml:space="preserve"> </w:t>
      </w:r>
      <w:r w:rsidRPr="005065B9">
        <w:t>all</w:t>
      </w:r>
      <w:r>
        <w:t xml:space="preserve"> </w:t>
      </w:r>
      <w:r w:rsidRPr="005065B9">
        <w:t>drugs</w:t>
      </w:r>
      <w:r>
        <w:t xml:space="preserve"> </w:t>
      </w:r>
      <w:r w:rsidRPr="005065B9">
        <w:t>in</w:t>
      </w:r>
      <w:r>
        <w:t xml:space="preserve"> </w:t>
      </w:r>
      <w:r w:rsidRPr="005065B9">
        <w:t>the</w:t>
      </w:r>
      <w:r>
        <w:t xml:space="preserve"> </w:t>
      </w:r>
      <w:r w:rsidRPr="005065B9">
        <w:t>family</w:t>
      </w:r>
      <w:r>
        <w:t xml:space="preserve"> </w:t>
      </w:r>
      <w:r w:rsidRPr="005065B9">
        <w:t>group</w:t>
      </w:r>
      <w:r>
        <w:t xml:space="preserve"> </w:t>
      </w:r>
      <w:r w:rsidRPr="005065B9">
        <w:t>are</w:t>
      </w:r>
      <w:r>
        <w:t xml:space="preserve"> </w:t>
      </w:r>
      <w:r w:rsidRPr="005065B9">
        <w:t>“B”</w:t>
      </w:r>
      <w:r>
        <w:t xml:space="preserve"> </w:t>
      </w:r>
      <w:r w:rsidRPr="005065B9">
        <w:t>rated.</w:t>
      </w:r>
      <w:r>
        <w:t xml:space="preserve"> </w:t>
      </w:r>
      <w:r w:rsidRPr="005065B9">
        <w:t>In</w:t>
      </w:r>
      <w:r>
        <w:t xml:space="preserve"> </w:t>
      </w:r>
      <w:r w:rsidRPr="005065B9">
        <w:t>that</w:t>
      </w:r>
      <w:r>
        <w:t xml:space="preserve"> </w:t>
      </w:r>
      <w:r w:rsidRPr="005065B9">
        <w:t>case,</w:t>
      </w:r>
      <w:r>
        <w:t xml:space="preserve"> </w:t>
      </w:r>
      <w:r w:rsidRPr="005065B9">
        <w:t>no</w:t>
      </w:r>
      <w:r>
        <w:t xml:space="preserve"> </w:t>
      </w:r>
      <w:r w:rsidRPr="005065B9">
        <w:t>purchase</w:t>
      </w:r>
      <w:r>
        <w:t xml:space="preserve"> </w:t>
      </w:r>
      <w:r w:rsidRPr="005065B9">
        <w:t>order</w:t>
      </w:r>
      <w:r>
        <w:t xml:space="preserve"> </w:t>
      </w:r>
      <w:r w:rsidRPr="005065B9">
        <w:t>will</w:t>
      </w:r>
      <w:r>
        <w:t xml:space="preserve"> </w:t>
      </w:r>
      <w:r w:rsidRPr="005065B9">
        <w:t>be</w:t>
      </w:r>
      <w:r>
        <w:t xml:space="preserve"> </w:t>
      </w:r>
      <w:r w:rsidRPr="005065B9">
        <w:t>made</w:t>
      </w:r>
      <w:r>
        <w:t xml:space="preserve"> </w:t>
      </w:r>
      <w:r w:rsidRPr="005065B9">
        <w:t>other</w:t>
      </w:r>
      <w:r>
        <w:t xml:space="preserve"> </w:t>
      </w:r>
      <w:r w:rsidRPr="005065B9">
        <w:t>than</w:t>
      </w:r>
      <w:r>
        <w:t xml:space="preserve"> </w:t>
      </w:r>
      <w:r w:rsidRPr="005065B9">
        <w:t>to</w:t>
      </w:r>
      <w:r>
        <w:t xml:space="preserve"> </w:t>
      </w:r>
      <w:r w:rsidRPr="005065B9">
        <w:t>the</w:t>
      </w:r>
      <w:r>
        <w:t xml:space="preserve"> </w:t>
      </w:r>
      <w:r w:rsidRPr="005065B9">
        <w:t>innovator</w:t>
      </w:r>
      <w:r>
        <w:t xml:space="preserve"> </w:t>
      </w:r>
      <w:r w:rsidRPr="005065B9">
        <w:t>unless</w:t>
      </w:r>
      <w:r>
        <w:t xml:space="preserve"> </w:t>
      </w:r>
      <w:r w:rsidRPr="005065B9">
        <w:t>the</w:t>
      </w:r>
      <w:r>
        <w:t xml:space="preserve"> </w:t>
      </w:r>
      <w:r w:rsidRPr="005065B9">
        <w:t>non-innovator</w:t>
      </w:r>
      <w:r>
        <w:t xml:space="preserve"> </w:t>
      </w:r>
      <w:r w:rsidRPr="005065B9">
        <w:t>offeror</w:t>
      </w:r>
      <w:r>
        <w:t xml:space="preserve"> </w:t>
      </w:r>
      <w:r w:rsidRPr="005065B9">
        <w:t>submits</w:t>
      </w:r>
      <w:r>
        <w:t xml:space="preserve"> </w:t>
      </w:r>
      <w:r w:rsidRPr="005065B9">
        <w:t>acceptable</w:t>
      </w:r>
      <w:r>
        <w:t xml:space="preserve"> </w:t>
      </w:r>
      <w:r w:rsidRPr="005065B9">
        <w:t>data</w:t>
      </w:r>
      <w:r>
        <w:t xml:space="preserve"> </w:t>
      </w:r>
      <w:r w:rsidRPr="005065B9">
        <w:t>demonstrating</w:t>
      </w:r>
      <w:r>
        <w:t xml:space="preserve"> </w:t>
      </w:r>
      <w:r w:rsidRPr="005065B9">
        <w:t>bioequivalence.</w:t>
      </w:r>
    </w:p>
    <w:p w14:paraId="5DC613D1" w14:textId="77777777" w:rsidR="00E63798" w:rsidRPr="000F0F57" w:rsidRDefault="00E63798" w:rsidP="00E63798">
      <w:pPr>
        <w:keepNext/>
        <w:numPr>
          <w:ilvl w:val="0"/>
          <w:numId w:val="1"/>
        </w:numPr>
        <w:rPr>
          <w:b/>
          <w:caps/>
          <w:sz w:val="24"/>
          <w:szCs w:val="24"/>
          <w:u w:val="single"/>
        </w:rPr>
      </w:pPr>
      <w:r w:rsidRPr="000F0F57">
        <w:rPr>
          <w:b/>
          <w:caps/>
          <w:sz w:val="24"/>
          <w:szCs w:val="24"/>
          <w:u w:val="single"/>
        </w:rPr>
        <w:lastRenderedPageBreak/>
        <w:t>RECALLS -- THIS IS FOR OPEN MARKET ONLY</w:t>
      </w:r>
    </w:p>
    <w:p w14:paraId="5DC613D2" w14:textId="77777777" w:rsidR="00E63798" w:rsidRPr="00595501" w:rsidRDefault="00E63798" w:rsidP="00E63798">
      <w:pPr>
        <w:numPr>
          <w:ilvl w:val="0"/>
          <w:numId w:val="5"/>
        </w:numPr>
        <w:ind w:left="1080"/>
      </w:pPr>
      <w:r w:rsidRPr="00595501">
        <w:t>If a drug recall is initiated for any drug provided under the resultant purchase order, regardless of whether it is a voluntary recall by the manufacturer or a recall required by FDA</w:t>
      </w:r>
      <w:r>
        <w:t>,</w:t>
      </w:r>
      <w:r w:rsidRPr="00595501">
        <w:t xml:space="preserve"> or, if FDA withdraws their approval to manufacture any drug that is included on the resultant purchase order, the following action shall immediately be taken by the vendor:</w:t>
      </w:r>
    </w:p>
    <w:p w14:paraId="5DC613D3" w14:textId="77777777" w:rsidR="00E63798" w:rsidRPr="00595501" w:rsidRDefault="00E63798" w:rsidP="00E63798">
      <w:pPr>
        <w:numPr>
          <w:ilvl w:val="0"/>
          <w:numId w:val="5"/>
        </w:numPr>
        <w:ind w:left="1080"/>
      </w:pPr>
      <w:r w:rsidRPr="00595501">
        <w:t>Forward two (2) copies of the recall notification along with any pertinent information to:</w:t>
      </w:r>
    </w:p>
    <w:p w14:paraId="5DC613D4" w14:textId="77777777" w:rsidR="00E63798" w:rsidRPr="00595501" w:rsidRDefault="00E63798" w:rsidP="00E63798">
      <w:pPr>
        <w:spacing w:line="240" w:lineRule="auto"/>
        <w:ind w:left="1440" w:hanging="360"/>
      </w:pPr>
      <w:r w:rsidRPr="00595501">
        <w:t>1)</w:t>
      </w:r>
      <w:r w:rsidRPr="00595501">
        <w:tab/>
        <w:t>Director, CMOP Acquisitions</w:t>
      </w:r>
      <w:r w:rsidRPr="00595501">
        <w:br/>
        <w:t>Veterans Health Administration</w:t>
      </w:r>
      <w:r w:rsidRPr="00595501">
        <w:br/>
        <w:t>Network Contracting Office (NCO15)</w:t>
      </w:r>
      <w:r w:rsidRPr="00595501">
        <w:br/>
        <w:t>3450 South 4th Street</w:t>
      </w:r>
      <w:r w:rsidRPr="00595501">
        <w:br/>
        <w:t>Leavenworth, KS 66048-5012</w:t>
      </w:r>
      <w:r w:rsidRPr="00595501">
        <w:br/>
        <w:t>Fax Number: (913) 684-0179</w:t>
      </w:r>
    </w:p>
    <w:p w14:paraId="5DC613D5" w14:textId="77777777" w:rsidR="00E63798" w:rsidRPr="00595501" w:rsidRDefault="00E63798" w:rsidP="00E63798">
      <w:pPr>
        <w:spacing w:line="240" w:lineRule="auto"/>
        <w:ind w:left="1440" w:hanging="360"/>
      </w:pPr>
      <w:r w:rsidRPr="00595501">
        <w:t>2)</w:t>
      </w:r>
      <w:r w:rsidRPr="00595501">
        <w:tab/>
        <w:t>Deputy Chief Consultant (M/S119D)</w:t>
      </w:r>
      <w:r w:rsidRPr="00595501">
        <w:br/>
        <w:t>VHA Pharmacy Benefits Management Services</w:t>
      </w:r>
      <w:r w:rsidRPr="00595501">
        <w:br/>
        <w:t>1st Ave., 1 Block North of Cermak Rd., Bldg. 37, Rm 139</w:t>
      </w:r>
      <w:r w:rsidRPr="00595501">
        <w:br/>
        <w:t>Hines, IL 60141</w:t>
      </w:r>
      <w:r w:rsidRPr="00595501">
        <w:br/>
        <w:t xml:space="preserve">Fax Number: (708) 786-7894 </w:t>
      </w:r>
    </w:p>
    <w:p w14:paraId="5DC613D6" w14:textId="77777777" w:rsidR="00E63798" w:rsidRPr="00595501" w:rsidRDefault="00E63798" w:rsidP="00E63798">
      <w:pPr>
        <w:spacing w:line="240" w:lineRule="auto"/>
        <w:ind w:left="1440" w:hanging="360"/>
      </w:pPr>
      <w:r w:rsidRPr="00595501">
        <w:t>3)</w:t>
      </w:r>
      <w:r w:rsidRPr="00595501">
        <w:tab/>
        <w:t>Manager, Product Recall Office</w:t>
      </w:r>
      <w:r w:rsidRPr="00595501">
        <w:br/>
        <w:t>National Center for Patient Safety</w:t>
      </w:r>
      <w:r w:rsidRPr="00595501">
        <w:br/>
        <w:t>Veterans Health Administration</w:t>
      </w:r>
      <w:r w:rsidRPr="00595501">
        <w:br/>
        <w:t>24 Frank Lloyd Wright Drive, Lobby M</w:t>
      </w:r>
      <w:r w:rsidRPr="00595501">
        <w:br/>
        <w:t>Ann Arbor, MI 48106</w:t>
      </w:r>
      <w:r w:rsidRPr="00595501">
        <w:br/>
      </w:r>
      <w:hyperlink r:id="rId18" w:history="1">
        <w:r w:rsidRPr="00595501">
          <w:t>VHANCPSRecallsNotification@va.gov</w:t>
        </w:r>
      </w:hyperlink>
      <w:r w:rsidRPr="00595501">
        <w:br/>
        <w:t>Phone Number: (734) 930-5865</w:t>
      </w:r>
    </w:p>
    <w:p w14:paraId="5DC613D7" w14:textId="77777777" w:rsidR="00E63798" w:rsidRPr="00595501" w:rsidRDefault="00E63798" w:rsidP="00E63798">
      <w:pPr>
        <w:tabs>
          <w:tab w:val="left" w:pos="1440"/>
        </w:tabs>
        <w:spacing w:line="240" w:lineRule="auto"/>
        <w:ind w:left="1440" w:hanging="360"/>
      </w:pPr>
      <w:r w:rsidRPr="00595501">
        <w:t>4)</w:t>
      </w:r>
      <w:r w:rsidRPr="00595501">
        <w:tab/>
        <w:t xml:space="preserve">CMOP address shown in Block 15 of the Standard Form (SF) 1449 of the resultant purchase order. </w:t>
      </w:r>
    </w:p>
    <w:p w14:paraId="5DC613D8" w14:textId="77777777" w:rsidR="00E63798" w:rsidRPr="000F0F57" w:rsidRDefault="00E63798" w:rsidP="00E63798">
      <w:pPr>
        <w:keepNext/>
        <w:numPr>
          <w:ilvl w:val="0"/>
          <w:numId w:val="1"/>
        </w:numPr>
        <w:rPr>
          <w:b/>
          <w:caps/>
          <w:sz w:val="24"/>
          <w:szCs w:val="24"/>
          <w:u w:val="single"/>
        </w:rPr>
      </w:pPr>
      <w:r w:rsidRPr="000F0F57">
        <w:rPr>
          <w:b/>
          <w:caps/>
          <w:sz w:val="24"/>
          <w:szCs w:val="24"/>
          <w:u w:val="single"/>
        </w:rPr>
        <w:t>NATIONAL DRUG CODES</w:t>
      </w:r>
    </w:p>
    <w:p w14:paraId="5DC613D9" w14:textId="77777777" w:rsidR="00E63798" w:rsidRPr="00595501" w:rsidRDefault="00E63798" w:rsidP="00E63798">
      <w:pPr>
        <w:ind w:left="720"/>
      </w:pPr>
      <w:r w:rsidRPr="00595501">
        <w:t xml:space="preserve">Offerors shall provide a separate and distinct eleven-digit National Drug Code (NDC) number (e.g., 00012-3456-78) for each product proposed on the attached quote spreadsheet of the solicitation. Quotes that fail to provide the information required by this section by the solicitation closing date shall be rejected and shall receive no further consideration. </w:t>
      </w:r>
    </w:p>
    <w:p w14:paraId="5DC613DA" w14:textId="77777777" w:rsidR="00E63798" w:rsidRPr="000F0F57" w:rsidRDefault="00E63798" w:rsidP="00E63798">
      <w:pPr>
        <w:keepNext/>
        <w:numPr>
          <w:ilvl w:val="0"/>
          <w:numId w:val="1"/>
        </w:numPr>
        <w:rPr>
          <w:b/>
          <w:caps/>
          <w:sz w:val="24"/>
          <w:szCs w:val="24"/>
          <w:u w:val="single"/>
        </w:rPr>
      </w:pPr>
      <w:bookmarkStart w:id="8" w:name="AS1913_20_NEW_20_DRUG_20_APPLICATION_20_"/>
      <w:bookmarkEnd w:id="8"/>
      <w:r w:rsidRPr="000F0F57">
        <w:rPr>
          <w:b/>
          <w:caps/>
          <w:sz w:val="24"/>
          <w:szCs w:val="24"/>
          <w:u w:val="single"/>
        </w:rPr>
        <w:t>Firm Commitment of Product Availability and Price</w:t>
      </w:r>
    </w:p>
    <w:p w14:paraId="5DC613DB" w14:textId="77777777" w:rsidR="00E63798" w:rsidRPr="00595501" w:rsidRDefault="00E63798" w:rsidP="00E63798">
      <w:pPr>
        <w:spacing w:line="240" w:lineRule="auto"/>
        <w:ind w:left="720" w:right="720"/>
      </w:pPr>
      <w:r w:rsidRPr="00595501">
        <w:t>Just prior to purchase order, usually 24</w:t>
      </w:r>
      <w:r>
        <w:t>-</w:t>
      </w:r>
      <w:r w:rsidRPr="00595501">
        <w:t xml:space="preserve">hours, the Offeror shall be required to provide a firm commitment of availability and price. This commitment may be in the form of an email certifying availability or other document illustrating or showing availability. </w:t>
      </w:r>
    </w:p>
    <w:p w14:paraId="5DC613DC" w14:textId="77777777" w:rsidR="00E63798" w:rsidRPr="000F0F57" w:rsidRDefault="00E63798" w:rsidP="00E63798">
      <w:pPr>
        <w:keepNext/>
        <w:numPr>
          <w:ilvl w:val="0"/>
          <w:numId w:val="1"/>
        </w:numPr>
        <w:rPr>
          <w:b/>
          <w:caps/>
          <w:sz w:val="24"/>
          <w:szCs w:val="24"/>
          <w:u w:val="single"/>
        </w:rPr>
      </w:pPr>
      <w:r w:rsidRPr="000F0F57">
        <w:rPr>
          <w:b/>
          <w:caps/>
          <w:sz w:val="24"/>
          <w:szCs w:val="24"/>
          <w:u w:val="single"/>
        </w:rPr>
        <w:t xml:space="preserve">OTHER REQUIREMENTS </w:t>
      </w:r>
    </w:p>
    <w:p w14:paraId="5DC613DD" w14:textId="77777777" w:rsidR="00E63798" w:rsidRPr="00595501" w:rsidRDefault="00E63798" w:rsidP="00E63798">
      <w:pPr>
        <w:numPr>
          <w:ilvl w:val="0"/>
          <w:numId w:val="6"/>
        </w:numPr>
        <w:ind w:left="1080"/>
      </w:pPr>
      <w:r w:rsidRPr="00595501">
        <w:t xml:space="preserve">Any package size ordered below 500 count is considered to be for Unit of Use issue and requires a Safety/Child Proof cap. </w:t>
      </w:r>
    </w:p>
    <w:p w14:paraId="5DC613DE" w14:textId="77777777" w:rsidR="00E63798" w:rsidRPr="00595501" w:rsidRDefault="00E63798" w:rsidP="00E63798">
      <w:pPr>
        <w:numPr>
          <w:ilvl w:val="0"/>
          <w:numId w:val="6"/>
        </w:numPr>
        <w:ind w:left="1080"/>
      </w:pPr>
      <w:r w:rsidRPr="00595501">
        <w:t xml:space="preserve">The expiration dates of the pharmaceutical(s) shall be no less than 12 months from date of delivery. </w:t>
      </w:r>
    </w:p>
    <w:p w14:paraId="5DC613DF" w14:textId="77777777" w:rsidR="00E63798" w:rsidRPr="00595501" w:rsidRDefault="00E63798" w:rsidP="00E63798">
      <w:pPr>
        <w:numPr>
          <w:ilvl w:val="0"/>
          <w:numId w:val="6"/>
        </w:numPr>
        <w:ind w:left="1080"/>
      </w:pPr>
      <w:r w:rsidRPr="00595501">
        <w:lastRenderedPageBreak/>
        <w:t xml:space="preserve">Substitutions of pack sizes must be approved in writing by the Contracting Officer prior to shipment </w:t>
      </w:r>
    </w:p>
    <w:p w14:paraId="5DC613E0" w14:textId="77777777" w:rsidR="00E63798" w:rsidRPr="00595501" w:rsidRDefault="00E63798" w:rsidP="00E63798">
      <w:pPr>
        <w:numPr>
          <w:ilvl w:val="0"/>
          <w:numId w:val="6"/>
        </w:numPr>
        <w:ind w:left="1080"/>
      </w:pPr>
      <w:r w:rsidRPr="00595501">
        <w:t xml:space="preserve">Any change that deviates from the specific item requested must be approved by the Contracting Officer in writing. For example, the replacement of capsules for tablets or suspended action for extended release items will require approval  prior to shipment. </w:t>
      </w:r>
    </w:p>
    <w:p w14:paraId="5DC613E1" w14:textId="77777777" w:rsidR="00E63798" w:rsidRPr="00595501" w:rsidRDefault="00E63798" w:rsidP="00E63798">
      <w:pPr>
        <w:numPr>
          <w:ilvl w:val="0"/>
          <w:numId w:val="6"/>
        </w:numPr>
        <w:ind w:left="1080"/>
      </w:pPr>
      <w:r w:rsidRPr="00595501">
        <w:t>Partial deliveries of product must be approved in writing by the Contracting Officer prior to shipment</w:t>
      </w:r>
    </w:p>
    <w:p w14:paraId="5DC613E2" w14:textId="77777777" w:rsidR="00E63798" w:rsidRPr="00595501" w:rsidRDefault="00E63798" w:rsidP="00E63798">
      <w:pPr>
        <w:numPr>
          <w:ilvl w:val="0"/>
          <w:numId w:val="6"/>
        </w:numPr>
        <w:ind w:left="1080"/>
      </w:pPr>
      <w:r w:rsidRPr="00595501">
        <w:t xml:space="preserve">Minimal lot numbers of product is required. More than three (3) lot numbers of product must be approved by the Contracting Officer in writing prior to shipment. </w:t>
      </w:r>
    </w:p>
    <w:p w14:paraId="5DC613E3" w14:textId="77777777" w:rsidR="00E63798" w:rsidRPr="00595501" w:rsidRDefault="00E63798" w:rsidP="00E63798">
      <w:pPr>
        <w:numPr>
          <w:ilvl w:val="0"/>
          <w:numId w:val="6"/>
        </w:numPr>
        <w:ind w:left="1080"/>
      </w:pPr>
      <w:r w:rsidRPr="00595501">
        <w:t>A minimum bottle size is 100cc with a child safety type cap that does not exceed the diameter of the bottle. It must also have a cylindrical body and minimum of 5.75</w:t>
      </w:r>
      <w:r>
        <w:t>-</w:t>
      </w:r>
      <w:r w:rsidRPr="00595501">
        <w:t xml:space="preserve">inches circumference. </w:t>
      </w:r>
    </w:p>
    <w:p w14:paraId="5DC613E4" w14:textId="77777777" w:rsidR="00E63798" w:rsidRPr="00595501" w:rsidRDefault="00E63798" w:rsidP="00E63798">
      <w:pPr>
        <w:numPr>
          <w:ilvl w:val="0"/>
          <w:numId w:val="6"/>
        </w:numPr>
        <w:ind w:left="1080"/>
      </w:pPr>
      <w:r w:rsidRPr="00595501">
        <w:t>It is incumbent upon the vendor to initiate any actions requiring the approval of the Contracting Officer. Failure to obtain Contracting Officer approvals may result in termination of purchase order in accordance with Federal Acquisition Regulation (FAR) clause 52.212-4 (Contract Terms and Conditions – Commercial Items) as specified in solicitation and purchase order.</w:t>
      </w:r>
    </w:p>
    <w:p w14:paraId="5DC613E5" w14:textId="77777777" w:rsidR="00E63798" w:rsidRPr="00595501" w:rsidRDefault="00E63798" w:rsidP="00E63798">
      <w:pPr>
        <w:numPr>
          <w:ilvl w:val="0"/>
          <w:numId w:val="6"/>
        </w:numPr>
        <w:ind w:left="1080"/>
      </w:pPr>
      <w:r w:rsidRPr="00595501">
        <w:t xml:space="preserve">All shipments shall come with a packing slip identifying Vendor name/address, VA Purchase Order Number (i.e., VA770-17-P-1234), VA Obligation Number (i.e., 770A12345), NDC, PRODUCTS, and LINE ITEM NUMBERS from the purchase order document. Documentation shall include Vendor’s point of contact for reporting noted discrepancies, damages, or incorrect product. Invoice price must match purchase order price. Failure to supply this information may cause a delay with payment or rejection of the product if the order information is not readily apparent. </w:t>
      </w:r>
    </w:p>
    <w:p w14:paraId="5DC613E6" w14:textId="77777777" w:rsidR="00E63798" w:rsidRPr="00595501" w:rsidRDefault="00E63798" w:rsidP="00E63798">
      <w:pPr>
        <w:numPr>
          <w:ilvl w:val="0"/>
          <w:numId w:val="6"/>
        </w:numPr>
        <w:ind w:left="1080"/>
      </w:pPr>
      <w:r w:rsidRPr="00595501">
        <w:t>All like products shall be packaged and shipped together. Breakable items shall be packaged appropriately with blister pack or bubble wrap.</w:t>
      </w:r>
      <w:r>
        <w:t xml:space="preserve">  Requirements </w:t>
      </w:r>
      <w:r w:rsidRPr="00CD6C53">
        <w:t>meeting case p</w:t>
      </w:r>
      <w:r>
        <w:t>ack size will be shipped in the original manufactures packaging. Quantities less than case size may be shipped in repack boxes but must be clearly marked as repacks</w:t>
      </w:r>
    </w:p>
    <w:p w14:paraId="5DC613E7" w14:textId="77777777" w:rsidR="00E63798" w:rsidRPr="00595501" w:rsidRDefault="00E63798" w:rsidP="00E63798">
      <w:pPr>
        <w:numPr>
          <w:ilvl w:val="0"/>
          <w:numId w:val="6"/>
        </w:numPr>
        <w:ind w:left="1080"/>
      </w:pPr>
      <w:r w:rsidRPr="00595501">
        <w:t xml:space="preserve">Vendor shall provide a return authorization and pickup for any damaged products or incorrect products received within one (1) week of request. </w:t>
      </w:r>
    </w:p>
    <w:p w14:paraId="5DC613E8" w14:textId="77777777" w:rsidR="00E63798" w:rsidRPr="00A0662F" w:rsidRDefault="00E63798" w:rsidP="00E63798">
      <w:pPr>
        <w:ind w:left="360"/>
        <w:rPr>
          <w:rFonts w:cs="Arial"/>
          <w:b/>
          <w:i/>
          <w:sz w:val="40"/>
          <w:szCs w:val="40"/>
          <w:u w:val="single"/>
        </w:rPr>
      </w:pPr>
      <w:r w:rsidRPr="00A0662F">
        <w:rPr>
          <w:rFonts w:cs="Arial"/>
          <w:b/>
          <w:i/>
          <w:sz w:val="40"/>
          <w:szCs w:val="40"/>
          <w:u w:val="single"/>
        </w:rPr>
        <w:t>For</w:t>
      </w:r>
      <w:r>
        <w:rPr>
          <w:rFonts w:cs="Arial"/>
          <w:b/>
          <w:i/>
          <w:sz w:val="40"/>
          <w:szCs w:val="40"/>
          <w:u w:val="single"/>
        </w:rPr>
        <w:t xml:space="preserve"> Awarded </w:t>
      </w:r>
      <w:r w:rsidRPr="00A0662F">
        <w:rPr>
          <w:rFonts w:cs="Arial"/>
          <w:b/>
          <w:i/>
          <w:sz w:val="40"/>
          <w:szCs w:val="40"/>
          <w:u w:val="single"/>
        </w:rPr>
        <w:t>Vendor(s)</w:t>
      </w:r>
      <w:r>
        <w:rPr>
          <w:rFonts w:cs="Arial"/>
          <w:b/>
          <w:i/>
          <w:sz w:val="40"/>
          <w:szCs w:val="40"/>
          <w:u w:val="single"/>
        </w:rPr>
        <w:t xml:space="preserve"> </w:t>
      </w:r>
      <w:r w:rsidRPr="00A0662F">
        <w:rPr>
          <w:rFonts w:cs="Arial"/>
          <w:b/>
          <w:i/>
          <w:sz w:val="40"/>
          <w:szCs w:val="40"/>
          <w:u w:val="single"/>
        </w:rPr>
        <w:t>Only</w:t>
      </w:r>
      <w:r>
        <w:rPr>
          <w:rFonts w:cs="Arial"/>
          <w:b/>
          <w:i/>
          <w:sz w:val="40"/>
          <w:szCs w:val="40"/>
          <w:u w:val="single"/>
        </w:rPr>
        <w:t xml:space="preserve"> </w:t>
      </w:r>
      <w:r w:rsidRPr="00A0662F">
        <w:rPr>
          <w:rFonts w:cs="Arial"/>
          <w:b/>
          <w:i/>
          <w:sz w:val="40"/>
          <w:szCs w:val="40"/>
          <w:u w:val="single"/>
        </w:rPr>
        <w:t>to</w:t>
      </w:r>
      <w:r>
        <w:rPr>
          <w:rFonts w:cs="Arial"/>
          <w:b/>
          <w:i/>
          <w:sz w:val="40"/>
          <w:szCs w:val="40"/>
          <w:u w:val="single"/>
        </w:rPr>
        <w:t xml:space="preserve"> </w:t>
      </w:r>
      <w:r w:rsidRPr="00A0662F">
        <w:rPr>
          <w:rFonts w:cs="Arial"/>
          <w:b/>
          <w:i/>
          <w:sz w:val="40"/>
          <w:szCs w:val="40"/>
          <w:u w:val="single"/>
        </w:rPr>
        <w:t>Complete</w:t>
      </w:r>
    </w:p>
    <w:p w14:paraId="5DC613E9" w14:textId="77777777" w:rsidR="00E63798" w:rsidRPr="000F0F57" w:rsidRDefault="00E63798" w:rsidP="00E63798">
      <w:pPr>
        <w:keepNext/>
        <w:numPr>
          <w:ilvl w:val="0"/>
          <w:numId w:val="1"/>
        </w:numPr>
        <w:rPr>
          <w:b/>
          <w:caps/>
          <w:sz w:val="24"/>
          <w:szCs w:val="24"/>
          <w:u w:val="single"/>
        </w:rPr>
      </w:pPr>
      <w:r w:rsidRPr="000F0F57">
        <w:rPr>
          <w:b/>
          <w:caps/>
          <w:sz w:val="24"/>
          <w:szCs w:val="24"/>
          <w:u w:val="single"/>
        </w:rPr>
        <w:t>Drug Supply Chain Security Act Compliance</w:t>
      </w:r>
    </w:p>
    <w:p w14:paraId="5DC613EA" w14:textId="77777777" w:rsidR="00E63798" w:rsidRDefault="00E63798" w:rsidP="00E63798">
      <w:pPr>
        <w:ind w:left="720"/>
        <w:rPr>
          <w:b/>
          <w:bCs/>
          <w:caps/>
          <w:sz w:val="24"/>
          <w:szCs w:val="24"/>
          <w:u w:val="single"/>
        </w:rPr>
      </w:pPr>
      <w:r>
        <w:rPr>
          <w:b/>
          <w:bCs/>
          <w:caps/>
          <w:sz w:val="24"/>
          <w:szCs w:val="24"/>
          <w:highlight w:val="yellow"/>
          <w:u w:val="single"/>
        </w:rPr>
        <w:t xml:space="preserve">This applies </w:t>
      </w:r>
      <w:r w:rsidRPr="006D13B1">
        <w:rPr>
          <w:b/>
          <w:bCs/>
          <w:caps/>
          <w:sz w:val="24"/>
          <w:szCs w:val="24"/>
          <w:highlight w:val="yellow"/>
          <w:u w:val="single"/>
        </w:rPr>
        <w:t xml:space="preserve">to Prescription </w:t>
      </w:r>
      <w:r>
        <w:rPr>
          <w:b/>
          <w:bCs/>
          <w:caps/>
          <w:sz w:val="24"/>
          <w:szCs w:val="24"/>
          <w:highlight w:val="yellow"/>
          <w:u w:val="single"/>
        </w:rPr>
        <w:t>pharmaceuticals procurements only</w:t>
      </w:r>
    </w:p>
    <w:p w14:paraId="5DC613EB" w14:textId="77777777" w:rsidR="00E63798" w:rsidRPr="00595501" w:rsidRDefault="00E63798" w:rsidP="00E63798">
      <w:pPr>
        <w:ind w:left="720"/>
      </w:pPr>
      <w:hyperlink r:id="rId19" w:history="1">
        <w:r w:rsidRPr="00166036">
          <w:rPr>
            <w:rStyle w:val="Hyperlink"/>
          </w:rPr>
          <w:t>www.fda.gov/Drugs/DrugSafety/DrugIntegrityandSupplyChainSecurity/DrugSupplyChainSecurityAct/default.htm</w:t>
        </w:r>
      </w:hyperlink>
    </w:p>
    <w:p w14:paraId="5DC613EC" w14:textId="77777777" w:rsidR="00E63798" w:rsidRPr="00595501" w:rsidRDefault="00E63798" w:rsidP="00E63798">
      <w:pPr>
        <w:ind w:left="720"/>
      </w:pPr>
      <w:r w:rsidRPr="00595501">
        <w:t xml:space="preserve">As of January 1, 2015, all suppliers of prescription drug products (i.e., products which have been approved and which may be dispensed only by prescription under section 503(b) of the FDCA), </w:t>
      </w:r>
      <w:r w:rsidRPr="00595501">
        <w:lastRenderedPageBreak/>
        <w:t xml:space="preserve">must comply with the provisions of </w:t>
      </w:r>
      <w:r w:rsidRPr="00595501">
        <w:rPr>
          <w:b/>
        </w:rPr>
        <w:t>The Drug Supply Chain Security Act (DSCSA)</w:t>
      </w:r>
      <w:r w:rsidRPr="000F0F57">
        <w:t>,</w:t>
      </w:r>
      <w:r w:rsidRPr="00595501">
        <w:t xml:space="preserve"> and all trading partners must be authorized as defined by this act..</w:t>
      </w:r>
    </w:p>
    <w:p w14:paraId="5DC613ED" w14:textId="77777777" w:rsidR="00E63798" w:rsidRPr="00595501" w:rsidRDefault="00E63798" w:rsidP="00E63798">
      <w:pPr>
        <w:ind w:left="720"/>
      </w:pPr>
      <w:r w:rsidRPr="00595501">
        <w:t xml:space="preserve">The documentation must be provided with the product or prior to receipt and documentation must comply with the DSCSA. The documentation can be paper-based or electronic (i.e., Electronic Data Interchange [EDI], Electronic Product Code Information Services [EPCIS] or Abstract Syntax Notation [ASN] file format) to meet the requirements of the DSCSA. </w:t>
      </w:r>
    </w:p>
    <w:p w14:paraId="5DC613EE" w14:textId="77777777" w:rsidR="00E63798" w:rsidRPr="00595501" w:rsidRDefault="00E63798" w:rsidP="00E63798">
      <w:pPr>
        <w:ind w:left="720"/>
      </w:pPr>
      <w:r w:rsidRPr="00595501">
        <w:t xml:space="preserve">The </w:t>
      </w:r>
      <w:r w:rsidRPr="00595501">
        <w:rPr>
          <w:b/>
        </w:rPr>
        <w:t>TH</w:t>
      </w:r>
      <w:r w:rsidRPr="00595501">
        <w:t xml:space="preserve"> (Transaction History), </w:t>
      </w:r>
      <w:r w:rsidRPr="00595501">
        <w:rPr>
          <w:b/>
        </w:rPr>
        <w:t>TI</w:t>
      </w:r>
      <w:r w:rsidRPr="00595501">
        <w:t xml:space="preserve"> (Transaction Information)</w:t>
      </w:r>
    </w:p>
    <w:p w14:paraId="5DC613EF" w14:textId="77777777" w:rsidR="00E63798" w:rsidRPr="00595501" w:rsidRDefault="00E63798" w:rsidP="00E63798">
      <w:pPr>
        <w:ind w:left="720"/>
      </w:pPr>
      <w:r w:rsidRPr="00595501">
        <w:t xml:space="preserve">And </w:t>
      </w:r>
    </w:p>
    <w:p w14:paraId="5DC613F0" w14:textId="77777777" w:rsidR="00E63798" w:rsidRPr="00595501" w:rsidRDefault="00E63798" w:rsidP="00E63798">
      <w:pPr>
        <w:ind w:left="720"/>
      </w:pPr>
      <w:r w:rsidRPr="00595501">
        <w:rPr>
          <w:b/>
        </w:rPr>
        <w:t>TS</w:t>
      </w:r>
      <w:r w:rsidRPr="00595501">
        <w:t xml:space="preserve"> (Transaction Statement)</w:t>
      </w:r>
    </w:p>
    <w:p w14:paraId="5DC613F1" w14:textId="77777777" w:rsidR="00E63798" w:rsidRPr="00595501" w:rsidRDefault="00E63798" w:rsidP="00E63798">
      <w:pPr>
        <w:ind w:left="720"/>
      </w:pPr>
      <w:r w:rsidRPr="00595501">
        <w:t>may be submitted by e-mail to the following group or groups as appropriate:</w:t>
      </w:r>
    </w:p>
    <w:p w14:paraId="5DC613F2" w14:textId="77777777" w:rsidR="00E63798" w:rsidRPr="00595501" w:rsidRDefault="00E63798" w:rsidP="00E63798">
      <w:pPr>
        <w:ind w:left="1080"/>
        <w:rPr>
          <w:rFonts w:cs="Arial"/>
          <w:szCs w:val="24"/>
        </w:rPr>
      </w:pPr>
      <w:r>
        <w:t>☒</w:t>
      </w:r>
      <w:r w:rsidRPr="00595501">
        <w:rPr>
          <w:rFonts w:cs="Arial"/>
          <w:szCs w:val="24"/>
        </w:rPr>
        <w:t xml:space="preserve"> </w:t>
      </w:r>
      <w:r w:rsidRPr="000E2679">
        <w:rPr>
          <w:rFonts w:cs="Arial"/>
          <w:szCs w:val="24"/>
        </w:rPr>
        <w:t>VHACMOPProcurement/Logistics762@va.gov</w:t>
      </w:r>
      <w:r w:rsidRPr="00595501">
        <w:rPr>
          <w:rFonts w:cs="Arial"/>
          <w:szCs w:val="24"/>
        </w:rPr>
        <w:t xml:space="preserve"> (Tucson CMOP)</w:t>
      </w:r>
    </w:p>
    <w:p w14:paraId="5DC613F3" w14:textId="77777777" w:rsidR="00E63798" w:rsidRPr="00595501" w:rsidRDefault="00E63798" w:rsidP="00E63798">
      <w:pPr>
        <w:ind w:left="720"/>
      </w:pPr>
      <w:r w:rsidRPr="00595501">
        <w:t>The documentation required is as follows:</w:t>
      </w:r>
    </w:p>
    <w:p w14:paraId="5DC613F4" w14:textId="77777777" w:rsidR="00E63798" w:rsidRPr="005B1EE3" w:rsidRDefault="00E63798" w:rsidP="00E63798">
      <w:pPr>
        <w:keepNext/>
        <w:spacing w:after="0" w:line="240" w:lineRule="auto"/>
        <w:ind w:left="720"/>
        <w:rPr>
          <w:rFonts w:eastAsia="Times New Roman" w:cs="Arial"/>
          <w:b/>
          <w:sz w:val="24"/>
          <w:szCs w:val="24"/>
          <w:u w:val="single"/>
          <w:lang w:val="en"/>
        </w:rPr>
      </w:pPr>
      <w:r w:rsidRPr="005B1EE3">
        <w:rPr>
          <w:rFonts w:eastAsia="Times New Roman" w:cs="Arial"/>
          <w:b/>
          <w:sz w:val="24"/>
          <w:szCs w:val="24"/>
          <w:u w:val="single"/>
          <w:lang w:val="en"/>
        </w:rPr>
        <w:t>Transaction</w:t>
      </w:r>
      <w:r>
        <w:rPr>
          <w:rFonts w:eastAsia="Times New Roman" w:cs="Arial"/>
          <w:b/>
          <w:sz w:val="24"/>
          <w:szCs w:val="24"/>
          <w:u w:val="single"/>
          <w:lang w:val="en"/>
        </w:rPr>
        <w:t xml:space="preserve"> H</w:t>
      </w:r>
      <w:r w:rsidRPr="005B1EE3">
        <w:rPr>
          <w:rFonts w:eastAsia="Times New Roman" w:cs="Arial"/>
          <w:b/>
          <w:sz w:val="24"/>
          <w:szCs w:val="24"/>
          <w:u w:val="single"/>
          <w:lang w:val="en"/>
        </w:rPr>
        <w:t>istory</w:t>
      </w:r>
      <w:r>
        <w:rPr>
          <w:rFonts w:eastAsia="Times New Roman" w:cs="Arial"/>
          <w:b/>
          <w:sz w:val="24"/>
          <w:szCs w:val="24"/>
          <w:u w:val="single"/>
          <w:lang w:val="en"/>
        </w:rPr>
        <w:t xml:space="preserve"> (TH) </w:t>
      </w:r>
    </w:p>
    <w:p w14:paraId="5DC613F5" w14:textId="77777777" w:rsidR="00E63798" w:rsidRPr="00595501" w:rsidRDefault="00E63798" w:rsidP="00E63798">
      <w:pPr>
        <w:spacing w:line="240" w:lineRule="auto"/>
        <w:ind w:left="720"/>
      </w:pPr>
      <w:r w:rsidRPr="00595501">
        <w:t>A paper or electronic statement shall include the transaction information for each prior transaction for the subject product going back to the manufacturer of the product.</w:t>
      </w:r>
    </w:p>
    <w:p w14:paraId="5DC613F6" w14:textId="77777777" w:rsidR="00E63798" w:rsidRPr="006006FC" w:rsidRDefault="00E63798" w:rsidP="00E63798">
      <w:pPr>
        <w:keepNext/>
        <w:spacing w:after="0" w:line="240" w:lineRule="auto"/>
        <w:ind w:left="720"/>
        <w:rPr>
          <w:rFonts w:eastAsia="Times New Roman" w:cs="Arial"/>
          <w:b/>
          <w:sz w:val="24"/>
          <w:szCs w:val="24"/>
          <w:lang w:val="en"/>
        </w:rPr>
      </w:pPr>
      <w:r w:rsidRPr="006006FC">
        <w:rPr>
          <w:rFonts w:eastAsia="Times New Roman" w:cs="Arial"/>
          <w:b/>
          <w:sz w:val="24"/>
          <w:szCs w:val="24"/>
          <w:u w:val="single"/>
          <w:lang w:val="en"/>
        </w:rPr>
        <w:t>Transaction Information</w:t>
      </w:r>
      <w:r w:rsidRPr="006006FC">
        <w:rPr>
          <w:rFonts w:eastAsia="Times New Roman" w:cs="Arial"/>
          <w:b/>
          <w:sz w:val="24"/>
          <w:szCs w:val="24"/>
          <w:lang w:val="en"/>
        </w:rPr>
        <w:t xml:space="preserve"> (TI)</w:t>
      </w:r>
    </w:p>
    <w:p w14:paraId="5DC613F7" w14:textId="77777777" w:rsidR="00E63798" w:rsidRPr="00595501" w:rsidRDefault="00E63798" w:rsidP="00E63798">
      <w:pPr>
        <w:spacing w:after="0" w:line="240" w:lineRule="auto"/>
        <w:ind w:left="720"/>
      </w:pPr>
      <w:r w:rsidRPr="00595501">
        <w:t xml:space="preserve">A paper or electronic document containing: </w:t>
      </w:r>
    </w:p>
    <w:p w14:paraId="5DC613F8" w14:textId="77777777" w:rsidR="00E63798" w:rsidRPr="00595501" w:rsidRDefault="00E63798" w:rsidP="00E63798">
      <w:pPr>
        <w:numPr>
          <w:ilvl w:val="0"/>
          <w:numId w:val="7"/>
        </w:numPr>
        <w:ind w:left="1080"/>
        <w:contextualSpacing/>
      </w:pPr>
      <w:r w:rsidRPr="00595501">
        <w:t>the proprietary or established name or names of the product;</w:t>
      </w:r>
    </w:p>
    <w:p w14:paraId="5DC613F9" w14:textId="77777777" w:rsidR="00E63798" w:rsidRPr="00595501" w:rsidRDefault="00E63798" w:rsidP="00E63798">
      <w:pPr>
        <w:numPr>
          <w:ilvl w:val="0"/>
          <w:numId w:val="7"/>
        </w:numPr>
        <w:ind w:left="1080"/>
        <w:contextualSpacing/>
      </w:pPr>
      <w:r w:rsidRPr="00595501">
        <w:t>the strength and dosage form of the product as stated on the manufacturers label</w:t>
      </w:r>
    </w:p>
    <w:p w14:paraId="5DC613FA" w14:textId="77777777" w:rsidR="00E63798" w:rsidRPr="00595501" w:rsidRDefault="00E63798" w:rsidP="00E63798">
      <w:pPr>
        <w:numPr>
          <w:ilvl w:val="0"/>
          <w:numId w:val="7"/>
        </w:numPr>
        <w:ind w:left="1080"/>
        <w:contextualSpacing/>
      </w:pPr>
      <w:r w:rsidRPr="00595501">
        <w:t>the National Drug Code number of the product;</w:t>
      </w:r>
    </w:p>
    <w:p w14:paraId="5DC613FB" w14:textId="77777777" w:rsidR="00E63798" w:rsidRPr="00595501" w:rsidRDefault="00E63798" w:rsidP="00E63798">
      <w:pPr>
        <w:numPr>
          <w:ilvl w:val="0"/>
          <w:numId w:val="7"/>
        </w:numPr>
        <w:ind w:left="1080"/>
        <w:contextualSpacing/>
      </w:pPr>
      <w:r w:rsidRPr="00595501">
        <w:t>the container size;</w:t>
      </w:r>
    </w:p>
    <w:p w14:paraId="5DC613FC" w14:textId="77777777" w:rsidR="00E63798" w:rsidRPr="00595501" w:rsidRDefault="00E63798" w:rsidP="00E63798">
      <w:pPr>
        <w:numPr>
          <w:ilvl w:val="0"/>
          <w:numId w:val="7"/>
        </w:numPr>
        <w:ind w:left="1080"/>
        <w:contextualSpacing/>
      </w:pPr>
      <w:r w:rsidRPr="00595501">
        <w:t>the number of containers;</w:t>
      </w:r>
    </w:p>
    <w:p w14:paraId="5DC613FD" w14:textId="77777777" w:rsidR="00E63798" w:rsidRPr="00595501" w:rsidRDefault="00E63798" w:rsidP="00E63798">
      <w:pPr>
        <w:numPr>
          <w:ilvl w:val="0"/>
          <w:numId w:val="7"/>
        </w:numPr>
        <w:ind w:left="1080"/>
        <w:contextualSpacing/>
      </w:pPr>
      <w:r w:rsidRPr="00595501">
        <w:t>the lot number of the product;</w:t>
      </w:r>
    </w:p>
    <w:p w14:paraId="5DC613FE" w14:textId="77777777" w:rsidR="00E63798" w:rsidRPr="00595501" w:rsidRDefault="00E63798" w:rsidP="00E63798">
      <w:pPr>
        <w:numPr>
          <w:ilvl w:val="0"/>
          <w:numId w:val="7"/>
        </w:numPr>
        <w:ind w:left="1080"/>
        <w:contextualSpacing/>
      </w:pPr>
      <w:r w:rsidRPr="00595501">
        <w:t>the date of the transaction;</w:t>
      </w:r>
    </w:p>
    <w:p w14:paraId="5DC613FF" w14:textId="77777777" w:rsidR="00E63798" w:rsidRPr="00595501" w:rsidRDefault="00E63798" w:rsidP="00E63798">
      <w:pPr>
        <w:numPr>
          <w:ilvl w:val="0"/>
          <w:numId w:val="7"/>
        </w:numPr>
        <w:ind w:left="1080"/>
        <w:contextualSpacing/>
      </w:pPr>
      <w:r w:rsidRPr="00595501">
        <w:t>the date of the shipment, if more than 24 hours after the date of the transaction;</w:t>
      </w:r>
    </w:p>
    <w:p w14:paraId="5DC61400" w14:textId="77777777" w:rsidR="00E63798" w:rsidRPr="00595501" w:rsidRDefault="00E63798" w:rsidP="00E63798">
      <w:pPr>
        <w:numPr>
          <w:ilvl w:val="0"/>
          <w:numId w:val="7"/>
        </w:numPr>
        <w:ind w:left="1080"/>
        <w:contextualSpacing/>
      </w:pPr>
      <w:r w:rsidRPr="00595501">
        <w:t>the business name and address of the person from whom ownership is being transferred; and</w:t>
      </w:r>
    </w:p>
    <w:p w14:paraId="5DC61401" w14:textId="77777777" w:rsidR="00E63798" w:rsidRPr="00595501" w:rsidRDefault="00E63798" w:rsidP="00E63798">
      <w:pPr>
        <w:numPr>
          <w:ilvl w:val="0"/>
          <w:numId w:val="7"/>
        </w:numPr>
        <w:ind w:left="1080"/>
      </w:pPr>
      <w:r w:rsidRPr="00595501">
        <w:t>the business name and address of the person to whom ownership is being transferred.</w:t>
      </w:r>
    </w:p>
    <w:p w14:paraId="5DC61402" w14:textId="77777777" w:rsidR="00E63798" w:rsidRPr="006006FC" w:rsidRDefault="00E63798" w:rsidP="00E63798">
      <w:pPr>
        <w:keepNext/>
        <w:spacing w:after="0" w:line="240" w:lineRule="auto"/>
        <w:ind w:left="720"/>
        <w:rPr>
          <w:rFonts w:eastAsia="Times New Roman" w:cs="Arial"/>
          <w:b/>
          <w:sz w:val="24"/>
          <w:szCs w:val="24"/>
          <w:lang w:val="en"/>
        </w:rPr>
      </w:pPr>
      <w:r w:rsidRPr="006006FC">
        <w:rPr>
          <w:rFonts w:eastAsia="Times New Roman" w:cs="Arial"/>
          <w:b/>
          <w:sz w:val="24"/>
          <w:szCs w:val="24"/>
          <w:u w:val="single"/>
          <w:lang w:val="en"/>
        </w:rPr>
        <w:t>Transaction Statement</w:t>
      </w:r>
      <w:r w:rsidRPr="006006FC">
        <w:rPr>
          <w:rFonts w:eastAsia="Times New Roman" w:cs="Arial"/>
          <w:b/>
          <w:sz w:val="24"/>
          <w:szCs w:val="24"/>
          <w:lang w:val="en"/>
        </w:rPr>
        <w:t xml:space="preserve"> (TS)</w:t>
      </w:r>
    </w:p>
    <w:p w14:paraId="5DC61403" w14:textId="77777777" w:rsidR="00E63798" w:rsidRPr="00595501" w:rsidRDefault="00E63798" w:rsidP="00E63798">
      <w:pPr>
        <w:spacing w:after="0" w:line="240" w:lineRule="auto"/>
        <w:ind w:left="720"/>
      </w:pPr>
      <w:r w:rsidRPr="00595501">
        <w:t>A paper or electronic document stating, that the entity transferring ownership in a transaction:</w:t>
      </w:r>
    </w:p>
    <w:p w14:paraId="5DC61404" w14:textId="77777777" w:rsidR="00E63798" w:rsidRPr="00595501" w:rsidRDefault="00E63798" w:rsidP="00E63798">
      <w:pPr>
        <w:numPr>
          <w:ilvl w:val="0"/>
          <w:numId w:val="8"/>
        </w:numPr>
        <w:ind w:left="1080"/>
        <w:contextualSpacing/>
      </w:pPr>
      <w:r w:rsidRPr="00595501">
        <w:t>is authorized as required under the Drug Supply Chain Security Act;</w:t>
      </w:r>
    </w:p>
    <w:p w14:paraId="5DC61405" w14:textId="77777777" w:rsidR="00E63798" w:rsidRPr="00595501" w:rsidRDefault="00E63798" w:rsidP="00E63798">
      <w:pPr>
        <w:numPr>
          <w:ilvl w:val="0"/>
          <w:numId w:val="8"/>
        </w:numPr>
        <w:ind w:left="1080"/>
        <w:contextualSpacing/>
      </w:pPr>
      <w:r w:rsidRPr="00595501">
        <w:t>received the product from source that is authorized as required under the Drug Supply Chain Security Act;</w:t>
      </w:r>
    </w:p>
    <w:p w14:paraId="5DC61406" w14:textId="77777777" w:rsidR="00E63798" w:rsidRPr="00595501" w:rsidRDefault="00E63798" w:rsidP="00E63798">
      <w:pPr>
        <w:numPr>
          <w:ilvl w:val="0"/>
          <w:numId w:val="8"/>
        </w:numPr>
        <w:ind w:left="1080"/>
        <w:contextualSpacing/>
      </w:pPr>
      <w:r w:rsidRPr="00595501">
        <w:t>received transaction information and a transaction statement from the prior owner of the product, as required under section 582;</w:t>
      </w:r>
    </w:p>
    <w:p w14:paraId="5DC61407" w14:textId="77777777" w:rsidR="00E63798" w:rsidRPr="00595501" w:rsidRDefault="00E63798" w:rsidP="00E63798">
      <w:pPr>
        <w:numPr>
          <w:ilvl w:val="0"/>
          <w:numId w:val="8"/>
        </w:numPr>
        <w:ind w:left="1080"/>
        <w:contextualSpacing/>
      </w:pPr>
      <w:r w:rsidRPr="00595501">
        <w:t>did not knowingly ship a suspect or illegitimate product;</w:t>
      </w:r>
    </w:p>
    <w:p w14:paraId="5DC61408" w14:textId="77777777" w:rsidR="00E63798" w:rsidRPr="00595501" w:rsidRDefault="00E63798" w:rsidP="00E63798">
      <w:pPr>
        <w:numPr>
          <w:ilvl w:val="0"/>
          <w:numId w:val="8"/>
        </w:numPr>
        <w:ind w:left="1080"/>
        <w:contextualSpacing/>
      </w:pPr>
      <w:r w:rsidRPr="00595501">
        <w:t>had systems and processes in place to comply with verification requirements under Section 582;</w:t>
      </w:r>
    </w:p>
    <w:p w14:paraId="5DC61409" w14:textId="77777777" w:rsidR="00E63798" w:rsidRPr="00595501" w:rsidRDefault="00E63798" w:rsidP="00E63798">
      <w:pPr>
        <w:numPr>
          <w:ilvl w:val="0"/>
          <w:numId w:val="8"/>
        </w:numPr>
        <w:ind w:left="1080"/>
        <w:contextualSpacing/>
      </w:pPr>
      <w:r w:rsidRPr="00595501">
        <w:t>did not knowingly provide false transaction information; and</w:t>
      </w:r>
    </w:p>
    <w:p w14:paraId="5DC6140A" w14:textId="77777777" w:rsidR="00E63798" w:rsidRPr="00595501" w:rsidRDefault="00E63798" w:rsidP="00E63798">
      <w:pPr>
        <w:numPr>
          <w:ilvl w:val="0"/>
          <w:numId w:val="8"/>
        </w:numPr>
        <w:ind w:left="1080"/>
        <w:contextualSpacing/>
      </w:pPr>
      <w:r w:rsidRPr="00595501">
        <w:t>did not knowingly alter the transaction history.</w:t>
      </w:r>
    </w:p>
    <w:p w14:paraId="5DC6140B" w14:textId="77777777" w:rsidR="00E63798" w:rsidRPr="00595501" w:rsidRDefault="00E63798" w:rsidP="00E63798"/>
    <w:p w14:paraId="5DC6140C" w14:textId="403F0F13" w:rsidR="00E63798" w:rsidRDefault="00E63798" w:rsidP="00E63798">
      <w:pPr>
        <w:pStyle w:val="Heading2"/>
      </w:pPr>
      <w:bookmarkStart w:id="9" w:name="_Toc505862131"/>
      <w:r>
        <w:lastRenderedPageBreak/>
        <w:t>B.</w:t>
      </w:r>
      <w:r w:rsidR="00834642">
        <w:t>4</w:t>
      </w:r>
      <w:r>
        <w:t xml:space="preserve"> PRICE/COST SCHEDULE</w:t>
      </w:r>
      <w:bookmarkEnd w:id="9"/>
    </w:p>
    <w:p w14:paraId="5DC6140D" w14:textId="77777777" w:rsidR="00E63798" w:rsidRDefault="00E63798" w:rsidP="00E63798">
      <w:pPr>
        <w:pStyle w:val="Heading3"/>
      </w:pPr>
      <w:bookmarkStart w:id="10" w:name="_Toc505862132"/>
      <w:r>
        <w:t>ITEM INFORMATION</w:t>
      </w:r>
      <w:bookmarkEnd w:id="10"/>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034990" w14:paraId="5DC61414" w14:textId="77777777" w:rsidTr="00034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5DC6140E" w14:textId="77777777" w:rsidR="00E63798" w:rsidRDefault="00E63798" w:rsidP="00E63798">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5DC6140F" w14:textId="77777777" w:rsidR="00E63798" w:rsidRDefault="00E63798" w:rsidP="00E63798">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5DC61410" w14:textId="77777777" w:rsidR="00E63798" w:rsidRDefault="00E63798" w:rsidP="00E63798">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5DC61411" w14:textId="77777777" w:rsidR="00E63798" w:rsidRDefault="00E63798" w:rsidP="00E63798">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5DC61412" w14:textId="77777777" w:rsidR="00E63798" w:rsidRDefault="00E63798" w:rsidP="00E63798">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5DC61413" w14:textId="77777777" w:rsidR="00E63798" w:rsidRDefault="00E63798" w:rsidP="00E63798">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034990" w14:paraId="5DC6141B" w14:textId="77777777" w:rsidTr="00034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DC61415" w14:textId="77777777" w:rsidR="00E63798" w:rsidRDefault="00E63798" w:rsidP="00E63798">
            <w:r>
              <w:t>0001</w:t>
            </w:r>
          </w:p>
        </w:tc>
        <w:tc>
          <w:tcPr>
            <w:tcW w:w="2602" w:type="dxa"/>
            <w:tcBorders>
              <w:top w:val="nil"/>
              <w:left w:val="nil"/>
              <w:right w:val="nil"/>
            </w:tcBorders>
            <w:hideMark/>
          </w:tcPr>
          <w:p w14:paraId="5DC61416" w14:textId="77777777" w:rsidR="00E63798" w:rsidRDefault="00E63798" w:rsidP="00E63798">
            <w:pPr>
              <w:cnfStyle w:val="000000100000" w:firstRow="0" w:lastRow="0" w:firstColumn="0" w:lastColumn="0" w:oddVBand="0" w:evenVBand="0" w:oddHBand="1" w:evenHBand="0" w:firstRowFirstColumn="0" w:firstRowLastColumn="0" w:lastRowFirstColumn="0" w:lastRowLastColumn="0"/>
            </w:pPr>
            <w:r>
              <w:t xml:space="preserve">CHLORHEXIDINE GLUC 0.12% (AF) MOUTHWASH 480ML (C1287) </w:t>
            </w:r>
            <w:r>
              <w:br/>
              <w:t>NDC 52376-0021-02</w:t>
            </w:r>
            <w:r>
              <w:br/>
              <w:t>LOCAL STOCK NUMBER: 52376002102</w:t>
            </w:r>
            <w:r>
              <w:br/>
            </w:r>
          </w:p>
        </w:tc>
        <w:tc>
          <w:tcPr>
            <w:tcW w:w="1237" w:type="dxa"/>
            <w:tcBorders>
              <w:top w:val="nil"/>
              <w:left w:val="nil"/>
              <w:right w:val="nil"/>
            </w:tcBorders>
            <w:hideMark/>
          </w:tcPr>
          <w:p w14:paraId="5DC61417" w14:textId="77777777" w:rsidR="00E63798" w:rsidRDefault="00E63798" w:rsidP="00E63798">
            <w:pPr>
              <w:jc w:val="right"/>
              <w:cnfStyle w:val="000000100000" w:firstRow="0" w:lastRow="0" w:firstColumn="0" w:lastColumn="0" w:oddVBand="0" w:evenVBand="0" w:oddHBand="1" w:evenHBand="0" w:firstRowFirstColumn="0" w:firstRowLastColumn="0" w:lastRowFirstColumn="0" w:lastRowLastColumn="0"/>
            </w:pPr>
            <w:r>
              <w:t>1,080.00</w:t>
            </w:r>
          </w:p>
        </w:tc>
        <w:tc>
          <w:tcPr>
            <w:tcW w:w="984" w:type="dxa"/>
            <w:tcBorders>
              <w:top w:val="nil"/>
              <w:left w:val="nil"/>
              <w:right w:val="nil"/>
            </w:tcBorders>
            <w:hideMark/>
          </w:tcPr>
          <w:p w14:paraId="5DC61418" w14:textId="77777777" w:rsidR="00E63798" w:rsidRDefault="00E63798" w:rsidP="00E63798">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5DC61419" w14:textId="77777777" w:rsidR="00E63798" w:rsidRDefault="00E63798" w:rsidP="00E63798">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5DC6141A" w14:textId="77777777" w:rsidR="00E63798" w:rsidRDefault="00E63798" w:rsidP="00E63798">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034990" w14:paraId="5DC61422" w14:textId="77777777" w:rsidTr="0003499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DC6141C" w14:textId="77777777" w:rsidR="00E63798" w:rsidRDefault="00E63798" w:rsidP="00E63798">
            <w:r>
              <w:t>0002</w:t>
            </w:r>
          </w:p>
        </w:tc>
        <w:tc>
          <w:tcPr>
            <w:tcW w:w="2602" w:type="dxa"/>
            <w:tcBorders>
              <w:top w:val="nil"/>
              <w:left w:val="nil"/>
              <w:bottom w:val="single" w:sz="8" w:space="0" w:color="4F81BD" w:themeColor="accent1"/>
              <w:right w:val="nil"/>
            </w:tcBorders>
            <w:hideMark/>
          </w:tcPr>
          <w:p w14:paraId="5DC6141D" w14:textId="77777777" w:rsidR="00E63798" w:rsidRDefault="00E63798" w:rsidP="00E63798">
            <w:pPr>
              <w:cnfStyle w:val="000000000000" w:firstRow="0" w:lastRow="0" w:firstColumn="0" w:lastColumn="0" w:oddVBand="0" w:evenVBand="0" w:oddHBand="0" w:evenHBand="0" w:firstRowFirstColumn="0" w:firstRowLastColumn="0" w:lastRowFirstColumn="0" w:lastRowLastColumn="0"/>
            </w:pPr>
            <w:r>
              <w:t xml:space="preserve">TRIAMCINOLONE ACET 55MCG 120D NAS SPRAY T0847 </w:t>
            </w:r>
            <w:r>
              <w:br/>
              <w:t>NDC 41167-5800-05</w:t>
            </w:r>
            <w:r>
              <w:br/>
              <w:t>LOCAL STOCK NUMBER: 41167-5800-05</w:t>
            </w:r>
            <w:r>
              <w:br/>
            </w:r>
          </w:p>
        </w:tc>
        <w:tc>
          <w:tcPr>
            <w:tcW w:w="1237" w:type="dxa"/>
            <w:tcBorders>
              <w:top w:val="nil"/>
              <w:left w:val="nil"/>
              <w:bottom w:val="single" w:sz="8" w:space="0" w:color="4F81BD" w:themeColor="accent1"/>
              <w:right w:val="nil"/>
            </w:tcBorders>
            <w:hideMark/>
          </w:tcPr>
          <w:p w14:paraId="5DC6141E" w14:textId="77777777" w:rsidR="00E63798" w:rsidRDefault="00E63798" w:rsidP="00E63798">
            <w:pPr>
              <w:jc w:val="right"/>
              <w:cnfStyle w:val="000000000000" w:firstRow="0" w:lastRow="0" w:firstColumn="0" w:lastColumn="0" w:oddVBand="0" w:evenVBand="0" w:oddHBand="0" w:evenHBand="0" w:firstRowFirstColumn="0" w:firstRowLastColumn="0" w:lastRowFirstColumn="0" w:lastRowLastColumn="0"/>
            </w:pPr>
            <w:r>
              <w:t>1,800.00</w:t>
            </w:r>
          </w:p>
        </w:tc>
        <w:tc>
          <w:tcPr>
            <w:tcW w:w="984" w:type="dxa"/>
            <w:tcBorders>
              <w:top w:val="nil"/>
              <w:left w:val="nil"/>
              <w:bottom w:val="single" w:sz="8" w:space="0" w:color="4F81BD" w:themeColor="accent1"/>
              <w:right w:val="nil"/>
            </w:tcBorders>
            <w:hideMark/>
          </w:tcPr>
          <w:p w14:paraId="5DC6141F" w14:textId="77777777" w:rsidR="00E63798" w:rsidRDefault="00E63798" w:rsidP="00E63798">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5DC61420" w14:textId="77777777" w:rsidR="00E63798" w:rsidRDefault="00E63798" w:rsidP="00E63798">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5DC61421" w14:textId="77777777" w:rsidR="00E63798" w:rsidRDefault="00E63798" w:rsidP="00E63798">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034990" w14:paraId="5DC61429" w14:textId="77777777" w:rsidTr="00034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DC61423" w14:textId="77777777" w:rsidR="00E63798" w:rsidRDefault="00E63798" w:rsidP="00E63798">
            <w:r>
              <w:t>0003</w:t>
            </w:r>
          </w:p>
        </w:tc>
        <w:tc>
          <w:tcPr>
            <w:tcW w:w="2602" w:type="dxa"/>
            <w:tcBorders>
              <w:top w:val="nil"/>
              <w:left w:val="nil"/>
              <w:right w:val="nil"/>
            </w:tcBorders>
            <w:hideMark/>
          </w:tcPr>
          <w:p w14:paraId="5DC61424" w14:textId="77777777" w:rsidR="00E63798" w:rsidRDefault="00E63798" w:rsidP="00E63798">
            <w:pPr>
              <w:cnfStyle w:val="000000100000" w:firstRow="0" w:lastRow="0" w:firstColumn="0" w:lastColumn="0" w:oddVBand="0" w:evenVBand="0" w:oddHBand="1" w:evenHBand="0" w:firstRowFirstColumn="0" w:firstRowLastColumn="0" w:lastRowFirstColumn="0" w:lastRowLastColumn="0"/>
            </w:pPr>
            <w:r>
              <w:t xml:space="preserve">FUROSEMIDE 80MG TAB, 500CT (F0080) </w:t>
            </w:r>
            <w:r>
              <w:br/>
              <w:t>NDC 69315-0118-05</w:t>
            </w:r>
            <w:r>
              <w:br/>
              <w:t>LOCAL STOCK NUMBER: 69315-0118-05</w:t>
            </w:r>
            <w:r>
              <w:br/>
            </w:r>
          </w:p>
        </w:tc>
        <w:tc>
          <w:tcPr>
            <w:tcW w:w="1237" w:type="dxa"/>
            <w:tcBorders>
              <w:top w:val="nil"/>
              <w:left w:val="nil"/>
              <w:right w:val="nil"/>
            </w:tcBorders>
            <w:hideMark/>
          </w:tcPr>
          <w:p w14:paraId="5DC61425" w14:textId="77777777" w:rsidR="00E63798" w:rsidRDefault="00E63798" w:rsidP="00E63798">
            <w:pPr>
              <w:jc w:val="right"/>
              <w:cnfStyle w:val="000000100000" w:firstRow="0" w:lastRow="0" w:firstColumn="0" w:lastColumn="0" w:oddVBand="0" w:evenVBand="0" w:oddHBand="1" w:evenHBand="0" w:firstRowFirstColumn="0" w:firstRowLastColumn="0" w:lastRowFirstColumn="0" w:lastRowLastColumn="0"/>
            </w:pPr>
            <w:r>
              <w:t>400.00</w:t>
            </w:r>
          </w:p>
        </w:tc>
        <w:tc>
          <w:tcPr>
            <w:tcW w:w="984" w:type="dxa"/>
            <w:tcBorders>
              <w:top w:val="nil"/>
              <w:left w:val="nil"/>
              <w:right w:val="nil"/>
            </w:tcBorders>
            <w:hideMark/>
          </w:tcPr>
          <w:p w14:paraId="5DC61426" w14:textId="77777777" w:rsidR="00E63798" w:rsidRDefault="00E63798" w:rsidP="00E63798">
            <w:pPr>
              <w:cnfStyle w:val="000000100000" w:firstRow="0" w:lastRow="0" w:firstColumn="0" w:lastColumn="0" w:oddVBand="0" w:evenVBand="0" w:oddHBand="1" w:evenHBand="0" w:firstRowFirstColumn="0" w:firstRowLastColumn="0" w:lastRowFirstColumn="0" w:lastRowLastColumn="0"/>
            </w:pPr>
            <w:r>
              <w:t>BT</w:t>
            </w:r>
          </w:p>
        </w:tc>
        <w:tc>
          <w:tcPr>
            <w:tcW w:w="1886" w:type="dxa"/>
            <w:tcBorders>
              <w:top w:val="nil"/>
              <w:left w:val="nil"/>
              <w:right w:val="nil"/>
            </w:tcBorders>
            <w:hideMark/>
          </w:tcPr>
          <w:p w14:paraId="5DC61427" w14:textId="77777777" w:rsidR="00E63798" w:rsidRDefault="00E63798" w:rsidP="00E63798">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5DC61428" w14:textId="77777777" w:rsidR="00E63798" w:rsidRDefault="00E63798" w:rsidP="00E63798">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034990" w14:paraId="5DC61430" w14:textId="77777777" w:rsidTr="0003499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DC6142A" w14:textId="77777777" w:rsidR="00E63798" w:rsidRDefault="00E63798" w:rsidP="00E63798">
            <w:r>
              <w:t>0004</w:t>
            </w:r>
          </w:p>
        </w:tc>
        <w:tc>
          <w:tcPr>
            <w:tcW w:w="2602" w:type="dxa"/>
            <w:tcBorders>
              <w:top w:val="nil"/>
              <w:left w:val="nil"/>
              <w:bottom w:val="single" w:sz="8" w:space="0" w:color="4F81BD" w:themeColor="accent1"/>
              <w:right w:val="nil"/>
            </w:tcBorders>
            <w:hideMark/>
          </w:tcPr>
          <w:p w14:paraId="5DC6142B" w14:textId="77777777" w:rsidR="00E63798" w:rsidRDefault="00E63798" w:rsidP="00E63798">
            <w:pPr>
              <w:cnfStyle w:val="000000000000" w:firstRow="0" w:lastRow="0" w:firstColumn="0" w:lastColumn="0" w:oddVBand="0" w:evenVBand="0" w:oddHBand="0" w:evenHBand="0" w:firstRowFirstColumn="0" w:firstRowLastColumn="0" w:lastRowFirstColumn="0" w:lastRowLastColumn="0"/>
            </w:pPr>
            <w:r>
              <w:t xml:space="preserve">BETAMETHASONE VALERATE 0.1% OINT 15GM (B0141) </w:t>
            </w:r>
            <w:r>
              <w:br/>
              <w:t>NDC 00168-0033-15</w:t>
            </w:r>
            <w:r>
              <w:br/>
              <w:t>LOCAL STOCK NUMBER: 00168-0033-15</w:t>
            </w:r>
            <w:r>
              <w:br/>
            </w:r>
          </w:p>
        </w:tc>
        <w:tc>
          <w:tcPr>
            <w:tcW w:w="1237" w:type="dxa"/>
            <w:tcBorders>
              <w:top w:val="nil"/>
              <w:left w:val="nil"/>
              <w:bottom w:val="single" w:sz="8" w:space="0" w:color="4F81BD" w:themeColor="accent1"/>
              <w:right w:val="nil"/>
            </w:tcBorders>
            <w:hideMark/>
          </w:tcPr>
          <w:p w14:paraId="5DC6142C" w14:textId="77777777" w:rsidR="00E63798" w:rsidRDefault="00E63798" w:rsidP="00E63798">
            <w:pPr>
              <w:jc w:val="right"/>
              <w:cnfStyle w:val="000000000000" w:firstRow="0" w:lastRow="0" w:firstColumn="0" w:lastColumn="0" w:oddVBand="0" w:evenVBand="0" w:oddHBand="0" w:evenHBand="0" w:firstRowFirstColumn="0" w:firstRowLastColumn="0" w:lastRowFirstColumn="0" w:lastRowLastColumn="0"/>
            </w:pPr>
            <w:r>
              <w:t>1,188.00</w:t>
            </w:r>
          </w:p>
        </w:tc>
        <w:tc>
          <w:tcPr>
            <w:tcW w:w="984" w:type="dxa"/>
            <w:tcBorders>
              <w:top w:val="nil"/>
              <w:left w:val="nil"/>
              <w:bottom w:val="single" w:sz="8" w:space="0" w:color="4F81BD" w:themeColor="accent1"/>
              <w:right w:val="nil"/>
            </w:tcBorders>
            <w:hideMark/>
          </w:tcPr>
          <w:p w14:paraId="5DC6142D" w14:textId="77777777" w:rsidR="00E63798" w:rsidRDefault="00E63798" w:rsidP="00E63798">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5DC6142E" w14:textId="77777777" w:rsidR="00E63798" w:rsidRDefault="00E63798" w:rsidP="00E63798">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5DC6142F" w14:textId="77777777" w:rsidR="00E63798" w:rsidRDefault="00E63798" w:rsidP="00E63798">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034990" w14:paraId="5DC61437" w14:textId="77777777" w:rsidTr="00034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5DC61431" w14:textId="77777777" w:rsidR="00E63798" w:rsidRDefault="00E63798" w:rsidP="00E63798"/>
        </w:tc>
        <w:tc>
          <w:tcPr>
            <w:tcW w:w="2602" w:type="dxa"/>
            <w:tcBorders>
              <w:left w:val="nil"/>
              <w:bottom w:val="nil"/>
              <w:right w:val="nil"/>
            </w:tcBorders>
            <w:hideMark/>
          </w:tcPr>
          <w:p w14:paraId="5DC61432" w14:textId="77777777" w:rsidR="00E63798" w:rsidRDefault="00E63798" w:rsidP="00E63798">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5DC61433" w14:textId="77777777" w:rsidR="00E63798" w:rsidRDefault="00E63798" w:rsidP="00E63798">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5DC61434" w14:textId="77777777" w:rsidR="00E63798" w:rsidRDefault="00E63798" w:rsidP="00E63798">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5DC61435" w14:textId="77777777" w:rsidR="00E63798" w:rsidRPr="00FF3F04" w:rsidRDefault="00E63798" w:rsidP="00E63798">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5DC61436" w14:textId="77777777" w:rsidR="00E63798" w:rsidRPr="00FF3F04" w:rsidRDefault="00E63798" w:rsidP="00E63798">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5DC61438" w14:textId="77777777" w:rsidR="00E63798" w:rsidRDefault="00E63798"/>
    <w:p w14:paraId="5DC61439" w14:textId="320F48B4" w:rsidR="00E63798" w:rsidRDefault="00E63798" w:rsidP="00E63798">
      <w:pPr>
        <w:pStyle w:val="Heading2"/>
      </w:pPr>
      <w:bookmarkStart w:id="11" w:name="_Toc505862133"/>
      <w:r>
        <w:t>B.</w:t>
      </w:r>
      <w:r w:rsidR="00834642">
        <w:t>5</w:t>
      </w:r>
      <w:r>
        <w:t xml:space="preserve"> DELIVERY SCHEDULE</w:t>
      </w:r>
      <w:bookmarkEnd w:id="11"/>
    </w:p>
    <w:p w14:paraId="5DC6143A" w14:textId="77777777" w:rsidR="00E63798" w:rsidRPr="00B72566" w:rsidRDefault="00E63798" w:rsidP="00E63798"/>
    <w:tbl>
      <w:tblPr>
        <w:tblStyle w:val="LightList-Accent1"/>
        <w:tblW w:w="0" w:type="auto"/>
        <w:tblLook w:val="04A0" w:firstRow="1" w:lastRow="0" w:firstColumn="1" w:lastColumn="0" w:noHBand="0" w:noVBand="1"/>
      </w:tblPr>
      <w:tblGrid>
        <w:gridCol w:w="1098"/>
        <w:gridCol w:w="1350"/>
        <w:gridCol w:w="3746"/>
        <w:gridCol w:w="1402"/>
        <w:gridCol w:w="1932"/>
      </w:tblGrid>
      <w:tr w:rsidR="00034990" w14:paraId="5DC6143E" w14:textId="77777777" w:rsidTr="00034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5DC6143B" w14:textId="77777777" w:rsidR="00E63798" w:rsidRDefault="00E63798" w:rsidP="00E63798">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5DC6143C" w14:textId="77777777" w:rsidR="00E63798" w:rsidRDefault="00E63798" w:rsidP="00E63798">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5DC6143D" w14:textId="77777777" w:rsidR="00E63798" w:rsidRDefault="00E63798" w:rsidP="00E63798">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034990" w14:paraId="5DC61444" w14:textId="77777777" w:rsidTr="00034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5DC6143F" w14:textId="77777777" w:rsidR="00E63798" w:rsidRDefault="00E63798" w:rsidP="00E63798">
            <w:pPr>
              <w:spacing w:before="120"/>
            </w:pPr>
            <w:r>
              <w:lastRenderedPageBreak/>
              <w:t>0001</w:t>
            </w:r>
          </w:p>
        </w:tc>
        <w:tc>
          <w:tcPr>
            <w:tcW w:w="1350" w:type="dxa"/>
            <w:tcBorders>
              <w:left w:val="nil"/>
              <w:bottom w:val="nil"/>
              <w:right w:val="nil"/>
            </w:tcBorders>
            <w:hideMark/>
          </w:tcPr>
          <w:p w14:paraId="5DC61440" w14:textId="77777777" w:rsidR="00E63798" w:rsidRDefault="00E63798" w:rsidP="00E63798">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5DC61441" w14:textId="77777777" w:rsidR="00E63798" w:rsidRDefault="00E63798" w:rsidP="00E63798">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Department of Veterans Affairs</w:t>
            </w:r>
            <w:r w:rsidRPr="00BB6495">
              <w:br/>
              <w:t>CMOP Tucson</w:t>
            </w:r>
            <w:r w:rsidRPr="00BB6495">
              <w:br/>
              <w:t>3675 E Britannia Dr</w:t>
            </w:r>
            <w:r w:rsidRPr="00BB6495">
              <w:br/>
              <w:t>Tucson, AZ 85706 5041</w:t>
            </w:r>
            <w:r w:rsidRPr="00BB6495">
              <w:br/>
              <w:t>USA</w:t>
            </w:r>
            <w:r w:rsidRPr="00BB6495">
              <w:br/>
            </w:r>
          </w:p>
        </w:tc>
        <w:tc>
          <w:tcPr>
            <w:tcW w:w="1226" w:type="dxa"/>
            <w:tcBorders>
              <w:left w:val="nil"/>
              <w:bottom w:val="nil"/>
              <w:right w:val="nil"/>
            </w:tcBorders>
            <w:hideMark/>
          </w:tcPr>
          <w:p w14:paraId="5DC61442" w14:textId="77777777" w:rsidR="00E63798" w:rsidRDefault="00E63798" w:rsidP="00E63798">
            <w:pPr>
              <w:spacing w:before="120"/>
              <w:jc w:val="right"/>
              <w:cnfStyle w:val="000000100000" w:firstRow="0" w:lastRow="0" w:firstColumn="0" w:lastColumn="0" w:oddVBand="0" w:evenVBand="0" w:oddHBand="1" w:evenHBand="0" w:firstRowFirstColumn="0" w:firstRowLastColumn="0" w:lastRowFirstColumn="0" w:lastRowLastColumn="0"/>
            </w:pPr>
            <w:r>
              <w:t>1,080.00</w:t>
            </w:r>
          </w:p>
        </w:tc>
        <w:tc>
          <w:tcPr>
            <w:tcW w:w="1932" w:type="dxa"/>
            <w:tcBorders>
              <w:left w:val="nil"/>
              <w:bottom w:val="nil"/>
            </w:tcBorders>
            <w:hideMark/>
          </w:tcPr>
          <w:p w14:paraId="5DC61443" w14:textId="77777777" w:rsidR="00E63798" w:rsidRDefault="00E63798" w:rsidP="00E63798">
            <w:pPr>
              <w:spacing w:before="120"/>
              <w:cnfStyle w:val="000000100000" w:firstRow="0" w:lastRow="0" w:firstColumn="0" w:lastColumn="0" w:oddVBand="0" w:evenVBand="0" w:oddHBand="1" w:evenHBand="0" w:firstRowFirstColumn="0" w:firstRowLastColumn="0" w:lastRowFirstColumn="0" w:lastRowLastColumn="0"/>
            </w:pPr>
            <w:r>
              <w:t>5 ARO Days</w:t>
            </w:r>
          </w:p>
        </w:tc>
      </w:tr>
      <w:tr w:rsidR="00034990" w14:paraId="5DC6144A" w14:textId="77777777" w:rsidTr="00034990">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5DC61445" w14:textId="77777777" w:rsidR="00E63798" w:rsidRDefault="00E63798" w:rsidP="00E63798">
            <w:pPr>
              <w:spacing w:before="60" w:after="60"/>
            </w:pPr>
          </w:p>
        </w:tc>
        <w:tc>
          <w:tcPr>
            <w:tcW w:w="1350" w:type="dxa"/>
            <w:tcBorders>
              <w:top w:val="nil"/>
            </w:tcBorders>
          </w:tcPr>
          <w:sdt>
            <w:sdtPr>
              <w:tag w:val="Item_MarkFor_Label"/>
              <w:id w:val="-1278845253"/>
              <w:text/>
            </w:sdtPr>
            <w:sdtContent>
              <w:p w14:paraId="5DC61446" w14:textId="77777777" w:rsidR="00E63798" w:rsidRDefault="00E63798" w:rsidP="00E63798">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5DC61447" w14:textId="77777777" w:rsidR="00E63798" w:rsidRDefault="00E63798" w:rsidP="00E63798">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520-209-3134</w:t>
            </w:r>
            <w:r>
              <w:br/>
              <w:t>Matthew.Lawrence@va.gov</w:t>
            </w:r>
          </w:p>
        </w:tc>
        <w:tc>
          <w:tcPr>
            <w:tcW w:w="1226" w:type="dxa"/>
            <w:tcBorders>
              <w:top w:val="nil"/>
            </w:tcBorders>
          </w:tcPr>
          <w:p w14:paraId="5DC61448" w14:textId="77777777" w:rsidR="00E63798" w:rsidRDefault="00E63798" w:rsidP="00E63798">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5DC61449" w14:textId="77777777" w:rsidR="00E63798" w:rsidRDefault="00E63798" w:rsidP="00E63798">
            <w:pPr>
              <w:spacing w:before="60" w:after="60"/>
              <w:cnfStyle w:val="000000000000" w:firstRow="0" w:lastRow="0" w:firstColumn="0" w:lastColumn="0" w:oddVBand="0" w:evenVBand="0" w:oddHBand="0" w:evenHBand="0" w:firstRowFirstColumn="0" w:firstRowLastColumn="0" w:lastRowFirstColumn="0" w:lastRowLastColumn="0"/>
            </w:pPr>
          </w:p>
        </w:tc>
      </w:tr>
      <w:tr w:rsidR="00034990" w14:paraId="5DC61450" w14:textId="77777777" w:rsidTr="00034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5DC6144B" w14:textId="77777777" w:rsidR="00E63798" w:rsidRDefault="00E63798" w:rsidP="00E63798">
            <w:pPr>
              <w:spacing w:before="120"/>
            </w:pPr>
            <w:r>
              <w:t>0002</w:t>
            </w:r>
          </w:p>
        </w:tc>
        <w:tc>
          <w:tcPr>
            <w:tcW w:w="1350" w:type="dxa"/>
            <w:tcBorders>
              <w:left w:val="nil"/>
              <w:bottom w:val="nil"/>
              <w:right w:val="nil"/>
            </w:tcBorders>
            <w:hideMark/>
          </w:tcPr>
          <w:p w14:paraId="5DC6144C" w14:textId="77777777" w:rsidR="00E63798" w:rsidRDefault="00E63798" w:rsidP="00E63798">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5DC6144D" w14:textId="77777777" w:rsidR="00E63798" w:rsidRDefault="00E63798" w:rsidP="00E63798">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Department of Veterans Affairs</w:t>
            </w:r>
            <w:r w:rsidRPr="00BB6495">
              <w:br/>
              <w:t>CMOP Tucson</w:t>
            </w:r>
            <w:r w:rsidRPr="00BB6495">
              <w:br/>
              <w:t>3675 E Britannia Dr</w:t>
            </w:r>
            <w:r w:rsidRPr="00BB6495">
              <w:br/>
              <w:t>Tucson, AZ 85706 5041</w:t>
            </w:r>
            <w:r w:rsidRPr="00BB6495">
              <w:br/>
              <w:t>USA</w:t>
            </w:r>
            <w:r w:rsidRPr="00BB6495">
              <w:br/>
            </w:r>
          </w:p>
        </w:tc>
        <w:tc>
          <w:tcPr>
            <w:tcW w:w="1226" w:type="dxa"/>
            <w:tcBorders>
              <w:left w:val="nil"/>
              <w:bottom w:val="nil"/>
              <w:right w:val="nil"/>
            </w:tcBorders>
            <w:hideMark/>
          </w:tcPr>
          <w:p w14:paraId="5DC6144E" w14:textId="77777777" w:rsidR="00E63798" w:rsidRDefault="00E63798" w:rsidP="00E63798">
            <w:pPr>
              <w:spacing w:before="120"/>
              <w:jc w:val="right"/>
              <w:cnfStyle w:val="000000100000" w:firstRow="0" w:lastRow="0" w:firstColumn="0" w:lastColumn="0" w:oddVBand="0" w:evenVBand="0" w:oddHBand="1" w:evenHBand="0" w:firstRowFirstColumn="0" w:firstRowLastColumn="0" w:lastRowFirstColumn="0" w:lastRowLastColumn="0"/>
            </w:pPr>
            <w:r>
              <w:t>1,800.00</w:t>
            </w:r>
          </w:p>
        </w:tc>
        <w:tc>
          <w:tcPr>
            <w:tcW w:w="1932" w:type="dxa"/>
            <w:tcBorders>
              <w:left w:val="nil"/>
              <w:bottom w:val="nil"/>
            </w:tcBorders>
            <w:hideMark/>
          </w:tcPr>
          <w:p w14:paraId="5DC6144F" w14:textId="77777777" w:rsidR="00E63798" w:rsidRDefault="00E63798" w:rsidP="00E63798">
            <w:pPr>
              <w:spacing w:before="120"/>
              <w:cnfStyle w:val="000000100000" w:firstRow="0" w:lastRow="0" w:firstColumn="0" w:lastColumn="0" w:oddVBand="0" w:evenVBand="0" w:oddHBand="1" w:evenHBand="0" w:firstRowFirstColumn="0" w:firstRowLastColumn="0" w:lastRowFirstColumn="0" w:lastRowLastColumn="0"/>
            </w:pPr>
            <w:r>
              <w:t>5 ARO Days</w:t>
            </w:r>
          </w:p>
        </w:tc>
      </w:tr>
      <w:tr w:rsidR="00034990" w14:paraId="5DC61456" w14:textId="77777777" w:rsidTr="00034990">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5DC61451" w14:textId="77777777" w:rsidR="00E63798" w:rsidRDefault="00E63798" w:rsidP="00E63798">
            <w:pPr>
              <w:spacing w:before="60" w:after="60"/>
            </w:pPr>
          </w:p>
        </w:tc>
        <w:tc>
          <w:tcPr>
            <w:tcW w:w="1350" w:type="dxa"/>
            <w:tcBorders>
              <w:top w:val="nil"/>
            </w:tcBorders>
          </w:tcPr>
          <w:sdt>
            <w:sdtPr>
              <w:tag w:val="Item_MarkFor_Label"/>
              <w:id w:val="76253817"/>
              <w:text/>
            </w:sdtPr>
            <w:sdtContent>
              <w:p w14:paraId="5DC61452" w14:textId="77777777" w:rsidR="00E63798" w:rsidRDefault="00E63798" w:rsidP="00E63798">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5DC61453" w14:textId="77777777" w:rsidR="00E63798" w:rsidRDefault="00E63798" w:rsidP="00E63798">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520-209-3134</w:t>
            </w:r>
            <w:r>
              <w:br/>
              <w:t>Matthew.Lawrence@va.gov</w:t>
            </w:r>
          </w:p>
        </w:tc>
        <w:tc>
          <w:tcPr>
            <w:tcW w:w="1226" w:type="dxa"/>
            <w:tcBorders>
              <w:top w:val="nil"/>
            </w:tcBorders>
          </w:tcPr>
          <w:p w14:paraId="5DC61454" w14:textId="77777777" w:rsidR="00E63798" w:rsidRDefault="00E63798" w:rsidP="00E63798">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5DC61455" w14:textId="77777777" w:rsidR="00E63798" w:rsidRDefault="00E63798" w:rsidP="00E63798">
            <w:pPr>
              <w:spacing w:before="60" w:after="60"/>
              <w:cnfStyle w:val="000000000000" w:firstRow="0" w:lastRow="0" w:firstColumn="0" w:lastColumn="0" w:oddVBand="0" w:evenVBand="0" w:oddHBand="0" w:evenHBand="0" w:firstRowFirstColumn="0" w:firstRowLastColumn="0" w:lastRowFirstColumn="0" w:lastRowLastColumn="0"/>
            </w:pPr>
          </w:p>
        </w:tc>
      </w:tr>
      <w:tr w:rsidR="00034990" w14:paraId="5DC6145C" w14:textId="77777777" w:rsidTr="00034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5DC61457" w14:textId="77777777" w:rsidR="00E63798" w:rsidRDefault="00E63798" w:rsidP="00E63798">
            <w:pPr>
              <w:spacing w:before="120"/>
            </w:pPr>
            <w:r>
              <w:t>0003</w:t>
            </w:r>
          </w:p>
        </w:tc>
        <w:tc>
          <w:tcPr>
            <w:tcW w:w="1350" w:type="dxa"/>
            <w:tcBorders>
              <w:left w:val="nil"/>
              <w:bottom w:val="nil"/>
              <w:right w:val="nil"/>
            </w:tcBorders>
            <w:hideMark/>
          </w:tcPr>
          <w:p w14:paraId="5DC61458" w14:textId="77777777" w:rsidR="00E63798" w:rsidRDefault="00E63798" w:rsidP="00E63798">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5DC61459" w14:textId="77777777" w:rsidR="00E63798" w:rsidRDefault="00E63798" w:rsidP="00E63798">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Department of Veterans Affairs</w:t>
            </w:r>
            <w:r w:rsidRPr="00BB6495">
              <w:br/>
              <w:t>CMOP Tucson</w:t>
            </w:r>
            <w:r w:rsidRPr="00BB6495">
              <w:br/>
              <w:t>3675 E Britannia Dr</w:t>
            </w:r>
            <w:r w:rsidRPr="00BB6495">
              <w:br/>
              <w:t>Tucson, AZ 85706 5041</w:t>
            </w:r>
            <w:r w:rsidRPr="00BB6495">
              <w:br/>
              <w:t>USA</w:t>
            </w:r>
            <w:r w:rsidRPr="00BB6495">
              <w:br/>
            </w:r>
          </w:p>
        </w:tc>
        <w:tc>
          <w:tcPr>
            <w:tcW w:w="1226" w:type="dxa"/>
            <w:tcBorders>
              <w:left w:val="nil"/>
              <w:bottom w:val="nil"/>
              <w:right w:val="nil"/>
            </w:tcBorders>
            <w:hideMark/>
          </w:tcPr>
          <w:p w14:paraId="5DC6145A" w14:textId="77777777" w:rsidR="00E63798" w:rsidRDefault="00E63798" w:rsidP="00E63798">
            <w:pPr>
              <w:spacing w:before="120"/>
              <w:jc w:val="right"/>
              <w:cnfStyle w:val="000000100000" w:firstRow="0" w:lastRow="0" w:firstColumn="0" w:lastColumn="0" w:oddVBand="0" w:evenVBand="0" w:oddHBand="1" w:evenHBand="0" w:firstRowFirstColumn="0" w:firstRowLastColumn="0" w:lastRowFirstColumn="0" w:lastRowLastColumn="0"/>
            </w:pPr>
            <w:r>
              <w:t>400.00</w:t>
            </w:r>
          </w:p>
        </w:tc>
        <w:tc>
          <w:tcPr>
            <w:tcW w:w="1932" w:type="dxa"/>
            <w:tcBorders>
              <w:left w:val="nil"/>
              <w:bottom w:val="nil"/>
            </w:tcBorders>
            <w:hideMark/>
          </w:tcPr>
          <w:p w14:paraId="5DC6145B" w14:textId="77777777" w:rsidR="00E63798" w:rsidRDefault="00E63798" w:rsidP="00E63798">
            <w:pPr>
              <w:spacing w:before="120"/>
              <w:cnfStyle w:val="000000100000" w:firstRow="0" w:lastRow="0" w:firstColumn="0" w:lastColumn="0" w:oddVBand="0" w:evenVBand="0" w:oddHBand="1" w:evenHBand="0" w:firstRowFirstColumn="0" w:firstRowLastColumn="0" w:lastRowFirstColumn="0" w:lastRowLastColumn="0"/>
            </w:pPr>
            <w:r>
              <w:t>5 ARO Days</w:t>
            </w:r>
          </w:p>
        </w:tc>
      </w:tr>
      <w:tr w:rsidR="00034990" w14:paraId="5DC61462" w14:textId="77777777" w:rsidTr="00034990">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5DC6145D" w14:textId="77777777" w:rsidR="00E63798" w:rsidRDefault="00E63798" w:rsidP="00E63798">
            <w:pPr>
              <w:spacing w:before="60" w:after="60"/>
            </w:pPr>
          </w:p>
        </w:tc>
        <w:tc>
          <w:tcPr>
            <w:tcW w:w="1350" w:type="dxa"/>
            <w:tcBorders>
              <w:top w:val="nil"/>
            </w:tcBorders>
          </w:tcPr>
          <w:sdt>
            <w:sdtPr>
              <w:tag w:val="Item_MarkFor_Label"/>
              <w:id w:val="892553491"/>
              <w:text/>
            </w:sdtPr>
            <w:sdtContent>
              <w:p w14:paraId="5DC6145E" w14:textId="77777777" w:rsidR="00E63798" w:rsidRDefault="00E63798" w:rsidP="00E63798">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5DC6145F" w14:textId="77777777" w:rsidR="00E63798" w:rsidRDefault="00E63798" w:rsidP="00E63798">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520-209-3134</w:t>
            </w:r>
            <w:r>
              <w:br/>
              <w:t>Matthew.Lawrence@va.gov</w:t>
            </w:r>
          </w:p>
        </w:tc>
        <w:tc>
          <w:tcPr>
            <w:tcW w:w="1226" w:type="dxa"/>
            <w:tcBorders>
              <w:top w:val="nil"/>
            </w:tcBorders>
          </w:tcPr>
          <w:p w14:paraId="5DC61460" w14:textId="77777777" w:rsidR="00E63798" w:rsidRDefault="00E63798" w:rsidP="00E63798">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5DC61461" w14:textId="77777777" w:rsidR="00E63798" w:rsidRDefault="00E63798" w:rsidP="00E63798">
            <w:pPr>
              <w:spacing w:before="60" w:after="60"/>
              <w:cnfStyle w:val="000000000000" w:firstRow="0" w:lastRow="0" w:firstColumn="0" w:lastColumn="0" w:oddVBand="0" w:evenVBand="0" w:oddHBand="0" w:evenHBand="0" w:firstRowFirstColumn="0" w:firstRowLastColumn="0" w:lastRowFirstColumn="0" w:lastRowLastColumn="0"/>
            </w:pPr>
          </w:p>
        </w:tc>
      </w:tr>
      <w:tr w:rsidR="00034990" w14:paraId="5DC61468" w14:textId="77777777" w:rsidTr="00034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5DC61463" w14:textId="77777777" w:rsidR="00E63798" w:rsidRDefault="00E63798" w:rsidP="00E63798">
            <w:pPr>
              <w:spacing w:before="120"/>
            </w:pPr>
            <w:r>
              <w:t>0004</w:t>
            </w:r>
          </w:p>
        </w:tc>
        <w:tc>
          <w:tcPr>
            <w:tcW w:w="1350" w:type="dxa"/>
            <w:tcBorders>
              <w:left w:val="nil"/>
              <w:bottom w:val="nil"/>
              <w:right w:val="nil"/>
            </w:tcBorders>
            <w:hideMark/>
          </w:tcPr>
          <w:p w14:paraId="5DC61464" w14:textId="77777777" w:rsidR="00E63798" w:rsidRDefault="00E63798" w:rsidP="00E63798">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5DC61465" w14:textId="77777777" w:rsidR="00E63798" w:rsidRDefault="00E63798" w:rsidP="00E63798">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Department of Veterans Affairs</w:t>
            </w:r>
            <w:r w:rsidRPr="00BB6495">
              <w:br/>
              <w:t>CMOP Tucson</w:t>
            </w:r>
            <w:r w:rsidRPr="00BB6495">
              <w:br/>
              <w:t>3675 E Britannia Dr</w:t>
            </w:r>
            <w:r w:rsidRPr="00BB6495">
              <w:br/>
              <w:t>Tucson, AZ 85706 5041</w:t>
            </w:r>
            <w:r w:rsidRPr="00BB6495">
              <w:br/>
              <w:t>USA</w:t>
            </w:r>
            <w:r w:rsidRPr="00BB6495">
              <w:br/>
            </w:r>
          </w:p>
        </w:tc>
        <w:tc>
          <w:tcPr>
            <w:tcW w:w="1226" w:type="dxa"/>
            <w:tcBorders>
              <w:left w:val="nil"/>
              <w:bottom w:val="nil"/>
              <w:right w:val="nil"/>
            </w:tcBorders>
            <w:hideMark/>
          </w:tcPr>
          <w:p w14:paraId="5DC61466" w14:textId="77777777" w:rsidR="00E63798" w:rsidRDefault="00E63798" w:rsidP="00E63798">
            <w:pPr>
              <w:spacing w:before="120"/>
              <w:jc w:val="right"/>
              <w:cnfStyle w:val="000000100000" w:firstRow="0" w:lastRow="0" w:firstColumn="0" w:lastColumn="0" w:oddVBand="0" w:evenVBand="0" w:oddHBand="1" w:evenHBand="0" w:firstRowFirstColumn="0" w:firstRowLastColumn="0" w:lastRowFirstColumn="0" w:lastRowLastColumn="0"/>
            </w:pPr>
            <w:r>
              <w:t>1,188.00</w:t>
            </w:r>
          </w:p>
        </w:tc>
        <w:tc>
          <w:tcPr>
            <w:tcW w:w="1932" w:type="dxa"/>
            <w:tcBorders>
              <w:left w:val="nil"/>
              <w:bottom w:val="nil"/>
            </w:tcBorders>
            <w:hideMark/>
          </w:tcPr>
          <w:p w14:paraId="5DC61467" w14:textId="77777777" w:rsidR="00E63798" w:rsidRDefault="00E63798" w:rsidP="00E63798">
            <w:pPr>
              <w:spacing w:before="120"/>
              <w:cnfStyle w:val="000000100000" w:firstRow="0" w:lastRow="0" w:firstColumn="0" w:lastColumn="0" w:oddVBand="0" w:evenVBand="0" w:oddHBand="1" w:evenHBand="0" w:firstRowFirstColumn="0" w:firstRowLastColumn="0" w:lastRowFirstColumn="0" w:lastRowLastColumn="0"/>
            </w:pPr>
            <w:r>
              <w:t>5 ARO Days</w:t>
            </w:r>
          </w:p>
        </w:tc>
      </w:tr>
      <w:tr w:rsidR="00034990" w14:paraId="5DC6146E" w14:textId="77777777" w:rsidTr="00034990">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5DC61469" w14:textId="77777777" w:rsidR="00E63798" w:rsidRDefault="00E63798" w:rsidP="00E63798">
            <w:pPr>
              <w:spacing w:before="60" w:after="60"/>
            </w:pPr>
          </w:p>
        </w:tc>
        <w:tc>
          <w:tcPr>
            <w:tcW w:w="1350" w:type="dxa"/>
            <w:tcBorders>
              <w:top w:val="nil"/>
            </w:tcBorders>
          </w:tcPr>
          <w:sdt>
            <w:sdtPr>
              <w:tag w:val="Item_MarkFor_Label"/>
              <w:id w:val="1424151200"/>
              <w:text/>
            </w:sdtPr>
            <w:sdtContent>
              <w:p w14:paraId="5DC6146A" w14:textId="77777777" w:rsidR="00E63798" w:rsidRDefault="00E63798" w:rsidP="00E63798">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5DC6146B" w14:textId="77777777" w:rsidR="00E63798" w:rsidRDefault="00E63798" w:rsidP="00E63798">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520-209-3134</w:t>
            </w:r>
            <w:r>
              <w:br/>
              <w:t>Matthew.Lawrence@va.gov</w:t>
            </w:r>
          </w:p>
        </w:tc>
        <w:tc>
          <w:tcPr>
            <w:tcW w:w="1226" w:type="dxa"/>
            <w:tcBorders>
              <w:top w:val="nil"/>
            </w:tcBorders>
          </w:tcPr>
          <w:p w14:paraId="5DC6146C" w14:textId="77777777" w:rsidR="00E63798" w:rsidRDefault="00E63798" w:rsidP="00E63798">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5DC6146D" w14:textId="77777777" w:rsidR="00E63798" w:rsidRDefault="00E63798" w:rsidP="00E63798">
            <w:pPr>
              <w:spacing w:before="60" w:after="60"/>
              <w:cnfStyle w:val="000000000000" w:firstRow="0" w:lastRow="0" w:firstColumn="0" w:lastColumn="0" w:oddVBand="0" w:evenVBand="0" w:oddHBand="0" w:evenHBand="0" w:firstRowFirstColumn="0" w:firstRowLastColumn="0" w:lastRowFirstColumn="0" w:lastRowLastColumn="0"/>
            </w:pPr>
          </w:p>
        </w:tc>
      </w:tr>
    </w:tbl>
    <w:p w14:paraId="5DC6146F" w14:textId="77777777" w:rsidR="00E63798" w:rsidRDefault="00E63798">
      <w:pPr>
        <w:sectPr w:rsidR="00E63798">
          <w:footerReference w:type="default" r:id="rId20"/>
          <w:type w:val="continuous"/>
          <w:pgSz w:w="12240" w:h="15840"/>
          <w:pgMar w:top="1080" w:right="1440" w:bottom="1080" w:left="1440" w:header="360" w:footer="360" w:gutter="0"/>
          <w:cols w:space="720"/>
          <w:docGrid w:linePitch="360"/>
        </w:sectPr>
      </w:pPr>
    </w:p>
    <w:p w14:paraId="5DC61470" w14:textId="77777777" w:rsidR="00E63798" w:rsidRDefault="00E63798">
      <w:pPr>
        <w:pStyle w:val="Heading1"/>
        <w:pageBreakBefore/>
      </w:pPr>
      <w:bookmarkStart w:id="12" w:name="_Toc505862134"/>
      <w:r>
        <w:lastRenderedPageBreak/>
        <w:t>SECTION C - CONTRACT CLAUSES</w:t>
      </w:r>
      <w:bookmarkEnd w:id="12"/>
    </w:p>
    <w:p w14:paraId="5DC61471" w14:textId="77777777" w:rsidR="00E63798" w:rsidRDefault="00E63798"/>
    <w:p w14:paraId="5DC61472" w14:textId="77777777" w:rsidR="00E63798" w:rsidRDefault="00E63798">
      <w:pPr>
        <w:pStyle w:val="Heading2"/>
      </w:pPr>
      <w:bookmarkStart w:id="13" w:name="_Toc505862135"/>
      <w:r>
        <w:t>C.1  52.212-4  CONTRACT TERMS AND CONDITIONS—COMMERCIAL ITEMS (JAN 2017)</w:t>
      </w:r>
      <w:bookmarkEnd w:id="13"/>
    </w:p>
    <w:p w14:paraId="5DC61473" w14:textId="77777777" w:rsidR="00E63798" w:rsidRDefault="00E63798">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5DC61474" w14:textId="77777777" w:rsidR="00E63798" w:rsidRDefault="00E63798">
      <w:r>
        <w:t xml:space="preserve">    (1) Within a reasonable time after the defect was discovered or should have been discovered; and</w:t>
      </w:r>
    </w:p>
    <w:p w14:paraId="5DC61475" w14:textId="77777777" w:rsidR="00E63798" w:rsidRDefault="00E63798">
      <w:r>
        <w:t xml:space="preserve">    (2) Before any substantial change occurs in the condition of the item, unless the change is due to the defect in the item.</w:t>
      </w:r>
    </w:p>
    <w:p w14:paraId="5DC61476" w14:textId="77777777" w:rsidR="00E63798" w:rsidRDefault="00E63798">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14:paraId="5DC61477" w14:textId="77777777" w:rsidR="00E63798" w:rsidRDefault="00E63798">
      <w:r>
        <w:t xml:space="preserve">  (c) </w:t>
      </w:r>
      <w:r w:rsidRPr="002653F8">
        <w:rPr>
          <w:i/>
        </w:rPr>
        <w:t>Changes.</w:t>
      </w:r>
      <w:r>
        <w:t xml:space="preserve"> Changes in the terms and conditions of this contract may be made only by written agreement of the parties.</w:t>
      </w:r>
    </w:p>
    <w:p w14:paraId="5DC61478" w14:textId="77777777" w:rsidR="00E63798" w:rsidRDefault="00E63798" w:rsidP="00E63798">
      <w:r w:rsidRPr="001C7A8F">
        <w:t xml:space="preserve">  (d) Disputes. This contract is subject to 41 U.S.C. chapter 71, Contract Disputes.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5DC61479" w14:textId="77777777" w:rsidR="00E63798" w:rsidRDefault="00E63798">
      <w:r>
        <w:t xml:space="preserve">  (e) </w:t>
      </w:r>
      <w:r w:rsidRPr="002653F8">
        <w:rPr>
          <w:i/>
        </w:rPr>
        <w:t>Definitions.</w:t>
      </w:r>
      <w:r>
        <w:t xml:space="preserve"> The clause at FAR 52.202-1, Definitions, is incorporated herein by reference.</w:t>
      </w:r>
    </w:p>
    <w:p w14:paraId="5DC6147A" w14:textId="77777777" w:rsidR="00E63798" w:rsidRDefault="00E63798">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5DC6147B" w14:textId="77777777" w:rsidR="00E63798" w:rsidRPr="00EB602E" w:rsidRDefault="00E63798">
      <w:r w:rsidRPr="00EB602E">
        <w:t xml:space="preserve">  (g) Invoice</w:t>
      </w:r>
      <w:r w:rsidRPr="00EB602E">
        <w:rPr>
          <w:i/>
        </w:rPr>
        <w:t>.</w:t>
      </w:r>
    </w:p>
    <w:p w14:paraId="5DC6147C" w14:textId="77777777" w:rsidR="00E63798" w:rsidRPr="00EB602E" w:rsidRDefault="00E63798">
      <w:r w:rsidRPr="00EB602E">
        <w:t xml:space="preserve">    (1) The Contractor shall submit an original invoice and three copies (or electronic invoice, if authorized) to the address designated in the contract to receive invoices. An invoice must include—</w:t>
      </w:r>
    </w:p>
    <w:p w14:paraId="5DC6147D" w14:textId="77777777" w:rsidR="00E63798" w:rsidRPr="00EB602E" w:rsidRDefault="00E63798">
      <w:r w:rsidRPr="00EB602E">
        <w:lastRenderedPageBreak/>
        <w:t xml:space="preserve">      (i) Name and address of the Contractor;</w:t>
      </w:r>
    </w:p>
    <w:p w14:paraId="5DC6147E" w14:textId="77777777" w:rsidR="00E63798" w:rsidRPr="00EB602E" w:rsidRDefault="00E63798">
      <w:r w:rsidRPr="00EB602E">
        <w:t xml:space="preserve">      (ii) Invoice date and number;</w:t>
      </w:r>
    </w:p>
    <w:p w14:paraId="5DC6147F" w14:textId="77777777" w:rsidR="00E63798" w:rsidRPr="00EB602E" w:rsidRDefault="00E63798">
      <w:r w:rsidRPr="00EB602E">
        <w:t xml:space="preserve">      </w:t>
      </w:r>
      <w:r>
        <w:t xml:space="preserve">(iii) Contract number, </w:t>
      </w:r>
      <w:r w:rsidRPr="00EB602E">
        <w:t>line item number and, if applicable, the order number;</w:t>
      </w:r>
    </w:p>
    <w:p w14:paraId="5DC61480" w14:textId="77777777" w:rsidR="00E63798" w:rsidRPr="00EB602E" w:rsidRDefault="00E63798">
      <w:r w:rsidRPr="00EB602E">
        <w:t xml:space="preserve">      (iv) Description, quantity, unit of measure, unit price and extended price of the items delivered;</w:t>
      </w:r>
    </w:p>
    <w:p w14:paraId="5DC61481" w14:textId="77777777" w:rsidR="00E63798" w:rsidRPr="00EB602E" w:rsidRDefault="00E63798">
      <w:r w:rsidRPr="00EB602E">
        <w:t xml:space="preserve">      (v) Shipping number and date of shipment, including the bill of lading number and weight of shipment if shipped on Government bill of lading;</w:t>
      </w:r>
    </w:p>
    <w:p w14:paraId="5DC61482" w14:textId="77777777" w:rsidR="00E63798" w:rsidRPr="00EB602E" w:rsidRDefault="00E63798">
      <w:r w:rsidRPr="00EB602E">
        <w:t xml:space="preserve">      (vi) Terms of any discount for prompt payment offered;</w:t>
      </w:r>
    </w:p>
    <w:p w14:paraId="5DC61483" w14:textId="77777777" w:rsidR="00E63798" w:rsidRPr="00EB602E" w:rsidRDefault="00E63798">
      <w:r w:rsidRPr="00EB602E">
        <w:t xml:space="preserve">      (vii) Name and address of official to whom payment is to be sent;</w:t>
      </w:r>
    </w:p>
    <w:p w14:paraId="5DC61484" w14:textId="77777777" w:rsidR="00E63798" w:rsidRPr="00EB602E" w:rsidRDefault="00E63798">
      <w:r w:rsidRPr="00EB602E">
        <w:t xml:space="preserve">      (viii) Name, title, and phone number of person to notify in event of defective invoice; and</w:t>
      </w:r>
    </w:p>
    <w:p w14:paraId="5DC61485" w14:textId="77777777" w:rsidR="00E63798" w:rsidRPr="00EB602E" w:rsidRDefault="00E63798">
      <w:r w:rsidRPr="00EB602E">
        <w:t xml:space="preserve">      (ix) Taxpayer Identification Number (TIN). The Contractor shall include its TIN on the invoice only if required elsewhere in this contract.</w:t>
      </w:r>
    </w:p>
    <w:p w14:paraId="5DC61486" w14:textId="77777777" w:rsidR="00E63798" w:rsidRPr="00EB602E" w:rsidRDefault="00E63798">
      <w:r w:rsidRPr="00EB602E">
        <w:t xml:space="preserve">      (x) Electronic funds transfer (EFT) banking information.</w:t>
      </w:r>
    </w:p>
    <w:p w14:paraId="5DC61487" w14:textId="77777777" w:rsidR="00E63798" w:rsidRPr="00EB602E" w:rsidRDefault="00E63798">
      <w:r w:rsidRPr="00EB602E">
        <w:t xml:space="preserve">        (A) The Contractor shall include EFT banking information on the invoice only if required elsewhere in this contract.</w:t>
      </w:r>
    </w:p>
    <w:p w14:paraId="5DC61488" w14:textId="77777777" w:rsidR="00E63798" w:rsidRPr="00EB602E" w:rsidRDefault="00E63798">
      <w:r w:rsidRPr="00EB602E">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5DC61489" w14:textId="77777777" w:rsidR="00E63798" w:rsidRPr="00EB602E" w:rsidRDefault="00E63798">
      <w:r w:rsidRPr="00EB602E">
        <w:t xml:space="preserve">        (C) EFT banking information is not required if the Government waived the requirement to pay by EFT.</w:t>
      </w:r>
    </w:p>
    <w:p w14:paraId="5DC6148A" w14:textId="77777777" w:rsidR="00E63798" w:rsidRPr="00EB602E" w:rsidRDefault="00E63798">
      <w:r w:rsidRPr="00EB602E">
        <w:t xml:space="preserve">    (2) Invoices will be handled in accordance with the Prompt Payment Act (31 U.S.C. 3903) and Office of Management and Budget (OMB) prompt payment regulations at 5 CFR part 1315.</w:t>
      </w:r>
    </w:p>
    <w:p w14:paraId="5DC6148B" w14:textId="77777777" w:rsidR="00E63798" w:rsidRDefault="00E63798">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5DC6148C" w14:textId="77777777" w:rsidR="00E63798" w:rsidRDefault="00E63798">
      <w:r>
        <w:t xml:space="preserve">  (i) Payment.—</w:t>
      </w:r>
    </w:p>
    <w:p w14:paraId="5DC6148D" w14:textId="77777777" w:rsidR="00E63798" w:rsidRDefault="00E63798">
      <w:r>
        <w:t xml:space="preserve">    (1) </w:t>
      </w:r>
      <w:r w:rsidRPr="002653F8">
        <w:rPr>
          <w:i/>
        </w:rPr>
        <w:t>Items accepted.</w:t>
      </w:r>
      <w:r>
        <w:t xml:space="preserve"> Payment shall be made for items accepted by the Government that have been delivered to the delivery destinations set forth in this contract.</w:t>
      </w:r>
    </w:p>
    <w:p w14:paraId="5DC6148E" w14:textId="77777777" w:rsidR="00E63798" w:rsidRDefault="00E63798">
      <w:r>
        <w:t xml:space="preserve">    (2) </w:t>
      </w:r>
      <w:r w:rsidRPr="002653F8">
        <w:rPr>
          <w:i/>
        </w:rPr>
        <w:t>Prompt payment.</w:t>
      </w:r>
      <w:r>
        <w:t xml:space="preserve"> The Government will make payment in accordance with the Prompt Payment Act (31 U.S.C. 3903) and prompt payment regulations at 5 CFR part 1315.</w:t>
      </w:r>
    </w:p>
    <w:p w14:paraId="5DC6148F" w14:textId="77777777" w:rsidR="00E63798" w:rsidRDefault="00E63798">
      <w:r>
        <w:lastRenderedPageBreak/>
        <w:t xml:space="preserve">    (3) </w:t>
      </w:r>
      <w:r w:rsidRPr="002653F8">
        <w:rPr>
          <w:i/>
        </w:rPr>
        <w:t>Electronic Funds Transfer (EFT).</w:t>
      </w:r>
      <w:r>
        <w:t xml:space="preserve"> If the Government makes payment by EFT, see 52.212-5(b) for the appropriate EFT clause.</w:t>
      </w:r>
    </w:p>
    <w:p w14:paraId="5DC61490" w14:textId="77777777" w:rsidR="00E63798" w:rsidRDefault="00E63798">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5DC61491" w14:textId="77777777" w:rsidR="00E63798" w:rsidRDefault="00E63798">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14:paraId="5DC61492" w14:textId="77777777" w:rsidR="00E63798" w:rsidRDefault="00E63798">
      <w:r>
        <w:t xml:space="preserve">      (i) Remit the overpayment amount to the payment office cited in the contract along with a description of the overpayment including the—</w:t>
      </w:r>
    </w:p>
    <w:p w14:paraId="5DC61493" w14:textId="77777777" w:rsidR="00E63798" w:rsidRDefault="00E63798">
      <w:r>
        <w:t xml:space="preserve">        (A) Circumstances of the overpayment (e.g., duplicate payment, erroneous payment, liquidation errors, date(s) of overpayment);</w:t>
      </w:r>
    </w:p>
    <w:p w14:paraId="5DC61494" w14:textId="77777777" w:rsidR="00E63798" w:rsidRDefault="00E63798">
      <w:r>
        <w:t xml:space="preserve">        (B) Affected contract number and delivery order number, if applicable;</w:t>
      </w:r>
    </w:p>
    <w:p w14:paraId="5DC61495" w14:textId="77777777" w:rsidR="00E63798" w:rsidRDefault="00E63798">
      <w:r>
        <w:t xml:space="preserve">        (C) Affected line item or subline item, if applicable; and</w:t>
      </w:r>
    </w:p>
    <w:p w14:paraId="5DC61496" w14:textId="77777777" w:rsidR="00E63798" w:rsidRDefault="00E63798">
      <w:r>
        <w:t xml:space="preserve">        (D) Contractor point of contact.</w:t>
      </w:r>
    </w:p>
    <w:p w14:paraId="5DC61497" w14:textId="77777777" w:rsidR="00E63798" w:rsidRDefault="00E63798">
      <w:r>
        <w:t xml:space="preserve">      (ii) Provide a copy of the remittance and supporting documentation to the Contracting Officer.</w:t>
      </w:r>
    </w:p>
    <w:p w14:paraId="5DC61498" w14:textId="77777777" w:rsidR="00E63798" w:rsidRDefault="00E63798">
      <w:r>
        <w:t xml:space="preserve">    (6) </w:t>
      </w:r>
      <w:r w:rsidRPr="002653F8">
        <w:rPr>
          <w:i/>
        </w:rPr>
        <w:t>Interest.</w:t>
      </w:r>
    </w:p>
    <w:p w14:paraId="5DC61499" w14:textId="77777777" w:rsidR="00E63798" w:rsidRPr="001C7A8F" w:rsidRDefault="00E63798" w:rsidP="00E63798">
      <w:r>
        <w:t xml:space="preserve">      (i)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Secretary of the Treasury as provided in 41 U.S.C. 7109, which is applicable to the period in which the amount becomes due, as provided in (i)(6)(v) of this clause, and then at the rate applicable for each six-month period as fixed by the Secretary until the amount is paid.</w:t>
      </w:r>
    </w:p>
    <w:p w14:paraId="5DC6149A" w14:textId="77777777" w:rsidR="00E63798" w:rsidRDefault="00E63798">
      <w:r>
        <w:t xml:space="preserve">      (ii) The Government may issue a demand for payment to the Contractor upon finding a debt is due under the contract.</w:t>
      </w:r>
    </w:p>
    <w:p w14:paraId="5DC6149B" w14:textId="77777777" w:rsidR="00E63798" w:rsidRDefault="00E63798">
      <w:r>
        <w:t xml:space="preserve">      (iii) </w:t>
      </w:r>
      <w:r w:rsidRPr="002653F8">
        <w:rPr>
          <w:i/>
        </w:rPr>
        <w:t>Final decisions.</w:t>
      </w:r>
      <w:r>
        <w:t xml:space="preserve"> The Contracting Officer will issue a final decision as required by 33.211 if—</w:t>
      </w:r>
    </w:p>
    <w:p w14:paraId="5DC6149C" w14:textId="77777777" w:rsidR="00E63798" w:rsidRDefault="00E63798">
      <w:r>
        <w:t xml:space="preserve">        (A) The Contracting Officer and the Contractor are unable to reach agreement on the existence or amount of a debt within 30 days;</w:t>
      </w:r>
    </w:p>
    <w:p w14:paraId="5DC6149D" w14:textId="77777777" w:rsidR="00E63798" w:rsidRDefault="00E63798">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5DC6149E" w14:textId="77777777" w:rsidR="00E63798" w:rsidRDefault="00E63798">
      <w:r>
        <w:t xml:space="preserve">        (C) The Contractor requests a deferment of collection on a debt previously demanded by the Contracting Officer (see 32.607-2).</w:t>
      </w:r>
    </w:p>
    <w:p w14:paraId="5DC6149F" w14:textId="77777777" w:rsidR="00E63798" w:rsidRDefault="00E63798">
      <w:r>
        <w:t xml:space="preserve">      (iv) If a demand for payment was previously issued for the debt, the demand for payment included in the final decision shall identify the same due date as the original demand for payment.</w:t>
      </w:r>
    </w:p>
    <w:p w14:paraId="5DC614A0" w14:textId="77777777" w:rsidR="00E63798" w:rsidRDefault="00E63798">
      <w:r>
        <w:lastRenderedPageBreak/>
        <w:t xml:space="preserve">      (v) Amounts shall be due at the earliest of the following dates:</w:t>
      </w:r>
    </w:p>
    <w:p w14:paraId="5DC614A1" w14:textId="77777777" w:rsidR="00E63798" w:rsidRDefault="00E63798">
      <w:r>
        <w:t xml:space="preserve">        (A) The date fixed under this contract.</w:t>
      </w:r>
    </w:p>
    <w:p w14:paraId="5DC614A2" w14:textId="77777777" w:rsidR="00E63798" w:rsidRDefault="00E63798">
      <w:r>
        <w:t xml:space="preserve">        (B) The date of the first written demand for payment, including any demand for payment resulting from a default termination.</w:t>
      </w:r>
    </w:p>
    <w:p w14:paraId="5DC614A3" w14:textId="77777777" w:rsidR="00E63798" w:rsidRDefault="00E63798">
      <w:r>
        <w:t xml:space="preserve">      (vi) The interest charge shall be computed for the actual number of calendar days involved beginning on the due date and ending on—</w:t>
      </w:r>
    </w:p>
    <w:p w14:paraId="5DC614A4" w14:textId="77777777" w:rsidR="00E63798" w:rsidRDefault="00E63798">
      <w:r>
        <w:t xml:space="preserve">        (A) The date on which the designated office receives payment from the Contractor;</w:t>
      </w:r>
    </w:p>
    <w:p w14:paraId="5DC614A5" w14:textId="77777777" w:rsidR="00E63798" w:rsidRDefault="00E63798">
      <w:r>
        <w:t xml:space="preserve">        (B) The date of issuance of a Government check to the Contractor from which an amount otherwise payable has been withheld as a credit against the contract debt; or</w:t>
      </w:r>
    </w:p>
    <w:p w14:paraId="5DC614A6" w14:textId="77777777" w:rsidR="00E63798" w:rsidRDefault="00E63798">
      <w:r>
        <w:t xml:space="preserve">        (C) The date on which an amount withheld and applied to the contract debt would otherwise have become payable to the Contractor.</w:t>
      </w:r>
    </w:p>
    <w:p w14:paraId="5DC614A7" w14:textId="77777777" w:rsidR="00E63798" w:rsidRDefault="00E63798">
      <w:r>
        <w:t xml:space="preserve">      (vii) The interest charge made under this clause may be reduced under the procedures prescribed in 32.608-2 of the Federal Acquisition Regulation in effect on the date of this contract.</w:t>
      </w:r>
    </w:p>
    <w:p w14:paraId="5DC614A8" w14:textId="77777777" w:rsidR="00E63798" w:rsidRDefault="00E63798">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14:paraId="5DC614A9" w14:textId="77777777" w:rsidR="00E63798" w:rsidRDefault="00E63798">
      <w:r>
        <w:t xml:space="preserve">    (1) Delivery of the supplies to a carrier, if transportation is f.o.b. origin; or</w:t>
      </w:r>
    </w:p>
    <w:p w14:paraId="5DC614AA" w14:textId="77777777" w:rsidR="00E63798" w:rsidRDefault="00E63798">
      <w:r>
        <w:t xml:space="preserve">    (2) Delivery of the supplies to the Government at the destination specified in the contract, if transportation is f.o.b. destination.</w:t>
      </w:r>
    </w:p>
    <w:p w14:paraId="5DC614AB" w14:textId="77777777" w:rsidR="00E63798" w:rsidRDefault="00E63798">
      <w:r>
        <w:t xml:space="preserve">  (k) </w:t>
      </w:r>
      <w:r w:rsidRPr="002653F8">
        <w:rPr>
          <w:i/>
        </w:rPr>
        <w:t>Taxes.</w:t>
      </w:r>
      <w:r>
        <w:t xml:space="preserve"> The contract price includes all applicable Federal, State, and local taxes and duties.</w:t>
      </w:r>
    </w:p>
    <w:p w14:paraId="5DC614AC" w14:textId="77777777" w:rsidR="00E63798" w:rsidRDefault="00E63798">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5DC614AD" w14:textId="77777777" w:rsidR="00E63798" w:rsidRDefault="00E63798">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5DC614AE" w14:textId="77777777" w:rsidR="00E63798" w:rsidRDefault="00E63798">
      <w:r>
        <w:lastRenderedPageBreak/>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5DC614AF" w14:textId="77777777" w:rsidR="00E63798" w:rsidRDefault="00E63798">
      <w:r>
        <w:t xml:space="preserve">  (o) </w:t>
      </w:r>
      <w:r w:rsidRPr="002653F8">
        <w:rPr>
          <w:i/>
        </w:rPr>
        <w:t>Warranty.</w:t>
      </w:r>
      <w:r>
        <w:t xml:space="preserve"> The Contractor warrants and implies that the items delivered hereunder are merchantable and fit for use for the particular purpose described in this contract.</w:t>
      </w:r>
    </w:p>
    <w:p w14:paraId="5DC614B0" w14:textId="77777777" w:rsidR="00E63798" w:rsidRDefault="00E63798">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deficiencies in accepted items.</w:t>
      </w:r>
    </w:p>
    <w:p w14:paraId="5DC614B1" w14:textId="77777777" w:rsidR="00E63798" w:rsidRDefault="00E63798">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5DC614B2" w14:textId="77777777" w:rsidR="00E63798" w:rsidRPr="001C7A8F" w:rsidRDefault="00E63798" w:rsidP="00E63798">
      <w:r w:rsidRPr="001C7A8F">
        <w:t xml:space="preserve">  (r) </w:t>
      </w:r>
      <w:r w:rsidRPr="001C7A8F">
        <w:rPr>
          <w:i/>
        </w:rPr>
        <w:t>Compliance with laws unique to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5DC614B3" w14:textId="77777777" w:rsidR="00E63798" w:rsidRPr="00EB602E" w:rsidRDefault="00E63798" w:rsidP="00E63798">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5DC614B4" w14:textId="77777777" w:rsidR="00E63798" w:rsidRPr="00EB602E" w:rsidRDefault="00E63798" w:rsidP="00E63798">
      <w:pPr>
        <w:rPr>
          <w:szCs w:val="20"/>
        </w:rPr>
      </w:pPr>
      <w:r w:rsidRPr="00EB602E">
        <w:rPr>
          <w:szCs w:val="20"/>
        </w:rPr>
        <w:t xml:space="preserve">    (1) The schedule of supplies/services.</w:t>
      </w:r>
    </w:p>
    <w:p w14:paraId="5DC614B5" w14:textId="77777777" w:rsidR="00E63798" w:rsidRPr="00EB602E" w:rsidRDefault="00E63798" w:rsidP="00E63798">
      <w:pPr>
        <w:rPr>
          <w:szCs w:val="20"/>
        </w:rPr>
      </w:pPr>
      <w:r w:rsidRPr="00EB602E">
        <w:rPr>
          <w:szCs w:val="20"/>
        </w:rPr>
        <w:t xml:space="preserve">    (2) 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5DC614B6" w14:textId="77777777" w:rsidR="00E63798" w:rsidRPr="00EB602E" w:rsidRDefault="00E63798" w:rsidP="00E63798">
      <w:pPr>
        <w:rPr>
          <w:szCs w:val="20"/>
        </w:rPr>
      </w:pPr>
      <w:r w:rsidRPr="00EB602E">
        <w:rPr>
          <w:szCs w:val="20"/>
        </w:rPr>
        <w:t xml:space="preserve">    (3) The clause at 52.212-5.</w:t>
      </w:r>
    </w:p>
    <w:p w14:paraId="5DC614B7" w14:textId="77777777" w:rsidR="00E63798" w:rsidRPr="00EB602E" w:rsidRDefault="00E63798">
      <w:r w:rsidRPr="00EB602E">
        <w:t xml:space="preserve">    (4) Addenda to this solicitation or contract, including any license agreements for computer software.</w:t>
      </w:r>
    </w:p>
    <w:p w14:paraId="5DC614B8" w14:textId="77777777" w:rsidR="00E63798" w:rsidRPr="00EB602E" w:rsidRDefault="00E63798">
      <w:r w:rsidRPr="00EB602E">
        <w:t xml:space="preserve">    (5) Solicitation provisions if this is a solicitation.</w:t>
      </w:r>
    </w:p>
    <w:p w14:paraId="5DC614B9" w14:textId="77777777" w:rsidR="00E63798" w:rsidRPr="00EB602E" w:rsidRDefault="00E63798">
      <w:r w:rsidRPr="00EB602E">
        <w:t xml:space="preserve">    (6) Other paragraphs of this clause.</w:t>
      </w:r>
    </w:p>
    <w:p w14:paraId="5DC614BA" w14:textId="77777777" w:rsidR="00E63798" w:rsidRPr="00EB602E" w:rsidRDefault="00E63798">
      <w:r w:rsidRPr="00EB602E">
        <w:t xml:space="preserve">    (7) The Standard Form 1449.</w:t>
      </w:r>
    </w:p>
    <w:p w14:paraId="5DC614BB" w14:textId="77777777" w:rsidR="00E63798" w:rsidRPr="00EB602E" w:rsidRDefault="00E63798">
      <w:r w:rsidRPr="00EB602E">
        <w:t xml:space="preserve">    (8) Other documents, exhibits, and attachments</w:t>
      </w:r>
    </w:p>
    <w:p w14:paraId="5DC614BC" w14:textId="77777777" w:rsidR="00E63798" w:rsidRPr="00EB602E" w:rsidRDefault="00E63798">
      <w:r w:rsidRPr="00EB602E">
        <w:t xml:space="preserve">    (9) The specification.</w:t>
      </w:r>
    </w:p>
    <w:p w14:paraId="5DC614BD" w14:textId="77777777" w:rsidR="00E63798" w:rsidRPr="00EB602E" w:rsidRDefault="00E63798" w:rsidP="00E63798">
      <w:r w:rsidRPr="00EB602E">
        <w:t xml:space="preserve">  (t) </w:t>
      </w:r>
      <w:r w:rsidRPr="00EB602E">
        <w:rPr>
          <w:i/>
        </w:rPr>
        <w:t>System for Award Management (SAM)</w:t>
      </w:r>
      <w:r w:rsidRPr="00EB602E">
        <w:t>.</w:t>
      </w:r>
    </w:p>
    <w:p w14:paraId="5DC614BE" w14:textId="77777777" w:rsidR="00E63798" w:rsidRPr="00EB602E" w:rsidRDefault="00E63798" w:rsidP="00E63798">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w:t>
      </w:r>
      <w:r w:rsidRPr="00EB602E">
        <w:lastRenderedPageBreak/>
        <w:t>the SAM does not alter the terms and conditions of this contract and is not a substitute for a properly executed contractual document.</w:t>
      </w:r>
    </w:p>
    <w:p w14:paraId="5DC614BF" w14:textId="77777777" w:rsidR="00E63798" w:rsidRPr="00EB602E" w:rsidRDefault="00E63798" w:rsidP="00E63798">
      <w:r w:rsidRPr="00EB602E">
        <w:t xml:space="preserve">    (2)(i)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5DC614C0" w14:textId="77777777" w:rsidR="00E63798" w:rsidRPr="00EB602E" w:rsidRDefault="00E63798" w:rsidP="00E63798">
      <w:r w:rsidRPr="00EB602E">
        <w:t xml:space="preserve">      (ii)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5DC614C1" w14:textId="77777777" w:rsidR="00E63798" w:rsidRPr="00EB602E" w:rsidRDefault="00E63798" w:rsidP="00E63798">
      <w:r w:rsidRPr="00EB602E">
        <w:t xml:space="preserve">    (3)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5DC614C2" w14:textId="77777777" w:rsidR="00E63798" w:rsidRPr="00EB602E" w:rsidRDefault="00E63798" w:rsidP="00E63798">
      <w:r w:rsidRPr="00EB602E">
        <w:t xml:space="preserve">    (4) Offerors and Contractors may obtain information on registration and annual confirmation requirements via SAM accessed through </w:t>
      </w:r>
      <w:hyperlink r:id="rId21" w:history="1">
        <w:r w:rsidRPr="00EB602E">
          <w:rPr>
            <w:rStyle w:val="Hyperlink"/>
          </w:rPr>
          <w:t>https://www.acquisition.gov</w:t>
        </w:r>
      </w:hyperlink>
      <w:r w:rsidRPr="00EB602E">
        <w:t>.</w:t>
      </w:r>
    </w:p>
    <w:p w14:paraId="5DC614C3" w14:textId="77777777" w:rsidR="00E63798" w:rsidRDefault="00E63798" w:rsidP="00E63798">
      <w:pPr>
        <w:rPr>
          <w:szCs w:val="20"/>
        </w:rPr>
      </w:pPr>
      <w:r>
        <w:rPr>
          <w:szCs w:val="20"/>
        </w:rPr>
        <w:t xml:space="preserve">  (u) </w:t>
      </w:r>
      <w:r w:rsidRPr="00C238B9">
        <w:rPr>
          <w:i/>
          <w:szCs w:val="20"/>
        </w:rPr>
        <w:t>Unauthorized Obligations</w:t>
      </w:r>
      <w:r>
        <w:rPr>
          <w:szCs w:val="20"/>
        </w:rPr>
        <w:t>.</w:t>
      </w:r>
    </w:p>
    <w:p w14:paraId="5DC614C4" w14:textId="77777777" w:rsidR="00E63798" w:rsidRPr="00C238B9" w:rsidRDefault="00E63798" w:rsidP="00E63798">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5DC614C5" w14:textId="77777777" w:rsidR="00E63798" w:rsidRPr="00C238B9" w:rsidRDefault="00E63798" w:rsidP="00E63798">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5DC614C6" w14:textId="77777777" w:rsidR="00E63798" w:rsidRPr="00C238B9" w:rsidRDefault="00E63798" w:rsidP="00E63798">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5DC614C7" w14:textId="77777777" w:rsidR="00E63798" w:rsidRPr="00527715" w:rsidRDefault="00E63798" w:rsidP="00E63798">
      <w:r w:rsidRPr="00527715">
        <w:t xml:space="preserve">      (iii) Any such clause is deemed to be stricken from the EULA, TOS, or similar legal instrument or agreement.</w:t>
      </w:r>
    </w:p>
    <w:p w14:paraId="5DC614C8" w14:textId="77777777" w:rsidR="00E63798" w:rsidRPr="00527715" w:rsidRDefault="00E63798" w:rsidP="00E63798">
      <w:r w:rsidRPr="00527715">
        <w:lastRenderedPageBreak/>
        <w:t xml:space="preserve">    (2) Paragraph (u)(1) of this clause does not apply to indemnification by the Government that is expressly authorized by statute and specifically authorized under applicable agency regulations and procedures.</w:t>
      </w:r>
    </w:p>
    <w:p w14:paraId="5DC614C9" w14:textId="77777777" w:rsidR="00E63798" w:rsidRDefault="00E63798" w:rsidP="00E63798">
      <w:r>
        <w:t xml:space="preserve">(v) </w:t>
      </w:r>
      <w:r w:rsidRPr="00F66E6C">
        <w:rPr>
          <w:i/>
        </w:rPr>
        <w:t>Incorporation by reference</w:t>
      </w:r>
      <w:r>
        <w:t>. The Contractor’s representations and certifications, including those completed electronically via the System for Award Management (SAM), are incorporated by reference into the contract.</w:t>
      </w:r>
    </w:p>
    <w:p w14:paraId="5DC614CA" w14:textId="77777777" w:rsidR="00E63798" w:rsidRDefault="00E63798" w:rsidP="00E63798">
      <w:pPr>
        <w:jc w:val="center"/>
      </w:pPr>
      <w:r>
        <w:t>(End of Clause)</w:t>
      </w:r>
    </w:p>
    <w:p w14:paraId="5DC614CB" w14:textId="77777777" w:rsidR="00E63798" w:rsidRDefault="00E63798">
      <w:r>
        <w:t>ADDENDUM to FAR 52.212-4 CONTRACT TERMS AND CONDITIONS—COMMERCIAL ITEMS</w:t>
      </w:r>
    </w:p>
    <w:p w14:paraId="5DC614CC" w14:textId="77777777" w:rsidR="00E63798" w:rsidRDefault="00E63798">
      <w:r>
        <w:t xml:space="preserve">  Clauses that are incorporated by reference (by Citation Number, Title, and Date), have the same force and effect as if they were given in full text. Upon request, the Contracting Officer will make their full text available.</w:t>
      </w:r>
    </w:p>
    <w:p w14:paraId="5DC614CD" w14:textId="77777777" w:rsidR="00E63798" w:rsidRDefault="00E63798">
      <w:r>
        <w:t xml:space="preserve">  The following clauses are incorporated into 52.212-4 as an addendum to this contract:</w:t>
      </w:r>
    </w:p>
    <w:p w14:paraId="5DC614CE" w14:textId="77777777" w:rsidR="00E63798" w:rsidRDefault="00E63798">
      <w:pPr>
        <w:pStyle w:val="Heading2"/>
      </w:pPr>
      <w:bookmarkStart w:id="14" w:name="_Toc505862136"/>
      <w:r>
        <w:t>C.2 52.217-6 OPTION FOR INCREASED QUANTITY (MAR 1989)</w:t>
      </w:r>
      <w:bookmarkEnd w:id="14"/>
    </w:p>
    <w:p w14:paraId="5DC614CF" w14:textId="77777777" w:rsidR="00E63798" w:rsidRDefault="00E63798">
      <w:r>
        <w:t xml:space="preserve">  The Government may increase the quantity of supplies called for in the Schedule at the unit price specified. The Contracting Officer may exercise the option by written notice to the Contractor within .  Delivery of the added items shall continue at the same rate as the like items called for under the contract, unless the parties otherwise agree.</w:t>
      </w:r>
    </w:p>
    <w:p w14:paraId="5DC614D0" w14:textId="77777777" w:rsidR="00E63798" w:rsidRDefault="00E63798" w:rsidP="00E63798">
      <w:pPr>
        <w:jc w:val="center"/>
      </w:pPr>
      <w:r>
        <w:t>(End of Clause)</w:t>
      </w:r>
    </w:p>
    <w:p w14:paraId="5DC614D1" w14:textId="77777777" w:rsidR="00E63798" w:rsidRDefault="00E63798">
      <w:pPr>
        <w:pStyle w:val="Heading2"/>
      </w:pPr>
      <w:bookmarkStart w:id="15" w:name="_Toc505862137"/>
      <w:r>
        <w:t>C.3  VAAR 852.203-70 COMMERCIAL ADVERTISING (JAN 2008)</w:t>
      </w:r>
      <w:bookmarkEnd w:id="15"/>
    </w:p>
    <w:p w14:paraId="5DC614D2" w14:textId="77777777" w:rsidR="00E63798" w:rsidRDefault="00E63798">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5DC614D3" w14:textId="77777777" w:rsidR="00E63798" w:rsidRDefault="00E63798" w:rsidP="00E63798">
      <w:pPr>
        <w:jc w:val="center"/>
      </w:pPr>
      <w:r>
        <w:t>(End of Clause)</w:t>
      </w:r>
    </w:p>
    <w:p w14:paraId="5DC614D4" w14:textId="77777777" w:rsidR="00E63798" w:rsidRDefault="00E63798">
      <w:pPr>
        <w:pStyle w:val="Heading2"/>
      </w:pPr>
      <w:bookmarkStart w:id="16" w:name="_Toc505862138"/>
      <w:r>
        <w:t>C.4  VAAR 852.215-71  EVALUATION FACTOR COMMITMENTS (DEC 2009)</w:t>
      </w:r>
      <w:bookmarkEnd w:id="16"/>
    </w:p>
    <w:p w14:paraId="5DC614D5" w14:textId="77777777" w:rsidR="00E63798" w:rsidRDefault="00E63798">
      <w:r>
        <w:t xml:space="preserve">  The offeror agrees, if awarded a contract, to use the service-disabled veteran-owned small businesses or veteran-owned small businesses proposed as subcontractors in accordance with 852.215-70, Service-Disabled Veteran-Owned and Veteran-Owned Small Business Evaluation Factors, or to substitute one or more service-disabled veteran-owned small businesses or veteran-owned small businesses for subcontract work of the same or similar value.</w:t>
      </w:r>
    </w:p>
    <w:p w14:paraId="5DC614D6" w14:textId="77777777" w:rsidR="00E63798" w:rsidRDefault="00E63798" w:rsidP="00E63798">
      <w:pPr>
        <w:jc w:val="center"/>
      </w:pPr>
      <w:r>
        <w:t>(End of Clause)</w:t>
      </w:r>
    </w:p>
    <w:p w14:paraId="5DC614D7" w14:textId="77777777" w:rsidR="00E63798" w:rsidRPr="00A752A4" w:rsidRDefault="00E63798" w:rsidP="00E63798">
      <w:pPr>
        <w:pStyle w:val="Heading2"/>
        <w:tabs>
          <w:tab w:val="left" w:pos="7830"/>
        </w:tabs>
      </w:pPr>
      <w:bookmarkStart w:id="17" w:name="_Toc505862139"/>
      <w:r>
        <w:t>C.5  VAAR 852.232-72 ELECTRONIC SUBMISSION OF PAYMENT REQUESTS (NOV 2012)</w:t>
      </w:r>
      <w:bookmarkEnd w:id="17"/>
    </w:p>
    <w:p w14:paraId="5DC614D8" w14:textId="77777777" w:rsidR="00E63798" w:rsidRDefault="00E63798" w:rsidP="00E63798">
      <w:r>
        <w:t xml:space="preserve">  </w:t>
      </w:r>
      <w:r w:rsidRPr="007338F7">
        <w:t xml:space="preserve">(a) </w:t>
      </w:r>
      <w:r w:rsidRPr="007338F7">
        <w:rPr>
          <w:rFonts w:cs="Melior-Italic"/>
          <w:i/>
          <w:iCs/>
        </w:rPr>
        <w:t xml:space="preserve">Definitions. </w:t>
      </w:r>
      <w:r w:rsidRPr="007338F7">
        <w:t>As used in this clause—</w:t>
      </w:r>
    </w:p>
    <w:p w14:paraId="5DC614D9" w14:textId="77777777" w:rsidR="00E63798" w:rsidRDefault="00E63798" w:rsidP="00E63798">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5DC614DA" w14:textId="77777777" w:rsidR="00E63798" w:rsidRDefault="00E63798" w:rsidP="00E63798">
      <w:r>
        <w:lastRenderedPageBreak/>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5DC614DB" w14:textId="77777777" w:rsidR="00E63798" w:rsidRDefault="00E63798" w:rsidP="00E63798">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5DC614DC" w14:textId="77777777" w:rsidR="00E63798" w:rsidRDefault="00E63798" w:rsidP="00E63798">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5DC614DD" w14:textId="77777777" w:rsidR="00E63798" w:rsidRDefault="00E63798" w:rsidP="00E63798">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5DC614DE" w14:textId="77777777" w:rsidR="00E63798" w:rsidRDefault="00E63798" w:rsidP="00E63798">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5DC614DF" w14:textId="77777777" w:rsidR="00E63798" w:rsidRPr="007338F7" w:rsidRDefault="00E63798" w:rsidP="00E63798">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5DC614E0" w14:textId="77777777" w:rsidR="00E63798" w:rsidRDefault="00E63798" w:rsidP="00E63798">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DC614E1" w14:textId="77777777" w:rsidR="00E63798" w:rsidRDefault="00E63798" w:rsidP="00E63798">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5DC614E2" w14:textId="77777777" w:rsidR="00E63798" w:rsidRDefault="00E63798" w:rsidP="00E63798">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5DC614E3" w14:textId="77777777" w:rsidR="00E63798" w:rsidRDefault="00E63798" w:rsidP="00E63798">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5DC614E4" w14:textId="77777777" w:rsidR="00E63798" w:rsidRDefault="00E63798" w:rsidP="00E63798">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5DC614E5" w14:textId="77777777" w:rsidR="00E63798" w:rsidRDefault="00E63798" w:rsidP="00E63798">
      <w:r>
        <w:t xml:space="preserve">      </w:t>
      </w:r>
      <w:r w:rsidRPr="007338F7">
        <w:t>(1) Awa</w:t>
      </w:r>
      <w:r>
        <w:t xml:space="preserve">rds made to foreign vendors for </w:t>
      </w:r>
      <w:r w:rsidRPr="007338F7">
        <w:t>work performed outside the United States;</w:t>
      </w:r>
    </w:p>
    <w:p w14:paraId="5DC614E6" w14:textId="77777777" w:rsidR="00E63798" w:rsidRDefault="00E63798" w:rsidP="00E63798">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5DC614E7" w14:textId="77777777" w:rsidR="00E63798" w:rsidRDefault="00E63798" w:rsidP="00E63798">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5DC614E8" w14:textId="77777777" w:rsidR="00E63798" w:rsidRPr="007338F7" w:rsidRDefault="00E63798" w:rsidP="00E63798">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5DC614E9" w14:textId="77777777" w:rsidR="00E63798" w:rsidRDefault="00E63798" w:rsidP="00E63798">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DC614EA" w14:textId="77777777" w:rsidR="00E63798" w:rsidRPr="00A752A4" w:rsidRDefault="00E63798" w:rsidP="00E63798">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034990" w14:paraId="5DC614EE" w14:textId="77777777">
        <w:tc>
          <w:tcPr>
            <w:tcW w:w="1440" w:type="dxa"/>
          </w:tcPr>
          <w:p w14:paraId="5DC614EB" w14:textId="77777777" w:rsidR="00034990" w:rsidRDefault="00E63798">
            <w:pPr>
              <w:pStyle w:val="ByReference"/>
            </w:pPr>
            <w:r>
              <w:rPr>
                <w:b/>
                <w:u w:val="single"/>
              </w:rPr>
              <w:lastRenderedPageBreak/>
              <w:t>FAR Number</w:t>
            </w:r>
          </w:p>
        </w:tc>
        <w:tc>
          <w:tcPr>
            <w:tcW w:w="6192" w:type="dxa"/>
          </w:tcPr>
          <w:p w14:paraId="5DC614EC" w14:textId="77777777" w:rsidR="00034990" w:rsidRDefault="00E63798">
            <w:pPr>
              <w:pStyle w:val="ByReference"/>
            </w:pPr>
            <w:r>
              <w:rPr>
                <w:b/>
                <w:u w:val="single"/>
              </w:rPr>
              <w:t>Title</w:t>
            </w:r>
          </w:p>
        </w:tc>
        <w:tc>
          <w:tcPr>
            <w:tcW w:w="1440" w:type="dxa"/>
          </w:tcPr>
          <w:p w14:paraId="5DC614ED" w14:textId="77777777" w:rsidR="00034990" w:rsidRDefault="00E63798">
            <w:pPr>
              <w:pStyle w:val="ByReference"/>
            </w:pPr>
            <w:r>
              <w:rPr>
                <w:b/>
                <w:u w:val="single"/>
              </w:rPr>
              <w:t>Date</w:t>
            </w:r>
          </w:p>
        </w:tc>
      </w:tr>
      <w:tr w:rsidR="00034990" w14:paraId="5DC614F2" w14:textId="77777777">
        <w:tc>
          <w:tcPr>
            <w:tcW w:w="1440" w:type="dxa"/>
          </w:tcPr>
          <w:p w14:paraId="5DC614EF" w14:textId="77777777" w:rsidR="00034990" w:rsidRDefault="00E63798">
            <w:pPr>
              <w:pStyle w:val="ByReference"/>
            </w:pPr>
            <w:r>
              <w:t>52.204-18</w:t>
            </w:r>
          </w:p>
        </w:tc>
        <w:tc>
          <w:tcPr>
            <w:tcW w:w="6192" w:type="dxa"/>
          </w:tcPr>
          <w:p w14:paraId="5DC614F0" w14:textId="77777777" w:rsidR="00034990" w:rsidRDefault="00E63798">
            <w:pPr>
              <w:pStyle w:val="ByReference"/>
            </w:pPr>
            <w:r>
              <w:t>COMMERCIAL AND GOVERNMENT ENTITY CODE MAINTENANCE</w:t>
            </w:r>
          </w:p>
        </w:tc>
        <w:tc>
          <w:tcPr>
            <w:tcW w:w="1440" w:type="dxa"/>
          </w:tcPr>
          <w:p w14:paraId="5DC614F1" w14:textId="77777777" w:rsidR="00034990" w:rsidRDefault="00E63798">
            <w:pPr>
              <w:pStyle w:val="ByReference"/>
            </w:pPr>
            <w:r>
              <w:t>JUL 2016</w:t>
            </w:r>
          </w:p>
        </w:tc>
      </w:tr>
      <w:tr w:rsidR="00034990" w14:paraId="5DC614F6" w14:textId="77777777">
        <w:tc>
          <w:tcPr>
            <w:tcW w:w="1440" w:type="dxa"/>
          </w:tcPr>
          <w:p w14:paraId="5DC614F3" w14:textId="77777777" w:rsidR="00034990" w:rsidRDefault="00E63798">
            <w:pPr>
              <w:pStyle w:val="ByReference"/>
            </w:pPr>
            <w:r>
              <w:t>52.232-40</w:t>
            </w:r>
          </w:p>
        </w:tc>
        <w:tc>
          <w:tcPr>
            <w:tcW w:w="6192" w:type="dxa"/>
          </w:tcPr>
          <w:p w14:paraId="5DC614F4" w14:textId="77777777" w:rsidR="00034990" w:rsidRDefault="00E63798">
            <w:pPr>
              <w:pStyle w:val="ByReference"/>
            </w:pPr>
            <w:r>
              <w:t>PROVIDING ACCELERATED PAYMENTS TO SMALL BUSINESS SUBCONTRACTORS</w:t>
            </w:r>
          </w:p>
        </w:tc>
        <w:tc>
          <w:tcPr>
            <w:tcW w:w="1440" w:type="dxa"/>
          </w:tcPr>
          <w:p w14:paraId="5DC614F5" w14:textId="77777777" w:rsidR="00034990" w:rsidRDefault="00E63798">
            <w:pPr>
              <w:pStyle w:val="ByReference"/>
            </w:pPr>
            <w:r>
              <w:t>DEC 2013</w:t>
            </w:r>
          </w:p>
        </w:tc>
      </w:tr>
    </w:tbl>
    <w:p w14:paraId="5DC614F7" w14:textId="77777777" w:rsidR="00E63798" w:rsidRDefault="00E63798">
      <w:pPr>
        <w:pStyle w:val="Heading2"/>
      </w:pPr>
      <w:bookmarkStart w:id="18" w:name="_Toc505862140"/>
      <w:r>
        <w:t>C.6  VAAR 852.252-70  SOLICITATION PROVISIONS OR CLAUSES INCORPORATED BY REFERENCE (JAN 2008)</w:t>
      </w:r>
      <w:bookmarkEnd w:id="18"/>
    </w:p>
    <w:p w14:paraId="5DC614F8" w14:textId="77777777" w:rsidR="00E63798" w:rsidRDefault="00E63798">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5DC614F9" w14:textId="77777777" w:rsidR="00E63798" w:rsidRDefault="00E63798">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5DC614FA" w14:textId="77777777" w:rsidR="00E63798" w:rsidRDefault="00E63798" w:rsidP="00E63798">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034990" w14:paraId="5DC614FE" w14:textId="77777777">
        <w:tc>
          <w:tcPr>
            <w:tcW w:w="1440" w:type="dxa"/>
          </w:tcPr>
          <w:p w14:paraId="5DC614FB" w14:textId="77777777" w:rsidR="00034990" w:rsidRDefault="00E63798">
            <w:pPr>
              <w:pStyle w:val="ByReference"/>
            </w:pPr>
            <w:r>
              <w:rPr>
                <w:b/>
                <w:u w:val="single"/>
              </w:rPr>
              <w:t>FAR Number</w:t>
            </w:r>
          </w:p>
        </w:tc>
        <w:tc>
          <w:tcPr>
            <w:tcW w:w="6192" w:type="dxa"/>
          </w:tcPr>
          <w:p w14:paraId="5DC614FC" w14:textId="77777777" w:rsidR="00034990" w:rsidRDefault="00E63798">
            <w:pPr>
              <w:pStyle w:val="ByReference"/>
            </w:pPr>
            <w:r>
              <w:rPr>
                <w:b/>
                <w:u w:val="single"/>
              </w:rPr>
              <w:t>Title</w:t>
            </w:r>
          </w:p>
        </w:tc>
        <w:tc>
          <w:tcPr>
            <w:tcW w:w="1440" w:type="dxa"/>
          </w:tcPr>
          <w:p w14:paraId="5DC614FD" w14:textId="77777777" w:rsidR="00034990" w:rsidRDefault="00E63798">
            <w:pPr>
              <w:pStyle w:val="ByReference"/>
            </w:pPr>
            <w:r>
              <w:rPr>
                <w:b/>
                <w:u w:val="single"/>
              </w:rPr>
              <w:t>Date</w:t>
            </w:r>
          </w:p>
        </w:tc>
      </w:tr>
      <w:tr w:rsidR="00034990" w14:paraId="5DC61502" w14:textId="77777777">
        <w:tc>
          <w:tcPr>
            <w:tcW w:w="1440" w:type="dxa"/>
          </w:tcPr>
          <w:p w14:paraId="5DC614FF" w14:textId="77777777" w:rsidR="00034990" w:rsidRDefault="00E63798">
            <w:pPr>
              <w:pStyle w:val="ByReference"/>
            </w:pPr>
            <w:r>
              <w:t>852.246-71</w:t>
            </w:r>
          </w:p>
        </w:tc>
        <w:tc>
          <w:tcPr>
            <w:tcW w:w="6192" w:type="dxa"/>
          </w:tcPr>
          <w:p w14:paraId="5DC61500" w14:textId="77777777" w:rsidR="00034990" w:rsidRDefault="00E63798">
            <w:pPr>
              <w:pStyle w:val="ByReference"/>
            </w:pPr>
            <w:r>
              <w:t>INSPECTION</w:t>
            </w:r>
          </w:p>
        </w:tc>
        <w:tc>
          <w:tcPr>
            <w:tcW w:w="1440" w:type="dxa"/>
          </w:tcPr>
          <w:p w14:paraId="5DC61501" w14:textId="77777777" w:rsidR="00034990" w:rsidRDefault="00E63798">
            <w:pPr>
              <w:pStyle w:val="ByReference"/>
            </w:pPr>
            <w:r>
              <w:t>JAN 2008</w:t>
            </w:r>
          </w:p>
        </w:tc>
      </w:tr>
    </w:tbl>
    <w:p w14:paraId="5DC61503" w14:textId="77777777" w:rsidR="00034990" w:rsidRDefault="00E63798">
      <w:pPr>
        <w:tabs>
          <w:tab w:val="left" w:pos="3240"/>
        </w:tabs>
      </w:pPr>
      <w:r>
        <w:tab/>
        <w:t>(End of Addendum to 52.212-4)</w:t>
      </w:r>
    </w:p>
    <w:p w14:paraId="5DC61504" w14:textId="77777777" w:rsidR="00034990" w:rsidRDefault="00034990"/>
    <w:p w14:paraId="5DC61505" w14:textId="77777777" w:rsidR="00E63798" w:rsidRDefault="00E63798">
      <w:pPr>
        <w:pStyle w:val="Heading2"/>
      </w:pPr>
      <w:bookmarkStart w:id="19" w:name="_Toc505862141"/>
      <w:r>
        <w:t>C.7  52.212-5  CONTRACT TERMS AND CONDITIONS REQUIRED TO IMPLEMENT STATUTES OR EXECUTIVE ORDERS—COMMERCIAL ITEMS (NOV 2017)</w:t>
      </w:r>
      <w:bookmarkEnd w:id="19"/>
    </w:p>
    <w:p w14:paraId="5DC61506" w14:textId="77777777" w:rsidR="00E63798" w:rsidRDefault="00E63798" w:rsidP="00E63798">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5DC61507" w14:textId="77777777" w:rsidR="00E63798" w:rsidRPr="00B6676F" w:rsidRDefault="00E63798" w:rsidP="00E63798">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5DC61508" w14:textId="77777777" w:rsidR="00E63798" w:rsidRPr="00B6676F" w:rsidRDefault="00E63798" w:rsidP="00E63798">
      <w:r w:rsidRPr="00B6676F">
        <w:t xml:space="preserve">    </w:t>
      </w:r>
      <w:r>
        <w:t>(2</w:t>
      </w:r>
      <w:r w:rsidRPr="00B6676F">
        <w:t>) 52.209-10, Prohibition on Contracting with Inverted Domestic Corporations (NOV 2015).</w:t>
      </w:r>
    </w:p>
    <w:p w14:paraId="5DC61509" w14:textId="77777777" w:rsidR="00E63798" w:rsidRPr="00B6676F" w:rsidRDefault="00E63798" w:rsidP="00E63798">
      <w:r>
        <w:t xml:space="preserve">    (3</w:t>
      </w:r>
      <w:r w:rsidRPr="00B6676F">
        <w:t>) 52.233-3, Protest After Award (Aug 1996) (31 U.S.C. 3553).</w:t>
      </w:r>
    </w:p>
    <w:p w14:paraId="5DC6150A" w14:textId="77777777" w:rsidR="00E63798" w:rsidRPr="00B6676F" w:rsidRDefault="00E63798" w:rsidP="00E63798">
      <w:r>
        <w:t xml:space="preserve">    (4</w:t>
      </w:r>
      <w:r w:rsidRPr="00B6676F">
        <w:t>) 52.233-4, Applicable Law for Breach of Contract Claim (Oct 2004) (Public Laws 108-77 and 108-78 (19 U.S.C. 3805 note)).</w:t>
      </w:r>
    </w:p>
    <w:p w14:paraId="5DC6150B" w14:textId="77777777" w:rsidR="00E63798" w:rsidRPr="00B6676F" w:rsidRDefault="00E63798" w:rsidP="00E63798">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5DC6150C" w14:textId="77777777" w:rsidR="00E63798" w:rsidRPr="00B6676F" w:rsidRDefault="00E63798" w:rsidP="00E63798">
      <w:r w:rsidRPr="00B6676F">
        <w:lastRenderedPageBreak/>
        <w:t xml:space="preserve">    [</w:t>
      </w:r>
      <w:r>
        <w:t xml:space="preserve">]  </w:t>
      </w:r>
      <w:r w:rsidRPr="00B6676F">
        <w:t>(1) 52.203-6, Restrictions on Subcontractor Sales to the Government (Sept 2006), with Alternate I (Oct 1995) (41 U.S.C. 4704 and 10 U.S.C. 2402).</w:t>
      </w:r>
    </w:p>
    <w:p w14:paraId="5DC6150D" w14:textId="77777777" w:rsidR="00E63798" w:rsidRPr="00B6676F" w:rsidRDefault="00E63798" w:rsidP="00E63798">
      <w:r w:rsidRPr="00B6676F">
        <w:t xml:space="preserve">    [</w:t>
      </w:r>
      <w:r>
        <w:t xml:space="preserve">] </w:t>
      </w:r>
      <w:r w:rsidRPr="00B6676F">
        <w:t xml:space="preserve"> (2) 52.203-13, Contractor Code of Business Ethics and Conduct (OCT 2015) (41 U.S.C. 3509).</w:t>
      </w:r>
    </w:p>
    <w:p w14:paraId="5DC6150E" w14:textId="77777777" w:rsidR="00E63798" w:rsidRPr="00B6676F" w:rsidRDefault="00E63798" w:rsidP="00E63798">
      <w:r w:rsidRPr="00B6676F">
        <w:t xml:space="preserve">    []  (3) 52.203-15, Whistleblower Protections under the American Recovery and Reinvestment Act of 2009 (JUN 2010) (Section 1553 of Pub. L. 111-5). (Applies to contracts funded by the American Recovery and Reinvestment Act of 2009.)</w:t>
      </w:r>
    </w:p>
    <w:p w14:paraId="5DC6150F" w14:textId="77777777" w:rsidR="00E63798" w:rsidRPr="00B6676F" w:rsidRDefault="00E63798" w:rsidP="00E63798">
      <w:r w:rsidRPr="00B6676F">
        <w:t xml:space="preserve">    [</w:t>
      </w:r>
      <w:r>
        <w:t>X</w:t>
      </w:r>
      <w:r w:rsidRPr="00B6676F">
        <w:t>]  (4) 52.204–10, Reporting Executive Compensation and First-Tier Subcontract Awards (OCT 2016) (Pub. L. 109–282) (31 U.S.C. 6101 note).</w:t>
      </w:r>
    </w:p>
    <w:p w14:paraId="5DC61510" w14:textId="77777777" w:rsidR="00E63798" w:rsidRPr="00B6676F" w:rsidRDefault="00E63798" w:rsidP="00E63798">
      <w:r w:rsidRPr="00B6676F">
        <w:t xml:space="preserve">    []  (5) [Reserved]</w:t>
      </w:r>
    </w:p>
    <w:p w14:paraId="5DC61511" w14:textId="77777777" w:rsidR="00E63798" w:rsidRPr="00B6676F" w:rsidRDefault="00E63798" w:rsidP="00E63798">
      <w:r w:rsidRPr="00B6676F">
        <w:t xml:space="preserve">    []  (6) 52.204–14, Service Contract Reporting Requirements (OCT 2016) (Pub. L. 111–117, section 743 of Div. C).</w:t>
      </w:r>
    </w:p>
    <w:p w14:paraId="5DC61512" w14:textId="77777777" w:rsidR="00E63798" w:rsidRPr="00B6676F" w:rsidRDefault="00E63798" w:rsidP="00E63798">
      <w:r w:rsidRPr="00B6676F">
        <w:t xml:space="preserve">    []  (7) 52.204–15, Service Contract Reporting Requirements for Indefinite-Delivery Contracts (OCT 2016) (Pub. L. 111–117, section 743 of Div. C).</w:t>
      </w:r>
    </w:p>
    <w:p w14:paraId="5DC61513" w14:textId="77777777" w:rsidR="00E63798" w:rsidRPr="00B6676F" w:rsidRDefault="00E63798" w:rsidP="00E63798">
      <w:r w:rsidRPr="00B6676F">
        <w:t xml:space="preserve">    [</w:t>
      </w:r>
      <w:r>
        <w:t>X</w:t>
      </w:r>
      <w:r w:rsidRPr="00B6676F">
        <w:t>]  (8) 52.209-6, Protecting the Government's Interest When Subcontracting with Contractors Debarred, Suspended, or Proposed for Debarment. (OCT 2015) (31 U.S.C. 6101 note).</w:t>
      </w:r>
    </w:p>
    <w:p w14:paraId="5DC61514" w14:textId="77777777" w:rsidR="00E63798" w:rsidRPr="00B6676F" w:rsidRDefault="00E63798" w:rsidP="00E63798">
      <w:r w:rsidRPr="00B6676F">
        <w:t xml:space="preserve">    []  (9) 52.209-9, Updates of Publicly Available Information Regarding Responsibility Matters (Jul 2013) (41 U.S.C. 2313).</w:t>
      </w:r>
    </w:p>
    <w:p w14:paraId="5DC61515" w14:textId="77777777" w:rsidR="00E63798" w:rsidRPr="00B6676F" w:rsidRDefault="00E63798" w:rsidP="00E63798">
      <w:r w:rsidRPr="00B6676F">
        <w:t xml:space="preserve">    []  (10) [Reserved]</w:t>
      </w:r>
    </w:p>
    <w:p w14:paraId="5DC61516" w14:textId="77777777" w:rsidR="00E63798" w:rsidRPr="00B6676F" w:rsidRDefault="00E63798" w:rsidP="00E63798">
      <w:r w:rsidRPr="00B6676F">
        <w:t xml:space="preserve">    []  (11)(i) 52.219-3, Notice of HUBZone Set-Aside or Sole-Source Award (NOV 2011) (15 U.S.C. 657a).</w:t>
      </w:r>
    </w:p>
    <w:p w14:paraId="5DC61517" w14:textId="77777777" w:rsidR="00E63798" w:rsidRPr="00B6676F" w:rsidRDefault="00E63798" w:rsidP="00E63798">
      <w:r w:rsidRPr="00B6676F">
        <w:t xml:space="preserve">    []  (ii) Alternate I (NOV 2011) of 52.219-3.</w:t>
      </w:r>
    </w:p>
    <w:p w14:paraId="5DC61518" w14:textId="77777777" w:rsidR="00E63798" w:rsidRPr="00B6676F" w:rsidRDefault="00E63798" w:rsidP="00E63798">
      <w:r w:rsidRPr="00B6676F">
        <w:t xml:space="preserve">    [</w:t>
      </w:r>
      <w:r>
        <w:t>X</w:t>
      </w:r>
      <w:r w:rsidRPr="00B6676F">
        <w:t>]  (12)(i) 52.219-4, Notice of Price Evaluation Preference for HUBZone Small Business Concerns (OCT 2014) (if the offeror elects to waive the preference, it shall so indicate in its offer) (15 U.S.C. 657a).</w:t>
      </w:r>
    </w:p>
    <w:p w14:paraId="5DC61519" w14:textId="77777777" w:rsidR="00E63798" w:rsidRPr="00B6676F" w:rsidRDefault="00E63798" w:rsidP="00E63798">
      <w:r w:rsidRPr="00B6676F">
        <w:t xml:space="preserve">    []  (ii) Alternate I (JAN 2011) of 52.219-4.</w:t>
      </w:r>
    </w:p>
    <w:p w14:paraId="5DC6151A" w14:textId="77777777" w:rsidR="00E63798" w:rsidRPr="00B6676F" w:rsidRDefault="00E63798" w:rsidP="00E63798">
      <w:r w:rsidRPr="00B6676F">
        <w:t xml:space="preserve">    []   (13) [Reserved]</w:t>
      </w:r>
    </w:p>
    <w:p w14:paraId="5DC6151B" w14:textId="77777777" w:rsidR="00E63798" w:rsidRPr="00B6676F" w:rsidRDefault="00E63798" w:rsidP="00E63798">
      <w:r w:rsidRPr="00B6676F">
        <w:t xml:space="preserve">    []  (14)(i) 52.219-6, Notice of Total Small Business Set-Aside (NOV 2011) (15 U.S.C. 644).</w:t>
      </w:r>
    </w:p>
    <w:p w14:paraId="5DC6151C" w14:textId="77777777" w:rsidR="00E63798" w:rsidRPr="00B6676F" w:rsidRDefault="00E63798" w:rsidP="00E63798">
      <w:r w:rsidRPr="00B6676F">
        <w:t xml:space="preserve">    []  (ii) Alternate I (NOV 2011).</w:t>
      </w:r>
    </w:p>
    <w:p w14:paraId="5DC6151D" w14:textId="77777777" w:rsidR="00E63798" w:rsidRPr="00B6676F" w:rsidRDefault="00E63798" w:rsidP="00E63798">
      <w:r w:rsidRPr="00B6676F">
        <w:t xml:space="preserve">    []  (iii) Alternate II (NOV 2011).</w:t>
      </w:r>
    </w:p>
    <w:p w14:paraId="5DC6151E" w14:textId="77777777" w:rsidR="00E63798" w:rsidRPr="00B6676F" w:rsidRDefault="00E63798" w:rsidP="00E63798">
      <w:r w:rsidRPr="00B6676F">
        <w:t xml:space="preserve">    []  (15)(i) 52.219-7, Notice of Partial Small Business Set-Aside (June 2003) (15 U.S.C. 644).</w:t>
      </w:r>
    </w:p>
    <w:p w14:paraId="5DC6151F" w14:textId="77777777" w:rsidR="00E63798" w:rsidRPr="00B6676F" w:rsidRDefault="00E63798" w:rsidP="00E63798">
      <w:r w:rsidRPr="00B6676F">
        <w:t xml:space="preserve">    []  (ii) Alternate I (Oct 1995) of 52.219-7.</w:t>
      </w:r>
    </w:p>
    <w:p w14:paraId="5DC61520" w14:textId="77777777" w:rsidR="00E63798" w:rsidRPr="00B6676F" w:rsidRDefault="00E63798" w:rsidP="00E63798">
      <w:r w:rsidRPr="00B6676F">
        <w:t xml:space="preserve">    []  (iii) Alternate II (Mar 2004) of 52.219-7.</w:t>
      </w:r>
    </w:p>
    <w:p w14:paraId="5DC61521" w14:textId="77777777" w:rsidR="00E63798" w:rsidRPr="00B6676F" w:rsidRDefault="00E63798" w:rsidP="00E63798">
      <w:r w:rsidRPr="00B6676F">
        <w:t xml:space="preserve">    []  (16) 52.219-8, Utilization of Small Business Concerns (NOV 2016) (15 U.S.C. 637(d)(2) and (3)).</w:t>
      </w:r>
    </w:p>
    <w:p w14:paraId="5DC61522" w14:textId="77777777" w:rsidR="00E63798" w:rsidRPr="00B6676F" w:rsidRDefault="00E63798" w:rsidP="00E63798">
      <w:r w:rsidRPr="00B6676F">
        <w:lastRenderedPageBreak/>
        <w:t xml:space="preserve">    []  (17)(i) </w:t>
      </w:r>
      <w:r>
        <w:t>52.219-9, Small Business Subcontracting Plan (JAN 2017) (15 U.S.C. 637(d)(4)).</w:t>
      </w:r>
    </w:p>
    <w:p w14:paraId="5DC61523" w14:textId="77777777" w:rsidR="00E63798" w:rsidRPr="00B6676F" w:rsidRDefault="00E63798" w:rsidP="00E63798">
      <w:r w:rsidRPr="00B6676F">
        <w:t xml:space="preserve">    []  (ii) Alternate I (NOV 2016) of 52.219-9.</w:t>
      </w:r>
    </w:p>
    <w:p w14:paraId="5DC61524" w14:textId="77777777" w:rsidR="00E63798" w:rsidRPr="00B6676F" w:rsidRDefault="00E63798" w:rsidP="00E63798">
      <w:r w:rsidRPr="00B6676F">
        <w:t xml:space="preserve">    []  (iii) Alternate II (NOV 2016) of 52.219-9.</w:t>
      </w:r>
    </w:p>
    <w:p w14:paraId="5DC61525" w14:textId="77777777" w:rsidR="00E63798" w:rsidRPr="00B6676F" w:rsidRDefault="00E63798" w:rsidP="00E63798">
      <w:r w:rsidRPr="00B6676F">
        <w:t xml:space="preserve">    []  (iv) Alternate III (NOV 2016) of 52.219-9.</w:t>
      </w:r>
    </w:p>
    <w:p w14:paraId="5DC61526" w14:textId="77777777" w:rsidR="00E63798" w:rsidRPr="00B6676F" w:rsidRDefault="00E63798" w:rsidP="00E63798">
      <w:r w:rsidRPr="00B6676F">
        <w:t xml:space="preserve">    []  (v) Alternate IV (NOV 2016) of 52.219-9.</w:t>
      </w:r>
    </w:p>
    <w:p w14:paraId="5DC61527" w14:textId="77777777" w:rsidR="00E63798" w:rsidRPr="00B6676F" w:rsidRDefault="00E63798" w:rsidP="00E63798">
      <w:r w:rsidRPr="00B6676F">
        <w:t xml:space="preserve">    []  (18) 52.219-13, Notice of Set-Aside of Orders (NOV 2011) (15 U.S.C. 644(r)).</w:t>
      </w:r>
    </w:p>
    <w:p w14:paraId="5DC61528" w14:textId="77777777" w:rsidR="00E63798" w:rsidRPr="00B6676F" w:rsidRDefault="00E63798" w:rsidP="00E63798">
      <w:r w:rsidRPr="00B6676F">
        <w:t xml:space="preserve">    []  (19) </w:t>
      </w:r>
      <w:r>
        <w:t>52.219-14, Limitations on Subcontracting (JAN 2017) (15 U.S.C. 637(a)(14)).</w:t>
      </w:r>
    </w:p>
    <w:p w14:paraId="5DC61529" w14:textId="77777777" w:rsidR="00E63798" w:rsidRPr="00B6676F" w:rsidRDefault="00E63798" w:rsidP="00E63798">
      <w:r w:rsidRPr="00B6676F">
        <w:t xml:space="preserve">    []  (20) 52.219-16, Liquidated Damages—Subcontracting Plan (Jan 1999) (15 U.S.C. 637(d)(4)(F)(i)).</w:t>
      </w:r>
    </w:p>
    <w:p w14:paraId="5DC6152A" w14:textId="77777777" w:rsidR="00E63798" w:rsidRPr="00B6676F" w:rsidRDefault="00E63798" w:rsidP="00E63798">
      <w:r w:rsidRPr="00B6676F">
        <w:t xml:space="preserve">    []  (21) 52.219-27, Notice of Service-Disabled Veteran-Owned Small Business Set-Aside (NOV 2011) (15 U.S.C. 657f).</w:t>
      </w:r>
    </w:p>
    <w:p w14:paraId="5DC6152B" w14:textId="77777777" w:rsidR="00E63798" w:rsidRPr="00B6676F" w:rsidRDefault="00E63798" w:rsidP="00E63798">
      <w:r w:rsidRPr="00B6676F">
        <w:t xml:space="preserve">    [</w:t>
      </w:r>
      <w:r>
        <w:t>X</w:t>
      </w:r>
      <w:r w:rsidRPr="00B6676F">
        <w:t>]  (22) 52.219-28, Post Award Small Business Program Rerepresentation (Jul 2013) (15 U.S.C 632(a)(2)).</w:t>
      </w:r>
    </w:p>
    <w:p w14:paraId="5DC6152C" w14:textId="77777777" w:rsidR="00E63798" w:rsidRPr="00B6676F" w:rsidRDefault="00E63798" w:rsidP="00E63798">
      <w:r w:rsidRPr="00B6676F">
        <w:t xml:space="preserve">    []  (23) 52.219-29, Notice of Set-Aside for, or Sole Source Award to, Economically Disadvantaged Women-Owned Small Business Concerns (DEC 2015) (15 U.S.C. 637(m)).</w:t>
      </w:r>
    </w:p>
    <w:p w14:paraId="5DC6152D" w14:textId="77777777" w:rsidR="00E63798" w:rsidRPr="00B6676F" w:rsidRDefault="00E63798" w:rsidP="00E63798">
      <w:r w:rsidRPr="00B6676F">
        <w:t xml:space="preserve">    []  (24) 52.219-30, Notice of Set-Aside for, or Sole Source Award to, Women-Owned Small Business Concerns Eligible Under the Women-Owned Small Business Program (DEC 2015) (15 U.S.C. 637(m)).</w:t>
      </w:r>
    </w:p>
    <w:p w14:paraId="5DC6152E" w14:textId="77777777" w:rsidR="00E63798" w:rsidRPr="00B6676F" w:rsidRDefault="00E63798" w:rsidP="00E63798">
      <w:r w:rsidRPr="00B6676F">
        <w:t xml:space="preserve">    [</w:t>
      </w:r>
      <w:r>
        <w:t>X</w:t>
      </w:r>
      <w:r w:rsidRPr="00B6676F">
        <w:t>]  (25) 52.222-3, Convict Labor (June 2003) (E.O. 11755).</w:t>
      </w:r>
    </w:p>
    <w:p w14:paraId="5DC6152F" w14:textId="77777777" w:rsidR="00E63798" w:rsidRPr="00B6676F" w:rsidRDefault="00E63798" w:rsidP="00E63798">
      <w:r w:rsidRPr="00B6676F">
        <w:t xml:space="preserve">    [</w:t>
      </w:r>
      <w:r>
        <w:t>X</w:t>
      </w:r>
      <w:r w:rsidRPr="00B6676F">
        <w:t>]  (26) 52.222–19, Child Labor—Cooperation with Authorities and Remedies (OCT 2016) (E.O. 13126).</w:t>
      </w:r>
    </w:p>
    <w:p w14:paraId="5DC61530" w14:textId="77777777" w:rsidR="00E63798" w:rsidRPr="00B6676F" w:rsidRDefault="00E63798" w:rsidP="00E63798">
      <w:r w:rsidRPr="00B6676F">
        <w:t xml:space="preserve">    [</w:t>
      </w:r>
      <w:r>
        <w:t>X</w:t>
      </w:r>
      <w:r w:rsidRPr="00B6676F">
        <w:t>]  (27) 52.222-21, Prohibition of Segregated Facilities (APR 2015).</w:t>
      </w:r>
    </w:p>
    <w:p w14:paraId="5DC61531" w14:textId="77777777" w:rsidR="00E63798" w:rsidRPr="00B6676F" w:rsidRDefault="00E63798" w:rsidP="00E63798">
      <w:r w:rsidRPr="00B6676F">
        <w:t xml:space="preserve">    [</w:t>
      </w:r>
      <w:r>
        <w:t>X</w:t>
      </w:r>
      <w:r w:rsidRPr="00B6676F">
        <w:t>]  (28) 52.222–26, Equal Opportunity (SEP 2016) (E.O. 11246).</w:t>
      </w:r>
    </w:p>
    <w:p w14:paraId="5DC61532" w14:textId="77777777" w:rsidR="00E63798" w:rsidRPr="00B6676F" w:rsidRDefault="00E63798" w:rsidP="00E63798">
      <w:r w:rsidRPr="00B6676F">
        <w:t xml:space="preserve">    []  (29) 52.222-35, Equal Opportunity for Veterans (OCT 2015) (38 U.S.C. 4212).</w:t>
      </w:r>
    </w:p>
    <w:p w14:paraId="5DC61533" w14:textId="77777777" w:rsidR="00E63798" w:rsidRPr="00B6676F" w:rsidRDefault="00E63798" w:rsidP="00E63798">
      <w:r w:rsidRPr="00B6676F">
        <w:t xml:space="preserve">    [</w:t>
      </w:r>
      <w:r>
        <w:t>X</w:t>
      </w:r>
      <w:r w:rsidRPr="00B6676F">
        <w:t>]  (30) 52.222-36, Equal Opportunity for Workers with Disabilities (JUL 2014) (29 U.S.C. 793).</w:t>
      </w:r>
    </w:p>
    <w:p w14:paraId="5DC61534" w14:textId="77777777" w:rsidR="00E63798" w:rsidRPr="00B6676F" w:rsidRDefault="00E63798" w:rsidP="00E63798">
      <w:r w:rsidRPr="00B6676F">
        <w:t xml:space="preserve">    []  (31) 52.222-37, Employment Reports on Veterans (FEB 2016) (38 U.S.C. 4212).</w:t>
      </w:r>
    </w:p>
    <w:p w14:paraId="5DC61535" w14:textId="77777777" w:rsidR="00E63798" w:rsidRPr="00B6676F" w:rsidRDefault="00E63798" w:rsidP="00E63798">
      <w:r w:rsidRPr="00B6676F">
        <w:t xml:space="preserve">    []  (32) 52.222-40, Notification of Employee Rights Under the National Labor Relations Act (DEC 2010) (E.O. 13496).</w:t>
      </w:r>
    </w:p>
    <w:p w14:paraId="5DC61536" w14:textId="77777777" w:rsidR="00E63798" w:rsidRPr="00B6676F" w:rsidRDefault="00E63798" w:rsidP="00E63798">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5DC61537" w14:textId="77777777" w:rsidR="00E63798" w:rsidRPr="00B6676F" w:rsidRDefault="00E63798" w:rsidP="00E63798">
      <w:pPr>
        <w:rPr>
          <w:rFonts w:cs="Microsoft Sans Serif"/>
        </w:rPr>
      </w:pPr>
      <w:r w:rsidRPr="00B6676F">
        <w:rPr>
          <w:rFonts w:cs="Microsoft Sans Serif"/>
        </w:rPr>
        <w:t xml:space="preserve">    []  (ii) Alternate I (MAR 2015) of 52.222-50 (22 U.S.C. chapter 78 and E.O. 13627).</w:t>
      </w:r>
    </w:p>
    <w:p w14:paraId="5DC61538" w14:textId="77777777" w:rsidR="00E63798" w:rsidRPr="00B6676F" w:rsidRDefault="00E63798" w:rsidP="00E63798">
      <w:r w:rsidRPr="00B6676F">
        <w:t xml:space="preserve">    []  (34) 52.222-54, Employment Eligibility Verification (OCT 2015). (E. O. 12989). (Not applicable to the acquisition of commercially available off-the-shelf items or certain other types of commercial items as prescribed in 22.1803.)</w:t>
      </w:r>
    </w:p>
    <w:p w14:paraId="5DC61539" w14:textId="77777777" w:rsidR="00E63798" w:rsidRDefault="00E63798" w:rsidP="00E63798">
      <w:r w:rsidRPr="00B6676F">
        <w:lastRenderedPageBreak/>
        <w:t xml:space="preserve">    []  (3</w:t>
      </w:r>
      <w:r>
        <w:t>5</w:t>
      </w:r>
      <w:r w:rsidRPr="00B6676F">
        <w:t>)(i) 52.223-9, Estimate of Percentage of Recovered Material Content for EPA-Designated Items (May 2008) (42 U.S.C.6962(c)(3)(A)(ii)). (Not applicable to the acquisition of commercially available off-the-shelf items.)</w:t>
      </w:r>
    </w:p>
    <w:p w14:paraId="5DC6153A" w14:textId="77777777" w:rsidR="00E63798" w:rsidRPr="00B6676F" w:rsidRDefault="00E63798" w:rsidP="00E63798">
      <w:r>
        <w:t xml:space="preserve">    []  (ii) Alternate I (MAY 2008) of 52.223-9 (42 U.S.C. 6962(i)(2)(C)). (Not applicable to the acquisition of commercially available off-the-shelf items.)</w:t>
      </w:r>
    </w:p>
    <w:p w14:paraId="5DC6153B" w14:textId="77777777" w:rsidR="00E63798" w:rsidRPr="00B6676F" w:rsidRDefault="00E63798" w:rsidP="00E63798">
      <w:r w:rsidRPr="00B6676F">
        <w:t xml:space="preserve">    []  (3</w:t>
      </w:r>
      <w:r>
        <w:t>6</w:t>
      </w:r>
      <w:r w:rsidRPr="00B6676F">
        <w:t>) 52.223-11, Ozone-Depleting Substances and High Global Warming Potential Hydrofluorocarbons (JUN 2016) (E.O. 13693).</w:t>
      </w:r>
    </w:p>
    <w:p w14:paraId="5DC6153C" w14:textId="77777777" w:rsidR="00E63798" w:rsidRPr="00B6676F" w:rsidRDefault="00E63798" w:rsidP="00E63798">
      <w:r w:rsidRPr="00B6676F">
        <w:t xml:space="preserve">    []  </w:t>
      </w:r>
      <w:r>
        <w:t>(37</w:t>
      </w:r>
      <w:r w:rsidRPr="00B6676F">
        <w:t>) 52.223-12, Maintenance, Service, Repair, or Disposal of Refrigeration Equipment and Air Conditioners (JUN 2016) (E.O. 13693).</w:t>
      </w:r>
    </w:p>
    <w:p w14:paraId="5DC6153D" w14:textId="77777777" w:rsidR="00E63798" w:rsidRPr="00B6676F" w:rsidRDefault="00E63798" w:rsidP="00E63798">
      <w:r w:rsidRPr="00B6676F">
        <w:t xml:space="preserve">    [</w:t>
      </w:r>
      <w:r>
        <w:t>]  (38</w:t>
      </w:r>
      <w:r w:rsidRPr="00B6676F">
        <w:t>)(i) 52.223-13, Acquisition of EPEAT®-Registered Imaging Equipment (JUN 2014) (E.O.s 13423 and 13514).</w:t>
      </w:r>
    </w:p>
    <w:p w14:paraId="5DC6153E" w14:textId="77777777" w:rsidR="00E63798" w:rsidRPr="00B6676F" w:rsidRDefault="00E63798" w:rsidP="00E63798">
      <w:r w:rsidRPr="00B6676F">
        <w:t xml:space="preserve">    []  (ii) Alternate I (OCT 2015) of 52.223-13.</w:t>
      </w:r>
    </w:p>
    <w:p w14:paraId="5DC6153F" w14:textId="77777777" w:rsidR="00E63798" w:rsidRPr="00B6676F" w:rsidRDefault="00E63798" w:rsidP="00E63798">
      <w:r w:rsidRPr="00B6676F">
        <w:t xml:space="preserve">    [</w:t>
      </w:r>
      <w:r>
        <w:t>]  (39</w:t>
      </w:r>
      <w:r w:rsidRPr="00B6676F">
        <w:t>)(i) 52.223-14, Acquisition of EPEAT®-Registered Televisions (JUN 2014) (E.O.s 13423 and 13514).</w:t>
      </w:r>
    </w:p>
    <w:p w14:paraId="5DC61540" w14:textId="77777777" w:rsidR="00E63798" w:rsidRPr="00B6676F" w:rsidRDefault="00E63798" w:rsidP="00E63798">
      <w:r w:rsidRPr="00B6676F">
        <w:t xml:space="preserve">    []  (ii) Alternate I (JUN 2014) of 52.223-14.</w:t>
      </w:r>
    </w:p>
    <w:p w14:paraId="5DC61541" w14:textId="77777777" w:rsidR="00E63798" w:rsidRPr="00B6676F" w:rsidRDefault="00E63798" w:rsidP="00E63798">
      <w:r w:rsidRPr="00B6676F">
        <w:t xml:space="preserve">    []  (4</w:t>
      </w:r>
      <w:r>
        <w:t>0</w:t>
      </w:r>
      <w:r w:rsidRPr="00B6676F">
        <w:t>) 52.223-15, Energy Efficiency in Energy-Consuming Products (DEC 2007)(42 U.S.C. 8259b).</w:t>
      </w:r>
    </w:p>
    <w:p w14:paraId="5DC61542" w14:textId="77777777" w:rsidR="00E63798" w:rsidRPr="00B6676F" w:rsidRDefault="00E63798" w:rsidP="00E63798">
      <w:r w:rsidRPr="00B6676F">
        <w:t xml:space="preserve">    [</w:t>
      </w:r>
      <w:r>
        <w:t>]  (41</w:t>
      </w:r>
      <w:r w:rsidRPr="00B6676F">
        <w:t>)(i) 52.223-16, Acquisition of EPEAT®-Registered Personal Computer Products (OCT 2015) (E.O.s 13423 and 13514).</w:t>
      </w:r>
    </w:p>
    <w:p w14:paraId="5DC61543" w14:textId="77777777" w:rsidR="00E63798" w:rsidRPr="00B6676F" w:rsidRDefault="00E63798" w:rsidP="00E63798">
      <w:r w:rsidRPr="00B6676F">
        <w:t xml:space="preserve">    []  (ii) Alternate I (JUN 2014) of 52.223-16.</w:t>
      </w:r>
    </w:p>
    <w:p w14:paraId="5DC61544" w14:textId="77777777" w:rsidR="00E63798" w:rsidRPr="00B6676F" w:rsidRDefault="00E63798" w:rsidP="00E63798">
      <w:r w:rsidRPr="00B6676F">
        <w:t xml:space="preserve">    [</w:t>
      </w:r>
      <w:r>
        <w:t>X</w:t>
      </w:r>
      <w:r w:rsidRPr="00B6676F">
        <w:t>]  (4</w:t>
      </w:r>
      <w:r>
        <w:t>2</w:t>
      </w:r>
      <w:r w:rsidRPr="00B6676F">
        <w:t>) 52.223-18, Encouraging Contractor Policies to Ban Text Messaging While Driving (AUG 2011)</w:t>
      </w:r>
    </w:p>
    <w:p w14:paraId="5DC61545" w14:textId="77777777" w:rsidR="00E63798" w:rsidRPr="00B6676F" w:rsidRDefault="00E63798" w:rsidP="00E63798">
      <w:r w:rsidRPr="00B6676F">
        <w:t xml:space="preserve">    []  (4</w:t>
      </w:r>
      <w:r>
        <w:t>3</w:t>
      </w:r>
      <w:r w:rsidRPr="00B6676F">
        <w:t>) 52.223-20, Aerosols (JUN 2016) (E.O. 13693).</w:t>
      </w:r>
    </w:p>
    <w:p w14:paraId="5DC61546" w14:textId="77777777" w:rsidR="00E63798" w:rsidRDefault="00E63798" w:rsidP="00E63798">
      <w:r w:rsidRPr="00B6676F">
        <w:t xml:space="preserve">    [</w:t>
      </w:r>
      <w:r>
        <w:t>]  (44</w:t>
      </w:r>
      <w:r w:rsidRPr="00B6676F">
        <w:t>) 52.223-21, Foams (JUN 2016) (E.O. 13693).</w:t>
      </w:r>
    </w:p>
    <w:p w14:paraId="5DC61547" w14:textId="77777777" w:rsidR="00E63798" w:rsidRDefault="00E63798" w:rsidP="00E63798">
      <w:r>
        <w:t xml:space="preserve">    []  (45) (i) 52.224-3, Privacy Training (JAN 2017) (5 U.S.C. 552a).</w:t>
      </w:r>
    </w:p>
    <w:p w14:paraId="5DC61548" w14:textId="77777777" w:rsidR="00E63798" w:rsidRPr="00B6676F" w:rsidRDefault="00E63798" w:rsidP="00E63798">
      <w:r>
        <w:t xml:space="preserve">    []  (ii) Alternate I (JAN 2017) of 52.224-3.</w:t>
      </w:r>
    </w:p>
    <w:p w14:paraId="5DC61549" w14:textId="77777777" w:rsidR="00E63798" w:rsidRPr="00B6676F" w:rsidRDefault="00E63798" w:rsidP="00E63798">
      <w:r w:rsidRPr="00B6676F">
        <w:t xml:space="preserve">    [</w:t>
      </w:r>
      <w:r>
        <w:t>]  (46</w:t>
      </w:r>
      <w:r w:rsidRPr="00B6676F">
        <w:t>) 52.225-1, Buy American—Supplies (MAY 2014) (41 U.S.C. chapter 83).</w:t>
      </w:r>
    </w:p>
    <w:p w14:paraId="5DC6154A" w14:textId="77777777" w:rsidR="00E63798" w:rsidRPr="00B6676F" w:rsidRDefault="00E63798" w:rsidP="00E63798">
      <w:r w:rsidRPr="00B6676F">
        <w:t xml:space="preserve">    []  (4</w:t>
      </w:r>
      <w:r>
        <w:t>7</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5DC6154B" w14:textId="77777777" w:rsidR="00E63798" w:rsidRPr="00B6676F" w:rsidRDefault="00E63798" w:rsidP="00E63798">
      <w:r w:rsidRPr="00B6676F">
        <w:t xml:space="preserve">    []  (ii) Alternate I (MAY 2014) of 52.225-3.</w:t>
      </w:r>
    </w:p>
    <w:p w14:paraId="5DC6154C" w14:textId="77777777" w:rsidR="00E63798" w:rsidRPr="00B6676F" w:rsidRDefault="00E63798" w:rsidP="00E63798">
      <w:r w:rsidRPr="00B6676F">
        <w:t xml:space="preserve">    [</w:t>
      </w:r>
      <w:r>
        <w:t>X</w:t>
      </w:r>
      <w:r w:rsidRPr="00B6676F">
        <w:t>]  (iii) Alternate II (MAY 2014) of 52.225-3.</w:t>
      </w:r>
    </w:p>
    <w:p w14:paraId="5DC6154D" w14:textId="77777777" w:rsidR="00E63798" w:rsidRPr="00B6676F" w:rsidRDefault="00E63798" w:rsidP="00E63798">
      <w:r w:rsidRPr="00B6676F">
        <w:t xml:space="preserve">    []  (iv) Alternate III (MAY 2014) of 52.225-3.</w:t>
      </w:r>
    </w:p>
    <w:p w14:paraId="5DC6154E" w14:textId="77777777" w:rsidR="00E63798" w:rsidRPr="00B6676F" w:rsidRDefault="00E63798" w:rsidP="00E63798">
      <w:r w:rsidRPr="00B6676F">
        <w:lastRenderedPageBreak/>
        <w:t xml:space="preserve">    [</w:t>
      </w:r>
      <w:r>
        <w:t>]  (48</w:t>
      </w:r>
      <w:r w:rsidRPr="00B6676F">
        <w:t>) 52.225–5, Trade Agreements (OCT 2016) (19 U.S.C. 2501, et seq., 19 U.S.C. 3301 note).</w:t>
      </w:r>
    </w:p>
    <w:p w14:paraId="5DC6154F" w14:textId="77777777" w:rsidR="00E63798" w:rsidRPr="00B6676F" w:rsidRDefault="00E63798" w:rsidP="00E63798">
      <w:r w:rsidRPr="00B6676F">
        <w:t xml:space="preserve">    [</w:t>
      </w:r>
      <w:r>
        <w:t>X</w:t>
      </w:r>
      <w:r w:rsidRPr="00B6676F">
        <w:t xml:space="preserve">]  </w:t>
      </w:r>
      <w:r>
        <w:t>(49</w:t>
      </w:r>
      <w:r w:rsidRPr="00B6676F">
        <w:t>) 52.225-13, Restrictions on Certain Foreign Purchases (JUN 2008) (E.O.'s, proclamations, and statutes administered by the Office of Foreign Assets Control of the Department of the Treasury).</w:t>
      </w:r>
    </w:p>
    <w:p w14:paraId="5DC61550" w14:textId="77777777" w:rsidR="00E63798" w:rsidRPr="00B6676F" w:rsidRDefault="00E63798" w:rsidP="00E63798">
      <w:r w:rsidRPr="00B6676F">
        <w:t xml:space="preserve">    [] </w:t>
      </w:r>
      <w:r>
        <w:t xml:space="preserve"> (50</w:t>
      </w:r>
      <w:r w:rsidRPr="00B6676F">
        <w:t>) 52.225–26, Contractors Performing Private Security Functions Outside the United States (OCT 2016) (Section 862, as amended, of the National Defense Authorization Act for Fiscal Year 2008; 10 U.S.C. 2302 Note).</w:t>
      </w:r>
    </w:p>
    <w:p w14:paraId="5DC61551" w14:textId="77777777" w:rsidR="00E63798" w:rsidRPr="00B6676F" w:rsidRDefault="00E63798" w:rsidP="00E63798">
      <w:r w:rsidRPr="00B6676F">
        <w:t xml:space="preserve">    [</w:t>
      </w:r>
      <w:r>
        <w:t>]  (51</w:t>
      </w:r>
      <w:r w:rsidRPr="00B6676F">
        <w:t>) 52.226-4, Notice of Disaster or Emergency Area Set-Aside (Nov 2007) (42 U.S.C. 5150).</w:t>
      </w:r>
    </w:p>
    <w:p w14:paraId="5DC61552" w14:textId="77777777" w:rsidR="00E63798" w:rsidRPr="00B6676F" w:rsidRDefault="00E63798" w:rsidP="00E63798">
      <w:r w:rsidRPr="00B6676F">
        <w:t xml:space="preserve">    [</w:t>
      </w:r>
      <w:r>
        <w:t>]  (52</w:t>
      </w:r>
      <w:r w:rsidRPr="00B6676F">
        <w:t>) 52.226-5, Restrictions on Subcontracting Outside Disaster or Emergency Area (Nov 2007) (42 U.S.C. 5150).</w:t>
      </w:r>
    </w:p>
    <w:p w14:paraId="5DC61553" w14:textId="77777777" w:rsidR="00E63798" w:rsidRPr="00B6676F" w:rsidRDefault="00E63798" w:rsidP="00E63798">
      <w:r w:rsidRPr="00B6676F">
        <w:t xml:space="preserve">    [</w:t>
      </w:r>
      <w:r>
        <w:t>]  (53</w:t>
      </w:r>
      <w:r w:rsidRPr="00B6676F">
        <w:t>) 52.232-29, Terms for Financing of Purchases of Commercial Items (Feb 2002) (41 U.S.C. 4505, 10 U.S.C. 2307(f)).</w:t>
      </w:r>
    </w:p>
    <w:p w14:paraId="5DC61554" w14:textId="77777777" w:rsidR="00E63798" w:rsidRPr="00B6676F" w:rsidRDefault="00E63798" w:rsidP="00E63798">
      <w:r w:rsidRPr="00B6676F">
        <w:t xml:space="preserve">    [</w:t>
      </w:r>
      <w:r>
        <w:t>]  (54</w:t>
      </w:r>
      <w:r w:rsidRPr="00B6676F">
        <w:t xml:space="preserve">) </w:t>
      </w:r>
      <w:r>
        <w:t>52.232-30, Installment Payments for Commercial Items (JAN 2017) (41 U.S.C. 4505, 10 U.S.C. 2307(f)).</w:t>
      </w:r>
    </w:p>
    <w:p w14:paraId="5DC61555" w14:textId="77777777" w:rsidR="00E63798" w:rsidRPr="00B6676F" w:rsidRDefault="00E63798" w:rsidP="00E63798">
      <w:r w:rsidRPr="00B6676F">
        <w:t xml:space="preserve">    [</w:t>
      </w:r>
      <w:r>
        <w:t>X]  (55</w:t>
      </w:r>
      <w:r w:rsidRPr="00B6676F">
        <w:t>) 52.232-33, Payment by Electronic Funds Transfer—System for Award Management (Jul 2013) (31 U.S.C. 3332).</w:t>
      </w:r>
    </w:p>
    <w:p w14:paraId="5DC61556" w14:textId="77777777" w:rsidR="00E63798" w:rsidRPr="00B6676F" w:rsidRDefault="00E63798" w:rsidP="00E63798">
      <w:r w:rsidRPr="00B6676F">
        <w:t xml:space="preserve">    []  (5</w:t>
      </w:r>
      <w:r>
        <w:t>6</w:t>
      </w:r>
      <w:r w:rsidRPr="00B6676F">
        <w:t>) 52.232-34, Payment by Electronic Funds Transfer—Other than System for Award Management (Jul 2013) (31 U.S.C. 3332).</w:t>
      </w:r>
    </w:p>
    <w:p w14:paraId="5DC61557" w14:textId="77777777" w:rsidR="00E63798" w:rsidRDefault="00E63798" w:rsidP="00E63798">
      <w:r w:rsidRPr="00B6676F">
        <w:t xml:space="preserve">    [] </w:t>
      </w:r>
      <w:r>
        <w:t xml:space="preserve"> (57</w:t>
      </w:r>
      <w:r w:rsidRPr="00B6676F">
        <w:t>) 52.232-36, Payment by Third Party (MAY 2014) (31 U.S.C. 3332).</w:t>
      </w:r>
    </w:p>
    <w:p w14:paraId="5DC61558" w14:textId="77777777" w:rsidR="00E63798" w:rsidRDefault="00E63798" w:rsidP="00E63798">
      <w:r w:rsidRPr="00B6676F">
        <w:t xml:space="preserve">    [</w:t>
      </w:r>
      <w:r>
        <w:t>]  (58</w:t>
      </w:r>
      <w:r w:rsidRPr="00B6676F">
        <w:t>) 52.239-1, Privacy or Security Safeguards (Aug 1996) (5 U.S.C. 552a).</w:t>
      </w:r>
    </w:p>
    <w:p w14:paraId="5DC61559" w14:textId="77777777" w:rsidR="00E63798" w:rsidRDefault="00E63798" w:rsidP="00E63798">
      <w:r>
        <w:t xml:space="preserve">    []  (59) 52.242-5, Payments to Small Business Subcontractors (JAN 2017)(15 U.S.C. 637(d)(12)).</w:t>
      </w:r>
    </w:p>
    <w:p w14:paraId="5DC6155A" w14:textId="77777777" w:rsidR="00E63798" w:rsidRPr="00B6676F" w:rsidRDefault="00E63798" w:rsidP="00E63798">
      <w:r w:rsidRPr="00B6676F">
        <w:t xml:space="preserve">    [</w:t>
      </w:r>
      <w:r>
        <w:t>]  (60</w:t>
      </w:r>
      <w:r w:rsidRPr="00B6676F">
        <w:t>)(i) 52.247-64, Preference for Privately Owned U.S.-Flag Commercial Vessels (Feb 2006) (46 U.S.C. Appx. 1241(b) and 10 U.S.C. 2631).</w:t>
      </w:r>
    </w:p>
    <w:p w14:paraId="5DC6155B" w14:textId="77777777" w:rsidR="00E63798" w:rsidRPr="00B6676F" w:rsidRDefault="00E63798" w:rsidP="00E63798">
      <w:r w:rsidRPr="00B6676F">
        <w:t xml:space="preserve">    []  (ii) Alternate I (Apr 2003) of 52.247-64.</w:t>
      </w:r>
    </w:p>
    <w:p w14:paraId="5DC6155C" w14:textId="77777777" w:rsidR="00E63798" w:rsidRPr="00B6676F" w:rsidRDefault="00E63798" w:rsidP="00E63798">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5DC6155D" w14:textId="77777777" w:rsidR="00E63798" w:rsidRPr="00B6676F" w:rsidRDefault="00E63798" w:rsidP="00E63798">
      <w:r w:rsidRPr="00B6676F">
        <w:t xml:space="preserve">    []  (1) 52.222-17, Nondisplacement of Qualified Workers (MAY 2014) (E.O. 13495).</w:t>
      </w:r>
    </w:p>
    <w:p w14:paraId="5DC6155E" w14:textId="77777777" w:rsidR="00E63798" w:rsidRPr="00B6676F" w:rsidRDefault="00E63798" w:rsidP="00E63798">
      <w:r w:rsidRPr="00B6676F">
        <w:t xml:space="preserve">    []  (2) 52.222-41, Service Contract Labor Standards (MAY 2014) (41 U.S.C. chapter 67).</w:t>
      </w:r>
    </w:p>
    <w:p w14:paraId="5DC6155F" w14:textId="77777777" w:rsidR="00E63798" w:rsidRPr="00B6676F" w:rsidRDefault="00E63798" w:rsidP="00E63798">
      <w:r w:rsidRPr="00B6676F">
        <w:t xml:space="preserve">    []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34990" w14:paraId="5DC61562" w14:textId="77777777" w:rsidTr="00E63798">
        <w:trPr>
          <w:jc w:val="center"/>
        </w:trPr>
        <w:tc>
          <w:tcPr>
            <w:tcW w:w="4788" w:type="dxa"/>
            <w:hideMark/>
          </w:tcPr>
          <w:p w14:paraId="5DC61560" w14:textId="77777777" w:rsidR="00E63798" w:rsidRPr="00B6676F" w:rsidRDefault="00E63798" w:rsidP="00E63798"/>
        </w:tc>
        <w:tc>
          <w:tcPr>
            <w:tcW w:w="4788" w:type="dxa"/>
            <w:hideMark/>
          </w:tcPr>
          <w:p w14:paraId="5DC61561" w14:textId="77777777" w:rsidR="00E63798" w:rsidRPr="00B6676F" w:rsidRDefault="00E63798" w:rsidP="00E63798"/>
        </w:tc>
      </w:tr>
      <w:tr w:rsidR="00034990" w14:paraId="5DC61565" w14:textId="77777777" w:rsidTr="00E63798">
        <w:trPr>
          <w:jc w:val="center"/>
        </w:trPr>
        <w:tc>
          <w:tcPr>
            <w:tcW w:w="4788" w:type="dxa"/>
            <w:hideMark/>
          </w:tcPr>
          <w:p w14:paraId="5DC61563" w14:textId="77777777" w:rsidR="00E63798" w:rsidRPr="00B6676F" w:rsidRDefault="00E63798" w:rsidP="00E63798">
            <w:pPr>
              <w:rPr>
                <w:color w:val="C00000"/>
              </w:rPr>
            </w:pPr>
          </w:p>
        </w:tc>
        <w:tc>
          <w:tcPr>
            <w:tcW w:w="4788" w:type="dxa"/>
            <w:hideMark/>
          </w:tcPr>
          <w:p w14:paraId="5DC61564" w14:textId="77777777" w:rsidR="00E63798" w:rsidRPr="00B6676F" w:rsidRDefault="00E63798" w:rsidP="00E63798"/>
        </w:tc>
      </w:tr>
      <w:tr w:rsidR="00034990" w14:paraId="5DC61568" w14:textId="77777777" w:rsidTr="00E63798">
        <w:trPr>
          <w:jc w:val="center"/>
        </w:trPr>
        <w:tc>
          <w:tcPr>
            <w:tcW w:w="4788" w:type="dxa"/>
            <w:hideMark/>
          </w:tcPr>
          <w:p w14:paraId="5DC61566" w14:textId="77777777" w:rsidR="00E63798" w:rsidRPr="00B6676F" w:rsidRDefault="00E63798" w:rsidP="00E63798"/>
        </w:tc>
        <w:tc>
          <w:tcPr>
            <w:tcW w:w="4788" w:type="dxa"/>
            <w:hideMark/>
          </w:tcPr>
          <w:p w14:paraId="5DC61567" w14:textId="77777777" w:rsidR="00E63798" w:rsidRPr="00B6676F" w:rsidRDefault="00E63798" w:rsidP="00E63798"/>
        </w:tc>
      </w:tr>
      <w:tr w:rsidR="00034990" w14:paraId="5DC6156B" w14:textId="77777777" w:rsidTr="00E63798">
        <w:trPr>
          <w:jc w:val="center"/>
        </w:trPr>
        <w:tc>
          <w:tcPr>
            <w:tcW w:w="4788" w:type="dxa"/>
            <w:hideMark/>
          </w:tcPr>
          <w:p w14:paraId="5DC61569" w14:textId="77777777" w:rsidR="00E63798" w:rsidRPr="00B6676F" w:rsidRDefault="00E63798" w:rsidP="00E63798"/>
        </w:tc>
        <w:tc>
          <w:tcPr>
            <w:tcW w:w="4788" w:type="dxa"/>
            <w:hideMark/>
          </w:tcPr>
          <w:p w14:paraId="5DC6156A" w14:textId="77777777" w:rsidR="00E63798" w:rsidRPr="00B6676F" w:rsidRDefault="00E63798" w:rsidP="00E63798"/>
        </w:tc>
      </w:tr>
      <w:tr w:rsidR="00034990" w14:paraId="5DC6156E" w14:textId="77777777" w:rsidTr="00E63798">
        <w:trPr>
          <w:jc w:val="center"/>
        </w:trPr>
        <w:tc>
          <w:tcPr>
            <w:tcW w:w="4788" w:type="dxa"/>
            <w:hideMark/>
          </w:tcPr>
          <w:p w14:paraId="5DC6156C" w14:textId="77777777" w:rsidR="00E63798" w:rsidRPr="00B6676F" w:rsidRDefault="00E63798" w:rsidP="00E63798"/>
        </w:tc>
        <w:tc>
          <w:tcPr>
            <w:tcW w:w="4788" w:type="dxa"/>
            <w:hideMark/>
          </w:tcPr>
          <w:p w14:paraId="5DC6156D" w14:textId="77777777" w:rsidR="00E63798" w:rsidRPr="00B6676F" w:rsidRDefault="00E63798" w:rsidP="00E63798"/>
        </w:tc>
      </w:tr>
      <w:tr w:rsidR="00034990" w14:paraId="5DC61571" w14:textId="77777777" w:rsidTr="00E63798">
        <w:trPr>
          <w:jc w:val="center"/>
        </w:trPr>
        <w:tc>
          <w:tcPr>
            <w:tcW w:w="4788" w:type="dxa"/>
          </w:tcPr>
          <w:p w14:paraId="5DC6156F" w14:textId="77777777" w:rsidR="00E63798" w:rsidRPr="00B6676F" w:rsidRDefault="00E63798" w:rsidP="00E63798">
            <w:pPr>
              <w:rPr>
                <w:rStyle w:val="AAMSKBFill-InHighlight"/>
                <w:szCs w:val="20"/>
              </w:rPr>
            </w:pPr>
          </w:p>
        </w:tc>
        <w:tc>
          <w:tcPr>
            <w:tcW w:w="4788" w:type="dxa"/>
          </w:tcPr>
          <w:p w14:paraId="5DC61570" w14:textId="77777777" w:rsidR="00E63798" w:rsidRPr="00B6676F" w:rsidRDefault="00E63798" w:rsidP="00E63798">
            <w:pPr>
              <w:rPr>
                <w:rStyle w:val="AAMSKBFill-InHighlight"/>
                <w:szCs w:val="20"/>
              </w:rPr>
            </w:pPr>
          </w:p>
        </w:tc>
      </w:tr>
    </w:tbl>
    <w:p w14:paraId="5DC61572" w14:textId="77777777" w:rsidR="00E63798" w:rsidRPr="00B6676F" w:rsidRDefault="00E63798" w:rsidP="00E63798">
      <w:r w:rsidRPr="00B6676F">
        <w:t xml:space="preserve">    []  (4) 52.222-43, Fair Labor Standards Act and Service Contract Labor Standards—Price Adjustment (Multiple Year and Option Contracts) (MAY 2014) (29 U.S.C. 206 and 41 U.S.C. chapter 67).</w:t>
      </w:r>
    </w:p>
    <w:p w14:paraId="5DC61573" w14:textId="77777777" w:rsidR="00E63798" w:rsidRPr="00B6676F" w:rsidRDefault="00E63798" w:rsidP="00E63798">
      <w:r w:rsidRPr="00B6676F">
        <w:lastRenderedPageBreak/>
        <w:t xml:space="preserve">    []  (5) 52.222-44, Fair Labor Standards Act and Service Contract Labor Standards—Price Adjustment (MAY 2014) (29 U.S.C 206 and 41 U.S.C. chapter 67).</w:t>
      </w:r>
    </w:p>
    <w:p w14:paraId="5DC61574" w14:textId="77777777" w:rsidR="00E63798" w:rsidRPr="00B6676F" w:rsidRDefault="00E63798" w:rsidP="00E63798">
      <w:r w:rsidRPr="00B6676F">
        <w:t xml:space="preserve">    []  (6) 52.222-51, Exemption from Application of the Service Contract Labor Standards to Contracts for Maintenance, Calibration, or Repair of Certain Equipment—Requirements (MAY 2014) (41 U.S.C. chapter 67).</w:t>
      </w:r>
    </w:p>
    <w:p w14:paraId="5DC61575" w14:textId="77777777" w:rsidR="00E63798" w:rsidRPr="00B6676F" w:rsidRDefault="00E63798" w:rsidP="00E63798">
      <w:r w:rsidRPr="00B6676F">
        <w:t xml:space="preserve">    []  (7) 52.222-53, Exemption from Application of the Service Contract Labor Standards to Contracts for Certain Services—Requirements (MAY 2014) (41 U.S.C. chapter 67).</w:t>
      </w:r>
    </w:p>
    <w:p w14:paraId="5DC61576" w14:textId="77777777" w:rsidR="00E63798" w:rsidRDefault="00E63798" w:rsidP="00E63798">
      <w:r w:rsidRPr="00B6676F">
        <w:t xml:space="preserve">    []  (8) 52.222-55, Minimum Wages Under Executive Order 13658 (DEC 2015).</w:t>
      </w:r>
    </w:p>
    <w:p w14:paraId="5DC61577" w14:textId="77777777" w:rsidR="00E63798" w:rsidRPr="00B6676F" w:rsidRDefault="00E63798" w:rsidP="00E63798">
      <w:r>
        <w:t xml:space="preserve">    []  (9) 52.222-62, Paid Sick Leave Under Executive Order 13706 (JAN 2017) (E.O. 13706).</w:t>
      </w:r>
    </w:p>
    <w:p w14:paraId="5DC61578" w14:textId="77777777" w:rsidR="00E63798" w:rsidRPr="00B6676F" w:rsidRDefault="00E63798" w:rsidP="00E63798">
      <w:r w:rsidRPr="00B6676F">
        <w:t xml:space="preserve">    []  (</w:t>
      </w:r>
      <w:r>
        <w:t>10</w:t>
      </w:r>
      <w:r w:rsidRPr="00B6676F">
        <w:t>) 52.226-6, Promoting Excess Food Donation to Nonprofit Organizations (MAY 2014) (42 U.S.C. 1792).</w:t>
      </w:r>
    </w:p>
    <w:p w14:paraId="5DC61579" w14:textId="77777777" w:rsidR="00E63798" w:rsidRPr="00B6676F" w:rsidRDefault="00E63798" w:rsidP="00E63798">
      <w:r w:rsidRPr="00B6676F">
        <w:t xml:space="preserve">    []  (</w:t>
      </w:r>
      <w:r>
        <w:t>11</w:t>
      </w:r>
      <w:r w:rsidRPr="00B6676F">
        <w:t>) 52.237-11, Accepting and Dispensing of $1 Coin (SEP 2008) (31 U.S.C. 5112(p)(1)).</w:t>
      </w:r>
    </w:p>
    <w:p w14:paraId="5DC6157A" w14:textId="77777777" w:rsidR="00E63798" w:rsidRPr="00B6676F" w:rsidRDefault="00E63798" w:rsidP="00E63798">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5DC6157B" w14:textId="77777777" w:rsidR="00E63798" w:rsidRPr="00B6676F" w:rsidRDefault="00E63798" w:rsidP="00E63798">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5DC6157C" w14:textId="77777777" w:rsidR="00E63798" w:rsidRPr="00B6676F" w:rsidRDefault="00E63798" w:rsidP="00E63798">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5DC6157D" w14:textId="77777777" w:rsidR="00E63798" w:rsidRPr="00B6676F" w:rsidRDefault="00E63798" w:rsidP="00E63798">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5DC6157E" w14:textId="77777777" w:rsidR="00E63798" w:rsidRPr="00B6676F" w:rsidRDefault="00E63798" w:rsidP="00E63798">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5DC6157F" w14:textId="77777777" w:rsidR="00E63798" w:rsidRDefault="00E63798" w:rsidP="00E63798">
      <w:r w:rsidRPr="00893ED6">
        <w:t xml:space="preserve">      (i) 52.203-13, Contractor Code of Business Ethics and Conduct (OCT 2015) (41 U.S.C. 3509).</w:t>
      </w:r>
    </w:p>
    <w:p w14:paraId="5DC61580" w14:textId="77777777" w:rsidR="00E63798" w:rsidRPr="00893ED6" w:rsidRDefault="00E63798" w:rsidP="00E63798">
      <w:r>
        <w:t xml:space="preserve">      (ii) 52.203-19, Prohibition on Requiring Certain Internal Confidentiality Agreements or Statements (JAN 2017) (section 743 of Division E, Title VII, of the Consolidated and Further Continuing </w:t>
      </w:r>
      <w:r>
        <w:lastRenderedPageBreak/>
        <w:t>Appropriations Act, 2015 (Pub. L. 113-235) and its successor provisions in subsequent appropriations acts (and as extended in continuing resolutions)).</w:t>
      </w:r>
    </w:p>
    <w:p w14:paraId="5DC61581" w14:textId="77777777" w:rsidR="00E63798" w:rsidRPr="00893ED6" w:rsidRDefault="00E63798" w:rsidP="00E63798">
      <w:r w:rsidRPr="00893ED6">
        <w:t xml:space="preserve">      (ii</w:t>
      </w:r>
      <w:r>
        <w:t>i</w:t>
      </w:r>
      <w:r w:rsidRPr="00893ED6">
        <w:t>) 52.219-8, Utilization of Small Business Concerns (NOV 2016) (15 U.S.C. 637(d)(2) and (3)), in all subcontracts that offer further subcontracting opportunities.</w:t>
      </w:r>
    </w:p>
    <w:p w14:paraId="5DC61582" w14:textId="77777777" w:rsidR="00E63798" w:rsidRPr="00893ED6" w:rsidRDefault="00E63798" w:rsidP="00E63798">
      <w:r>
        <w:t xml:space="preserve">      (iv</w:t>
      </w:r>
      <w:r w:rsidRPr="00893ED6">
        <w:t>) 52.222-17, Nondisplacement of Qualified Workers (MAY 2014) (E.O. 13495). Flow down required in accordance with paragraph (l) of FAR clause 52.222-17.</w:t>
      </w:r>
    </w:p>
    <w:p w14:paraId="5DC61583" w14:textId="77777777" w:rsidR="00E63798" w:rsidRDefault="00E63798" w:rsidP="00E63798">
      <w:r>
        <w:t xml:space="preserve">      (</w:t>
      </w:r>
      <w:r w:rsidRPr="009759AE">
        <w:t>v) 52.222-21, Prohibition of Segregated Facilities (A</w:t>
      </w:r>
      <w:r>
        <w:t>PR</w:t>
      </w:r>
      <w:r w:rsidRPr="009759AE">
        <w:t xml:space="preserve"> 2015).</w:t>
      </w:r>
    </w:p>
    <w:p w14:paraId="5DC61584" w14:textId="77777777" w:rsidR="00E63798" w:rsidRDefault="00E63798" w:rsidP="00E63798">
      <w:r>
        <w:t xml:space="preserve">      (vi) 52.222–26, Equal Opportunity (SEP 2016) (E.O. 11246).</w:t>
      </w:r>
    </w:p>
    <w:p w14:paraId="5DC61585" w14:textId="77777777" w:rsidR="00E63798" w:rsidRDefault="00E63798" w:rsidP="00E63798">
      <w:r>
        <w:t xml:space="preserve">      (vii) 52.222-35, Equal Opportunity for Veterans (OCT 2015) (38 U.S.C. 4212).</w:t>
      </w:r>
    </w:p>
    <w:p w14:paraId="5DC61586" w14:textId="77777777" w:rsidR="00E63798" w:rsidRDefault="00E63798">
      <w:r>
        <w:t xml:space="preserve">      (viii) 52.222-36, Equal Opportunity for Workers with Disabilities (JUL 2014) (29 U.S.C. 793).</w:t>
      </w:r>
    </w:p>
    <w:p w14:paraId="5DC61587" w14:textId="77777777" w:rsidR="00E63798" w:rsidRDefault="00E63798" w:rsidP="00E63798">
      <w:r>
        <w:t xml:space="preserve">      (ix) 52.222-37, Employment Reports on Veterans (FEB 2016) (38 U.S.C. 4212).</w:t>
      </w:r>
    </w:p>
    <w:p w14:paraId="5DC61588" w14:textId="77777777" w:rsidR="00E63798" w:rsidRDefault="00E63798">
      <w:r>
        <w:t xml:space="preserve">      (x) 52.222-40, Notification of Employee Rights Under the National Labor Relations Act (DEC 2010) (E.O. 13496). Flow down required in accordance with paragraph (f) of FAR clause 52.222-40.</w:t>
      </w:r>
    </w:p>
    <w:p w14:paraId="5DC61589" w14:textId="77777777" w:rsidR="00E63798" w:rsidRDefault="00E63798" w:rsidP="00E63798">
      <w:r>
        <w:t xml:space="preserve">      (xi) 52.222-41, Service Contract Labor Standards (MAY 2014) (41 U.S.C. chapter 67).</w:t>
      </w:r>
    </w:p>
    <w:p w14:paraId="5DC6158A" w14:textId="77777777" w:rsidR="00E63798" w:rsidRDefault="00E63798">
      <w:r>
        <w:t xml:space="preserve">      (xii)(A) 52.222-50, Combating Trafficking in Persons (MAR 2015) (22 U.S.C. chapter 78 and E.O. 13627).</w:t>
      </w:r>
    </w:p>
    <w:p w14:paraId="5DC6158B" w14:textId="77777777" w:rsidR="00E63798" w:rsidRDefault="00E63798">
      <w:r>
        <w:t xml:space="preserve">        (B) Alternate I (MAR 2015) of 52.222-50 (22 U.S.C. chapter 78 and E.O. 13627).</w:t>
      </w:r>
    </w:p>
    <w:p w14:paraId="5DC6158C" w14:textId="77777777" w:rsidR="00E63798" w:rsidRDefault="00E63798" w:rsidP="00E63798">
      <w:r>
        <w:t xml:space="preserve">      (xiii) 52.222-51, Exemption from Application of the Service Contract Labor Standards to Contracts for Maintenance, Calibration, or Repair of Certain Equipment—Requirements (MAY 2014) (41 U.S.C. chapter 67).</w:t>
      </w:r>
    </w:p>
    <w:p w14:paraId="5DC6158D" w14:textId="77777777" w:rsidR="00E63798" w:rsidRDefault="00E63798" w:rsidP="00E63798">
      <w:r>
        <w:t xml:space="preserve">      (xiv) 52.222-53, Exemption from Application of the Service Contract Labor Standards to Contracts for Certain Services—Requirements (MAY 2014) (41 U.S.C. chapter 67).</w:t>
      </w:r>
    </w:p>
    <w:p w14:paraId="5DC6158E" w14:textId="77777777" w:rsidR="00E63798" w:rsidRDefault="00E63798" w:rsidP="00E63798">
      <w:r>
        <w:t xml:space="preserve">      (xv) 52.222-54, Employment Eligibility Verification (OCT 2015) (E. O. 12989).</w:t>
      </w:r>
    </w:p>
    <w:p w14:paraId="5DC6158F" w14:textId="77777777" w:rsidR="00E63798" w:rsidRDefault="00E63798" w:rsidP="00E63798">
      <w:r>
        <w:t xml:space="preserve">      (xvi) 52.222-55, Minimum Wages Under Executive Order 13658 (DEC 2015).</w:t>
      </w:r>
    </w:p>
    <w:p w14:paraId="5DC61590" w14:textId="77777777" w:rsidR="00E63798" w:rsidRDefault="00E63798" w:rsidP="00E63798">
      <w:r>
        <w:t xml:space="preserve">      (xvii) 52.222-62 Paid Sick Leave Under Executive Order 13706 (JAN 2017) (E.O. 13706).</w:t>
      </w:r>
    </w:p>
    <w:p w14:paraId="5DC61591" w14:textId="77777777" w:rsidR="00E63798" w:rsidRDefault="00E63798" w:rsidP="00E63798">
      <w:r>
        <w:t xml:space="preserve">      (xviii)(A) 52.224-3, Privacy Training (JAN 2017) (5 U.S.C. 552a).</w:t>
      </w:r>
    </w:p>
    <w:p w14:paraId="5DC61592" w14:textId="77777777" w:rsidR="00E63798" w:rsidRPr="00013849" w:rsidRDefault="00E63798" w:rsidP="00E63798">
      <w:r>
        <w:t xml:space="preserve">        (B) Alternate I (JAN 2017) of 52.224-3.</w:t>
      </w:r>
    </w:p>
    <w:p w14:paraId="5DC61593" w14:textId="77777777" w:rsidR="00E63798" w:rsidRPr="00013849" w:rsidRDefault="00E63798" w:rsidP="00E63798">
      <w:r>
        <w:t xml:space="preserve">      (xix)</w:t>
      </w:r>
      <w:r w:rsidRPr="00013849">
        <w:t xml:space="preserve"> </w:t>
      </w:r>
      <w:r>
        <w:t>52.225–26, Contractors Performing Private Security Functions Outside the United States (OCT 2016) (Section 862, as amended, of the National Defense Authorization Act for Fiscal Year 2008; 10 U.S.C. 2302 Note).</w:t>
      </w:r>
    </w:p>
    <w:p w14:paraId="5DC61594" w14:textId="77777777" w:rsidR="00E63798" w:rsidRDefault="00E63798" w:rsidP="00E63798">
      <w:r>
        <w:t xml:space="preserve">      (xx</w:t>
      </w:r>
      <w:r w:rsidRPr="00013849">
        <w:t xml:space="preserve">) </w:t>
      </w:r>
      <w:r>
        <w:t>52.226-6, Promoting Excess Food Donation to Nonprofit Organizations (MAY 2014) (42 U.S.C. 1792). Flow down required in accordance with paragraph (e) of FAR clause 52.226-6.</w:t>
      </w:r>
    </w:p>
    <w:p w14:paraId="5DC61595" w14:textId="77777777" w:rsidR="00E63798" w:rsidRDefault="00E63798" w:rsidP="00E63798">
      <w:r>
        <w:lastRenderedPageBreak/>
        <w:t xml:space="preserve">      (xxi) 52.247-64, Preference for Privately Owned U.S.-Flag Commercial Vessels (Feb 2006) (46 U.S.C. Appx. 1241(b) and 10 U.S.C. 2631). Flow down required in accordance with paragraph (d) of FAR clause 52.247-64.</w:t>
      </w:r>
    </w:p>
    <w:p w14:paraId="5DC61596" w14:textId="77777777" w:rsidR="00E63798" w:rsidRDefault="00E63798">
      <w:r>
        <w:t xml:space="preserve">    (2) While not required, the Contractor may include in its subcontracts for commercial items a minimal number of additional clauses necessary to satisfy its contractual obligations.</w:t>
      </w:r>
    </w:p>
    <w:p w14:paraId="5DC61597" w14:textId="77777777" w:rsidR="00E63798" w:rsidRDefault="00E63798" w:rsidP="00E63798">
      <w:pPr>
        <w:jc w:val="center"/>
        <w:sectPr w:rsidR="00E63798">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080" w:right="1440" w:bottom="1080" w:left="1440" w:header="360" w:footer="360" w:gutter="0"/>
          <w:cols w:space="720"/>
        </w:sectPr>
      </w:pPr>
      <w:r>
        <w:t>(End of Clause)</w:t>
      </w:r>
    </w:p>
    <w:p w14:paraId="5DC61598" w14:textId="77777777" w:rsidR="00E63798" w:rsidRDefault="00E63798">
      <w:pPr>
        <w:pageBreakBefore/>
      </w:pPr>
    </w:p>
    <w:p w14:paraId="5DC61599" w14:textId="77777777" w:rsidR="00E63798" w:rsidRDefault="00E63798">
      <w:pPr>
        <w:pStyle w:val="Heading1"/>
      </w:pPr>
      <w:bookmarkStart w:id="20" w:name="_Toc505862142"/>
      <w:r>
        <w:t>SECTION D - CONTRACT DOCUMENTS, EXHIBITS, OR ATTACHMENTS</w:t>
      </w:r>
      <w:bookmarkEnd w:id="20"/>
    </w:p>
    <w:p w14:paraId="5DC6159A" w14:textId="77777777" w:rsidR="00E63798" w:rsidRDefault="00E63798">
      <w:pPr>
        <w:tabs>
          <w:tab w:val="left" w:pos="1620"/>
        </w:tabs>
      </w:pPr>
      <w:r>
        <w:tab/>
      </w:r>
    </w:p>
    <w:p w14:paraId="5DC6159B" w14:textId="77777777" w:rsidR="00034990" w:rsidRDefault="00E63798">
      <w:pPr>
        <w:ind w:left="360"/>
      </w:pPr>
      <w:r>
        <w:t>See attached document: Pricing schedule.</w:t>
      </w:r>
    </w:p>
    <w:p w14:paraId="5DC6159C" w14:textId="77777777" w:rsidR="00E63798" w:rsidRDefault="00E63798">
      <w:pPr>
        <w:pStyle w:val="Heading2"/>
      </w:pPr>
      <w:bookmarkStart w:id="21" w:name="_Toc505862143"/>
      <w:r>
        <w:t>D.1  52.212-1  INSTRUCTIONS TO OFFERORS—COMMERCIAL ITEMS (JAN 2017)</w:t>
      </w:r>
      <w:bookmarkEnd w:id="21"/>
    </w:p>
    <w:p w14:paraId="5DC6159D" w14:textId="77777777" w:rsidR="00E63798" w:rsidRPr="00650CC1" w:rsidRDefault="00E63798" w:rsidP="00E63798">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5DC6159E" w14:textId="77777777" w:rsidR="00E63798" w:rsidRPr="00650CC1" w:rsidRDefault="00E63798" w:rsidP="00E63798">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5DC6159F" w14:textId="77777777" w:rsidR="00E63798" w:rsidRPr="00650CC1" w:rsidRDefault="00E63798" w:rsidP="00E63798">
      <w:r w:rsidRPr="00650CC1">
        <w:t xml:space="preserve">    (1) The solicitation number;</w:t>
      </w:r>
    </w:p>
    <w:p w14:paraId="5DC615A0" w14:textId="77777777" w:rsidR="00E63798" w:rsidRPr="00650CC1" w:rsidRDefault="00E63798" w:rsidP="00E63798">
      <w:r w:rsidRPr="00650CC1">
        <w:t xml:space="preserve">    (2) The time specified in the solicitation for receipt of offers;</w:t>
      </w:r>
    </w:p>
    <w:p w14:paraId="5DC615A1" w14:textId="77777777" w:rsidR="00E63798" w:rsidRPr="00650CC1" w:rsidRDefault="00E63798" w:rsidP="00E63798">
      <w:r w:rsidRPr="00650CC1">
        <w:t xml:space="preserve">    (3) The name, address, and telephone number of the offeror;</w:t>
      </w:r>
    </w:p>
    <w:p w14:paraId="5DC615A2" w14:textId="77777777" w:rsidR="00E63798" w:rsidRPr="00650CC1" w:rsidRDefault="00E63798" w:rsidP="00E63798">
      <w:r w:rsidRPr="00650CC1">
        <w:t xml:space="preserve">    (4) A technical description of the items being offered in sufficient detail to evaluate compliance with the requirements in the solicitation. This may include product literature, or other documents, if necessary;</w:t>
      </w:r>
    </w:p>
    <w:p w14:paraId="5DC615A3" w14:textId="77777777" w:rsidR="00E63798" w:rsidRPr="00650CC1" w:rsidRDefault="00E63798" w:rsidP="00E63798">
      <w:r w:rsidRPr="00650CC1">
        <w:t xml:space="preserve">    (5) Terms of any express warranty;</w:t>
      </w:r>
    </w:p>
    <w:p w14:paraId="5DC615A4" w14:textId="77777777" w:rsidR="00E63798" w:rsidRPr="00650CC1" w:rsidRDefault="00E63798" w:rsidP="00E63798">
      <w:r w:rsidRPr="00650CC1">
        <w:t xml:space="preserve">    (6) Price and any discount terms;</w:t>
      </w:r>
    </w:p>
    <w:p w14:paraId="5DC615A5" w14:textId="77777777" w:rsidR="00E63798" w:rsidRPr="00650CC1" w:rsidRDefault="00E63798" w:rsidP="00E63798">
      <w:r w:rsidRPr="00650CC1">
        <w:t xml:space="preserve">    (7) "Remit to" address, if different than mailing address;</w:t>
      </w:r>
    </w:p>
    <w:p w14:paraId="5DC615A6" w14:textId="77777777" w:rsidR="00E63798" w:rsidRPr="00650CC1" w:rsidRDefault="00E63798" w:rsidP="00E63798">
      <w:r w:rsidRPr="00650CC1">
        <w:t xml:space="preserve">    (8) A completed copy of the representations and certifications at FAR 52.212-3 (see FAR 52.212-3(b) for those representations and certifications that the offeror shall complete electronically);</w:t>
      </w:r>
    </w:p>
    <w:p w14:paraId="5DC615A7" w14:textId="77777777" w:rsidR="00E63798" w:rsidRPr="00650CC1" w:rsidRDefault="00E63798" w:rsidP="00E63798">
      <w:r w:rsidRPr="00650CC1">
        <w:t xml:space="preserve">    (9) Acknowledgment of Solicitation Amendments;</w:t>
      </w:r>
    </w:p>
    <w:p w14:paraId="5DC615A8" w14:textId="77777777" w:rsidR="00E63798" w:rsidRPr="00650CC1" w:rsidRDefault="00E63798" w:rsidP="00E63798">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5DC615A9" w14:textId="77777777" w:rsidR="00E63798" w:rsidRPr="00650CC1" w:rsidRDefault="00E63798" w:rsidP="00E63798">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5DC615AA" w14:textId="77777777" w:rsidR="00E63798" w:rsidRPr="00650CC1" w:rsidRDefault="00E63798" w:rsidP="00E63798">
      <w:r w:rsidRPr="00650CC1">
        <w:lastRenderedPageBreak/>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solicitation.</w:t>
      </w:r>
    </w:p>
    <w:p w14:paraId="5DC615AB" w14:textId="77777777" w:rsidR="00E63798" w:rsidRPr="00650CC1" w:rsidRDefault="00E63798" w:rsidP="00E63798">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14:paraId="5DC615AC" w14:textId="77777777" w:rsidR="00E63798" w:rsidRPr="00E87B7D" w:rsidRDefault="00E63798" w:rsidP="00E63798">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5DC615AD" w14:textId="77777777" w:rsidR="00E63798" w:rsidRPr="00650CC1" w:rsidRDefault="00E63798" w:rsidP="00E63798">
      <w:r w:rsidRPr="00650CC1">
        <w:t xml:space="preserve">  (f) Late submissions, modifications, revisions, and withdrawals of offers.</w:t>
      </w:r>
    </w:p>
    <w:p w14:paraId="5DC615AE" w14:textId="77777777" w:rsidR="00E63798" w:rsidRPr="00650CC1" w:rsidRDefault="00E63798" w:rsidP="00E63798">
      <w:r w:rsidRPr="00650CC1">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5DC615AF" w14:textId="77777777" w:rsidR="00E63798" w:rsidRPr="00650CC1" w:rsidRDefault="00E63798" w:rsidP="00E63798">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5DC615B0" w14:textId="77777777" w:rsidR="00E63798" w:rsidRPr="00650CC1" w:rsidRDefault="00E63798" w:rsidP="00E63798">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5DC615B1" w14:textId="77777777" w:rsidR="00E63798" w:rsidRPr="00650CC1" w:rsidRDefault="00E63798" w:rsidP="00E63798">
      <w:r w:rsidRPr="00650CC1">
        <w:t xml:space="preserve">        (B) There is acceptable evidence to establish that it was received at the Government installation designated for receipt of offers and was under the Government's control prior to the time set for receipt of offers; or</w:t>
      </w:r>
    </w:p>
    <w:p w14:paraId="5DC615B2" w14:textId="77777777" w:rsidR="00E63798" w:rsidRPr="00650CC1" w:rsidRDefault="00E63798" w:rsidP="00E63798">
      <w:r w:rsidRPr="00650CC1">
        <w:t xml:space="preserve">        (C) If this solicitation is a request for proposals, it was the only proposal received.</w:t>
      </w:r>
    </w:p>
    <w:p w14:paraId="5DC615B3" w14:textId="77777777" w:rsidR="00E63798" w:rsidRPr="00650CC1" w:rsidRDefault="00E63798" w:rsidP="00E63798">
      <w:r w:rsidRPr="00650CC1">
        <w:t xml:space="preserve">      (ii) However, a late modification of an otherwise successful offer, that makes its terms more favorable to the Government, will be considered at any time it is received and may be accepted.</w:t>
      </w:r>
    </w:p>
    <w:p w14:paraId="5DC615B4" w14:textId="77777777" w:rsidR="00E63798" w:rsidRPr="00650CC1" w:rsidRDefault="00E63798" w:rsidP="00E63798">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5DC615B5" w14:textId="77777777" w:rsidR="00E63798" w:rsidRPr="00650CC1" w:rsidRDefault="00E63798" w:rsidP="00E63798">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5DC615B6" w14:textId="77777777" w:rsidR="00E63798" w:rsidRPr="00650CC1" w:rsidRDefault="00E63798" w:rsidP="00E63798">
      <w:r w:rsidRPr="00650CC1">
        <w:lastRenderedPageBreak/>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5DC615B7" w14:textId="77777777" w:rsidR="00E63798" w:rsidRPr="00650CC1" w:rsidRDefault="00E63798" w:rsidP="00E63798">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5DC615B8" w14:textId="77777777" w:rsidR="00E63798" w:rsidRPr="00650CC1" w:rsidRDefault="00E63798" w:rsidP="00E63798">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5DC615B9" w14:textId="77777777" w:rsidR="00E63798" w:rsidRPr="00650CC1" w:rsidRDefault="00E63798" w:rsidP="00E63798">
      <w:r w:rsidRPr="00650CC1">
        <w:t xml:space="preserve">  (i) Availability of requirements documents cited in the solicitation.</w:t>
      </w:r>
    </w:p>
    <w:p w14:paraId="5DC615BA" w14:textId="77777777" w:rsidR="00E63798" w:rsidRPr="00650CC1" w:rsidRDefault="00E63798" w:rsidP="00E63798">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5DC615BB" w14:textId="77777777" w:rsidR="00E63798" w:rsidRPr="00650CC1" w:rsidRDefault="00E63798" w:rsidP="00E63798">
      <w:r w:rsidRPr="00650CC1">
        <w:t xml:space="preserve">GSA Federal Supply Service Specifications Section </w:t>
      </w:r>
    </w:p>
    <w:p w14:paraId="5DC615BC" w14:textId="77777777" w:rsidR="00E63798" w:rsidRPr="00650CC1" w:rsidRDefault="00E63798" w:rsidP="00E63798">
      <w:r w:rsidRPr="00650CC1">
        <w:t>Suite 8100 470 East L'Enfant Plaza, SW</w:t>
      </w:r>
    </w:p>
    <w:p w14:paraId="5DC615BD" w14:textId="77777777" w:rsidR="00E63798" w:rsidRPr="00650CC1" w:rsidRDefault="00E63798" w:rsidP="00E63798">
      <w:r w:rsidRPr="00650CC1">
        <w:t>Washington, DC 20407</w:t>
      </w:r>
    </w:p>
    <w:p w14:paraId="5DC615BE" w14:textId="77777777" w:rsidR="00E63798" w:rsidRPr="00650CC1" w:rsidRDefault="00E63798" w:rsidP="00E63798">
      <w:r w:rsidRPr="00650CC1">
        <w:t xml:space="preserve">Telephone (202) 619-8925 </w:t>
      </w:r>
    </w:p>
    <w:p w14:paraId="5DC615BF" w14:textId="77777777" w:rsidR="00E63798" w:rsidRPr="00650CC1" w:rsidRDefault="00E63798" w:rsidP="00E63798">
      <w:r w:rsidRPr="00650CC1">
        <w:t>Facsimile (202) 619-8978.</w:t>
      </w:r>
    </w:p>
    <w:p w14:paraId="5DC615C0" w14:textId="77777777" w:rsidR="00E63798" w:rsidRPr="00650CC1" w:rsidRDefault="00E63798" w:rsidP="00E63798">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5DC615C1" w14:textId="77777777" w:rsidR="00E63798" w:rsidRPr="00650CC1" w:rsidRDefault="00E63798" w:rsidP="00E63798">
      <w:r w:rsidRPr="00650CC1">
        <w:t xml:space="preserve">    (2) Most unclassified Defense specifications and standards may be downloaded from the following ASSIST websites:</w:t>
      </w:r>
    </w:p>
    <w:p w14:paraId="5DC615C2" w14:textId="77777777" w:rsidR="00E63798" w:rsidRPr="00650CC1" w:rsidRDefault="00E63798" w:rsidP="00E63798">
      <w:r w:rsidRPr="00650CC1">
        <w:t xml:space="preserve">      (i) ASSIST (</w:t>
      </w:r>
      <w:hyperlink r:id="rId28" w:history="1">
        <w:r w:rsidRPr="00650CC1">
          <w:rPr>
            <w:rStyle w:val="Hyperlink"/>
          </w:rPr>
          <w:t>https://assist.dla.mil/online/start/</w:t>
        </w:r>
      </w:hyperlink>
      <w:r w:rsidRPr="00650CC1">
        <w:t>);</w:t>
      </w:r>
    </w:p>
    <w:p w14:paraId="5DC615C3" w14:textId="77777777" w:rsidR="00E63798" w:rsidRPr="00650CC1" w:rsidRDefault="00E63798" w:rsidP="00E63798">
      <w:r w:rsidRPr="00650CC1">
        <w:t xml:space="preserve">      (ii) Quick Search (</w:t>
      </w:r>
      <w:hyperlink r:id="rId29" w:history="1">
        <w:r w:rsidRPr="00650CC1">
          <w:rPr>
            <w:rStyle w:val="Hyperlink"/>
          </w:rPr>
          <w:t>http://quicksearch.dla.mil/</w:t>
        </w:r>
      </w:hyperlink>
      <w:r w:rsidRPr="00650CC1">
        <w:t>);</w:t>
      </w:r>
    </w:p>
    <w:p w14:paraId="5DC615C4" w14:textId="77777777" w:rsidR="00E63798" w:rsidRPr="00650CC1" w:rsidRDefault="00E63798" w:rsidP="00E63798">
      <w:r w:rsidRPr="00650CC1">
        <w:t xml:space="preserve">      (iii) ASSISTdocs.com (</w:t>
      </w:r>
      <w:hyperlink r:id="rId30" w:history="1">
        <w:r w:rsidRPr="00650CC1">
          <w:rPr>
            <w:rStyle w:val="Hyperlink"/>
          </w:rPr>
          <w:t>http://assistdocs.com</w:t>
        </w:r>
      </w:hyperlink>
      <w:r w:rsidRPr="00650CC1">
        <w:t>).</w:t>
      </w:r>
    </w:p>
    <w:p w14:paraId="5DC615C5" w14:textId="77777777" w:rsidR="00E63798" w:rsidRPr="00650CC1" w:rsidRDefault="00E63798" w:rsidP="00E63798">
      <w:r w:rsidRPr="00650CC1">
        <w:lastRenderedPageBreak/>
        <w:t xml:space="preserve">    (3) Documents not available from ASSIST may be ordered from the Department of Defense Single Stock Point (DoDSSP) by?</w:t>
      </w:r>
    </w:p>
    <w:p w14:paraId="5DC615C6" w14:textId="77777777" w:rsidR="00E63798" w:rsidRPr="00650CC1" w:rsidRDefault="00E63798" w:rsidP="00E63798">
      <w:r w:rsidRPr="00650CC1">
        <w:t xml:space="preserve">      (i) Using the ASSIST Shopping Wizard (</w:t>
      </w:r>
      <w:hyperlink r:id="rId31" w:history="1">
        <w:r w:rsidRPr="00650CC1">
          <w:rPr>
            <w:rStyle w:val="Hyperlink"/>
          </w:rPr>
          <w:t>https://assist.dla.mil/wizard/index.cfm</w:t>
        </w:r>
      </w:hyperlink>
      <w:r w:rsidRPr="00650CC1">
        <w:t>);</w:t>
      </w:r>
    </w:p>
    <w:p w14:paraId="5DC615C7" w14:textId="77777777" w:rsidR="00E63798" w:rsidRPr="00650CC1" w:rsidRDefault="00E63798" w:rsidP="00E63798">
      <w:r w:rsidRPr="00650CC1">
        <w:t xml:space="preserve">      (ii) Phoning the DoDSSP Customer Service Desk (215) 697-2179, Mon-Fri, 0730 to 1600 EST; or</w:t>
      </w:r>
    </w:p>
    <w:p w14:paraId="5DC615C8" w14:textId="77777777" w:rsidR="00E63798" w:rsidRPr="00650CC1" w:rsidRDefault="00E63798" w:rsidP="00E63798">
      <w:r w:rsidRPr="00650CC1">
        <w:t xml:space="preserve">      (iii) Ordering from DoDSSP, Building 4, Section D, 700 Robbins Avenue, Philadelphia, PA 19111-5094, Telephone (215) 697-2667/2179, Facsimile (215) 697-1462.</w:t>
      </w:r>
    </w:p>
    <w:p w14:paraId="5DC615C9" w14:textId="77777777" w:rsidR="00E63798" w:rsidRPr="00650CC1" w:rsidRDefault="00E63798" w:rsidP="00E63798">
      <w:r w:rsidRPr="00650CC1">
        <w:t xml:space="preserve">    (4) Nongovernment (voluntary) standards must be obtained from the organization responsible for their preparation, publication, or maintenance.</w:t>
      </w:r>
    </w:p>
    <w:p w14:paraId="5DC615CA" w14:textId="77777777" w:rsidR="00E63798" w:rsidRPr="00C12578" w:rsidRDefault="00E63798" w:rsidP="00E63798">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2"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3" w:history="1">
        <w:r w:rsidRPr="00C12578">
          <w:rPr>
            <w:rStyle w:val="Hyperlink"/>
          </w:rPr>
          <w:t>www.sam.gov</w:t>
        </w:r>
      </w:hyperlink>
      <w:r w:rsidRPr="00C12578">
        <w:t xml:space="preserve"> for establishing the unique</w:t>
      </w:r>
      <w:r>
        <w:t xml:space="preserve"> </w:t>
      </w:r>
      <w:r w:rsidRPr="00C12578">
        <w:t>entity identifier.</w:t>
      </w:r>
    </w:p>
    <w:p w14:paraId="5DC615CB" w14:textId="77777777" w:rsidR="00E63798" w:rsidRPr="00650CC1" w:rsidRDefault="00E63798" w:rsidP="00E63798">
      <w:r w:rsidRPr="00650CC1">
        <w:t xml:space="preserve">  (k) </w:t>
      </w:r>
      <w:r w:rsidRPr="00650CC1">
        <w:rPr>
          <w:i/>
        </w:rPr>
        <w:t>System for Award Management</w:t>
      </w:r>
      <w:r w:rsidRPr="00650CC1">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34" w:history="1">
        <w:r w:rsidRPr="00650CC1">
          <w:rPr>
            <w:rStyle w:val="Hyperlink"/>
          </w:rPr>
          <w:t>https://www.acquisition.gov</w:t>
        </w:r>
      </w:hyperlink>
      <w:r w:rsidRPr="00650CC1">
        <w:t>.</w:t>
      </w:r>
    </w:p>
    <w:p w14:paraId="5DC615CC" w14:textId="77777777" w:rsidR="00E63798" w:rsidRPr="00650CC1" w:rsidRDefault="00E63798" w:rsidP="00E63798">
      <w:r w:rsidRPr="00650CC1">
        <w:t xml:space="preserve">  (l) </w:t>
      </w:r>
      <w:r w:rsidRPr="00650CC1">
        <w:rPr>
          <w:i/>
        </w:rPr>
        <w:t>Debriefing</w:t>
      </w:r>
      <w:r w:rsidRPr="00650CC1">
        <w:t>. If a post-award debriefing is given to requesting offerors, the Government shall disclose the following information, if applicable:</w:t>
      </w:r>
    </w:p>
    <w:p w14:paraId="5DC615CD" w14:textId="77777777" w:rsidR="00E63798" w:rsidRPr="00650CC1" w:rsidRDefault="00E63798" w:rsidP="00E63798">
      <w:r w:rsidRPr="00650CC1">
        <w:t xml:space="preserve">    (1) The agency's evaluation of the significant weak or deficient factors in the debriefed offeror's offer.</w:t>
      </w:r>
    </w:p>
    <w:p w14:paraId="5DC615CE" w14:textId="77777777" w:rsidR="00E63798" w:rsidRPr="00650CC1" w:rsidRDefault="00E63798" w:rsidP="00E63798">
      <w:r w:rsidRPr="00650CC1">
        <w:t xml:space="preserve">    (2) The overall evaluated cost or price and technical rating of the successful and the debriefed offeror and past performance information on the debriefed offeror.</w:t>
      </w:r>
    </w:p>
    <w:p w14:paraId="5DC615CF" w14:textId="77777777" w:rsidR="00E63798" w:rsidRPr="00650CC1" w:rsidRDefault="00E63798" w:rsidP="00E63798">
      <w:r w:rsidRPr="00650CC1">
        <w:t xml:space="preserve">    (3) The overall ranking of all offerors, when any ranking was developed by the agency during source selection.</w:t>
      </w:r>
    </w:p>
    <w:p w14:paraId="5DC615D0" w14:textId="77777777" w:rsidR="00E63798" w:rsidRPr="00650CC1" w:rsidRDefault="00E63798" w:rsidP="00E63798">
      <w:r w:rsidRPr="00650CC1">
        <w:t xml:space="preserve">    (4) A summary of the rationale for award;</w:t>
      </w:r>
    </w:p>
    <w:p w14:paraId="5DC615D1" w14:textId="77777777" w:rsidR="00E63798" w:rsidRPr="00650CC1" w:rsidRDefault="00E63798" w:rsidP="00E63798">
      <w:r w:rsidRPr="00650CC1">
        <w:t xml:space="preserve">    (5) For acquisitions of commercial items, the make and model of the item to be delivered by the successful offeror.</w:t>
      </w:r>
    </w:p>
    <w:p w14:paraId="5DC615D2" w14:textId="77777777" w:rsidR="00E63798" w:rsidRPr="00650CC1" w:rsidRDefault="00E63798" w:rsidP="00E63798">
      <w:r w:rsidRPr="00650CC1">
        <w:lastRenderedPageBreak/>
        <w:t xml:space="preserve">    (6) Reasonable responses to relevant questions posed by the debriefed offeror as to whether source-selection procedures set forth in the solicitation, applicable regulations, and other applicable authorities were followed by the agency.</w:t>
      </w:r>
    </w:p>
    <w:p w14:paraId="5DC615D3" w14:textId="77777777" w:rsidR="00E63798" w:rsidRDefault="00E63798" w:rsidP="00E63798">
      <w:pPr>
        <w:jc w:val="center"/>
      </w:pPr>
      <w:r>
        <w:t>(End of Provision)</w:t>
      </w:r>
    </w:p>
    <w:p w14:paraId="5DC615D4" w14:textId="77777777" w:rsidR="00E63798" w:rsidRDefault="00E63798">
      <w:r>
        <w:t>ADDENDUM to FAR 52.212-1 INSTRUCTIONS TO OFFERORS—COMMERCIAL ITEMS</w:t>
      </w:r>
    </w:p>
    <w:p w14:paraId="5DC615D5" w14:textId="77777777" w:rsidR="00E63798" w:rsidRDefault="00E63798">
      <w:r>
        <w:t xml:space="preserve">  Provisions that are incorporated by reference (by Citation Number, Title, and Date), have the same force and effect as if they were given in full text. Upon request, the Contracting Officer will make their full text available.</w:t>
      </w:r>
    </w:p>
    <w:p w14:paraId="5DC615D6" w14:textId="77777777" w:rsidR="00E63798" w:rsidRDefault="00E63798">
      <w:pPr>
        <w:sectPr w:rsidR="00E63798">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080" w:right="1440" w:bottom="1080" w:left="1440" w:header="360" w:footer="360" w:gutter="0"/>
          <w:cols w:space="720"/>
        </w:sectPr>
      </w:pPr>
      <w:r>
        <w:t xml:space="preserve">  The following provisions are incorporated into 52.212-1 as an addendum to this solicitation:</w:t>
      </w:r>
    </w:p>
    <w:p w14:paraId="5DC615D7" w14:textId="77777777" w:rsidR="00E63798" w:rsidRDefault="00E63798">
      <w:pPr>
        <w:pageBreakBefore/>
      </w:pPr>
    </w:p>
    <w:p w14:paraId="5DC615D8" w14:textId="77777777" w:rsidR="00E63798" w:rsidRDefault="00E63798">
      <w:pPr>
        <w:pStyle w:val="Heading1"/>
      </w:pPr>
      <w:bookmarkStart w:id="22" w:name="_Toc505862144"/>
      <w:r>
        <w:t>SECTION E - SOLICITATION PROVISIONS</w:t>
      </w:r>
      <w:bookmarkEnd w:id="22"/>
    </w:p>
    <w:p w14:paraId="5DC615D9" w14:textId="77777777" w:rsidR="00E63798" w:rsidRDefault="00E63798"/>
    <w:p w14:paraId="5DC615DA" w14:textId="77777777" w:rsidR="00E63798" w:rsidRDefault="00E63798">
      <w:pPr>
        <w:pStyle w:val="Heading2"/>
      </w:pPr>
      <w:bookmarkStart w:id="23" w:name="_Toc505862145"/>
      <w:r>
        <w:t>E.1  VAAR 852.215-70  SERVICE-DISABLED VETERAN-OWNED AND VETERAN-OWNED SMALL BUSINESS EVALUATION FACTORS (JUL 2016)(DEVIATION)</w:t>
      </w:r>
      <w:bookmarkEnd w:id="23"/>
    </w:p>
    <w:p w14:paraId="5DC615DB" w14:textId="77777777" w:rsidR="00E63798" w:rsidRPr="00EB5E4C" w:rsidRDefault="00E63798" w:rsidP="00E63798">
      <w:pPr>
        <w:rPr>
          <w:szCs w:val="20"/>
        </w:rPr>
      </w:pPr>
      <w:r>
        <w:rPr>
          <w:szCs w:val="20"/>
        </w:rPr>
        <w:t xml:space="preserve">  </w:t>
      </w:r>
      <w:r w:rsidRPr="00EB5E4C">
        <w:rPr>
          <w:szCs w:val="20"/>
        </w:rPr>
        <w:t>(a) In an effort to achieve socioeconomic small business goals, depending on the evaluation factors included in the solicitation, VA shall evaluate offerors based on their service-disabled veteran-owned or veteran-owned small business status and their proposed use of eligible service-disabled veteran-owned small businesses and veteran-owned small businesses as subcontractors.</w:t>
      </w:r>
    </w:p>
    <w:p w14:paraId="5DC615DC" w14:textId="77777777" w:rsidR="00E63798" w:rsidRPr="00EB5E4C" w:rsidRDefault="00E63798" w:rsidP="00E63798">
      <w:pPr>
        <w:rPr>
          <w:szCs w:val="20"/>
        </w:rPr>
      </w:pPr>
      <w:r w:rsidRPr="00EB5E4C">
        <w:rPr>
          <w:szCs w:val="20"/>
        </w:rPr>
        <w:t xml:space="preserve"> </w:t>
      </w:r>
      <w:r>
        <w:rPr>
          <w:szCs w:val="20"/>
        </w:rPr>
        <w:t xml:space="preserve"> </w:t>
      </w:r>
      <w:r w:rsidRPr="00EB5E4C">
        <w:rPr>
          <w:szCs w:val="20"/>
        </w:rPr>
        <w:t>(b)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41" w:history="1">
        <w:r w:rsidRPr="00EB5E4C">
          <w:rPr>
            <w:rStyle w:val="Hyperlink"/>
            <w:rFonts w:eastAsia="Times New Roman" w:cs="Arial"/>
            <w:bCs/>
            <w:iCs/>
            <w:szCs w:val="20"/>
          </w:rPr>
          <w:t>https://www.vip.vetbiz.gov</w:t>
        </w:r>
      </w:hyperlink>
      <w:r w:rsidRPr="00EB5E4C">
        <w:rPr>
          <w:szCs w:val="20"/>
        </w:rPr>
        <w:t>).</w:t>
      </w:r>
    </w:p>
    <w:p w14:paraId="5DC615DD" w14:textId="77777777" w:rsidR="00E63798" w:rsidRPr="00EB5E4C" w:rsidRDefault="00E63798" w:rsidP="00E63798">
      <w:pPr>
        <w:rPr>
          <w:szCs w:val="20"/>
        </w:rPr>
      </w:pPr>
      <w:r>
        <w:rPr>
          <w:szCs w:val="20"/>
        </w:rPr>
        <w:t xml:space="preserve">  </w:t>
      </w:r>
      <w:r w:rsidRPr="00EB5E4C">
        <w:rPr>
          <w:szCs w:val="20"/>
        </w:rPr>
        <w:t>(c)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42" w:history="1">
        <w:r w:rsidRPr="00EB5E4C">
          <w:rPr>
            <w:rStyle w:val="Hyperlink"/>
            <w:rFonts w:eastAsia="Times New Roman" w:cs="Arial"/>
            <w:bCs/>
            <w:iCs/>
            <w:szCs w:val="20"/>
          </w:rPr>
          <w:t>https://www.vip.vetbiz.gov</w:t>
        </w:r>
      </w:hyperlink>
      <w:r w:rsidRPr="00EB5E4C">
        <w:rPr>
          <w:szCs w:val="20"/>
        </w:rPr>
        <w:t>).</w:t>
      </w:r>
    </w:p>
    <w:p w14:paraId="5DC615DE" w14:textId="77777777" w:rsidR="00E63798" w:rsidRDefault="00E63798" w:rsidP="00E63798">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034990" w14:paraId="5DC615E2" w14:textId="77777777">
        <w:tc>
          <w:tcPr>
            <w:tcW w:w="1440" w:type="dxa"/>
          </w:tcPr>
          <w:p w14:paraId="5DC615DF" w14:textId="77777777" w:rsidR="00034990" w:rsidRDefault="00E63798">
            <w:pPr>
              <w:pStyle w:val="ByReference"/>
            </w:pPr>
            <w:r>
              <w:rPr>
                <w:b/>
                <w:u w:val="single"/>
              </w:rPr>
              <w:t>FAR Number</w:t>
            </w:r>
          </w:p>
        </w:tc>
        <w:tc>
          <w:tcPr>
            <w:tcW w:w="6192" w:type="dxa"/>
          </w:tcPr>
          <w:p w14:paraId="5DC615E0" w14:textId="77777777" w:rsidR="00034990" w:rsidRDefault="00E63798">
            <w:pPr>
              <w:pStyle w:val="ByReference"/>
            </w:pPr>
            <w:r>
              <w:rPr>
                <w:b/>
                <w:u w:val="single"/>
              </w:rPr>
              <w:t>Title</w:t>
            </w:r>
          </w:p>
        </w:tc>
        <w:tc>
          <w:tcPr>
            <w:tcW w:w="1440" w:type="dxa"/>
          </w:tcPr>
          <w:p w14:paraId="5DC615E1" w14:textId="77777777" w:rsidR="00034990" w:rsidRDefault="00E63798">
            <w:pPr>
              <w:pStyle w:val="ByReference"/>
            </w:pPr>
            <w:r>
              <w:rPr>
                <w:b/>
                <w:u w:val="single"/>
              </w:rPr>
              <w:t>Date</w:t>
            </w:r>
          </w:p>
        </w:tc>
      </w:tr>
      <w:tr w:rsidR="00034990" w14:paraId="5DC615E6" w14:textId="77777777">
        <w:tc>
          <w:tcPr>
            <w:tcW w:w="1440" w:type="dxa"/>
          </w:tcPr>
          <w:p w14:paraId="5DC615E3" w14:textId="77777777" w:rsidR="00034990" w:rsidRDefault="00E63798">
            <w:pPr>
              <w:pStyle w:val="ByReference"/>
            </w:pPr>
            <w:r>
              <w:t>52.204-16</w:t>
            </w:r>
          </w:p>
        </w:tc>
        <w:tc>
          <w:tcPr>
            <w:tcW w:w="6192" w:type="dxa"/>
          </w:tcPr>
          <w:p w14:paraId="5DC615E4" w14:textId="77777777" w:rsidR="00034990" w:rsidRDefault="00E63798">
            <w:pPr>
              <w:pStyle w:val="ByReference"/>
            </w:pPr>
            <w:r>
              <w:t>COMMERCIAL AND GOVERNMENT ENTITY CODE REPORTING</w:t>
            </w:r>
          </w:p>
        </w:tc>
        <w:tc>
          <w:tcPr>
            <w:tcW w:w="1440" w:type="dxa"/>
          </w:tcPr>
          <w:p w14:paraId="5DC615E5" w14:textId="77777777" w:rsidR="00034990" w:rsidRDefault="00E63798">
            <w:pPr>
              <w:pStyle w:val="ByReference"/>
            </w:pPr>
            <w:r>
              <w:t>JUL 2016</w:t>
            </w:r>
          </w:p>
        </w:tc>
      </w:tr>
    </w:tbl>
    <w:p w14:paraId="5DC615E7" w14:textId="77777777" w:rsidR="00034990" w:rsidRDefault="00E63798">
      <w:pPr>
        <w:tabs>
          <w:tab w:val="left" w:pos="3240"/>
        </w:tabs>
      </w:pPr>
      <w:r>
        <w:tab/>
        <w:t>(End of Addendum to 52.212-1)</w:t>
      </w:r>
    </w:p>
    <w:p w14:paraId="5DC615E8" w14:textId="77777777" w:rsidR="00034990" w:rsidRDefault="00034990"/>
    <w:p w14:paraId="5DC615E9" w14:textId="77777777" w:rsidR="00E63798" w:rsidRDefault="00E63798">
      <w:pPr>
        <w:pStyle w:val="Heading2"/>
      </w:pPr>
      <w:bookmarkStart w:id="24" w:name="_Toc505862146"/>
      <w:r>
        <w:t>E.2  52.212-2  EVALUATION—COMMERCIAL ITEMS (OCT 2014)</w:t>
      </w:r>
      <w:bookmarkEnd w:id="24"/>
    </w:p>
    <w:p w14:paraId="5DC615EA" w14:textId="77777777" w:rsidR="00E63798" w:rsidRDefault="00E63798">
      <w: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5DC615EB" w14:textId="77777777" w:rsidR="00E63798" w:rsidRDefault="00E63798" w:rsidP="00E63798">
      <w:r>
        <w:t xml:space="preserve">   Technical Acceptability</w:t>
      </w:r>
    </w:p>
    <w:p w14:paraId="5DC615EC" w14:textId="77777777" w:rsidR="00E63798" w:rsidRDefault="00E63798">
      <w:pPr>
        <w:pStyle w:val="NoSpacing"/>
      </w:pPr>
      <w:r>
        <w:t xml:space="preserve">   Past Performance</w:t>
      </w:r>
    </w:p>
    <w:p w14:paraId="5DC615ED" w14:textId="77777777" w:rsidR="00E63798" w:rsidRDefault="00E63798">
      <w:pPr>
        <w:pStyle w:val="NoSpacing"/>
      </w:pPr>
      <w:r>
        <w:t xml:space="preserve">   Price</w:t>
      </w:r>
    </w:p>
    <w:p w14:paraId="5DC615EE" w14:textId="77777777" w:rsidR="00E63798" w:rsidRDefault="00E63798">
      <w:pPr>
        <w:pStyle w:val="NoSpacing"/>
      </w:pPr>
      <w:r>
        <w:t xml:space="preserve">   </w:t>
      </w:r>
    </w:p>
    <w:p w14:paraId="5DC615EF" w14:textId="77777777" w:rsidR="00E63798" w:rsidRDefault="00E63798" w:rsidP="00E63798">
      <w:pPr>
        <w:pStyle w:val="NoSpacing"/>
      </w:pPr>
      <w:r>
        <w:t xml:space="preserve">   </w:t>
      </w:r>
    </w:p>
    <w:p w14:paraId="5DC615F0" w14:textId="77777777" w:rsidR="00E63798" w:rsidRDefault="00E63798">
      <w:r>
        <w:t xml:space="preserve">  Technical and past performance, when combined, are significantly more important than price.</w:t>
      </w:r>
    </w:p>
    <w:p w14:paraId="5DC615F1" w14:textId="77777777" w:rsidR="00E63798" w:rsidRDefault="00E63798">
      <w:r>
        <w:lastRenderedPageBreak/>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14:paraId="5DC615F2" w14:textId="77777777" w:rsidR="00E63798" w:rsidRDefault="00E63798">
      <w:r>
        <w:t xml:space="preserve">  (c)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5DC615F3" w14:textId="77777777" w:rsidR="00E63798" w:rsidRDefault="00E63798" w:rsidP="00E63798">
      <w:pPr>
        <w:jc w:val="center"/>
      </w:pPr>
      <w:r>
        <w:t>(End of Provision)</w:t>
      </w:r>
    </w:p>
    <w:p w14:paraId="5DC615F4" w14:textId="77777777" w:rsidR="00E63798" w:rsidRDefault="00E63798">
      <w:pPr>
        <w:pStyle w:val="Heading2"/>
      </w:pPr>
      <w:bookmarkStart w:id="25" w:name="_Toc505862147"/>
      <w:r>
        <w:t>E.3  52.212-3  OFFEROR REPRESENTATIONS AND CERTIFICATIONS—COMMERCIAL ITEMS (NOV 2017)</w:t>
      </w:r>
      <w:bookmarkEnd w:id="25"/>
    </w:p>
    <w:p w14:paraId="5DC615F5" w14:textId="77777777" w:rsidR="00E63798" w:rsidRDefault="00E63798" w:rsidP="00E63798">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43"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5DC615F6" w14:textId="77777777" w:rsidR="00E63798" w:rsidRDefault="00E63798" w:rsidP="00E63798">
      <w:r w:rsidRPr="00654586">
        <w:t xml:space="preserve">  (a) </w:t>
      </w:r>
      <w:r w:rsidRPr="00654586">
        <w:rPr>
          <w:i/>
        </w:rPr>
        <w:t>Definitions.</w:t>
      </w:r>
      <w:r w:rsidRPr="00654586">
        <w:t xml:space="preserve">  As used in this provision—</w:t>
      </w:r>
    </w:p>
    <w:p w14:paraId="5DC615F7" w14:textId="77777777" w:rsidR="00E63798" w:rsidRDefault="00E63798" w:rsidP="00E63798">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5DC615F8" w14:textId="77777777" w:rsidR="00E63798" w:rsidRPr="00654586" w:rsidRDefault="00E63798" w:rsidP="00E63798">
      <w:r w:rsidRPr="00654586">
        <w:t xml:space="preserve">  </w:t>
      </w:r>
      <w:r w:rsidRPr="00654A92">
        <w:rPr>
          <w:i/>
        </w:rPr>
        <w:t>Forced or indentured child labor</w:t>
      </w:r>
      <w:r w:rsidRPr="00654586">
        <w:t xml:space="preserve"> means all work or service—</w:t>
      </w:r>
    </w:p>
    <w:p w14:paraId="5DC615F9" w14:textId="77777777" w:rsidR="00E63798" w:rsidRPr="00654586" w:rsidRDefault="00E63798" w:rsidP="00E63798">
      <w:r w:rsidRPr="00654586">
        <w:t xml:space="preserve">    (1) Exacted from any person under the age of 18 under the menace of any penalty for its nonperformance and for which the worker does not offer himself voluntarily; or</w:t>
      </w:r>
    </w:p>
    <w:p w14:paraId="5DC615FA" w14:textId="77777777" w:rsidR="00E63798" w:rsidRPr="00736D33" w:rsidRDefault="00E63798" w:rsidP="00E63798">
      <w:r w:rsidRPr="00736D33">
        <w:t xml:space="preserve">    (2) Performed by any person under the age of 18 pursuant to a contract the enforcement of which can be accomplished by process or penalties.</w:t>
      </w:r>
    </w:p>
    <w:p w14:paraId="5DC615FB" w14:textId="77777777" w:rsidR="00E63798" w:rsidRPr="00736D33" w:rsidRDefault="00E63798" w:rsidP="00E63798">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5DC615FC" w14:textId="77777777" w:rsidR="00E63798" w:rsidRPr="00406717" w:rsidRDefault="00E63798" w:rsidP="00E63798">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5DC615FD" w14:textId="77777777" w:rsidR="00E63798" w:rsidRDefault="00E63798" w:rsidP="00E63798">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5DC615FE" w14:textId="77777777" w:rsidR="00E63798" w:rsidRPr="009762AE" w:rsidRDefault="00E63798" w:rsidP="00E63798">
      <w:r w:rsidRPr="009762AE">
        <w:lastRenderedPageBreak/>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5DC615FF" w14:textId="77777777" w:rsidR="00E63798" w:rsidRPr="009762AE" w:rsidRDefault="00E63798" w:rsidP="00E63798">
      <w:r w:rsidRPr="009762AE">
        <w:t xml:space="preserve">    (1) PSC 5510, Lumber and Related Basic Wood Materials;</w:t>
      </w:r>
    </w:p>
    <w:p w14:paraId="5DC61600" w14:textId="77777777" w:rsidR="00E63798" w:rsidRPr="009762AE" w:rsidRDefault="00E63798" w:rsidP="00E63798">
      <w:pPr>
        <w:rPr>
          <w:szCs w:val="20"/>
        </w:rPr>
      </w:pPr>
      <w:r w:rsidRPr="009762AE">
        <w:rPr>
          <w:szCs w:val="20"/>
        </w:rPr>
        <w:t xml:space="preserve">    (2) Product or Service Group (PSG) 87, Agricultural Supplies;</w:t>
      </w:r>
    </w:p>
    <w:p w14:paraId="5DC61601" w14:textId="77777777" w:rsidR="00E63798" w:rsidRPr="009762AE" w:rsidRDefault="00E63798" w:rsidP="00E63798">
      <w:pPr>
        <w:rPr>
          <w:szCs w:val="20"/>
        </w:rPr>
      </w:pPr>
      <w:r w:rsidRPr="009762AE">
        <w:rPr>
          <w:szCs w:val="20"/>
        </w:rPr>
        <w:t xml:space="preserve">    (3) PSG 88, Live Animals;</w:t>
      </w:r>
    </w:p>
    <w:p w14:paraId="5DC61602" w14:textId="77777777" w:rsidR="00E63798" w:rsidRPr="009762AE" w:rsidRDefault="00E63798" w:rsidP="00E63798">
      <w:pPr>
        <w:rPr>
          <w:szCs w:val="20"/>
        </w:rPr>
      </w:pPr>
      <w:r w:rsidRPr="009762AE">
        <w:rPr>
          <w:szCs w:val="20"/>
        </w:rPr>
        <w:t xml:space="preserve">    (4) PSG 89, Subsistence;</w:t>
      </w:r>
    </w:p>
    <w:p w14:paraId="5DC61603" w14:textId="77777777" w:rsidR="00E63798" w:rsidRPr="009762AE" w:rsidRDefault="00E63798" w:rsidP="00E63798">
      <w:pPr>
        <w:rPr>
          <w:szCs w:val="20"/>
        </w:rPr>
      </w:pPr>
      <w:r w:rsidRPr="009762AE">
        <w:rPr>
          <w:szCs w:val="20"/>
        </w:rPr>
        <w:t xml:space="preserve">    (5) PSC 9410, Crude Grades of Plant Materials;</w:t>
      </w:r>
    </w:p>
    <w:p w14:paraId="5DC61604" w14:textId="77777777" w:rsidR="00E63798" w:rsidRPr="009762AE" w:rsidRDefault="00E63798" w:rsidP="00E63798">
      <w:pPr>
        <w:rPr>
          <w:szCs w:val="20"/>
        </w:rPr>
      </w:pPr>
      <w:r w:rsidRPr="009762AE">
        <w:rPr>
          <w:szCs w:val="20"/>
        </w:rPr>
        <w:t xml:space="preserve">    (6) PSC 9430, Miscellaneous Crude Animal Products, Inedible;</w:t>
      </w:r>
    </w:p>
    <w:p w14:paraId="5DC61605" w14:textId="77777777" w:rsidR="00E63798" w:rsidRPr="009762AE" w:rsidRDefault="00E63798" w:rsidP="00E63798">
      <w:pPr>
        <w:rPr>
          <w:szCs w:val="20"/>
        </w:rPr>
      </w:pPr>
      <w:r w:rsidRPr="009762AE">
        <w:rPr>
          <w:szCs w:val="20"/>
        </w:rPr>
        <w:t xml:space="preserve">    (7) PSC 9440, Miscellaneous Crude Agricultural and Forestry Products;</w:t>
      </w:r>
    </w:p>
    <w:p w14:paraId="5DC61606" w14:textId="77777777" w:rsidR="00E63798" w:rsidRPr="009762AE" w:rsidRDefault="00E63798" w:rsidP="00E63798">
      <w:pPr>
        <w:rPr>
          <w:szCs w:val="20"/>
        </w:rPr>
      </w:pPr>
      <w:r w:rsidRPr="009762AE">
        <w:rPr>
          <w:szCs w:val="20"/>
        </w:rPr>
        <w:t xml:space="preserve">    (8) PSC 9610, Ores;</w:t>
      </w:r>
    </w:p>
    <w:p w14:paraId="5DC61607" w14:textId="77777777" w:rsidR="00E63798" w:rsidRPr="009762AE" w:rsidRDefault="00E63798" w:rsidP="00E63798">
      <w:pPr>
        <w:rPr>
          <w:szCs w:val="20"/>
        </w:rPr>
      </w:pPr>
      <w:r w:rsidRPr="009762AE">
        <w:rPr>
          <w:szCs w:val="20"/>
        </w:rPr>
        <w:t xml:space="preserve">    (9) PSC 9620, Minerals, Natural and Synthetic; and</w:t>
      </w:r>
    </w:p>
    <w:p w14:paraId="5DC61608" w14:textId="77777777" w:rsidR="00E63798" w:rsidRPr="009762AE" w:rsidRDefault="00E63798" w:rsidP="00E63798">
      <w:r w:rsidRPr="009762AE">
        <w:t xml:space="preserve">    (10) PSC 9630, Additive Metal Materials.</w:t>
      </w:r>
    </w:p>
    <w:p w14:paraId="5DC61609" w14:textId="77777777" w:rsidR="00E63798" w:rsidRDefault="00E63798" w:rsidP="00E63798">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5DC6160A" w14:textId="77777777" w:rsidR="00E63798" w:rsidRPr="00654586" w:rsidRDefault="00E63798" w:rsidP="00E63798">
      <w:r>
        <w:t xml:space="preserve">  </w:t>
      </w:r>
      <w:r w:rsidRPr="00654A92">
        <w:rPr>
          <w:i/>
        </w:rPr>
        <w:t>Predecessor</w:t>
      </w:r>
      <w:r>
        <w:t xml:space="preserve"> means an entity that is replaced by a successor and includes any predecessors of the predecessor.</w:t>
      </w:r>
    </w:p>
    <w:p w14:paraId="5DC6160B" w14:textId="77777777" w:rsidR="00E63798" w:rsidRPr="00654586" w:rsidRDefault="00E63798" w:rsidP="00E63798">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5DC6160C" w14:textId="77777777" w:rsidR="00E63798" w:rsidRPr="00654586" w:rsidRDefault="00E63798" w:rsidP="00E63798">
      <w:r w:rsidRPr="00654586">
        <w:t xml:space="preserve">    (1) Are conducted under contract directly and exclusively with the regional government of southern Sudan;</w:t>
      </w:r>
    </w:p>
    <w:p w14:paraId="5DC6160D" w14:textId="77777777" w:rsidR="00E63798" w:rsidRPr="00654586" w:rsidRDefault="00E63798" w:rsidP="00E63798">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5DC6160E" w14:textId="77777777" w:rsidR="00E63798" w:rsidRPr="00654586" w:rsidRDefault="00E63798" w:rsidP="00E63798">
      <w:r w:rsidRPr="00654586">
        <w:t xml:space="preserve">    (3) Consist of providing goods or services to marginalized populations of Sudan;</w:t>
      </w:r>
    </w:p>
    <w:p w14:paraId="5DC6160F" w14:textId="77777777" w:rsidR="00E63798" w:rsidRPr="00654586" w:rsidRDefault="00E63798" w:rsidP="00E63798">
      <w:r w:rsidRPr="00654586">
        <w:t xml:space="preserve">    (4) Consist of providing goods or services to an internationally recognized peacekeeping force or humanitarian organization;</w:t>
      </w:r>
    </w:p>
    <w:p w14:paraId="5DC61610" w14:textId="77777777" w:rsidR="00E63798" w:rsidRPr="00654586" w:rsidRDefault="00E63798" w:rsidP="00E63798">
      <w:r w:rsidRPr="00654586">
        <w:t xml:space="preserve">    (5) Consist of providing goods or services that are used only to promote health or education; or</w:t>
      </w:r>
    </w:p>
    <w:p w14:paraId="5DC61611" w14:textId="77777777" w:rsidR="00E63798" w:rsidRPr="00654586" w:rsidRDefault="00E63798" w:rsidP="00E63798">
      <w:r w:rsidRPr="00654586">
        <w:t xml:space="preserve">    (6) Have been voluntarily suspended.</w:t>
      </w:r>
    </w:p>
    <w:p w14:paraId="5DC61612" w14:textId="77777777" w:rsidR="00E63798" w:rsidRPr="00654586" w:rsidRDefault="00E63798" w:rsidP="00E63798">
      <w:r w:rsidRPr="00654586">
        <w:lastRenderedPageBreak/>
        <w:t xml:space="preserve">  </w:t>
      </w:r>
      <w:r>
        <w:t>“</w:t>
      </w:r>
      <w:r w:rsidRPr="00654586">
        <w:t>Sensitive technology</w:t>
      </w:r>
      <w:r>
        <w:t>”</w:t>
      </w:r>
      <w:r w:rsidRPr="00654586">
        <w:t>—</w:t>
      </w:r>
    </w:p>
    <w:p w14:paraId="5DC61613" w14:textId="77777777" w:rsidR="00E63798" w:rsidRPr="00654586" w:rsidRDefault="00E63798" w:rsidP="00E63798">
      <w:r w:rsidRPr="00654586">
        <w:t xml:space="preserve">    (1) Means hardware, software, telecommunications equipment, or any other technology that is to be used specifically—</w:t>
      </w:r>
    </w:p>
    <w:p w14:paraId="5DC61614" w14:textId="77777777" w:rsidR="00E63798" w:rsidRPr="00654586" w:rsidRDefault="00E63798" w:rsidP="00E63798">
      <w:r w:rsidRPr="00654586">
        <w:t xml:space="preserve">      (i) To restrict the free flow of unbiased information in Iran; or</w:t>
      </w:r>
    </w:p>
    <w:p w14:paraId="5DC61615" w14:textId="77777777" w:rsidR="00E63798" w:rsidRPr="00654586" w:rsidRDefault="00E63798" w:rsidP="00E63798">
      <w:r w:rsidRPr="00654586">
        <w:t xml:space="preserve">      (ii) To disrupt, monitor, or otherwise restrict speech of the people of Iran; and</w:t>
      </w:r>
    </w:p>
    <w:p w14:paraId="5DC61616" w14:textId="77777777" w:rsidR="00E63798" w:rsidRPr="00654586" w:rsidRDefault="00E63798" w:rsidP="00E63798">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5DC61617" w14:textId="77777777" w:rsidR="00E63798" w:rsidRPr="00654586" w:rsidRDefault="00E63798" w:rsidP="00E63798">
      <w:r w:rsidRPr="00654586">
        <w:t xml:space="preserve">  </w:t>
      </w:r>
      <w:r w:rsidRPr="00575911">
        <w:rPr>
          <w:i/>
        </w:rPr>
        <w:t>Service-disabled veteran-owned small business concern</w:t>
      </w:r>
      <w:r w:rsidRPr="00654586">
        <w:t>—</w:t>
      </w:r>
    </w:p>
    <w:p w14:paraId="5DC61618" w14:textId="77777777" w:rsidR="00E63798" w:rsidRPr="00654586" w:rsidRDefault="00E63798" w:rsidP="00E63798">
      <w:r w:rsidRPr="00654586">
        <w:t xml:space="preserve">    (1) Means a small business concern—</w:t>
      </w:r>
    </w:p>
    <w:p w14:paraId="5DC61619" w14:textId="77777777" w:rsidR="00E63798" w:rsidRPr="00654586" w:rsidRDefault="00E63798" w:rsidP="00E63798">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5DC6161A" w14:textId="77777777" w:rsidR="00E63798" w:rsidRPr="00654586" w:rsidRDefault="00E63798" w:rsidP="00E63798">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5DC6161B" w14:textId="77777777" w:rsidR="00E63798" w:rsidRPr="007F09CA" w:rsidRDefault="00E63798" w:rsidP="00E63798">
      <w:r w:rsidRPr="007F09CA">
        <w:t xml:space="preserve">    (2) Service-disabled veteran means a veteran, as defined in 38 U.S.C. 101(2), with a disability that is service-connected, as defined in 38 U.S.C. 101(16).</w:t>
      </w:r>
    </w:p>
    <w:p w14:paraId="5DC6161C" w14:textId="77777777" w:rsidR="00E63798" w:rsidRPr="007F09CA" w:rsidRDefault="00E63798" w:rsidP="00E63798">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5DC6161D" w14:textId="77777777" w:rsidR="00E63798" w:rsidRPr="007F09CA" w:rsidRDefault="00E63798" w:rsidP="00E63798">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5DC6161E" w14:textId="77777777" w:rsidR="00E63798" w:rsidRPr="007F09CA" w:rsidRDefault="00E63798" w:rsidP="00E63798">
      <w:pPr>
        <w:rPr>
          <w:lang w:val="en"/>
        </w:rPr>
      </w:pPr>
      <w:r w:rsidRPr="007F09CA">
        <w:rPr>
          <w:lang w:val="en"/>
        </w:rPr>
        <w:t xml:space="preserve">    (1) Is at least 51 percent unconditionally and directly owned (as defined at 13 CFR 124.105) by—</w:t>
      </w:r>
    </w:p>
    <w:p w14:paraId="5DC6161F" w14:textId="77777777" w:rsidR="00E63798" w:rsidRPr="007F09CA" w:rsidRDefault="00E63798" w:rsidP="00E63798">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5DC61620" w14:textId="77777777" w:rsidR="00E63798" w:rsidRPr="007F09CA" w:rsidRDefault="00E63798" w:rsidP="00E63798">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5DC61621" w14:textId="77777777" w:rsidR="00E63798" w:rsidRPr="007F09CA" w:rsidRDefault="00E63798" w:rsidP="00E63798">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5DC61622" w14:textId="77777777" w:rsidR="00E63798" w:rsidRPr="007F09CA" w:rsidRDefault="00E63798" w:rsidP="00E63798">
      <w:r w:rsidRPr="007F09CA">
        <w:t xml:space="preserve">  </w:t>
      </w:r>
      <w:r w:rsidRPr="00575911">
        <w:rPr>
          <w:i/>
        </w:rPr>
        <w:t>Subsidiary</w:t>
      </w:r>
      <w:r w:rsidRPr="007F09CA">
        <w:t xml:space="preserve"> means an entity in which more than 50 percent of the entity is owned—</w:t>
      </w:r>
    </w:p>
    <w:p w14:paraId="5DC61623" w14:textId="77777777" w:rsidR="00E63798" w:rsidRPr="007F09CA" w:rsidRDefault="00E63798" w:rsidP="00E63798">
      <w:r w:rsidRPr="007F09CA">
        <w:t xml:space="preserve">    (1) Directly by a parent corporation; or</w:t>
      </w:r>
    </w:p>
    <w:p w14:paraId="5DC61624" w14:textId="77777777" w:rsidR="00E63798" w:rsidRDefault="00E63798" w:rsidP="00E63798">
      <w:r w:rsidRPr="00654586">
        <w:t xml:space="preserve">    (2) Through another subsidiary of a parent corporation.</w:t>
      </w:r>
    </w:p>
    <w:p w14:paraId="5DC61625" w14:textId="77777777" w:rsidR="00E63798" w:rsidRPr="00654586" w:rsidRDefault="00E63798" w:rsidP="00E63798">
      <w:r>
        <w:lastRenderedPageBreak/>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5DC61626" w14:textId="77777777" w:rsidR="00E63798" w:rsidRPr="00654586" w:rsidRDefault="00E63798" w:rsidP="00E63798">
      <w:r w:rsidRPr="00654586">
        <w:t xml:space="preserve">  </w:t>
      </w:r>
      <w:r w:rsidRPr="00575911">
        <w:rPr>
          <w:i/>
        </w:rPr>
        <w:t>Veteran-owned small business concern</w:t>
      </w:r>
      <w:r w:rsidRPr="00654586">
        <w:t xml:space="preserve"> means a small business concern—</w:t>
      </w:r>
    </w:p>
    <w:p w14:paraId="5DC61627" w14:textId="77777777" w:rsidR="00E63798" w:rsidRPr="00654586" w:rsidRDefault="00E63798" w:rsidP="00E63798">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5DC61628" w14:textId="77777777" w:rsidR="00E63798" w:rsidRPr="00654586" w:rsidRDefault="00E63798" w:rsidP="00E63798">
      <w:r w:rsidRPr="00654586">
        <w:t xml:space="preserve">    (2) The management and daily business operations of which are controlled by one or more veterans.</w:t>
      </w:r>
    </w:p>
    <w:p w14:paraId="5DC61629" w14:textId="77777777" w:rsidR="00E63798" w:rsidRPr="00654586" w:rsidRDefault="00E63798" w:rsidP="00E63798">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5DC6162A" w14:textId="77777777" w:rsidR="00E63798" w:rsidRPr="00654586" w:rsidRDefault="00E63798" w:rsidP="00E63798">
      <w:r w:rsidRPr="00654586">
        <w:t xml:space="preserve">  </w:t>
      </w:r>
      <w:r w:rsidRPr="00575911">
        <w:rPr>
          <w:i/>
        </w:rPr>
        <w:t>Women-owned small business concern</w:t>
      </w:r>
      <w:r w:rsidRPr="00654586">
        <w:t xml:space="preserve"> means a small business concern—</w:t>
      </w:r>
    </w:p>
    <w:p w14:paraId="5DC6162B" w14:textId="77777777" w:rsidR="00E63798" w:rsidRPr="00654586" w:rsidRDefault="00E63798" w:rsidP="00E63798">
      <w:r w:rsidRPr="00654586">
        <w:t xml:space="preserve">    (1) That is at least 51 percent owned by one or more women; or, in the case of any publicly owned business, at least 51 percent of the stock of which is owned by one or more women; and</w:t>
      </w:r>
    </w:p>
    <w:p w14:paraId="5DC6162C" w14:textId="77777777" w:rsidR="00E63798" w:rsidRPr="00654586" w:rsidRDefault="00E63798" w:rsidP="00E63798">
      <w:r w:rsidRPr="00654586">
        <w:t xml:space="preserve">    (2) Whose management and daily business operations are controlled by one or more women.</w:t>
      </w:r>
    </w:p>
    <w:p w14:paraId="5DC6162D" w14:textId="77777777" w:rsidR="00E63798" w:rsidRDefault="00E63798" w:rsidP="00E63798">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5DC6162E" w14:textId="77777777" w:rsidR="00E63798" w:rsidRPr="00654586" w:rsidRDefault="00E63798" w:rsidP="00E63798">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5DC6162F" w14:textId="77777777" w:rsidR="00E63798" w:rsidRPr="00654586" w:rsidRDefault="00E63798" w:rsidP="00E63798">
      <w:r w:rsidRPr="00654586">
        <w:t xml:space="preserve">    (2) The offeror has completed the annual representations and certifications electronically via the SAM website access through </w:t>
      </w:r>
      <w:hyperlink r:id="rId44"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5DC61630" w14:textId="77777777" w:rsidR="00E63798" w:rsidRPr="00654586" w:rsidRDefault="00E63798" w:rsidP="00E63798">
      <w:r w:rsidRPr="00654586">
        <w:t xml:space="preserve">  (c) Offerors must complete the following representations when the resulting contract will be performed in the United States or its outlying areas.  Check all that apply.</w:t>
      </w:r>
    </w:p>
    <w:p w14:paraId="5DC61631" w14:textId="77777777" w:rsidR="00E63798" w:rsidRPr="00654586" w:rsidRDefault="00E63798" w:rsidP="00E63798">
      <w:r w:rsidRPr="00654586">
        <w:t xml:space="preserve">    (1) </w:t>
      </w:r>
      <w:r w:rsidRPr="00654586">
        <w:rPr>
          <w:i/>
        </w:rPr>
        <w:t>Small business concern</w:t>
      </w:r>
      <w:r w:rsidRPr="00654586">
        <w:t>.  The offeror represents as part of its offer that it [  ]  is, [  ] is not a small business concern.</w:t>
      </w:r>
    </w:p>
    <w:p w14:paraId="5DC61632" w14:textId="77777777" w:rsidR="00E63798" w:rsidRPr="00654586" w:rsidRDefault="00E63798" w:rsidP="00E63798">
      <w:r w:rsidRPr="00654586">
        <w:lastRenderedPageBreak/>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5DC61633" w14:textId="77777777" w:rsidR="00E63798" w:rsidRPr="00654586" w:rsidRDefault="00E63798" w:rsidP="00E63798">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5DC61634" w14:textId="77777777" w:rsidR="00E63798" w:rsidRPr="00654586" w:rsidRDefault="00E63798" w:rsidP="00E63798">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5DC61635" w14:textId="77777777" w:rsidR="00E63798" w:rsidRPr="00654586" w:rsidRDefault="00E63798" w:rsidP="00E63798">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5DC61636" w14:textId="77777777" w:rsidR="00E63798" w:rsidRPr="00654586" w:rsidRDefault="00E63798" w:rsidP="00E63798">
      <w:r w:rsidRPr="00654586">
        <w:t xml:space="preserve">    (6) WOSB concern eligible under the WOSB Program. [Complete only if the offeror represented itself as a women-owned small business concern in paragraph (c)(5) of this provision.] The offeror represents that—</w:t>
      </w:r>
    </w:p>
    <w:p w14:paraId="5DC61637" w14:textId="77777777" w:rsidR="00E63798" w:rsidRPr="00654586" w:rsidRDefault="00E63798" w:rsidP="00E63798">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5DC61638" w14:textId="77777777" w:rsidR="00E63798" w:rsidRPr="00654586" w:rsidRDefault="00E63798" w:rsidP="00E63798">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5DC61639" w14:textId="77777777" w:rsidR="00E63798" w:rsidRPr="00654586" w:rsidRDefault="00E63798" w:rsidP="00E63798">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5DC6163A" w14:textId="77777777" w:rsidR="00E63798" w:rsidRPr="00654586" w:rsidRDefault="00E63798" w:rsidP="00E63798">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5DC6163B" w14:textId="77777777" w:rsidR="00E63798" w:rsidRPr="00654586" w:rsidRDefault="00E63798" w:rsidP="00E63798">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5DC6163C" w14:textId="77777777" w:rsidR="00E63798" w:rsidRPr="00654586" w:rsidRDefault="00E63798" w:rsidP="00E63798">
      <w:r w:rsidRPr="00654586">
        <w:rPr>
          <w:b/>
        </w:rPr>
        <w:t>Note:</w:t>
      </w:r>
      <w:r w:rsidRPr="00654586">
        <w:t xml:space="preserve"> Complete paragraphs (c)(8) and (c)(9) only if this solicitation is expected to exceed the simplified acquisition threshold.</w:t>
      </w:r>
    </w:p>
    <w:p w14:paraId="5DC6163D" w14:textId="77777777" w:rsidR="00E63798" w:rsidRPr="00654586" w:rsidRDefault="00E63798" w:rsidP="00E63798">
      <w:r w:rsidRPr="00654586">
        <w:lastRenderedPageBreak/>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5DC6163E" w14:textId="77777777" w:rsidR="00E63798" w:rsidRPr="00654586" w:rsidRDefault="00E63798" w:rsidP="00E63798">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5DC6163F" w14:textId="77777777" w:rsidR="00E63798" w:rsidRPr="00654586" w:rsidRDefault="00E63798" w:rsidP="00E63798">
      <w:r w:rsidRPr="00654586">
        <w:t xml:space="preserve">    ___________________________________________</w:t>
      </w:r>
    </w:p>
    <w:p w14:paraId="5DC61640" w14:textId="77777777" w:rsidR="00E63798" w:rsidRPr="00654586" w:rsidRDefault="00E63798" w:rsidP="00E63798">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5DC61641" w14:textId="77777777" w:rsidR="00E63798" w:rsidRPr="00654586" w:rsidRDefault="00E63798" w:rsidP="00E63798">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5DC61642" w14:textId="77777777" w:rsidR="00E63798" w:rsidRPr="00654586" w:rsidRDefault="00E63798" w:rsidP="00E63798">
      <w:r w:rsidRPr="00654586">
        <w:t xml:space="preserve">      (ii)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5DC61643" w14:textId="77777777" w:rsidR="00E63798" w:rsidRPr="00654586" w:rsidRDefault="00E63798" w:rsidP="00E63798">
      <w:r w:rsidRPr="00654586">
        <w:t xml:space="preserve">  (d)  Representations required to implement provisions of Executive Order 11246—</w:t>
      </w:r>
    </w:p>
    <w:p w14:paraId="5DC61644" w14:textId="77777777" w:rsidR="00E63798" w:rsidRPr="00654586" w:rsidRDefault="00E63798" w:rsidP="00E63798">
      <w:r w:rsidRPr="00654586">
        <w:t xml:space="preserve">    (1) </w:t>
      </w:r>
      <w:r w:rsidRPr="00654586">
        <w:rPr>
          <w:i/>
        </w:rPr>
        <w:t>Previous contracts and compliance</w:t>
      </w:r>
      <w:r w:rsidRPr="00654586">
        <w:t>.  The offeror represents that—</w:t>
      </w:r>
    </w:p>
    <w:p w14:paraId="5DC61645" w14:textId="77777777" w:rsidR="00E63798" w:rsidRPr="00654586" w:rsidRDefault="00E63798" w:rsidP="00E63798">
      <w:r w:rsidRPr="00654586">
        <w:t xml:space="preserve">      (i)  It [  ] has, [  ] has not participated in a previous contract or subcontract subject to the Equal Opportunity clause of this solicitation; and</w:t>
      </w:r>
    </w:p>
    <w:p w14:paraId="5DC61646" w14:textId="77777777" w:rsidR="00E63798" w:rsidRPr="00654586" w:rsidRDefault="00E63798" w:rsidP="00E63798">
      <w:r w:rsidRPr="00654586">
        <w:t xml:space="preserve">      (ii)  It [  ] has, [  ] has not filed all required compliance reports.</w:t>
      </w:r>
    </w:p>
    <w:p w14:paraId="5DC61647" w14:textId="77777777" w:rsidR="00E63798" w:rsidRPr="00654586" w:rsidRDefault="00E63798" w:rsidP="00E63798">
      <w:r w:rsidRPr="00654586">
        <w:t xml:space="preserve">    (2) </w:t>
      </w:r>
      <w:r w:rsidRPr="00654586">
        <w:rPr>
          <w:i/>
        </w:rPr>
        <w:t>Affirmative Action Compliance.</w:t>
      </w:r>
      <w:r w:rsidRPr="00654586">
        <w:t xml:space="preserve">  The offeror represents that—</w:t>
      </w:r>
    </w:p>
    <w:p w14:paraId="5DC61648" w14:textId="77777777" w:rsidR="00E63798" w:rsidRPr="00654586" w:rsidRDefault="00E63798" w:rsidP="00E63798">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5DC61649" w14:textId="77777777" w:rsidR="00E63798" w:rsidRPr="00654586" w:rsidRDefault="00E63798" w:rsidP="00E63798">
      <w:r w:rsidRPr="00654586">
        <w:t xml:space="preserve">      (ii) It [  ] has not previously had contracts subject to the written affirmative action programs requirement of the rules and regulations of the Secretary of Labor.</w:t>
      </w:r>
    </w:p>
    <w:p w14:paraId="5DC6164A" w14:textId="77777777" w:rsidR="00E63798" w:rsidRPr="00654586" w:rsidRDefault="00E63798" w:rsidP="00E63798">
      <w:r w:rsidRPr="00654586">
        <w:t xml:space="preserve">  (e) </w:t>
      </w:r>
      <w:r w:rsidRPr="00654586">
        <w:rPr>
          <w:i/>
        </w:rPr>
        <w:t xml:space="preserve">Certification Regarding Payments to Influence Federal Transactions </w:t>
      </w:r>
      <w:r w:rsidRPr="00654586">
        <w:t xml:space="preserve">(31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w:t>
      </w:r>
      <w:r w:rsidRPr="00654586">
        <w:lastRenderedPageBreak/>
        <w:t>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5DC6164B" w14:textId="77777777" w:rsidR="00E63798" w:rsidRPr="00654586" w:rsidRDefault="00E63798" w:rsidP="00E63798">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5DC6164C" w14:textId="77777777" w:rsidR="00E63798" w:rsidRPr="00654586" w:rsidRDefault="00E63798" w:rsidP="00E63798">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5DC6164D" w14:textId="77777777" w:rsidR="00E63798" w:rsidRPr="00654586" w:rsidRDefault="00E63798" w:rsidP="00E63798">
      <w:r w:rsidRPr="00654586">
        <w:t xml:space="preserve">    (2) Foreign End Products:</w:t>
      </w:r>
    </w:p>
    <w:p w14:paraId="5DC6164E" w14:textId="77777777" w:rsidR="00E63798" w:rsidRPr="00654586" w:rsidRDefault="00E63798" w:rsidP="00E63798">
      <w:r w:rsidRPr="00654586">
        <w:t xml:space="preserve">      Line Item No             Country of Origin</w:t>
      </w:r>
    </w:p>
    <w:p w14:paraId="5DC6164F" w14:textId="77777777" w:rsidR="00E63798" w:rsidRPr="00654586" w:rsidRDefault="00E63798" w:rsidP="00E63798">
      <w:r w:rsidRPr="00654586">
        <w:t xml:space="preserve">      ______________           _________________</w:t>
      </w:r>
    </w:p>
    <w:p w14:paraId="5DC61650" w14:textId="77777777" w:rsidR="00E63798" w:rsidRPr="00654586" w:rsidRDefault="00E63798" w:rsidP="00E63798">
      <w:r w:rsidRPr="00654586">
        <w:t xml:space="preserve">      ______________           _________________</w:t>
      </w:r>
    </w:p>
    <w:p w14:paraId="5DC61651" w14:textId="77777777" w:rsidR="00E63798" w:rsidRPr="00654586" w:rsidRDefault="00E63798" w:rsidP="00E63798">
      <w:r w:rsidRPr="00654586">
        <w:t xml:space="preserve">      ______________           _________________</w:t>
      </w:r>
    </w:p>
    <w:p w14:paraId="5DC61652" w14:textId="77777777" w:rsidR="00E63798" w:rsidRPr="00654586" w:rsidRDefault="00E63798" w:rsidP="00E63798">
      <w:pPr>
        <w:rPr>
          <w:i/>
        </w:rPr>
      </w:pPr>
      <w:r w:rsidRPr="00654586">
        <w:rPr>
          <w:i/>
        </w:rPr>
        <w:t>[List as necessary]</w:t>
      </w:r>
    </w:p>
    <w:p w14:paraId="5DC61653" w14:textId="77777777" w:rsidR="00E63798" w:rsidRPr="00654586" w:rsidRDefault="00E63798" w:rsidP="00E63798">
      <w:r w:rsidRPr="00654586">
        <w:t xml:space="preserve">    (3) The Government will evaluate offers in accordance with the policies and procedures of FAR Part 25.</w:t>
      </w:r>
    </w:p>
    <w:p w14:paraId="5DC61654" w14:textId="77777777" w:rsidR="00E63798" w:rsidRPr="00654586" w:rsidRDefault="00E63798" w:rsidP="00E63798">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5DC61655" w14:textId="77777777" w:rsidR="00E63798" w:rsidRPr="00654586" w:rsidRDefault="00E63798" w:rsidP="00E63798">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5DC61656" w14:textId="77777777" w:rsidR="00E63798" w:rsidRPr="00654586" w:rsidRDefault="00E63798" w:rsidP="00E63798">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5DC61657" w14:textId="77777777" w:rsidR="00E63798" w:rsidRPr="00654586" w:rsidRDefault="00E63798" w:rsidP="00E63798">
      <w:r w:rsidRPr="00654586">
        <w:lastRenderedPageBreak/>
        <w:t xml:space="preserve">      Free Trade Agreement Country End Products (Other than Bahrainian, Moroccan, Omani, Panamanian, or Peruvian End Products) or Israeli End Products:</w:t>
      </w:r>
    </w:p>
    <w:p w14:paraId="5DC61658" w14:textId="77777777" w:rsidR="00E63798" w:rsidRPr="00654586" w:rsidRDefault="00E63798" w:rsidP="00E63798">
      <w:r w:rsidRPr="00654586">
        <w:t xml:space="preserve">      Line Item No.           Country of Origin</w:t>
      </w:r>
    </w:p>
    <w:p w14:paraId="5DC61659" w14:textId="77777777" w:rsidR="00E63798" w:rsidRPr="00654586" w:rsidRDefault="00E63798" w:rsidP="00E63798">
      <w:r w:rsidRPr="00654586">
        <w:t xml:space="preserve">      ______________          _________________</w:t>
      </w:r>
    </w:p>
    <w:p w14:paraId="5DC6165A" w14:textId="77777777" w:rsidR="00E63798" w:rsidRPr="00654586" w:rsidRDefault="00E63798" w:rsidP="00E63798">
      <w:r w:rsidRPr="00654586">
        <w:t xml:space="preserve">      ______________          _________________</w:t>
      </w:r>
    </w:p>
    <w:p w14:paraId="5DC6165B" w14:textId="77777777" w:rsidR="00E63798" w:rsidRPr="00654586" w:rsidRDefault="00E63798" w:rsidP="00E63798">
      <w:r w:rsidRPr="00654586">
        <w:t xml:space="preserve">      ______________          _________________</w:t>
      </w:r>
    </w:p>
    <w:p w14:paraId="5DC6165C" w14:textId="77777777" w:rsidR="00E63798" w:rsidRPr="00654586" w:rsidRDefault="00E63798" w:rsidP="00E63798">
      <w:pPr>
        <w:rPr>
          <w:i/>
        </w:rPr>
      </w:pPr>
      <w:r w:rsidRPr="00654586">
        <w:rPr>
          <w:i/>
        </w:rPr>
        <w:t>[List as necessary]</w:t>
      </w:r>
    </w:p>
    <w:p w14:paraId="5DC6165D" w14:textId="77777777" w:rsidR="00E63798" w:rsidRPr="00654586" w:rsidRDefault="00E63798" w:rsidP="00E63798">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5DC6165E" w14:textId="77777777" w:rsidR="00E63798" w:rsidRPr="00654586" w:rsidRDefault="00E63798" w:rsidP="00E63798">
      <w:r w:rsidRPr="00654586">
        <w:t xml:space="preserve">      Other Foreign End Products:</w:t>
      </w:r>
    </w:p>
    <w:p w14:paraId="5DC6165F" w14:textId="77777777" w:rsidR="00E63798" w:rsidRPr="00654586" w:rsidRDefault="00E63798" w:rsidP="00E63798">
      <w:r w:rsidRPr="00654586">
        <w:t xml:space="preserve">      Line Item No.           Country of Origin</w:t>
      </w:r>
    </w:p>
    <w:p w14:paraId="5DC61660" w14:textId="77777777" w:rsidR="00E63798" w:rsidRPr="00654586" w:rsidRDefault="00E63798" w:rsidP="00E63798">
      <w:r w:rsidRPr="00654586">
        <w:t xml:space="preserve">      ______________          _________________</w:t>
      </w:r>
    </w:p>
    <w:p w14:paraId="5DC61661" w14:textId="77777777" w:rsidR="00E63798" w:rsidRPr="00654586" w:rsidRDefault="00E63798" w:rsidP="00E63798">
      <w:r w:rsidRPr="00654586">
        <w:t xml:space="preserve">      ______________          _________________</w:t>
      </w:r>
    </w:p>
    <w:p w14:paraId="5DC61662" w14:textId="77777777" w:rsidR="00E63798" w:rsidRPr="00654586" w:rsidRDefault="00E63798" w:rsidP="00E63798">
      <w:r w:rsidRPr="00654586">
        <w:t xml:space="preserve">      ______________          _________________</w:t>
      </w:r>
    </w:p>
    <w:p w14:paraId="5DC61663" w14:textId="77777777" w:rsidR="00E63798" w:rsidRPr="00654586" w:rsidRDefault="00E63798" w:rsidP="00E63798">
      <w:pPr>
        <w:rPr>
          <w:i/>
        </w:rPr>
      </w:pPr>
      <w:r w:rsidRPr="00654586">
        <w:rPr>
          <w:i/>
        </w:rPr>
        <w:t>[List as necessary]</w:t>
      </w:r>
    </w:p>
    <w:p w14:paraId="5DC61664" w14:textId="77777777" w:rsidR="00E63798" w:rsidRPr="00654586" w:rsidRDefault="00E63798" w:rsidP="00E63798">
      <w:r w:rsidRPr="00654586">
        <w:t xml:space="preserve">      (iv) The Government will evaluate offers in accordance with the policies and procedures of FAR Part 25.</w:t>
      </w:r>
    </w:p>
    <w:p w14:paraId="5DC61665" w14:textId="77777777" w:rsidR="00E63798" w:rsidRPr="00654586" w:rsidRDefault="00E63798" w:rsidP="00E63798">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5DC61666" w14:textId="77777777" w:rsidR="00E63798" w:rsidRPr="00654586" w:rsidRDefault="00E63798" w:rsidP="00E63798">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5DC61667" w14:textId="77777777" w:rsidR="00E63798" w:rsidRPr="00654586" w:rsidRDefault="00E63798" w:rsidP="00E63798">
      <w:r w:rsidRPr="00654586">
        <w:t xml:space="preserve">      Canadian End Products:</w:t>
      </w:r>
    </w:p>
    <w:p w14:paraId="5DC61668" w14:textId="77777777" w:rsidR="00E63798" w:rsidRPr="00654586" w:rsidRDefault="00E63798" w:rsidP="00E63798">
      <w:r w:rsidRPr="00654586">
        <w:t xml:space="preserve">      Line Item No.</w:t>
      </w:r>
    </w:p>
    <w:p w14:paraId="5DC61669" w14:textId="77777777" w:rsidR="00E63798" w:rsidRPr="00654586" w:rsidRDefault="00E63798" w:rsidP="00E63798">
      <w:r w:rsidRPr="00654586">
        <w:t xml:space="preserve">      __________________________________________</w:t>
      </w:r>
    </w:p>
    <w:p w14:paraId="5DC6166A" w14:textId="77777777" w:rsidR="00E63798" w:rsidRPr="00654586" w:rsidRDefault="00E63798" w:rsidP="00E63798">
      <w:r w:rsidRPr="00654586">
        <w:t xml:space="preserve">      __________________________________________</w:t>
      </w:r>
    </w:p>
    <w:p w14:paraId="5DC6166B" w14:textId="77777777" w:rsidR="00E63798" w:rsidRPr="00654586" w:rsidRDefault="00E63798" w:rsidP="00E63798">
      <w:r w:rsidRPr="00654586">
        <w:t xml:space="preserve">      __________________________________________</w:t>
      </w:r>
    </w:p>
    <w:p w14:paraId="5DC6166C" w14:textId="77777777" w:rsidR="00E63798" w:rsidRPr="00654586" w:rsidRDefault="00E63798" w:rsidP="00E63798">
      <w:pPr>
        <w:rPr>
          <w:i/>
        </w:rPr>
      </w:pPr>
      <w:r w:rsidRPr="00654586">
        <w:rPr>
          <w:i/>
        </w:rPr>
        <w:t>[List as necessary]</w:t>
      </w:r>
    </w:p>
    <w:p w14:paraId="5DC6166D" w14:textId="77777777" w:rsidR="00E63798" w:rsidRPr="00654586" w:rsidRDefault="00E63798" w:rsidP="00E63798">
      <w:r w:rsidRPr="00654586">
        <w:lastRenderedPageBreak/>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5DC6166E" w14:textId="77777777" w:rsidR="00E63798" w:rsidRPr="00654586" w:rsidRDefault="00E63798" w:rsidP="00E63798">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5DC6166F" w14:textId="77777777" w:rsidR="00E63798" w:rsidRPr="00654586" w:rsidRDefault="00E63798" w:rsidP="00E63798">
      <w:r w:rsidRPr="00654586">
        <w:t xml:space="preserve">      Canadian or Israeli End Products:</w:t>
      </w:r>
    </w:p>
    <w:p w14:paraId="5DC61670" w14:textId="77777777" w:rsidR="00E63798" w:rsidRPr="00654586" w:rsidRDefault="00E63798" w:rsidP="00E63798">
      <w:r w:rsidRPr="00654586">
        <w:t xml:space="preserve">      Line Item No.           Country of Origin</w:t>
      </w:r>
    </w:p>
    <w:p w14:paraId="5DC61671" w14:textId="77777777" w:rsidR="00E63798" w:rsidRPr="00654586" w:rsidRDefault="00E63798" w:rsidP="00E63798">
      <w:r w:rsidRPr="00654586">
        <w:t xml:space="preserve">      ______________          _________________</w:t>
      </w:r>
    </w:p>
    <w:p w14:paraId="5DC61672" w14:textId="77777777" w:rsidR="00E63798" w:rsidRPr="00654586" w:rsidRDefault="00E63798" w:rsidP="00E63798">
      <w:r w:rsidRPr="00654586">
        <w:t xml:space="preserve">      ______________          _________________</w:t>
      </w:r>
    </w:p>
    <w:p w14:paraId="5DC61673" w14:textId="77777777" w:rsidR="00E63798" w:rsidRPr="00654586" w:rsidRDefault="00E63798" w:rsidP="00E63798">
      <w:r w:rsidRPr="00654586">
        <w:t xml:space="preserve">      ______________          _________________</w:t>
      </w:r>
    </w:p>
    <w:p w14:paraId="5DC61674" w14:textId="77777777" w:rsidR="00E63798" w:rsidRPr="00654586" w:rsidRDefault="00E63798" w:rsidP="00E63798">
      <w:pPr>
        <w:rPr>
          <w:i/>
        </w:rPr>
      </w:pPr>
      <w:r w:rsidRPr="00654586">
        <w:rPr>
          <w:i/>
        </w:rPr>
        <w:t>[List as necessary]</w:t>
      </w:r>
    </w:p>
    <w:p w14:paraId="5DC61675" w14:textId="77777777" w:rsidR="00E63798" w:rsidRPr="00654586" w:rsidRDefault="00E63798" w:rsidP="00E63798">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5DC61676" w14:textId="77777777" w:rsidR="00E63798" w:rsidRPr="00654586" w:rsidRDefault="00E63798" w:rsidP="00E63798">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5DC61677" w14:textId="77777777" w:rsidR="00E63798" w:rsidRPr="00654586" w:rsidRDefault="00E63798" w:rsidP="00E63798">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5DC61678" w14:textId="77777777" w:rsidR="00E63798" w:rsidRPr="00654586" w:rsidRDefault="00E63798" w:rsidP="00E63798">
      <w:r w:rsidRPr="00654586">
        <w:t xml:space="preserve">      Line Item No.           Country of Origin</w:t>
      </w:r>
    </w:p>
    <w:p w14:paraId="5DC61679" w14:textId="77777777" w:rsidR="00E63798" w:rsidRPr="00654586" w:rsidRDefault="00E63798" w:rsidP="00E63798">
      <w:r w:rsidRPr="00654586">
        <w:t xml:space="preserve">      ______________          _________________</w:t>
      </w:r>
    </w:p>
    <w:p w14:paraId="5DC6167A" w14:textId="77777777" w:rsidR="00E63798" w:rsidRPr="00654586" w:rsidRDefault="00E63798" w:rsidP="00E63798">
      <w:r w:rsidRPr="00654586">
        <w:t xml:space="preserve">      ______________          _________________</w:t>
      </w:r>
    </w:p>
    <w:p w14:paraId="5DC6167B" w14:textId="77777777" w:rsidR="00E63798" w:rsidRPr="00654586" w:rsidRDefault="00E63798" w:rsidP="00E63798">
      <w:r w:rsidRPr="00654586">
        <w:t xml:space="preserve">      ______________          _________________</w:t>
      </w:r>
    </w:p>
    <w:p w14:paraId="5DC6167C" w14:textId="77777777" w:rsidR="00E63798" w:rsidRPr="00654586" w:rsidRDefault="00E63798" w:rsidP="00E63798">
      <w:pPr>
        <w:rPr>
          <w:i/>
        </w:rPr>
      </w:pPr>
      <w:r w:rsidRPr="00654586">
        <w:rPr>
          <w:i/>
        </w:rPr>
        <w:t>[List as necessary]</w:t>
      </w:r>
    </w:p>
    <w:p w14:paraId="5DC6167D" w14:textId="77777777" w:rsidR="00E63798" w:rsidRPr="00654586" w:rsidRDefault="00E63798" w:rsidP="00E63798">
      <w:r w:rsidRPr="00654586">
        <w:t xml:space="preserve">    (5) </w:t>
      </w:r>
      <w:r w:rsidRPr="00654586">
        <w:rPr>
          <w:i/>
        </w:rPr>
        <w:t>Trade Agreements Certificate.</w:t>
      </w:r>
      <w:r w:rsidRPr="00654586">
        <w:t xml:space="preserve"> (Applies only if the clause at FAR 52.225-5, Trade Agreements, is included in this solicitation.)</w:t>
      </w:r>
    </w:p>
    <w:p w14:paraId="5DC6167E" w14:textId="77777777" w:rsidR="00E63798" w:rsidRPr="00654586" w:rsidRDefault="00E63798" w:rsidP="00E63798">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5DC6167F" w14:textId="77777777" w:rsidR="00E63798" w:rsidRPr="00654586" w:rsidRDefault="00E63798" w:rsidP="00E63798">
      <w:r w:rsidRPr="00654586">
        <w:t xml:space="preserve">      (ii) The offeror shall list as other end products those end products that are not </w:t>
      </w:r>
      <w:r>
        <w:t>U.S.-made or designated country</w:t>
      </w:r>
      <w:r w:rsidRPr="00654586">
        <w:t xml:space="preserve"> end products.</w:t>
      </w:r>
    </w:p>
    <w:p w14:paraId="5DC61680" w14:textId="77777777" w:rsidR="00E63798" w:rsidRPr="00654586" w:rsidRDefault="00E63798" w:rsidP="00E63798">
      <w:r w:rsidRPr="00654586">
        <w:t xml:space="preserve">      Other End Products:</w:t>
      </w:r>
    </w:p>
    <w:p w14:paraId="5DC61681" w14:textId="77777777" w:rsidR="00E63798" w:rsidRPr="00654586" w:rsidRDefault="00E63798" w:rsidP="00E63798">
      <w:r w:rsidRPr="00654586">
        <w:lastRenderedPageBreak/>
        <w:t xml:space="preserve">      Line Item No.           Country of Origin</w:t>
      </w:r>
    </w:p>
    <w:p w14:paraId="5DC61682" w14:textId="77777777" w:rsidR="00E63798" w:rsidRPr="00654586" w:rsidRDefault="00E63798" w:rsidP="00E63798">
      <w:r w:rsidRPr="00654586">
        <w:t xml:space="preserve">      ______________          _________________</w:t>
      </w:r>
    </w:p>
    <w:p w14:paraId="5DC61683" w14:textId="77777777" w:rsidR="00E63798" w:rsidRPr="00654586" w:rsidRDefault="00E63798" w:rsidP="00E63798">
      <w:r w:rsidRPr="00654586">
        <w:t xml:space="preserve">      ______________          _________________</w:t>
      </w:r>
    </w:p>
    <w:p w14:paraId="5DC61684" w14:textId="77777777" w:rsidR="00E63798" w:rsidRPr="00654586" w:rsidRDefault="00E63798" w:rsidP="00E63798">
      <w:r w:rsidRPr="00654586">
        <w:t xml:space="preserve">      ______________          _________________</w:t>
      </w:r>
    </w:p>
    <w:p w14:paraId="5DC61685" w14:textId="77777777" w:rsidR="00E63798" w:rsidRPr="00654586" w:rsidRDefault="00E63798" w:rsidP="00E63798">
      <w:pPr>
        <w:rPr>
          <w:i/>
        </w:rPr>
      </w:pPr>
      <w:r w:rsidRPr="00654586">
        <w:rPr>
          <w:i/>
        </w:rPr>
        <w:t>[List as necessary]</w:t>
      </w:r>
    </w:p>
    <w:p w14:paraId="5DC61686" w14:textId="77777777" w:rsidR="00E63798" w:rsidRPr="00654586" w:rsidRDefault="00E63798" w:rsidP="00E63798">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5DC61687" w14:textId="77777777" w:rsidR="00E63798" w:rsidRPr="00654586" w:rsidRDefault="00E63798" w:rsidP="00E63798">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5DC61688" w14:textId="77777777" w:rsidR="00E63798" w:rsidRPr="00654586" w:rsidRDefault="00E63798" w:rsidP="00E63798">
      <w:r w:rsidRPr="00654586">
        <w:t xml:space="preserve">    (1) [  ] Are, [  ] are not presently debarred, suspended, proposed for debarment, or declared ineligible for the award of contracts by any Federal agency;</w:t>
      </w:r>
    </w:p>
    <w:p w14:paraId="5DC61689" w14:textId="77777777" w:rsidR="00E63798" w:rsidRPr="00654586" w:rsidRDefault="00E63798" w:rsidP="00E63798">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5DC6168A" w14:textId="77777777" w:rsidR="00E63798" w:rsidRPr="00654586" w:rsidRDefault="00E63798" w:rsidP="00E63798">
      <w:r w:rsidRPr="00654586">
        <w:t xml:space="preserve">    (3) [  ] Are, [  ] are not presently indicted for, or otherwise criminally or civilly charged by a Government entity with, commission of any of these offenses enumerated in paragraph (h)(2) of this clause; and</w:t>
      </w:r>
    </w:p>
    <w:p w14:paraId="5DC6168B" w14:textId="77777777" w:rsidR="00E63798" w:rsidRPr="00654586" w:rsidRDefault="00E63798" w:rsidP="00E63798">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5DC6168C" w14:textId="77777777" w:rsidR="00E63798" w:rsidRPr="00654586" w:rsidRDefault="00E63798" w:rsidP="00E63798">
      <w:r w:rsidRPr="00654586">
        <w:t xml:space="preserve">      (i) Taxes are considered delinquent if both of the following criteria apply:</w:t>
      </w:r>
    </w:p>
    <w:p w14:paraId="5DC6168D" w14:textId="77777777" w:rsidR="00E63798" w:rsidRPr="00654586" w:rsidRDefault="00E63798" w:rsidP="00E63798">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5DC6168E" w14:textId="77777777" w:rsidR="00E63798" w:rsidRPr="00654586" w:rsidRDefault="00E63798" w:rsidP="00E63798">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5DC6168F" w14:textId="77777777" w:rsidR="00E63798" w:rsidRPr="00654586" w:rsidRDefault="00E63798" w:rsidP="00E63798">
      <w:r w:rsidRPr="00654586">
        <w:t xml:space="preserve">      (ii) </w:t>
      </w:r>
      <w:r w:rsidRPr="00654586">
        <w:rPr>
          <w:i/>
        </w:rPr>
        <w:t>Examples.</w:t>
      </w:r>
    </w:p>
    <w:p w14:paraId="5DC61690" w14:textId="77777777" w:rsidR="00E63798" w:rsidRPr="00654586" w:rsidRDefault="00E63798" w:rsidP="00E63798">
      <w:r w:rsidRPr="00654586">
        <w:lastRenderedPageBreak/>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5DC61691" w14:textId="77777777" w:rsidR="00E63798" w:rsidRPr="00654586" w:rsidRDefault="00E63798" w:rsidP="00E63798">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5DC61692" w14:textId="77777777" w:rsidR="00E63798" w:rsidRPr="00654586" w:rsidRDefault="00E63798" w:rsidP="00E63798">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5DC61693" w14:textId="77777777" w:rsidR="00E63798" w:rsidRPr="00654586" w:rsidRDefault="00E63798" w:rsidP="00E63798">
      <w:r w:rsidRPr="00654586">
        <w:t xml:space="preserve">        (D) The taxpayer has filed for bankruptcy protection. The taxpayer is not delinquent because enforced collection action is stayed under 11 U.S.C. 362 (the Bankruptcy Code).</w:t>
      </w:r>
    </w:p>
    <w:p w14:paraId="5DC61694" w14:textId="77777777" w:rsidR="00E63798" w:rsidRPr="007F3132" w:rsidRDefault="00E63798" w:rsidP="00E63798">
      <w:r w:rsidRPr="007F3132">
        <w:t xml:space="preserve">  (i) </w:t>
      </w:r>
      <w:r w:rsidRPr="007F3132">
        <w:rPr>
          <w:i/>
        </w:rPr>
        <w:t>Certification Regarding Knowledge of Child Labor for Listed End Products (Executive Order 13126)</w:t>
      </w:r>
      <w:r w:rsidRPr="007F3132">
        <w:t>.</w:t>
      </w:r>
    </w:p>
    <w:p w14:paraId="5DC61695" w14:textId="77777777" w:rsidR="00E63798" w:rsidRPr="007F3132" w:rsidRDefault="00E63798" w:rsidP="00E63798">
      <w:r w:rsidRPr="007F3132">
        <w:t xml:space="preserve">    (1) </w:t>
      </w:r>
      <w:r w:rsidRPr="007F3132">
        <w:rPr>
          <w:i/>
        </w:rPr>
        <w:t>Listed end products.</w:t>
      </w:r>
    </w:p>
    <w:p w14:paraId="5DC61696" w14:textId="77777777" w:rsidR="00E63798" w:rsidRPr="007F3132" w:rsidRDefault="00E63798" w:rsidP="00E63798">
      <w:r w:rsidRPr="007F3132">
        <w:t>Listed End Product</w:t>
      </w:r>
      <w:r w:rsidRPr="007F3132">
        <w:tab/>
        <w:t>Listed Countries of Origin</w:t>
      </w:r>
    </w:p>
    <w:p w14:paraId="5DC61697" w14:textId="77777777" w:rsidR="00E63798" w:rsidRPr="007F3132" w:rsidRDefault="00E63798" w:rsidP="00E63798">
      <w:pPr>
        <w:pStyle w:val="NoSpacing"/>
        <w:rPr>
          <w:szCs w:val="20"/>
        </w:rPr>
      </w:pPr>
    </w:p>
    <w:p w14:paraId="5DC61698" w14:textId="77777777" w:rsidR="00E63798" w:rsidRPr="007F3132" w:rsidRDefault="00E63798" w:rsidP="00E63798">
      <w:pPr>
        <w:pStyle w:val="NoSpacing"/>
        <w:tabs>
          <w:tab w:val="left" w:pos="6210"/>
        </w:tabs>
      </w:pPr>
      <w:r w:rsidRPr="007F3132">
        <w:tab/>
      </w:r>
    </w:p>
    <w:p w14:paraId="5DC61699" w14:textId="77777777" w:rsidR="00E63798" w:rsidRPr="007F3132" w:rsidRDefault="00E63798" w:rsidP="00E63798">
      <w:pPr>
        <w:pStyle w:val="NoSpacing"/>
        <w:tabs>
          <w:tab w:val="left" w:pos="6210"/>
        </w:tabs>
      </w:pPr>
      <w:r w:rsidRPr="007F3132">
        <w:tab/>
      </w:r>
    </w:p>
    <w:p w14:paraId="5DC6169A" w14:textId="77777777" w:rsidR="00E63798" w:rsidRPr="007F3132" w:rsidRDefault="00E63798" w:rsidP="00E63798">
      <w:pPr>
        <w:pStyle w:val="NoSpacing"/>
        <w:tabs>
          <w:tab w:val="left" w:pos="6210"/>
        </w:tabs>
      </w:pPr>
      <w:r w:rsidRPr="007F3132">
        <w:tab/>
      </w:r>
    </w:p>
    <w:p w14:paraId="5DC6169B" w14:textId="77777777" w:rsidR="00E63798" w:rsidRPr="007F3132" w:rsidRDefault="00E63798" w:rsidP="00E63798">
      <w:pPr>
        <w:pStyle w:val="NoSpacing"/>
        <w:tabs>
          <w:tab w:val="left" w:pos="6210"/>
        </w:tabs>
      </w:pPr>
      <w:r w:rsidRPr="007F3132">
        <w:tab/>
      </w:r>
    </w:p>
    <w:p w14:paraId="5DC6169C" w14:textId="77777777" w:rsidR="00E63798" w:rsidRPr="007F3132" w:rsidRDefault="00E63798" w:rsidP="00E63798">
      <w:pPr>
        <w:pStyle w:val="NoSpacing"/>
        <w:tabs>
          <w:tab w:val="left" w:pos="6210"/>
        </w:tabs>
      </w:pPr>
      <w:r w:rsidRPr="007F3132">
        <w:tab/>
      </w:r>
    </w:p>
    <w:p w14:paraId="5DC6169D" w14:textId="77777777" w:rsidR="00E63798" w:rsidRPr="007F3132" w:rsidRDefault="00E63798" w:rsidP="00E63798">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5DC6169E" w14:textId="77777777" w:rsidR="00E63798" w:rsidRPr="007F3132" w:rsidRDefault="00E63798" w:rsidP="00E63798">
      <w:r w:rsidRPr="007F3132">
        <w:t xml:space="preserve">    [ ] (i) The offeror will not supply any end product listed in paragraph (i)(1) of this provision that was mined, produced, or manufactured in the corresponding country as listed for that product.</w:t>
      </w:r>
    </w:p>
    <w:p w14:paraId="5DC6169F" w14:textId="77777777" w:rsidR="00E63798" w:rsidRPr="007F3132" w:rsidRDefault="00E63798" w:rsidP="00E63798">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5DC616A0" w14:textId="77777777" w:rsidR="00E63798" w:rsidRPr="00654586" w:rsidRDefault="00E63798" w:rsidP="00E63798">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5DC616A1" w14:textId="77777777" w:rsidR="00E63798" w:rsidRPr="00654586" w:rsidRDefault="00E63798" w:rsidP="00E63798">
      <w:r w:rsidRPr="00654586">
        <w:lastRenderedPageBreak/>
        <w:t xml:space="preserve">    (1) __ In the United States (Check this box if the total anticipated price of offered end products manufactured in the United States exceeds the total anticipated price of offered end products manufactured outside the United States); or</w:t>
      </w:r>
    </w:p>
    <w:p w14:paraId="5DC616A2" w14:textId="77777777" w:rsidR="00E63798" w:rsidRPr="00654586" w:rsidRDefault="00E63798" w:rsidP="00E63798">
      <w:r w:rsidRPr="00654586">
        <w:t xml:space="preserve">    (2) __ Outside the United States.</w:t>
      </w:r>
    </w:p>
    <w:p w14:paraId="5DC616A3" w14:textId="77777777" w:rsidR="00E63798" w:rsidRPr="00654586" w:rsidRDefault="00E63798" w:rsidP="00E63798">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5DC616A4" w14:textId="77777777" w:rsidR="00E63798" w:rsidRPr="00654586" w:rsidRDefault="00E63798" w:rsidP="00E63798">
      <w:r w:rsidRPr="00654586">
        <w:t xml:space="preserve">    </w:t>
      </w:r>
      <w:r>
        <w:t xml:space="preserve">[] </w:t>
      </w:r>
      <w:r w:rsidRPr="00654586">
        <w:t>(1) Maintenance, calibration, or repair of certain equipment as described in FAR 22.1003-4(c)(1). The offeror [  ] does [  ] does not certify that—</w:t>
      </w:r>
    </w:p>
    <w:p w14:paraId="5DC616A5" w14:textId="77777777" w:rsidR="00E63798" w:rsidRPr="00654586" w:rsidRDefault="00E63798" w:rsidP="00E63798">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5DC616A6" w14:textId="77777777" w:rsidR="00E63798" w:rsidRPr="00654586" w:rsidRDefault="00E63798" w:rsidP="00E63798">
      <w:r w:rsidRPr="00654586">
        <w:t xml:space="preserve">      (ii) The services will be furnished at prices which are, or are based on, established catalog or market prices (see FAR 22.1003- 4(c)(2)(ii)) for the maintenance, calibration, or repair of such equipment; and</w:t>
      </w:r>
    </w:p>
    <w:p w14:paraId="5DC616A7" w14:textId="77777777" w:rsidR="00E63798" w:rsidRPr="00654586" w:rsidRDefault="00E63798" w:rsidP="00E63798">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5DC616A8" w14:textId="77777777" w:rsidR="00E63798" w:rsidRPr="00654586" w:rsidRDefault="00E63798" w:rsidP="00E63798">
      <w:r>
        <w:t xml:space="preserve">    []</w:t>
      </w:r>
      <w:r w:rsidRPr="00654586">
        <w:t xml:space="preserve"> (2) Certain services as described in FAR 22.1003- 4(d)(1). The offeror [  ] does [  ] does not certify that—</w:t>
      </w:r>
    </w:p>
    <w:p w14:paraId="5DC616A9" w14:textId="77777777" w:rsidR="00E63798" w:rsidRPr="00654586" w:rsidRDefault="00E63798" w:rsidP="00E63798">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5DC616AA" w14:textId="77777777" w:rsidR="00E63798" w:rsidRPr="00654586" w:rsidRDefault="00E63798" w:rsidP="00E63798">
      <w:r w:rsidRPr="00654586">
        <w:t xml:space="preserve">      (ii) The contract services will be furnished at prices that are, or are based on, established catalog or market prices (see FAR 22.1003-4(d)(2)(iii));</w:t>
      </w:r>
    </w:p>
    <w:p w14:paraId="5DC616AB" w14:textId="77777777" w:rsidR="00E63798" w:rsidRPr="00654586" w:rsidRDefault="00E63798" w:rsidP="00E63798">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5DC616AC" w14:textId="77777777" w:rsidR="00E63798" w:rsidRPr="00654586" w:rsidRDefault="00E63798" w:rsidP="00E63798">
      <w:r w:rsidRPr="00654586">
        <w:t xml:space="preserve">      (iv) The compensation (wage and fringe benefits) plan for all service employees performing work under the contract is the same as that used for these employees and equivalent employees servicing commercial customers.</w:t>
      </w:r>
    </w:p>
    <w:p w14:paraId="5DC616AD" w14:textId="77777777" w:rsidR="00E63798" w:rsidRPr="00654586" w:rsidRDefault="00E63798" w:rsidP="00E63798">
      <w:r w:rsidRPr="00654586">
        <w:t xml:space="preserve">    (3) If paragraph (k)(1) or (k)(2) of this clause applies—</w:t>
      </w:r>
    </w:p>
    <w:p w14:paraId="5DC616AE" w14:textId="77777777" w:rsidR="00E63798" w:rsidRPr="00654586" w:rsidRDefault="00E63798" w:rsidP="00E63798">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5DC616AF" w14:textId="77777777" w:rsidR="00E63798" w:rsidRPr="00654586" w:rsidRDefault="00E63798" w:rsidP="00E63798">
      <w:r w:rsidRPr="00654586">
        <w:lastRenderedPageBreak/>
        <w:t xml:space="preserve">      (ii) The Contracting Officer may not make an award to the offeror if the offeror fails to execute the certification in paragraph (k)(1) or (k)(2) of this clause or to contact the Contracting Officer as required in paragraph (k)(3)(i) of this clause.</w:t>
      </w:r>
    </w:p>
    <w:p w14:paraId="5DC616B0" w14:textId="77777777" w:rsidR="00E63798" w:rsidRPr="00654586" w:rsidRDefault="00E63798" w:rsidP="00E63798">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5DC616B1" w14:textId="77777777" w:rsidR="00E63798" w:rsidRPr="00654586" w:rsidRDefault="00E63798" w:rsidP="00E63798">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5DC616B2" w14:textId="77777777" w:rsidR="00E63798" w:rsidRPr="00654586" w:rsidRDefault="00E63798" w:rsidP="00E63798">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5DC616B3" w14:textId="77777777" w:rsidR="00E63798" w:rsidRPr="00654586" w:rsidRDefault="00E63798" w:rsidP="00E63798">
      <w:r w:rsidRPr="00654586">
        <w:t xml:space="preserve">    (3) </w:t>
      </w:r>
      <w:r w:rsidRPr="00654586">
        <w:rPr>
          <w:i/>
        </w:rPr>
        <w:t>Taxpayer Identification Number (TIN).</w:t>
      </w:r>
    </w:p>
    <w:p w14:paraId="5DC616B4" w14:textId="77777777" w:rsidR="00E63798" w:rsidRPr="00654586" w:rsidRDefault="00E63798" w:rsidP="00E63798">
      <w:r w:rsidRPr="00654586">
        <w:t xml:space="preserve">      [  ] TIN:  _____________________.</w:t>
      </w:r>
    </w:p>
    <w:p w14:paraId="5DC616B5" w14:textId="77777777" w:rsidR="00E63798" w:rsidRPr="00654586" w:rsidRDefault="00E63798" w:rsidP="00E63798">
      <w:r w:rsidRPr="00654586">
        <w:t xml:space="preserve">      [  ] TIN has been applied for.</w:t>
      </w:r>
    </w:p>
    <w:p w14:paraId="5DC616B6" w14:textId="77777777" w:rsidR="00E63798" w:rsidRPr="00654586" w:rsidRDefault="00E63798" w:rsidP="00E63798">
      <w:r w:rsidRPr="00654586">
        <w:t xml:space="preserve">      [  ] TIN is not required because:</w:t>
      </w:r>
    </w:p>
    <w:p w14:paraId="5DC616B7" w14:textId="77777777" w:rsidR="00E63798" w:rsidRPr="00654586" w:rsidRDefault="00E63798" w:rsidP="00E63798">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5DC616B8" w14:textId="77777777" w:rsidR="00E63798" w:rsidRPr="00654586" w:rsidRDefault="00E63798" w:rsidP="00E63798">
      <w:r w:rsidRPr="00654586">
        <w:t xml:space="preserve">      [  ] Offeror is an agency or instrumentality of a foreign government;</w:t>
      </w:r>
    </w:p>
    <w:p w14:paraId="5DC616B9" w14:textId="77777777" w:rsidR="00E63798" w:rsidRPr="00654586" w:rsidRDefault="00E63798" w:rsidP="00E63798">
      <w:r w:rsidRPr="00654586">
        <w:t xml:space="preserve">      [  ] Offeror is an agency or instrumentality of the Federal Government.</w:t>
      </w:r>
    </w:p>
    <w:p w14:paraId="5DC616BA" w14:textId="77777777" w:rsidR="00E63798" w:rsidRPr="00654586" w:rsidRDefault="00E63798" w:rsidP="00E63798">
      <w:r w:rsidRPr="00654586">
        <w:t xml:space="preserve">    (4) </w:t>
      </w:r>
      <w:r w:rsidRPr="00654586">
        <w:rPr>
          <w:i/>
        </w:rPr>
        <w:t>Type of organization.</w:t>
      </w:r>
    </w:p>
    <w:p w14:paraId="5DC616BB" w14:textId="77777777" w:rsidR="00E63798" w:rsidRPr="00654586" w:rsidRDefault="00E63798" w:rsidP="00E63798">
      <w:r w:rsidRPr="00654586">
        <w:t xml:space="preserve">      [  ] Sole proprietorship;</w:t>
      </w:r>
    </w:p>
    <w:p w14:paraId="5DC616BC" w14:textId="77777777" w:rsidR="00E63798" w:rsidRPr="00654586" w:rsidRDefault="00E63798" w:rsidP="00E63798">
      <w:r w:rsidRPr="00654586">
        <w:t xml:space="preserve">      [  ] Partnership;</w:t>
      </w:r>
    </w:p>
    <w:p w14:paraId="5DC616BD" w14:textId="77777777" w:rsidR="00E63798" w:rsidRPr="00654586" w:rsidRDefault="00E63798" w:rsidP="00E63798">
      <w:r w:rsidRPr="00654586">
        <w:t xml:space="preserve">      [  ] Corporate entity (not tax-exempt);</w:t>
      </w:r>
    </w:p>
    <w:p w14:paraId="5DC616BE" w14:textId="77777777" w:rsidR="00E63798" w:rsidRPr="00654586" w:rsidRDefault="00E63798" w:rsidP="00E63798">
      <w:r w:rsidRPr="00654586">
        <w:t xml:space="preserve">      [  ] Corporate entity (tax-exempt);</w:t>
      </w:r>
    </w:p>
    <w:p w14:paraId="5DC616BF" w14:textId="77777777" w:rsidR="00E63798" w:rsidRPr="00654586" w:rsidRDefault="00E63798" w:rsidP="00E63798">
      <w:r w:rsidRPr="00654586">
        <w:t xml:space="preserve">      [  ] Government entity (Federal, State, or local);</w:t>
      </w:r>
    </w:p>
    <w:p w14:paraId="5DC616C0" w14:textId="77777777" w:rsidR="00E63798" w:rsidRPr="00654586" w:rsidRDefault="00E63798" w:rsidP="00E63798">
      <w:r w:rsidRPr="00654586">
        <w:t xml:space="preserve">      [  ] Foreign government;</w:t>
      </w:r>
    </w:p>
    <w:p w14:paraId="5DC616C1" w14:textId="77777777" w:rsidR="00E63798" w:rsidRPr="00654586" w:rsidRDefault="00E63798" w:rsidP="00E63798">
      <w:r w:rsidRPr="00654586">
        <w:t xml:space="preserve">      [  ] International organization per 26 CFR 1.6049-4;</w:t>
      </w:r>
    </w:p>
    <w:p w14:paraId="5DC616C2" w14:textId="77777777" w:rsidR="00E63798" w:rsidRPr="00654586" w:rsidRDefault="00E63798" w:rsidP="00E63798">
      <w:r w:rsidRPr="00654586">
        <w:t xml:space="preserve">      [  ] Other _________________________.</w:t>
      </w:r>
    </w:p>
    <w:p w14:paraId="5DC616C3" w14:textId="77777777" w:rsidR="00E63798" w:rsidRPr="00654586" w:rsidRDefault="00E63798" w:rsidP="00E63798">
      <w:r w:rsidRPr="00654586">
        <w:t xml:space="preserve">    (5) </w:t>
      </w:r>
      <w:r w:rsidRPr="00654586">
        <w:rPr>
          <w:i/>
        </w:rPr>
        <w:t>Common parent.</w:t>
      </w:r>
    </w:p>
    <w:p w14:paraId="5DC616C4" w14:textId="77777777" w:rsidR="00E63798" w:rsidRPr="00654586" w:rsidRDefault="00E63798" w:rsidP="00E63798">
      <w:r w:rsidRPr="00654586">
        <w:lastRenderedPageBreak/>
        <w:t xml:space="preserve">      [  ] Offeror is not owned or controlled by a common parent;</w:t>
      </w:r>
    </w:p>
    <w:p w14:paraId="5DC616C5" w14:textId="77777777" w:rsidR="00E63798" w:rsidRPr="00654586" w:rsidRDefault="00E63798" w:rsidP="00E63798">
      <w:r w:rsidRPr="00654586">
        <w:t xml:space="preserve">      [  ] Name and TIN of common parent:</w:t>
      </w:r>
    </w:p>
    <w:p w14:paraId="5DC616C6" w14:textId="77777777" w:rsidR="00E63798" w:rsidRPr="00654586" w:rsidRDefault="00E63798" w:rsidP="00E63798">
      <w:r w:rsidRPr="00654586">
        <w:t xml:space="preserve">           Name _____________________.</w:t>
      </w:r>
    </w:p>
    <w:p w14:paraId="5DC616C7" w14:textId="77777777" w:rsidR="00E63798" w:rsidRPr="00654586" w:rsidRDefault="00E63798" w:rsidP="00E63798">
      <w:r w:rsidRPr="00654586">
        <w:t xml:space="preserve">           TIN _____________________.</w:t>
      </w:r>
    </w:p>
    <w:p w14:paraId="5DC616C8" w14:textId="77777777" w:rsidR="00E63798" w:rsidRPr="00654586" w:rsidRDefault="00E63798" w:rsidP="00E63798">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5DC616C9" w14:textId="77777777" w:rsidR="00E63798" w:rsidRPr="00BD04DB" w:rsidRDefault="00E63798" w:rsidP="00E63798">
      <w:r w:rsidRPr="00BD04DB">
        <w:t xml:space="preserve">  (n) </w:t>
      </w:r>
      <w:r w:rsidRPr="000E0065">
        <w:rPr>
          <w:i/>
        </w:rPr>
        <w:t>Prohibition on Contracting with Inverted Domestic Corporations</w:t>
      </w:r>
      <w:r w:rsidRPr="00BD04DB">
        <w:t>.</w:t>
      </w:r>
    </w:p>
    <w:p w14:paraId="5DC616CA" w14:textId="77777777" w:rsidR="00E63798" w:rsidRPr="00BD04DB" w:rsidRDefault="00E63798" w:rsidP="00E63798">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5DC616CB" w14:textId="77777777" w:rsidR="00E63798" w:rsidRDefault="00E63798" w:rsidP="00E63798">
      <w:r w:rsidRPr="00BD04DB">
        <w:t xml:space="preserve">    </w:t>
      </w:r>
      <w:r>
        <w:t xml:space="preserve">(2) </w:t>
      </w:r>
      <w:r w:rsidRPr="004141E1">
        <w:rPr>
          <w:i/>
        </w:rPr>
        <w:t>Representation</w:t>
      </w:r>
      <w:r>
        <w:t>. The Offeror represents that—</w:t>
      </w:r>
    </w:p>
    <w:p w14:paraId="5DC616CC" w14:textId="77777777" w:rsidR="00E63798" w:rsidRDefault="00E63798" w:rsidP="00E63798">
      <w:r>
        <w:t xml:space="preserve">      (i) It [ ] is, [ ] is not an inverted domestic corporation; and</w:t>
      </w:r>
    </w:p>
    <w:p w14:paraId="5DC616CD" w14:textId="77777777" w:rsidR="00E63798" w:rsidRDefault="00E63798" w:rsidP="00E63798">
      <w:r>
        <w:t xml:space="preserve">      (ii) It [ ] is, [ ] is not a subsidiary of an inverted domestic corporation.</w:t>
      </w:r>
    </w:p>
    <w:p w14:paraId="5DC616CE" w14:textId="77777777" w:rsidR="00E63798" w:rsidRDefault="00E63798" w:rsidP="00E63798">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5DC616CF" w14:textId="77777777" w:rsidR="00E63798" w:rsidRPr="00654586" w:rsidRDefault="00E63798" w:rsidP="00E63798">
      <w:r>
        <w:rPr>
          <w:rFonts w:cs="Melior-Italic"/>
          <w:iCs/>
        </w:rPr>
        <w:t xml:space="preserve">    </w:t>
      </w:r>
      <w:r w:rsidRPr="00654586">
        <w:t xml:space="preserve">(1) The offeror shall email questions concerning sensitive technology to the Department of State at </w:t>
      </w:r>
      <w:hyperlink r:id="rId45" w:history="1">
        <w:r w:rsidRPr="00654586">
          <w:rPr>
            <w:rStyle w:val="Hyperlink"/>
            <w:rFonts w:cs="Melior"/>
            <w:szCs w:val="20"/>
          </w:rPr>
          <w:t>CISADA106@state.gov</w:t>
        </w:r>
      </w:hyperlink>
      <w:r w:rsidRPr="00654586">
        <w:t>.</w:t>
      </w:r>
    </w:p>
    <w:p w14:paraId="5DC616D0" w14:textId="77777777" w:rsidR="00E63798" w:rsidRPr="00654586" w:rsidRDefault="00E63798" w:rsidP="00E63798">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5DC616D1" w14:textId="77777777" w:rsidR="00E63798" w:rsidRPr="00654586" w:rsidRDefault="00E63798" w:rsidP="00E63798">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5DC616D2" w14:textId="77777777" w:rsidR="00E63798" w:rsidRPr="00654586" w:rsidRDefault="00E63798" w:rsidP="00E63798">
      <w:r w:rsidRPr="00654586">
        <w:rPr>
          <w:szCs w:val="20"/>
        </w:rPr>
        <w:t xml:space="preserve">      (ii) Certifies that the offeror, or any person owned or controlled by the offeror, does not engage in any activities for which sanctions may be imposed under section 5 of the Iran Sanctions Act; and </w:t>
      </w:r>
    </w:p>
    <w:p w14:paraId="5DC616D3" w14:textId="77777777" w:rsidR="00E63798" w:rsidRPr="00654586" w:rsidRDefault="00E63798" w:rsidP="00E63798">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46" w:history="1">
        <w:r w:rsidRPr="00654586">
          <w:rPr>
            <w:rStyle w:val="Hyperlink"/>
            <w:rFonts w:cs="Melior-Italic"/>
            <w:i/>
            <w:iCs/>
            <w:szCs w:val="20"/>
          </w:rPr>
          <w:t>http://www.treasury.gov/ofac/downloads/t11sdn.pdf</w:t>
        </w:r>
      </w:hyperlink>
      <w:r w:rsidRPr="00654586">
        <w:rPr>
          <w:szCs w:val="20"/>
        </w:rPr>
        <w:t>).</w:t>
      </w:r>
    </w:p>
    <w:p w14:paraId="5DC616D4" w14:textId="77777777" w:rsidR="00E63798" w:rsidRPr="00736D33" w:rsidRDefault="00E63798" w:rsidP="00E63798">
      <w:r w:rsidRPr="00736D33">
        <w:t xml:space="preserve">    (3) The representation and certification requirements of paragraph (o)(2) of this provision do not apply if—</w:t>
      </w:r>
    </w:p>
    <w:p w14:paraId="5DC616D5" w14:textId="77777777" w:rsidR="00E63798" w:rsidRPr="00736D33" w:rsidRDefault="00E63798" w:rsidP="00E63798">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5DC616D6" w14:textId="77777777" w:rsidR="00E63798" w:rsidRPr="00736D33" w:rsidRDefault="00E63798" w:rsidP="00E63798">
      <w:pPr>
        <w:rPr>
          <w:rFonts w:cs="Melior"/>
          <w:szCs w:val="20"/>
        </w:rPr>
      </w:pPr>
      <w:r w:rsidRPr="00736D33">
        <w:lastRenderedPageBreak/>
        <w:t xml:space="preserve">      (ii) The offeror has certified that all the </w:t>
      </w:r>
      <w:r w:rsidRPr="00736D33">
        <w:rPr>
          <w:rFonts w:cs="Melior"/>
          <w:szCs w:val="20"/>
        </w:rPr>
        <w:t>offered products to be supplied are designated country end products.</w:t>
      </w:r>
    </w:p>
    <w:p w14:paraId="5DC616D7" w14:textId="77777777" w:rsidR="00E63798" w:rsidRDefault="00E63798" w:rsidP="00E63798">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5DC616D8" w14:textId="77777777" w:rsidR="00E63798" w:rsidRDefault="00E63798" w:rsidP="00E63798">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5DC616D9" w14:textId="77777777" w:rsidR="00E63798" w:rsidRDefault="00E63798" w:rsidP="00E63798">
      <w:r>
        <w:t xml:space="preserve">    (2) If the Offeror indicates “has” in paragraph (p)(1) of this provision, enter the following information:</w:t>
      </w:r>
    </w:p>
    <w:p w14:paraId="5DC616DA" w14:textId="77777777" w:rsidR="00E63798" w:rsidRDefault="00E63798" w:rsidP="00E63798">
      <w:r>
        <w:t xml:space="preserve">    Immediate owner CAGE code: ____.</w:t>
      </w:r>
    </w:p>
    <w:p w14:paraId="5DC616DB" w14:textId="77777777" w:rsidR="00E63798" w:rsidRDefault="00E63798" w:rsidP="00E63798">
      <w:r>
        <w:t xml:space="preserve">    Immediate owner legal name: ____.</w:t>
      </w:r>
    </w:p>
    <w:p w14:paraId="5DC616DC" w14:textId="77777777" w:rsidR="00E63798" w:rsidRDefault="00E63798" w:rsidP="00E63798">
      <w:r>
        <w:t xml:space="preserve">    (</w:t>
      </w:r>
      <w:r w:rsidRPr="00F91620">
        <w:rPr>
          <w:i/>
        </w:rPr>
        <w:t>Do not use a “doing business as” name</w:t>
      </w:r>
      <w:r>
        <w:t>)</w:t>
      </w:r>
    </w:p>
    <w:p w14:paraId="5DC616DD" w14:textId="77777777" w:rsidR="00E63798" w:rsidRDefault="00E63798" w:rsidP="00E63798">
      <w:r>
        <w:t xml:space="preserve">    Is the immediate owner owned or controlled by another entity: [ ] Yes or [ ] No.</w:t>
      </w:r>
    </w:p>
    <w:p w14:paraId="5DC616DE" w14:textId="77777777" w:rsidR="00E63798" w:rsidRDefault="00E63798" w:rsidP="00E63798">
      <w:r>
        <w:t xml:space="preserve">    (3) If the Offeror indicates “yes” in paragraph (p)(2) of this provision, indicating that the immediate owner is owned or controlled by another entity, then enter the following information:</w:t>
      </w:r>
    </w:p>
    <w:p w14:paraId="5DC616DF" w14:textId="77777777" w:rsidR="00E63798" w:rsidRDefault="00E63798" w:rsidP="00E63798">
      <w:r>
        <w:t xml:space="preserve">    Highest-level owner CAGE code: ____.</w:t>
      </w:r>
    </w:p>
    <w:p w14:paraId="5DC616E0" w14:textId="77777777" w:rsidR="00E63798" w:rsidRDefault="00E63798" w:rsidP="00E63798">
      <w:r>
        <w:t xml:space="preserve">    Highest-level owner legal name: ____.</w:t>
      </w:r>
    </w:p>
    <w:p w14:paraId="5DC616E1" w14:textId="77777777" w:rsidR="00E63798" w:rsidRDefault="00E63798" w:rsidP="00E63798">
      <w:r>
        <w:t xml:space="preserve">    (</w:t>
      </w:r>
      <w:r w:rsidRPr="00F91620">
        <w:rPr>
          <w:i/>
        </w:rPr>
        <w:t>Do not use a “doing business as” name</w:t>
      </w:r>
      <w:r>
        <w:t>)</w:t>
      </w:r>
    </w:p>
    <w:p w14:paraId="5DC616E2" w14:textId="77777777" w:rsidR="00E63798" w:rsidRDefault="00E63798" w:rsidP="00E63798">
      <w:r>
        <w:t xml:space="preserve">  (q) </w:t>
      </w:r>
      <w:r w:rsidRPr="00F91620">
        <w:rPr>
          <w:i/>
        </w:rPr>
        <w:t>Representation by Corporations Regarding Delinquent Tax Liability or a Felony Conviction under any Federal Law.</w:t>
      </w:r>
      <w:r>
        <w:t xml:space="preserve"> </w:t>
      </w:r>
    </w:p>
    <w:p w14:paraId="5DC616E3" w14:textId="77777777" w:rsidR="00E63798" w:rsidRDefault="00E63798" w:rsidP="00E63798">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5DC616E4" w14:textId="77777777" w:rsidR="00E63798" w:rsidRDefault="00E63798" w:rsidP="00E63798">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5DC616E5" w14:textId="77777777" w:rsidR="00E63798" w:rsidRDefault="00E63798" w:rsidP="00E63798">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DC616E6" w14:textId="77777777" w:rsidR="00E63798" w:rsidRDefault="00E63798" w:rsidP="00E63798">
      <w:r>
        <w:t xml:space="preserve">    (2) The Offeror represents that—</w:t>
      </w:r>
    </w:p>
    <w:p w14:paraId="5DC616E7" w14:textId="77777777" w:rsidR="00E63798" w:rsidRDefault="00E63798" w:rsidP="00E63798">
      <w:r>
        <w:t xml:space="preserve">      (i) It is [ ] is not [ ] a corporation that has any unpaid Federal tax liability that has been assessed, for which all judicial and administrative remedies have been exhausted or have lapsed, and that is not being </w:t>
      </w:r>
      <w:r>
        <w:lastRenderedPageBreak/>
        <w:t>paid in a timely manner pursuant to an agreement with the authority responsible for collecting the tax liability; and</w:t>
      </w:r>
    </w:p>
    <w:p w14:paraId="5DC616E8" w14:textId="77777777" w:rsidR="00E63798" w:rsidRDefault="00E63798" w:rsidP="00E63798">
      <w:r>
        <w:t xml:space="preserve">      (ii) It is [ ] is not [ ] a corporation that was convicted of a felony criminal violation under a Federal law within the preceding 24 months.</w:t>
      </w:r>
    </w:p>
    <w:p w14:paraId="5DC616E9" w14:textId="77777777" w:rsidR="00E63798" w:rsidRDefault="00E63798" w:rsidP="00E63798">
      <w:r>
        <w:t xml:space="preserve">  (r) </w:t>
      </w:r>
      <w:r w:rsidRPr="00294580">
        <w:rPr>
          <w:i/>
        </w:rPr>
        <w:t>Predecessor of Offeror</w:t>
      </w:r>
      <w:r>
        <w:t>. (Applies in all solicitations that include the provision at 52.204-16, Commercial and Government Entity Code Reporting.)</w:t>
      </w:r>
    </w:p>
    <w:p w14:paraId="5DC616EA" w14:textId="77777777" w:rsidR="00E63798" w:rsidRDefault="00E63798" w:rsidP="00E63798">
      <w:r>
        <w:t xml:space="preserve">    (1) The Offeror represents that it [ ] is or [ ] is not a successor to a predecessor that held a Federal contract or grant within the last three years.</w:t>
      </w:r>
    </w:p>
    <w:p w14:paraId="5DC616EB" w14:textId="77777777" w:rsidR="00E63798" w:rsidRDefault="00E63798" w:rsidP="00E63798">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5DC616EC" w14:textId="77777777" w:rsidR="00E63798" w:rsidRDefault="00E63798" w:rsidP="00E63798">
      <w:r>
        <w:t xml:space="preserve">    Predecessor CAGE code: ____ (or mark “Unknown”).</w:t>
      </w:r>
    </w:p>
    <w:p w14:paraId="5DC616ED" w14:textId="77777777" w:rsidR="00E63798" w:rsidRDefault="00E63798" w:rsidP="00E63798">
      <w:r>
        <w:t xml:space="preserve">    Predecessor legal name: ____.</w:t>
      </w:r>
    </w:p>
    <w:p w14:paraId="5DC616EE" w14:textId="77777777" w:rsidR="00E63798" w:rsidRDefault="00E63798" w:rsidP="00E63798">
      <w:pPr>
        <w:rPr>
          <w:i/>
        </w:rPr>
      </w:pPr>
      <w:r w:rsidRPr="00294580">
        <w:rPr>
          <w:i/>
        </w:rPr>
        <w:t xml:space="preserve">    (Do not use a “doing business as” name).</w:t>
      </w:r>
    </w:p>
    <w:p w14:paraId="5DC616EF" w14:textId="77777777" w:rsidR="00E63798" w:rsidRDefault="00E63798" w:rsidP="00E63798">
      <w:r>
        <w:t xml:space="preserve">  (s) [Reserved]</w:t>
      </w:r>
    </w:p>
    <w:p w14:paraId="5DC616F0" w14:textId="77777777" w:rsidR="00E63798" w:rsidRDefault="00E63798" w:rsidP="00E63798">
      <w:r>
        <w:t xml:space="preserve">  (t) </w:t>
      </w:r>
      <w:r w:rsidRPr="0046045E">
        <w:rPr>
          <w:i/>
        </w:rPr>
        <w:t>Public Disclosure of Greenhouse Gas Emissions and Reduction Goals</w:t>
      </w:r>
      <w:r>
        <w:t>. Applies in all solicitations that require offerors to register in SAM (52.212-1(k)).</w:t>
      </w:r>
    </w:p>
    <w:p w14:paraId="5DC616F1" w14:textId="77777777" w:rsidR="00E63798" w:rsidRDefault="00E63798" w:rsidP="00E63798">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5DC616F2" w14:textId="77777777" w:rsidR="00E63798" w:rsidRDefault="00E63798" w:rsidP="00E63798">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5DC616F3" w14:textId="77777777" w:rsidR="00E63798" w:rsidRDefault="00E63798" w:rsidP="00E63798">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5DC616F4" w14:textId="77777777" w:rsidR="00E63798" w:rsidRDefault="00E63798" w:rsidP="00E63798">
      <w:r>
        <w:t xml:space="preserve">      (iii) A publicly accessible Web site includes the Offeror’s own Web site or a recognized, third-party greenhouse gas emissions reporting program.</w:t>
      </w:r>
    </w:p>
    <w:p w14:paraId="5DC616F5" w14:textId="77777777" w:rsidR="00E63798" w:rsidRDefault="00E63798" w:rsidP="00E63798">
      <w:r>
        <w:t xml:space="preserve">    (3) If the Offeror checked “does” in paragraphs (t)(2)(i) or (t)(2)(ii) of this provision, respectively, the Offeror shall provide the publicly accessible Web site(s) where greenhouse gas emissions and/or reduction goals are reported:_____.</w:t>
      </w:r>
    </w:p>
    <w:p w14:paraId="5DC616F6" w14:textId="77777777" w:rsidR="00E63798" w:rsidRDefault="00E63798" w:rsidP="00E63798">
      <w:r>
        <w:t xml:space="preserve">  (u)(1) In accordance with section 743 of Division E, Title VII, of the Consolidated and Further Continuing Appropriations Act, 2015 (Pub. L. 113-235) and its successor provisions in subsequent </w:t>
      </w:r>
      <w:r>
        <w:lastRenderedPageBreak/>
        <w:t>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5DC616F7" w14:textId="77777777" w:rsidR="00E63798" w:rsidRDefault="00E63798" w:rsidP="00E63798">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5DC616F8" w14:textId="77777777" w:rsidR="00E63798" w:rsidRPr="00D2005F" w:rsidRDefault="00E63798" w:rsidP="00E63798">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5DC616F9" w14:textId="77777777" w:rsidR="00E63798" w:rsidRDefault="00E63798" w:rsidP="00E63798">
      <w:pPr>
        <w:jc w:val="center"/>
      </w:pPr>
      <w:r>
        <w:t>(End of Provision)</w:t>
      </w:r>
    </w:p>
    <w:sectPr w:rsidR="00E63798">
      <w:headerReference w:type="even" r:id="rId47"/>
      <w:headerReference w:type="default" r:id="rId48"/>
      <w:footerReference w:type="even" r:id="rId49"/>
      <w:footerReference w:type="default" r:id="rId50"/>
      <w:headerReference w:type="first" r:id="rId51"/>
      <w:footerReference w:type="first" r:id="rId52"/>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6172A" w14:textId="77777777" w:rsidR="00E63798" w:rsidRDefault="00E63798">
      <w:pPr>
        <w:spacing w:after="0" w:line="240" w:lineRule="auto"/>
      </w:pPr>
      <w:r>
        <w:separator/>
      </w:r>
    </w:p>
  </w:endnote>
  <w:endnote w:type="continuationSeparator" w:id="0">
    <w:p w14:paraId="5DC6172C" w14:textId="77777777" w:rsidR="00E63798" w:rsidRDefault="00E6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6FE" w14:textId="77777777" w:rsidR="00E63798" w:rsidRDefault="00E63798">
    <w:pPr>
      <w:pStyle w:val="Footer"/>
    </w:pPr>
  </w:p>
  <w:p w14:paraId="5DC616FF" w14:textId="77777777" w:rsidR="00E63798" w:rsidRDefault="00E6379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12" w14:textId="77777777" w:rsidR="00E63798" w:rsidRDefault="00E63798">
    <w:pPr>
      <w:pStyle w:val="Footer"/>
    </w:pPr>
  </w:p>
  <w:p w14:paraId="5DC61713" w14:textId="77777777" w:rsidR="00E63798" w:rsidRDefault="00E6379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16" w14:textId="77777777" w:rsidR="00E63798" w:rsidRDefault="00E63798">
    <w:pPr>
      <w:pStyle w:val="Footer"/>
    </w:pPr>
  </w:p>
  <w:p w14:paraId="5DC61717" w14:textId="77777777" w:rsidR="00E63798" w:rsidRDefault="00E6379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18" w14:textId="77777777" w:rsidR="00E63798" w:rsidRDefault="00E63798">
    <w:pPr>
      <w:pStyle w:val="Footer"/>
    </w:pPr>
  </w:p>
  <w:p w14:paraId="5DC61719" w14:textId="04660863" w:rsidR="00E63798" w:rsidRDefault="00E63798">
    <w:pPr>
      <w:pStyle w:val="Header"/>
      <w:jc w:val="right"/>
    </w:pPr>
    <w:r>
      <w:t xml:space="preserve">Page </w:t>
    </w:r>
    <w:r>
      <w:fldChar w:fldCharType="begin"/>
    </w:r>
    <w:r>
      <w:instrText xml:space="preserve"> PAGE   \* MERGEFORMAT </w:instrText>
    </w:r>
    <w:r>
      <w:fldChar w:fldCharType="separate"/>
    </w:r>
    <w:r w:rsidR="00834642">
      <w:rPr>
        <w:noProof/>
      </w:rPr>
      <w:t>32</w:t>
    </w:r>
    <w:r>
      <w:fldChar w:fldCharType="end"/>
    </w:r>
    <w:r>
      <w:t xml:space="preserve"> of </w:t>
    </w:r>
    <w:fldSimple w:instr=" NUMPAGES   \* MERGEFORMAT ">
      <w:r w:rsidR="00834642">
        <w:rPr>
          <w:noProof/>
        </w:rPr>
        <w:t>50</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1B" w14:textId="77777777" w:rsidR="00E63798" w:rsidRDefault="00E63798">
    <w:pPr>
      <w:pStyle w:val="Footer"/>
    </w:pPr>
  </w:p>
  <w:p w14:paraId="5DC6171C" w14:textId="77777777" w:rsidR="00E63798" w:rsidRDefault="00E6379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1F" w14:textId="77777777" w:rsidR="00E63798" w:rsidRDefault="00E63798">
    <w:pPr>
      <w:pStyle w:val="Footer"/>
    </w:pPr>
  </w:p>
  <w:p w14:paraId="5DC61720" w14:textId="77777777" w:rsidR="00E63798" w:rsidRDefault="00E6379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21" w14:textId="77777777" w:rsidR="00E63798" w:rsidRDefault="00E63798">
    <w:pPr>
      <w:pStyle w:val="Footer"/>
    </w:pPr>
  </w:p>
  <w:p w14:paraId="5DC61722" w14:textId="0500B21E" w:rsidR="00E63798" w:rsidRDefault="00E63798">
    <w:pPr>
      <w:pStyle w:val="Header"/>
      <w:jc w:val="right"/>
    </w:pPr>
    <w:r>
      <w:t xml:space="preserve">Page </w:t>
    </w:r>
    <w:r>
      <w:fldChar w:fldCharType="begin"/>
    </w:r>
    <w:r>
      <w:instrText xml:space="preserve"> PAGE   \* MERGEFORMAT </w:instrText>
    </w:r>
    <w:r>
      <w:fldChar w:fldCharType="separate"/>
    </w:r>
    <w:r w:rsidR="00834642">
      <w:rPr>
        <w:noProof/>
      </w:rPr>
      <w:t>50</w:t>
    </w:r>
    <w:r>
      <w:fldChar w:fldCharType="end"/>
    </w:r>
    <w:r>
      <w:t xml:space="preserve"> of </w:t>
    </w:r>
    <w:fldSimple w:instr=" NUMPAGES   \* MERGEFORMAT ">
      <w:r w:rsidR="00834642">
        <w:rPr>
          <w:noProof/>
        </w:rPr>
        <w:t>50</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24" w14:textId="77777777" w:rsidR="00E63798" w:rsidRDefault="00E63798">
    <w:pPr>
      <w:pStyle w:val="Footer"/>
    </w:pPr>
  </w:p>
  <w:p w14:paraId="5DC61725" w14:textId="77777777" w:rsidR="00E63798" w:rsidRDefault="00E6379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00" w14:textId="77777777" w:rsidR="00E63798" w:rsidRDefault="00E63798">
    <w:pPr>
      <w:pStyle w:val="Footer"/>
    </w:pPr>
  </w:p>
  <w:p w14:paraId="5DC61701" w14:textId="4AF915CF" w:rsidR="00E63798" w:rsidRDefault="00E63798">
    <w:pPr>
      <w:pStyle w:val="Header"/>
      <w:jc w:val="right"/>
    </w:pPr>
    <w:r>
      <w:t xml:space="preserve">Page </w:t>
    </w:r>
    <w:r>
      <w:fldChar w:fldCharType="begin"/>
    </w:r>
    <w:r>
      <w:instrText xml:space="preserve"> PAGE   \* MERGEFORMAT </w:instrText>
    </w:r>
    <w:r>
      <w:fldChar w:fldCharType="separate"/>
    </w:r>
    <w:r w:rsidR="00834642">
      <w:rPr>
        <w:noProof/>
      </w:rPr>
      <w:t>2</w:t>
    </w:r>
    <w:r>
      <w:fldChar w:fldCharType="end"/>
    </w:r>
    <w:r>
      <w:t xml:space="preserve"> of </w:t>
    </w:r>
    <w:fldSimple w:instr=" NUMPAGES   \* MERGEFORMAT ">
      <w:r w:rsidR="00834642">
        <w:rPr>
          <w:noProof/>
        </w:rPr>
        <w:t>50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03" w14:textId="77777777" w:rsidR="00E63798" w:rsidRDefault="00E63798">
    <w:pPr>
      <w:pStyle w:val="Footer"/>
    </w:pPr>
  </w:p>
  <w:p w14:paraId="5DC61704" w14:textId="77777777" w:rsidR="00E63798" w:rsidRDefault="00E6379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06" w14:textId="77777777" w:rsidR="00E63798" w:rsidRDefault="00E6379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07" w14:textId="76A162C8" w:rsidR="00E63798" w:rsidRDefault="00E63798">
    <w:pPr>
      <w:pStyle w:val="Header"/>
      <w:jc w:val="right"/>
    </w:pPr>
    <w:r>
      <w:t xml:space="preserve">Page </w:t>
    </w:r>
    <w:r>
      <w:fldChar w:fldCharType="begin"/>
    </w:r>
    <w:r>
      <w:instrText xml:space="preserve"> PAGE   \* MERGEFORMAT </w:instrText>
    </w:r>
    <w:r>
      <w:fldChar w:fldCharType="separate"/>
    </w:r>
    <w:r w:rsidR="00834642">
      <w:rPr>
        <w:noProof/>
      </w:rPr>
      <w:t>3</w:t>
    </w:r>
    <w:r>
      <w:fldChar w:fldCharType="end"/>
    </w:r>
    <w:r>
      <w:t xml:space="preserve"> of </w:t>
    </w:r>
    <w:fldSimple w:instr=" NUMPAGES   \* MERGEFORMAT ">
      <w:r w:rsidR="00834642">
        <w:rPr>
          <w:noProof/>
        </w:rPr>
        <w:t>50</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08" w14:textId="77777777" w:rsidR="00E63798" w:rsidRDefault="00E6379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09" w14:textId="77777777" w:rsidR="00E63798" w:rsidRPr="00B317A6" w:rsidRDefault="00E63798" w:rsidP="00E63798">
    <w:pPr>
      <w:pStyle w:val="Footer"/>
      <w:jc w:val="center"/>
    </w:pPr>
    <w:r>
      <w:rPr>
        <w:color w:val="1F497D"/>
        <w:u w:val="single"/>
      </w:rPr>
      <w:t>Statement of Requirements Version 4.01</w:t>
    </w:r>
    <w:r>
      <w:rPr>
        <w:color w:val="1F497D"/>
      </w:rPr>
      <w:t xml:space="preserve"> </w:t>
    </w:r>
    <w:r>
      <w:rPr>
        <w:color w:val="1F497D"/>
        <w:u w:val="single"/>
      </w:rPr>
      <w:t>September 29, 2016</w:t>
    </w:r>
  </w:p>
  <w:p w14:paraId="5DC6170A" w14:textId="54E2B865" w:rsidR="00E63798" w:rsidRDefault="00E63798">
    <w:pPr>
      <w:pStyle w:val="Header"/>
      <w:jc w:val="right"/>
    </w:pPr>
    <w:r>
      <w:t xml:space="preserve">Page </w:t>
    </w:r>
    <w:r>
      <w:fldChar w:fldCharType="begin"/>
    </w:r>
    <w:r>
      <w:instrText xml:space="preserve"> PAGE   \* MERGEFORMAT </w:instrText>
    </w:r>
    <w:r>
      <w:fldChar w:fldCharType="separate"/>
    </w:r>
    <w:r w:rsidR="00834642">
      <w:rPr>
        <w:noProof/>
      </w:rPr>
      <w:t>11</w:t>
    </w:r>
    <w:r>
      <w:fldChar w:fldCharType="end"/>
    </w:r>
    <w:r>
      <w:t xml:space="preserve"> of </w:t>
    </w:r>
    <w:fldSimple w:instr=" NUMPAGES   \* MERGEFORMAT ">
      <w:r w:rsidR="00834642">
        <w:rPr>
          <w:noProof/>
        </w:rPr>
        <w:t>50</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0D" w14:textId="77777777" w:rsidR="00E63798" w:rsidRDefault="00E63798">
    <w:pPr>
      <w:pStyle w:val="Footer"/>
    </w:pPr>
  </w:p>
  <w:p w14:paraId="5DC6170E" w14:textId="77777777" w:rsidR="00E63798" w:rsidRDefault="00E6379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0F" w14:textId="77777777" w:rsidR="00E63798" w:rsidRDefault="00E63798">
    <w:pPr>
      <w:pStyle w:val="Footer"/>
    </w:pPr>
  </w:p>
  <w:p w14:paraId="5DC61710" w14:textId="5791EFE1" w:rsidR="00E63798" w:rsidRDefault="00E63798">
    <w:pPr>
      <w:pStyle w:val="Header"/>
      <w:jc w:val="right"/>
    </w:pPr>
    <w:r>
      <w:t xml:space="preserve">Page </w:t>
    </w:r>
    <w:r>
      <w:fldChar w:fldCharType="begin"/>
    </w:r>
    <w:r>
      <w:instrText xml:space="preserve"> PAGE   \* MERGEFORMAT </w:instrText>
    </w:r>
    <w:r>
      <w:fldChar w:fldCharType="separate"/>
    </w:r>
    <w:r w:rsidR="00834642">
      <w:rPr>
        <w:noProof/>
      </w:rPr>
      <w:t>20</w:t>
    </w:r>
    <w:r>
      <w:fldChar w:fldCharType="end"/>
    </w:r>
    <w:r>
      <w:t xml:space="preserve"> of </w:t>
    </w:r>
    <w:fldSimple w:instr=" NUMPAGES   \* MERGEFORMAT ">
      <w:r w:rsidR="00834642">
        <w:rPr>
          <w:noProof/>
        </w:rPr>
        <w:t>50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61726" w14:textId="77777777" w:rsidR="00E63798" w:rsidRDefault="00E63798">
      <w:pPr>
        <w:spacing w:after="0" w:line="240" w:lineRule="auto"/>
      </w:pPr>
      <w:r>
        <w:separator/>
      </w:r>
    </w:p>
  </w:footnote>
  <w:footnote w:type="continuationSeparator" w:id="0">
    <w:p w14:paraId="5DC61728" w14:textId="77777777" w:rsidR="00E63798" w:rsidRDefault="00E63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6FC" w14:textId="77777777" w:rsidR="00E63798" w:rsidRDefault="00E637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1A" w14:textId="77777777" w:rsidR="00E63798" w:rsidRDefault="00E637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1D" w14:textId="77777777" w:rsidR="00E63798" w:rsidRDefault="00E6379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1E" w14:textId="77777777" w:rsidR="00E63798" w:rsidRDefault="00E63798">
    <w:r>
      <w:t>36C77018Q0291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23" w14:textId="77777777" w:rsidR="00E63798" w:rsidRDefault="00E63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6FD" w14:textId="77777777" w:rsidR="00E63798" w:rsidRDefault="00E63798">
    <w:r>
      <w:t>36C77018Q0291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02" w14:textId="77777777" w:rsidR="00E63798" w:rsidRDefault="00E637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05" w14:textId="77777777" w:rsidR="00E63798" w:rsidRDefault="00E63798">
    <w:r>
      <w:t>36C77018Q0291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0B" w14:textId="77777777" w:rsidR="00E63798" w:rsidRDefault="00E637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0C" w14:textId="77777777" w:rsidR="00E63798" w:rsidRDefault="00E63798">
    <w:r>
      <w:t>36C77018Q0291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11" w14:textId="77777777" w:rsidR="00E63798" w:rsidRDefault="00E637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14" w14:textId="77777777" w:rsidR="00E63798" w:rsidRDefault="00E637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1715" w14:textId="77777777" w:rsidR="00E63798" w:rsidRDefault="00E63798">
    <w:r>
      <w:t>36C77018Q0291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E77"/>
    <w:multiLevelType w:val="hybridMultilevel"/>
    <w:tmpl w:val="B260B272"/>
    <w:lvl w:ilvl="0" w:tplc="F2B6C142">
      <w:start w:val="1"/>
      <w:numFmt w:val="decimal"/>
      <w:lvlText w:val="%1."/>
      <w:lvlJc w:val="left"/>
      <w:pPr>
        <w:ind w:left="720" w:hanging="360"/>
      </w:pPr>
      <w:rPr>
        <w:rFonts w:hint="default"/>
      </w:rPr>
    </w:lvl>
    <w:lvl w:ilvl="1" w:tplc="96FA98CE" w:tentative="1">
      <w:start w:val="1"/>
      <w:numFmt w:val="lowerLetter"/>
      <w:lvlText w:val="%2."/>
      <w:lvlJc w:val="left"/>
      <w:pPr>
        <w:ind w:left="1440" w:hanging="360"/>
      </w:pPr>
    </w:lvl>
    <w:lvl w:ilvl="2" w:tplc="9D5E92F4" w:tentative="1">
      <w:start w:val="1"/>
      <w:numFmt w:val="lowerRoman"/>
      <w:lvlText w:val="%3."/>
      <w:lvlJc w:val="right"/>
      <w:pPr>
        <w:ind w:left="2160" w:hanging="180"/>
      </w:pPr>
    </w:lvl>
    <w:lvl w:ilvl="3" w:tplc="388A4ECA" w:tentative="1">
      <w:start w:val="1"/>
      <w:numFmt w:val="decimal"/>
      <w:lvlText w:val="%4."/>
      <w:lvlJc w:val="left"/>
      <w:pPr>
        <w:ind w:left="2880" w:hanging="360"/>
      </w:pPr>
    </w:lvl>
    <w:lvl w:ilvl="4" w:tplc="012C7222" w:tentative="1">
      <w:start w:val="1"/>
      <w:numFmt w:val="lowerLetter"/>
      <w:lvlText w:val="%5."/>
      <w:lvlJc w:val="left"/>
      <w:pPr>
        <w:ind w:left="3600" w:hanging="360"/>
      </w:pPr>
    </w:lvl>
    <w:lvl w:ilvl="5" w:tplc="1B5AACE2" w:tentative="1">
      <w:start w:val="1"/>
      <w:numFmt w:val="lowerRoman"/>
      <w:lvlText w:val="%6."/>
      <w:lvlJc w:val="right"/>
      <w:pPr>
        <w:ind w:left="4320" w:hanging="180"/>
      </w:pPr>
    </w:lvl>
    <w:lvl w:ilvl="6" w:tplc="CE9E20A6" w:tentative="1">
      <w:start w:val="1"/>
      <w:numFmt w:val="decimal"/>
      <w:lvlText w:val="%7."/>
      <w:lvlJc w:val="left"/>
      <w:pPr>
        <w:ind w:left="5040" w:hanging="360"/>
      </w:pPr>
    </w:lvl>
    <w:lvl w:ilvl="7" w:tplc="FE94170A" w:tentative="1">
      <w:start w:val="1"/>
      <w:numFmt w:val="lowerLetter"/>
      <w:lvlText w:val="%8."/>
      <w:lvlJc w:val="left"/>
      <w:pPr>
        <w:ind w:left="5760" w:hanging="360"/>
      </w:pPr>
    </w:lvl>
    <w:lvl w:ilvl="8" w:tplc="4D203020" w:tentative="1">
      <w:start w:val="1"/>
      <w:numFmt w:val="lowerRoman"/>
      <w:lvlText w:val="%9."/>
      <w:lvlJc w:val="right"/>
      <w:pPr>
        <w:ind w:left="6480" w:hanging="180"/>
      </w:pPr>
    </w:lvl>
  </w:abstractNum>
  <w:abstractNum w:abstractNumId="1" w15:restartNumberingAfterBreak="0">
    <w:nsid w:val="08DC1613"/>
    <w:multiLevelType w:val="hybridMultilevel"/>
    <w:tmpl w:val="0BECD38C"/>
    <w:lvl w:ilvl="0" w:tplc="0BCE62E8">
      <w:start w:val="1"/>
      <w:numFmt w:val="decimal"/>
      <w:lvlText w:val="%1."/>
      <w:lvlJc w:val="left"/>
      <w:pPr>
        <w:ind w:left="1080" w:hanging="360"/>
      </w:pPr>
      <w:rPr>
        <w:rFonts w:hint="default"/>
      </w:rPr>
    </w:lvl>
    <w:lvl w:ilvl="1" w:tplc="EE804228" w:tentative="1">
      <w:start w:val="1"/>
      <w:numFmt w:val="lowerLetter"/>
      <w:lvlText w:val="%2."/>
      <w:lvlJc w:val="left"/>
      <w:pPr>
        <w:ind w:left="1800" w:hanging="360"/>
      </w:pPr>
    </w:lvl>
    <w:lvl w:ilvl="2" w:tplc="88F24C84" w:tentative="1">
      <w:start w:val="1"/>
      <w:numFmt w:val="lowerRoman"/>
      <w:lvlText w:val="%3."/>
      <w:lvlJc w:val="right"/>
      <w:pPr>
        <w:ind w:left="2520" w:hanging="180"/>
      </w:pPr>
    </w:lvl>
    <w:lvl w:ilvl="3" w:tplc="D09C8616" w:tentative="1">
      <w:start w:val="1"/>
      <w:numFmt w:val="decimal"/>
      <w:lvlText w:val="%4."/>
      <w:lvlJc w:val="left"/>
      <w:pPr>
        <w:ind w:left="3240" w:hanging="360"/>
      </w:pPr>
    </w:lvl>
    <w:lvl w:ilvl="4" w:tplc="5D9EEB78" w:tentative="1">
      <w:start w:val="1"/>
      <w:numFmt w:val="lowerLetter"/>
      <w:lvlText w:val="%5."/>
      <w:lvlJc w:val="left"/>
      <w:pPr>
        <w:ind w:left="3960" w:hanging="360"/>
      </w:pPr>
    </w:lvl>
    <w:lvl w:ilvl="5" w:tplc="F612DB16" w:tentative="1">
      <w:start w:val="1"/>
      <w:numFmt w:val="lowerRoman"/>
      <w:lvlText w:val="%6."/>
      <w:lvlJc w:val="right"/>
      <w:pPr>
        <w:ind w:left="4680" w:hanging="180"/>
      </w:pPr>
    </w:lvl>
    <w:lvl w:ilvl="6" w:tplc="5E765696" w:tentative="1">
      <w:start w:val="1"/>
      <w:numFmt w:val="decimal"/>
      <w:lvlText w:val="%7."/>
      <w:lvlJc w:val="left"/>
      <w:pPr>
        <w:ind w:left="5400" w:hanging="360"/>
      </w:pPr>
    </w:lvl>
    <w:lvl w:ilvl="7" w:tplc="1EF6158E" w:tentative="1">
      <w:start w:val="1"/>
      <w:numFmt w:val="lowerLetter"/>
      <w:lvlText w:val="%8."/>
      <w:lvlJc w:val="left"/>
      <w:pPr>
        <w:ind w:left="6120" w:hanging="360"/>
      </w:pPr>
    </w:lvl>
    <w:lvl w:ilvl="8" w:tplc="55D8BC0E" w:tentative="1">
      <w:start w:val="1"/>
      <w:numFmt w:val="lowerRoman"/>
      <w:lvlText w:val="%9."/>
      <w:lvlJc w:val="right"/>
      <w:pPr>
        <w:ind w:left="6840" w:hanging="180"/>
      </w:pPr>
    </w:lvl>
  </w:abstractNum>
  <w:abstractNum w:abstractNumId="2" w15:restartNumberingAfterBreak="0">
    <w:nsid w:val="10F82E3F"/>
    <w:multiLevelType w:val="hybridMultilevel"/>
    <w:tmpl w:val="FB883A2A"/>
    <w:lvl w:ilvl="0" w:tplc="4C6AFBB2">
      <w:start w:val="1"/>
      <w:numFmt w:val="decimal"/>
      <w:lvlText w:val="%1."/>
      <w:lvlJc w:val="left"/>
      <w:pPr>
        <w:ind w:left="720" w:hanging="360"/>
      </w:pPr>
      <w:rPr>
        <w:rFonts w:hint="default"/>
        <w:color w:val="auto"/>
      </w:rPr>
    </w:lvl>
    <w:lvl w:ilvl="1" w:tplc="85C679BE" w:tentative="1">
      <w:start w:val="1"/>
      <w:numFmt w:val="lowerLetter"/>
      <w:lvlText w:val="%2."/>
      <w:lvlJc w:val="left"/>
      <w:pPr>
        <w:ind w:left="1440" w:hanging="360"/>
      </w:pPr>
    </w:lvl>
    <w:lvl w:ilvl="2" w:tplc="F7F2946A" w:tentative="1">
      <w:start w:val="1"/>
      <w:numFmt w:val="lowerRoman"/>
      <w:lvlText w:val="%3."/>
      <w:lvlJc w:val="right"/>
      <w:pPr>
        <w:ind w:left="2160" w:hanging="180"/>
      </w:pPr>
    </w:lvl>
    <w:lvl w:ilvl="3" w:tplc="4718B3D0" w:tentative="1">
      <w:start w:val="1"/>
      <w:numFmt w:val="decimal"/>
      <w:lvlText w:val="%4."/>
      <w:lvlJc w:val="left"/>
      <w:pPr>
        <w:ind w:left="2880" w:hanging="360"/>
      </w:pPr>
    </w:lvl>
    <w:lvl w:ilvl="4" w:tplc="D8D02C68" w:tentative="1">
      <w:start w:val="1"/>
      <w:numFmt w:val="lowerLetter"/>
      <w:lvlText w:val="%5."/>
      <w:lvlJc w:val="left"/>
      <w:pPr>
        <w:ind w:left="3600" w:hanging="360"/>
      </w:pPr>
    </w:lvl>
    <w:lvl w:ilvl="5" w:tplc="F50A39A0" w:tentative="1">
      <w:start w:val="1"/>
      <w:numFmt w:val="lowerRoman"/>
      <w:lvlText w:val="%6."/>
      <w:lvlJc w:val="right"/>
      <w:pPr>
        <w:ind w:left="4320" w:hanging="180"/>
      </w:pPr>
    </w:lvl>
    <w:lvl w:ilvl="6" w:tplc="051AFB90" w:tentative="1">
      <w:start w:val="1"/>
      <w:numFmt w:val="decimal"/>
      <w:lvlText w:val="%7."/>
      <w:lvlJc w:val="left"/>
      <w:pPr>
        <w:ind w:left="5040" w:hanging="360"/>
      </w:pPr>
    </w:lvl>
    <w:lvl w:ilvl="7" w:tplc="7CE87312" w:tentative="1">
      <w:start w:val="1"/>
      <w:numFmt w:val="lowerLetter"/>
      <w:lvlText w:val="%8."/>
      <w:lvlJc w:val="left"/>
      <w:pPr>
        <w:ind w:left="5760" w:hanging="360"/>
      </w:pPr>
    </w:lvl>
    <w:lvl w:ilvl="8" w:tplc="11E03628" w:tentative="1">
      <w:start w:val="1"/>
      <w:numFmt w:val="lowerRoman"/>
      <w:lvlText w:val="%9."/>
      <w:lvlJc w:val="right"/>
      <w:pPr>
        <w:ind w:left="6480" w:hanging="180"/>
      </w:pPr>
    </w:lvl>
  </w:abstractNum>
  <w:abstractNum w:abstractNumId="3" w15:restartNumberingAfterBreak="0">
    <w:nsid w:val="2D9F64C2"/>
    <w:multiLevelType w:val="hybridMultilevel"/>
    <w:tmpl w:val="B260B272"/>
    <w:lvl w:ilvl="0" w:tplc="C52CC7B2">
      <w:start w:val="1"/>
      <w:numFmt w:val="decimal"/>
      <w:lvlText w:val="%1."/>
      <w:lvlJc w:val="left"/>
      <w:pPr>
        <w:ind w:left="720" w:hanging="360"/>
      </w:pPr>
      <w:rPr>
        <w:rFonts w:hint="default"/>
      </w:rPr>
    </w:lvl>
    <w:lvl w:ilvl="1" w:tplc="8842E1F4" w:tentative="1">
      <w:start w:val="1"/>
      <w:numFmt w:val="lowerLetter"/>
      <w:lvlText w:val="%2."/>
      <w:lvlJc w:val="left"/>
      <w:pPr>
        <w:ind w:left="1440" w:hanging="360"/>
      </w:pPr>
    </w:lvl>
    <w:lvl w:ilvl="2" w:tplc="0094A824" w:tentative="1">
      <w:start w:val="1"/>
      <w:numFmt w:val="lowerRoman"/>
      <w:lvlText w:val="%3."/>
      <w:lvlJc w:val="right"/>
      <w:pPr>
        <w:ind w:left="2160" w:hanging="180"/>
      </w:pPr>
    </w:lvl>
    <w:lvl w:ilvl="3" w:tplc="180CE1A4" w:tentative="1">
      <w:start w:val="1"/>
      <w:numFmt w:val="decimal"/>
      <w:lvlText w:val="%4."/>
      <w:lvlJc w:val="left"/>
      <w:pPr>
        <w:ind w:left="2880" w:hanging="360"/>
      </w:pPr>
    </w:lvl>
    <w:lvl w:ilvl="4" w:tplc="E678269C" w:tentative="1">
      <w:start w:val="1"/>
      <w:numFmt w:val="lowerLetter"/>
      <w:lvlText w:val="%5."/>
      <w:lvlJc w:val="left"/>
      <w:pPr>
        <w:ind w:left="3600" w:hanging="360"/>
      </w:pPr>
    </w:lvl>
    <w:lvl w:ilvl="5" w:tplc="7780F83E" w:tentative="1">
      <w:start w:val="1"/>
      <w:numFmt w:val="lowerRoman"/>
      <w:lvlText w:val="%6."/>
      <w:lvlJc w:val="right"/>
      <w:pPr>
        <w:ind w:left="4320" w:hanging="180"/>
      </w:pPr>
    </w:lvl>
    <w:lvl w:ilvl="6" w:tplc="04A470B4" w:tentative="1">
      <w:start w:val="1"/>
      <w:numFmt w:val="decimal"/>
      <w:lvlText w:val="%7."/>
      <w:lvlJc w:val="left"/>
      <w:pPr>
        <w:ind w:left="5040" w:hanging="360"/>
      </w:pPr>
    </w:lvl>
    <w:lvl w:ilvl="7" w:tplc="0DD61B4E" w:tentative="1">
      <w:start w:val="1"/>
      <w:numFmt w:val="lowerLetter"/>
      <w:lvlText w:val="%8."/>
      <w:lvlJc w:val="left"/>
      <w:pPr>
        <w:ind w:left="5760" w:hanging="360"/>
      </w:pPr>
    </w:lvl>
    <w:lvl w:ilvl="8" w:tplc="D2721342" w:tentative="1">
      <w:start w:val="1"/>
      <w:numFmt w:val="lowerRoman"/>
      <w:lvlText w:val="%9."/>
      <w:lvlJc w:val="right"/>
      <w:pPr>
        <w:ind w:left="6480" w:hanging="180"/>
      </w:pPr>
    </w:lvl>
  </w:abstractNum>
  <w:abstractNum w:abstractNumId="4" w15:restartNumberingAfterBreak="0">
    <w:nsid w:val="3D1B7979"/>
    <w:multiLevelType w:val="hybridMultilevel"/>
    <w:tmpl w:val="FB883A2A"/>
    <w:lvl w:ilvl="0" w:tplc="25B84A82">
      <w:start w:val="1"/>
      <w:numFmt w:val="decimal"/>
      <w:lvlText w:val="%1."/>
      <w:lvlJc w:val="left"/>
      <w:pPr>
        <w:ind w:left="720" w:hanging="360"/>
      </w:pPr>
      <w:rPr>
        <w:rFonts w:hint="default"/>
        <w:color w:val="auto"/>
      </w:rPr>
    </w:lvl>
    <w:lvl w:ilvl="1" w:tplc="F6326AC4" w:tentative="1">
      <w:start w:val="1"/>
      <w:numFmt w:val="lowerLetter"/>
      <w:lvlText w:val="%2."/>
      <w:lvlJc w:val="left"/>
      <w:pPr>
        <w:ind w:left="1440" w:hanging="360"/>
      </w:pPr>
    </w:lvl>
    <w:lvl w:ilvl="2" w:tplc="6F9E90C6" w:tentative="1">
      <w:start w:val="1"/>
      <w:numFmt w:val="lowerRoman"/>
      <w:lvlText w:val="%3."/>
      <w:lvlJc w:val="right"/>
      <w:pPr>
        <w:ind w:left="2160" w:hanging="180"/>
      </w:pPr>
    </w:lvl>
    <w:lvl w:ilvl="3" w:tplc="9FCE42C4" w:tentative="1">
      <w:start w:val="1"/>
      <w:numFmt w:val="decimal"/>
      <w:lvlText w:val="%4."/>
      <w:lvlJc w:val="left"/>
      <w:pPr>
        <w:ind w:left="2880" w:hanging="360"/>
      </w:pPr>
    </w:lvl>
    <w:lvl w:ilvl="4" w:tplc="B59E0D4A" w:tentative="1">
      <w:start w:val="1"/>
      <w:numFmt w:val="lowerLetter"/>
      <w:lvlText w:val="%5."/>
      <w:lvlJc w:val="left"/>
      <w:pPr>
        <w:ind w:left="3600" w:hanging="360"/>
      </w:pPr>
    </w:lvl>
    <w:lvl w:ilvl="5" w:tplc="50BEFB06" w:tentative="1">
      <w:start w:val="1"/>
      <w:numFmt w:val="lowerRoman"/>
      <w:lvlText w:val="%6."/>
      <w:lvlJc w:val="right"/>
      <w:pPr>
        <w:ind w:left="4320" w:hanging="180"/>
      </w:pPr>
    </w:lvl>
    <w:lvl w:ilvl="6" w:tplc="E21CECCE" w:tentative="1">
      <w:start w:val="1"/>
      <w:numFmt w:val="decimal"/>
      <w:lvlText w:val="%7."/>
      <w:lvlJc w:val="left"/>
      <w:pPr>
        <w:ind w:left="5040" w:hanging="360"/>
      </w:pPr>
    </w:lvl>
    <w:lvl w:ilvl="7" w:tplc="4F980414" w:tentative="1">
      <w:start w:val="1"/>
      <w:numFmt w:val="lowerLetter"/>
      <w:lvlText w:val="%8."/>
      <w:lvlJc w:val="left"/>
      <w:pPr>
        <w:ind w:left="5760" w:hanging="360"/>
      </w:pPr>
    </w:lvl>
    <w:lvl w:ilvl="8" w:tplc="C78025AE" w:tentative="1">
      <w:start w:val="1"/>
      <w:numFmt w:val="lowerRoman"/>
      <w:lvlText w:val="%9."/>
      <w:lvlJc w:val="right"/>
      <w:pPr>
        <w:ind w:left="6480" w:hanging="180"/>
      </w:pPr>
    </w:lvl>
  </w:abstractNum>
  <w:abstractNum w:abstractNumId="5" w15:restartNumberingAfterBreak="0">
    <w:nsid w:val="62AF2F67"/>
    <w:multiLevelType w:val="hybridMultilevel"/>
    <w:tmpl w:val="FB883A2A"/>
    <w:lvl w:ilvl="0" w:tplc="D688B194">
      <w:start w:val="1"/>
      <w:numFmt w:val="decimal"/>
      <w:lvlText w:val="%1."/>
      <w:lvlJc w:val="left"/>
      <w:pPr>
        <w:ind w:left="720" w:hanging="360"/>
      </w:pPr>
      <w:rPr>
        <w:rFonts w:hint="default"/>
        <w:color w:val="auto"/>
      </w:rPr>
    </w:lvl>
    <w:lvl w:ilvl="1" w:tplc="148A5970" w:tentative="1">
      <w:start w:val="1"/>
      <w:numFmt w:val="lowerLetter"/>
      <w:lvlText w:val="%2."/>
      <w:lvlJc w:val="left"/>
      <w:pPr>
        <w:ind w:left="1440" w:hanging="360"/>
      </w:pPr>
    </w:lvl>
    <w:lvl w:ilvl="2" w:tplc="B44650FA" w:tentative="1">
      <w:start w:val="1"/>
      <w:numFmt w:val="lowerRoman"/>
      <w:lvlText w:val="%3."/>
      <w:lvlJc w:val="right"/>
      <w:pPr>
        <w:ind w:left="2160" w:hanging="180"/>
      </w:pPr>
    </w:lvl>
    <w:lvl w:ilvl="3" w:tplc="0BD0AB0A" w:tentative="1">
      <w:start w:val="1"/>
      <w:numFmt w:val="decimal"/>
      <w:lvlText w:val="%4."/>
      <w:lvlJc w:val="left"/>
      <w:pPr>
        <w:ind w:left="2880" w:hanging="360"/>
      </w:pPr>
    </w:lvl>
    <w:lvl w:ilvl="4" w:tplc="3B745040" w:tentative="1">
      <w:start w:val="1"/>
      <w:numFmt w:val="lowerLetter"/>
      <w:lvlText w:val="%5."/>
      <w:lvlJc w:val="left"/>
      <w:pPr>
        <w:ind w:left="3600" w:hanging="360"/>
      </w:pPr>
    </w:lvl>
    <w:lvl w:ilvl="5" w:tplc="1D56D212" w:tentative="1">
      <w:start w:val="1"/>
      <w:numFmt w:val="lowerRoman"/>
      <w:lvlText w:val="%6."/>
      <w:lvlJc w:val="right"/>
      <w:pPr>
        <w:ind w:left="4320" w:hanging="180"/>
      </w:pPr>
    </w:lvl>
    <w:lvl w:ilvl="6" w:tplc="B0426E50" w:tentative="1">
      <w:start w:val="1"/>
      <w:numFmt w:val="decimal"/>
      <w:lvlText w:val="%7."/>
      <w:lvlJc w:val="left"/>
      <w:pPr>
        <w:ind w:left="5040" w:hanging="360"/>
      </w:pPr>
    </w:lvl>
    <w:lvl w:ilvl="7" w:tplc="68C8464C" w:tentative="1">
      <w:start w:val="1"/>
      <w:numFmt w:val="lowerLetter"/>
      <w:lvlText w:val="%8."/>
      <w:lvlJc w:val="left"/>
      <w:pPr>
        <w:ind w:left="5760" w:hanging="360"/>
      </w:pPr>
    </w:lvl>
    <w:lvl w:ilvl="8" w:tplc="316C542E" w:tentative="1">
      <w:start w:val="1"/>
      <w:numFmt w:val="lowerRoman"/>
      <w:lvlText w:val="%9."/>
      <w:lvlJc w:val="right"/>
      <w:pPr>
        <w:ind w:left="6480" w:hanging="180"/>
      </w:pPr>
    </w:lvl>
  </w:abstractNum>
  <w:abstractNum w:abstractNumId="6" w15:restartNumberingAfterBreak="0">
    <w:nsid w:val="6E8E0DA0"/>
    <w:multiLevelType w:val="hybridMultilevel"/>
    <w:tmpl w:val="FB883A2A"/>
    <w:lvl w:ilvl="0" w:tplc="26027052">
      <w:start w:val="1"/>
      <w:numFmt w:val="decimal"/>
      <w:lvlText w:val="%1."/>
      <w:lvlJc w:val="left"/>
      <w:pPr>
        <w:ind w:left="720" w:hanging="360"/>
      </w:pPr>
      <w:rPr>
        <w:rFonts w:hint="default"/>
        <w:color w:val="auto"/>
      </w:rPr>
    </w:lvl>
    <w:lvl w:ilvl="1" w:tplc="581447F6" w:tentative="1">
      <w:start w:val="1"/>
      <w:numFmt w:val="lowerLetter"/>
      <w:lvlText w:val="%2."/>
      <w:lvlJc w:val="left"/>
      <w:pPr>
        <w:ind w:left="1440" w:hanging="360"/>
      </w:pPr>
    </w:lvl>
    <w:lvl w:ilvl="2" w:tplc="17989E7C" w:tentative="1">
      <w:start w:val="1"/>
      <w:numFmt w:val="lowerRoman"/>
      <w:lvlText w:val="%3."/>
      <w:lvlJc w:val="right"/>
      <w:pPr>
        <w:ind w:left="2160" w:hanging="180"/>
      </w:pPr>
    </w:lvl>
    <w:lvl w:ilvl="3" w:tplc="A8903CDC" w:tentative="1">
      <w:start w:val="1"/>
      <w:numFmt w:val="decimal"/>
      <w:lvlText w:val="%4."/>
      <w:lvlJc w:val="left"/>
      <w:pPr>
        <w:ind w:left="2880" w:hanging="360"/>
      </w:pPr>
    </w:lvl>
    <w:lvl w:ilvl="4" w:tplc="50B45A7A" w:tentative="1">
      <w:start w:val="1"/>
      <w:numFmt w:val="lowerLetter"/>
      <w:lvlText w:val="%5."/>
      <w:lvlJc w:val="left"/>
      <w:pPr>
        <w:ind w:left="3600" w:hanging="360"/>
      </w:pPr>
    </w:lvl>
    <w:lvl w:ilvl="5" w:tplc="5D82D174" w:tentative="1">
      <w:start w:val="1"/>
      <w:numFmt w:val="lowerRoman"/>
      <w:lvlText w:val="%6."/>
      <w:lvlJc w:val="right"/>
      <w:pPr>
        <w:ind w:left="4320" w:hanging="180"/>
      </w:pPr>
    </w:lvl>
    <w:lvl w:ilvl="6" w:tplc="E01053C0" w:tentative="1">
      <w:start w:val="1"/>
      <w:numFmt w:val="decimal"/>
      <w:lvlText w:val="%7."/>
      <w:lvlJc w:val="left"/>
      <w:pPr>
        <w:ind w:left="5040" w:hanging="360"/>
      </w:pPr>
    </w:lvl>
    <w:lvl w:ilvl="7" w:tplc="6B10DAB2" w:tentative="1">
      <w:start w:val="1"/>
      <w:numFmt w:val="lowerLetter"/>
      <w:lvlText w:val="%8."/>
      <w:lvlJc w:val="left"/>
      <w:pPr>
        <w:ind w:left="5760" w:hanging="360"/>
      </w:pPr>
    </w:lvl>
    <w:lvl w:ilvl="8" w:tplc="8E3C2DD6" w:tentative="1">
      <w:start w:val="1"/>
      <w:numFmt w:val="lowerRoman"/>
      <w:lvlText w:val="%9."/>
      <w:lvlJc w:val="right"/>
      <w:pPr>
        <w:ind w:left="6480" w:hanging="180"/>
      </w:pPr>
    </w:lvl>
  </w:abstractNum>
  <w:abstractNum w:abstractNumId="7" w15:restartNumberingAfterBreak="0">
    <w:nsid w:val="771E050E"/>
    <w:multiLevelType w:val="hybridMultilevel"/>
    <w:tmpl w:val="B2B4390E"/>
    <w:lvl w:ilvl="0" w:tplc="A70E2FD2">
      <w:start w:val="1"/>
      <w:numFmt w:val="upperRoman"/>
      <w:lvlText w:val="%1."/>
      <w:lvlJc w:val="left"/>
      <w:pPr>
        <w:ind w:left="1080" w:hanging="720"/>
      </w:pPr>
      <w:rPr>
        <w:rFonts w:hint="default"/>
        <w:b/>
        <w:u w:val="none"/>
      </w:rPr>
    </w:lvl>
    <w:lvl w:ilvl="1" w:tplc="D7080D92">
      <w:start w:val="1"/>
      <w:numFmt w:val="lowerLetter"/>
      <w:lvlText w:val="%2."/>
      <w:lvlJc w:val="left"/>
      <w:pPr>
        <w:ind w:left="1440" w:hanging="360"/>
      </w:pPr>
    </w:lvl>
    <w:lvl w:ilvl="2" w:tplc="E42E4BC0" w:tentative="1">
      <w:start w:val="1"/>
      <w:numFmt w:val="lowerRoman"/>
      <w:lvlText w:val="%3."/>
      <w:lvlJc w:val="right"/>
      <w:pPr>
        <w:ind w:left="2160" w:hanging="180"/>
      </w:pPr>
    </w:lvl>
    <w:lvl w:ilvl="3" w:tplc="7B9C8650" w:tentative="1">
      <w:start w:val="1"/>
      <w:numFmt w:val="decimal"/>
      <w:lvlText w:val="%4."/>
      <w:lvlJc w:val="left"/>
      <w:pPr>
        <w:ind w:left="2880" w:hanging="360"/>
      </w:pPr>
    </w:lvl>
    <w:lvl w:ilvl="4" w:tplc="4B7ADC06" w:tentative="1">
      <w:start w:val="1"/>
      <w:numFmt w:val="lowerLetter"/>
      <w:lvlText w:val="%5."/>
      <w:lvlJc w:val="left"/>
      <w:pPr>
        <w:ind w:left="3600" w:hanging="360"/>
      </w:pPr>
    </w:lvl>
    <w:lvl w:ilvl="5" w:tplc="6E52C034" w:tentative="1">
      <w:start w:val="1"/>
      <w:numFmt w:val="lowerRoman"/>
      <w:lvlText w:val="%6."/>
      <w:lvlJc w:val="right"/>
      <w:pPr>
        <w:ind w:left="4320" w:hanging="180"/>
      </w:pPr>
    </w:lvl>
    <w:lvl w:ilvl="6" w:tplc="1E52A6C8" w:tentative="1">
      <w:start w:val="1"/>
      <w:numFmt w:val="decimal"/>
      <w:lvlText w:val="%7."/>
      <w:lvlJc w:val="left"/>
      <w:pPr>
        <w:ind w:left="5040" w:hanging="360"/>
      </w:pPr>
    </w:lvl>
    <w:lvl w:ilvl="7" w:tplc="CC627148" w:tentative="1">
      <w:start w:val="1"/>
      <w:numFmt w:val="lowerLetter"/>
      <w:lvlText w:val="%8."/>
      <w:lvlJc w:val="left"/>
      <w:pPr>
        <w:ind w:left="5760" w:hanging="360"/>
      </w:pPr>
    </w:lvl>
    <w:lvl w:ilvl="8" w:tplc="64381426"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990"/>
    <w:rsid w:val="00034990"/>
    <w:rsid w:val="00834642"/>
    <w:rsid w:val="00E6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5DC6136C"/>
  <w15:docId w15:val="{204EF10F-B717-4DBD-8948-C102E8D78664}"/>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20751"/>
    <w:rPr>
      <w:rFonts w:cs="Times New Roman"/>
      <w:color w:val="0000FF"/>
      <w:u w:val="single"/>
    </w:rPr>
  </w:style>
  <w:style w:type="paragraph" w:styleId="BodyText">
    <w:name w:val="Body Text"/>
    <w:basedOn w:val="Normal"/>
    <w:link w:val="BodyTextChar"/>
    <w:rsid w:val="00820751"/>
    <w:rPr>
      <w:rFonts w:eastAsia="Times New Roman"/>
      <w:sz w:val="20"/>
      <w:szCs w:val="20"/>
    </w:rPr>
  </w:style>
  <w:style w:type="character" w:customStyle="1" w:styleId="BodyTextChar">
    <w:name w:val="Body Text Char"/>
    <w:link w:val="BodyText"/>
    <w:rsid w:val="00820751"/>
    <w:rPr>
      <w:rFonts w:eastAsia="Times New Roman"/>
    </w:rPr>
  </w:style>
  <w:style w:type="paragraph" w:customStyle="1" w:styleId="InsideAddress">
    <w:name w:val="Inside Address"/>
    <w:basedOn w:val="Normal"/>
    <w:rsid w:val="00820751"/>
    <w:pPr>
      <w:widowControl w:val="0"/>
    </w:pPr>
    <w:rPr>
      <w:rFonts w:eastAsia="Times New Roman"/>
      <w:snapToGrid w:val="0"/>
      <w:sz w:val="20"/>
      <w:szCs w:val="20"/>
    </w:rPr>
  </w:style>
  <w:style w:type="paragraph" w:styleId="List2">
    <w:name w:val="List 2"/>
    <w:basedOn w:val="Normal"/>
    <w:rsid w:val="00820751"/>
    <w:pPr>
      <w:widowControl w:val="0"/>
      <w:ind w:left="720" w:hanging="360"/>
    </w:pPr>
    <w:rPr>
      <w:rFonts w:eastAsia="Times New Roman"/>
      <w:snapToGrid w:val="0"/>
      <w:sz w:val="20"/>
      <w:szCs w:val="20"/>
    </w:rPr>
  </w:style>
  <w:style w:type="paragraph" w:styleId="NormalWeb">
    <w:name w:val="Normal (Web)"/>
    <w:basedOn w:val="Normal"/>
    <w:uiPriority w:val="99"/>
    <w:semiHidden/>
    <w:unhideWhenUsed/>
    <w:rsid w:val="00FF74F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57148"/>
    <w:rPr>
      <w:sz w:val="16"/>
      <w:szCs w:val="16"/>
    </w:rPr>
  </w:style>
  <w:style w:type="paragraph" w:styleId="CommentSubject">
    <w:name w:val="annotation subject"/>
    <w:basedOn w:val="CommentText"/>
    <w:next w:val="CommentText"/>
    <w:link w:val="CommentSubjectChar"/>
    <w:uiPriority w:val="99"/>
    <w:semiHidden/>
    <w:unhideWhenUsed/>
    <w:rsid w:val="00A57148"/>
    <w:rPr>
      <w:b/>
      <w:bCs/>
    </w:rPr>
  </w:style>
  <w:style w:type="character" w:customStyle="1" w:styleId="CommentSubjectChar">
    <w:name w:val="Comment Subject Char"/>
    <w:link w:val="CommentSubject"/>
    <w:uiPriority w:val="99"/>
    <w:semiHidden/>
    <w:rsid w:val="00A57148"/>
    <w:rPr>
      <w:b/>
      <w:bCs/>
    </w:rPr>
  </w:style>
  <w:style w:type="paragraph" w:styleId="Revision">
    <w:name w:val="Revision"/>
    <w:hidden/>
    <w:uiPriority w:val="99"/>
    <w:semiHidden/>
    <w:rsid w:val="00434831"/>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VHANCPSRecallsNotification@va.gov" TargetMode="External"/><Relationship Id="rId26" Type="http://schemas.openxmlformats.org/officeDocument/2006/relationships/header" Target="header7.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s://www.acquisition.gov/" TargetMode="External"/><Relationship Id="rId34" Type="http://schemas.openxmlformats.org/officeDocument/2006/relationships/hyperlink" Target="https://www.acquisition.gov" TargetMode="External"/><Relationship Id="rId42" Type="http://schemas.openxmlformats.org/officeDocument/2006/relationships/hyperlink" Target="https://www.vip.vetbiz.gov" TargetMode="External"/><Relationship Id="rId47" Type="http://schemas.openxmlformats.org/officeDocument/2006/relationships/header" Target="header11.xml"/><Relationship Id="rId50" Type="http://schemas.openxmlformats.org/officeDocument/2006/relationships/footer" Target="foot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ATTHEW.LAWRENCE@va.gov" TargetMode="External"/><Relationship Id="rId25" Type="http://schemas.openxmlformats.org/officeDocument/2006/relationships/footer" Target="footer9.xml"/><Relationship Id="rId33" Type="http://schemas.openxmlformats.org/officeDocument/2006/relationships/hyperlink" Target="file:///\\DSI-KB2\KBA_Work\KBs\Dev7\GENTRAC\Segments\www.sam.gov" TargetMode="External"/><Relationship Id="rId38" Type="http://schemas.openxmlformats.org/officeDocument/2006/relationships/footer" Target="footer12.xml"/><Relationship Id="rId46" Type="http://schemas.openxmlformats.org/officeDocument/2006/relationships/hyperlink" Target="http://www.treasury.gov/ofac/downloads/t11sdn.pdf"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hyperlink" Target="http://quicksearch.dla.mil/" TargetMode="External"/><Relationship Id="rId41" Type="http://schemas.openxmlformats.org/officeDocument/2006/relationships/hyperlink" Target="https://www.vip.vetbiz.gov"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yperlink" Target="file:///\\DSI-KB2\KBA_Work\KBs\Dev7\GENTRAC\Segments\www.sam.gov" TargetMode="Externa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hyperlink" Target="mailto:CISADA106@state.gov"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yperlink" Target="https://assist.dla.mil/online/start/" TargetMode="External"/><Relationship Id="rId36" Type="http://schemas.openxmlformats.org/officeDocument/2006/relationships/header" Target="header9.xml"/><Relationship Id="rId49"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yperlink" Target="http://www.fda.gov/Drugs/DrugSafety/DrugIntegrityandSupplyChainSecurity/DrugSupplyChainSecurityAct/default.htm" TargetMode="External"/><Relationship Id="rId31" Type="http://schemas.openxmlformats.org/officeDocument/2006/relationships/hyperlink" Target="https://assist.dla.mil/wizard/index.cfm" TargetMode="External"/><Relationship Id="rId44" Type="http://schemas.openxmlformats.org/officeDocument/2006/relationships/hyperlink" Target="http://www.acquisition.gov" TargetMode="External"/><Relationship Id="rId52"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yperlink" Target="http://assistdocs.com" TargetMode="External"/><Relationship Id="rId35" Type="http://schemas.openxmlformats.org/officeDocument/2006/relationships/header" Target="header8.xml"/><Relationship Id="rId43" Type="http://schemas.openxmlformats.org/officeDocument/2006/relationships/hyperlink" Target="https://www.sam.gov/portal" TargetMode="External"/><Relationship Id="rId48" Type="http://schemas.openxmlformats.org/officeDocument/2006/relationships/header" Target="header12.xml"/><Relationship Id="rId8" Type="http://schemas.openxmlformats.org/officeDocument/2006/relationships/header" Target="header2.xml"/><Relationship Id="rId5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50</Pages>
  <Words>18428</Words>
  <Characters>105040</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Griggs, Paula</cp:lastModifiedBy>
  <cp:revision>2</cp:revision>
  <dcterms:created xsi:type="dcterms:W3CDTF">2018-02-08T19:46:00Z</dcterms:created>
  <dcterms:modified xsi:type="dcterms:W3CDTF">2018-02-08T20:06:00Z</dcterms:modified>
</cp:coreProperties>
</file>