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29AE" w14:textId="77777777" w:rsidR="00980105" w:rsidRDefault="008F7E3E" w:rsidP="006211BF">
      <w:pPr>
        <w:pStyle w:val="SpecTitle"/>
        <w:rPr>
          <w:rFonts w:cs="Courier New"/>
        </w:rPr>
      </w:pPr>
      <w:bookmarkStart w:id="0" w:name="_GoBack"/>
      <w:bookmarkEnd w:id="0"/>
      <w:r w:rsidRPr="004E2C71">
        <w:rPr>
          <w:rFonts w:cs="Courier New"/>
        </w:rPr>
        <w:t>SECTION 01 00 00</w:t>
      </w:r>
      <w:r w:rsidR="009C040A">
        <w:rPr>
          <w:rFonts w:cs="Courier New"/>
        </w:rPr>
        <w:br/>
        <w:t>GENERAL REQUIREMENTS</w:t>
      </w:r>
      <w:r w:rsidR="00C16A1D">
        <w:rPr>
          <w:rFonts w:cs="Courier New"/>
        </w:rPr>
        <w:br/>
      </w:r>
      <w:r w:rsidR="003E084D" w:rsidRPr="003E084D">
        <w:rPr>
          <w:rFonts w:cs="Courier New"/>
        </w:rPr>
        <w:t>Replace pneumatic tube system</w:t>
      </w:r>
      <w:r w:rsidR="003E084D" w:rsidRPr="003E084D">
        <w:rPr>
          <w:rFonts w:cs="Courier New"/>
        </w:rPr>
        <w:br/>
        <w:t>Project No.548-17-606</w:t>
      </w:r>
      <w:r w:rsidR="00C16A1D">
        <w:rPr>
          <w:rFonts w:cs="Courier New"/>
        </w:rPr>
        <w:br/>
      </w:r>
      <w:r w:rsidR="00980105" w:rsidRPr="004E2C71">
        <w:rPr>
          <w:rFonts w:cs="Courier New"/>
        </w:rPr>
        <w:t>TABLE OF CONTENTS</w:t>
      </w:r>
    </w:p>
    <w:p w14:paraId="264E29AF" w14:textId="77777777" w:rsidR="003E084D" w:rsidRPr="004E2C71" w:rsidRDefault="003E084D" w:rsidP="006211BF">
      <w:pPr>
        <w:pStyle w:val="SpecTitle"/>
        <w:rPr>
          <w:rFonts w:cs="Courier New"/>
        </w:rPr>
      </w:pPr>
    </w:p>
    <w:p w14:paraId="264E29B0" w14:textId="77777777" w:rsidR="001E4D6B" w:rsidRPr="00144BAB" w:rsidRDefault="001E4D6B">
      <w:pPr>
        <w:pStyle w:val="TOC1"/>
        <w:tabs>
          <w:tab w:val="right" w:leader="dot" w:pos="9350"/>
        </w:tabs>
        <w:rPr>
          <w:noProof/>
          <w:color w:val="000000"/>
        </w:rPr>
      </w:pPr>
      <w:r w:rsidRPr="00144BAB">
        <w:rPr>
          <w:rFonts w:cs="Courier New"/>
          <w:color w:val="000000"/>
        </w:rPr>
        <w:fldChar w:fldCharType="begin"/>
      </w:r>
      <w:r w:rsidRPr="00144BAB">
        <w:rPr>
          <w:rFonts w:cs="Courier New"/>
          <w:color w:val="000000"/>
        </w:rPr>
        <w:instrText xml:space="preserve"> TOC \h \z \t "ArticleB,1" </w:instrText>
      </w:r>
      <w:r w:rsidRPr="00144BAB">
        <w:rPr>
          <w:rFonts w:cs="Courier New"/>
          <w:color w:val="000000"/>
        </w:rPr>
        <w:fldChar w:fldCharType="separate"/>
      </w:r>
      <w:hyperlink w:anchor="_Toc198434225" w:history="1">
        <w:r w:rsidRPr="00144BAB">
          <w:rPr>
            <w:rStyle w:val="Hyperlink"/>
            <w:rFonts w:cs="Courier New"/>
            <w:noProof/>
            <w:color w:val="000000"/>
          </w:rPr>
          <w:t>1.1 GENERAL INTENTION</w:t>
        </w:r>
        <w:r w:rsidRPr="00144BAB">
          <w:rPr>
            <w:noProof/>
            <w:webHidden/>
            <w:color w:val="000000"/>
          </w:rPr>
          <w:tab/>
        </w:r>
        <w:r w:rsidRPr="00144BAB">
          <w:rPr>
            <w:noProof/>
            <w:webHidden/>
            <w:color w:val="000000"/>
          </w:rPr>
          <w:fldChar w:fldCharType="begin"/>
        </w:r>
        <w:r w:rsidRPr="00144BAB">
          <w:rPr>
            <w:noProof/>
            <w:webHidden/>
            <w:color w:val="000000"/>
          </w:rPr>
          <w:instrText xml:space="preserve"> PAGEREF _Toc198434225 \h </w:instrText>
        </w:r>
        <w:r w:rsidRPr="00144BAB">
          <w:rPr>
            <w:noProof/>
            <w:webHidden/>
            <w:color w:val="000000"/>
          </w:rPr>
        </w:r>
        <w:r w:rsidRPr="00144BAB">
          <w:rPr>
            <w:noProof/>
            <w:webHidden/>
            <w:color w:val="000000"/>
          </w:rPr>
          <w:fldChar w:fldCharType="separate"/>
        </w:r>
        <w:r w:rsidR="009933BA">
          <w:rPr>
            <w:noProof/>
            <w:webHidden/>
            <w:color w:val="000000"/>
          </w:rPr>
          <w:t>1</w:t>
        </w:r>
        <w:r w:rsidRPr="00144BAB">
          <w:rPr>
            <w:noProof/>
            <w:webHidden/>
            <w:color w:val="000000"/>
          </w:rPr>
          <w:fldChar w:fldCharType="end"/>
        </w:r>
      </w:hyperlink>
    </w:p>
    <w:p w14:paraId="264E29B1" w14:textId="77777777" w:rsidR="001E4D6B" w:rsidRPr="00144BAB" w:rsidRDefault="00DF3972">
      <w:pPr>
        <w:pStyle w:val="TOC1"/>
        <w:tabs>
          <w:tab w:val="right" w:leader="dot" w:pos="9350"/>
        </w:tabs>
        <w:rPr>
          <w:noProof/>
          <w:color w:val="000000"/>
        </w:rPr>
      </w:pPr>
      <w:hyperlink w:anchor="_Toc198434226" w:history="1">
        <w:r w:rsidR="001E4D6B" w:rsidRPr="00144BAB">
          <w:rPr>
            <w:rStyle w:val="Hyperlink"/>
            <w:rFonts w:cs="Courier New"/>
            <w:noProof/>
            <w:color w:val="000000"/>
          </w:rPr>
          <w:t>1.2 STATEMENT OF BID ITEM(S)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_Toc198434226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w:t>
        </w:r>
        <w:r w:rsidR="001E4D6B" w:rsidRPr="00144BAB">
          <w:rPr>
            <w:noProof/>
            <w:webHidden/>
            <w:color w:val="000000"/>
          </w:rPr>
          <w:fldChar w:fldCharType="end"/>
        </w:r>
      </w:hyperlink>
    </w:p>
    <w:p w14:paraId="264E29B2" w14:textId="77777777" w:rsidR="001E4D6B" w:rsidRPr="00144BAB" w:rsidRDefault="00DF3972">
      <w:pPr>
        <w:pStyle w:val="TOC1"/>
        <w:tabs>
          <w:tab w:val="right" w:leader="dot" w:pos="9350"/>
        </w:tabs>
        <w:rPr>
          <w:noProof/>
          <w:color w:val="000000"/>
        </w:rPr>
      </w:pPr>
      <w:hyperlink w:anchor="_Toc198434227" w:history="1">
        <w:r w:rsidR="001E4D6B" w:rsidRPr="00144BAB">
          <w:rPr>
            <w:rStyle w:val="Hyperlink"/>
            <w:rFonts w:cs="Courier New"/>
            <w:noProof/>
            <w:color w:val="000000"/>
          </w:rPr>
          <w:t>1.3 SPECIFICATIONS AND DRAWINGS FOR CONTRACTOR</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_Toc198434227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w:t>
        </w:r>
        <w:r w:rsidR="001E4D6B" w:rsidRPr="00144BAB">
          <w:rPr>
            <w:noProof/>
            <w:webHidden/>
            <w:color w:val="000000"/>
          </w:rPr>
          <w:fldChar w:fldCharType="end"/>
        </w:r>
      </w:hyperlink>
    </w:p>
    <w:p w14:paraId="264E29B3" w14:textId="77777777" w:rsidR="001E4D6B" w:rsidRPr="00144BAB" w:rsidRDefault="00DF3972">
      <w:pPr>
        <w:pStyle w:val="TOC1"/>
        <w:tabs>
          <w:tab w:val="right" w:leader="dot" w:pos="9350"/>
        </w:tabs>
        <w:rPr>
          <w:noProof/>
          <w:color w:val="000000"/>
        </w:rPr>
      </w:pPr>
      <w:hyperlink w:anchor="_Toc198434228" w:history="1">
        <w:r w:rsidR="001E4D6B" w:rsidRPr="00144BAB">
          <w:rPr>
            <w:rStyle w:val="Hyperlink"/>
            <w:rFonts w:cs="Courier New"/>
            <w:noProof/>
            <w:color w:val="000000"/>
          </w:rPr>
          <w:t xml:space="preserve">1.4 </w:t>
        </w:r>
        <w:r w:rsidR="00750FE2" w:rsidRPr="00144BAB">
          <w:rPr>
            <w:rStyle w:val="Hyperlink"/>
            <w:rFonts w:cs="Courier New"/>
            <w:noProof/>
            <w:color w:val="000000"/>
          </w:rPr>
          <w:t>CONSTRUCTION</w:t>
        </w:r>
        <w:r w:rsidR="001E4D6B" w:rsidRPr="00144BAB">
          <w:rPr>
            <w:rStyle w:val="Hyperlink"/>
            <w:rFonts w:cs="Courier New"/>
            <w:noProof/>
            <w:color w:val="000000"/>
          </w:rPr>
          <w:t xml:space="preserve"> </w:t>
        </w:r>
        <w:r w:rsidR="00750FE2" w:rsidRPr="00144BAB">
          <w:rPr>
            <w:rStyle w:val="Hyperlink"/>
            <w:rFonts w:cs="Courier New"/>
            <w:noProof/>
            <w:color w:val="000000"/>
          </w:rPr>
          <w:t>SECURITY</w:t>
        </w:r>
        <w:r w:rsidR="001E4D6B" w:rsidRPr="00144BAB">
          <w:rPr>
            <w:rStyle w:val="Hyperlink"/>
            <w:rFonts w:cs="Courier New"/>
            <w:noProof/>
            <w:color w:val="000000"/>
          </w:rPr>
          <w:t xml:space="preserve"> </w:t>
        </w:r>
        <w:r w:rsidR="00750FE2" w:rsidRPr="00144BAB">
          <w:rPr>
            <w:rStyle w:val="Hyperlink"/>
            <w:rFonts w:cs="Courier New"/>
            <w:noProof/>
            <w:color w:val="000000"/>
          </w:rPr>
          <w:t>REQUIREMENTS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_Toc198434228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w:t>
        </w:r>
        <w:r w:rsidR="001E4D6B" w:rsidRPr="00144BAB">
          <w:rPr>
            <w:noProof/>
            <w:webHidden/>
            <w:color w:val="000000"/>
          </w:rPr>
          <w:fldChar w:fldCharType="end"/>
        </w:r>
      </w:hyperlink>
    </w:p>
    <w:p w14:paraId="264E29B4" w14:textId="77777777" w:rsidR="001E4D6B" w:rsidRPr="00144BAB" w:rsidRDefault="00DF3972">
      <w:pPr>
        <w:pStyle w:val="TOC1"/>
        <w:tabs>
          <w:tab w:val="right" w:leader="dot" w:pos="9350"/>
        </w:tabs>
        <w:rPr>
          <w:noProof/>
          <w:color w:val="000000"/>
        </w:rPr>
      </w:pPr>
      <w:hyperlink w:anchor="_Toc198434229" w:history="1">
        <w:r w:rsidR="001E4D6B" w:rsidRPr="00144BAB">
          <w:rPr>
            <w:rStyle w:val="Hyperlink"/>
            <w:rFonts w:cs="Courier New"/>
            <w:noProof/>
            <w:color w:val="000000"/>
          </w:rPr>
          <w:t>1.5 FIRE SAFETY</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_Toc198434229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5</w:t>
        </w:r>
        <w:r w:rsidR="001E4D6B" w:rsidRPr="00144BAB">
          <w:rPr>
            <w:noProof/>
            <w:webHidden/>
            <w:color w:val="000000"/>
          </w:rPr>
          <w:fldChar w:fldCharType="end"/>
        </w:r>
      </w:hyperlink>
    </w:p>
    <w:p w14:paraId="264E29B5" w14:textId="77777777" w:rsidR="001E4D6B" w:rsidRPr="00144BAB" w:rsidRDefault="00DF3972">
      <w:pPr>
        <w:pStyle w:val="TOC1"/>
        <w:tabs>
          <w:tab w:val="right" w:leader="dot" w:pos="9350"/>
        </w:tabs>
        <w:rPr>
          <w:noProof/>
          <w:color w:val="000000"/>
        </w:rPr>
      </w:pPr>
      <w:hyperlink w:anchor="_Toc198434230" w:history="1">
        <w:r w:rsidR="001E4D6B" w:rsidRPr="00144BAB">
          <w:rPr>
            <w:rStyle w:val="Hyperlink"/>
            <w:rFonts w:cs="Courier New"/>
            <w:noProof/>
            <w:color w:val="000000"/>
          </w:rPr>
          <w:t>1.6 OPERATIONS AND STORAGE AREAS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_Toc198434230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8</w:t>
        </w:r>
        <w:r w:rsidR="001E4D6B" w:rsidRPr="00144BAB">
          <w:rPr>
            <w:noProof/>
            <w:webHidden/>
            <w:color w:val="000000"/>
          </w:rPr>
          <w:fldChar w:fldCharType="end"/>
        </w:r>
      </w:hyperlink>
    </w:p>
    <w:p w14:paraId="264E29B6" w14:textId="77777777" w:rsidR="001E4D6B" w:rsidRPr="00144BAB" w:rsidRDefault="00DF3972">
      <w:pPr>
        <w:pStyle w:val="TOC1"/>
        <w:tabs>
          <w:tab w:val="right" w:leader="dot" w:pos="9350"/>
        </w:tabs>
        <w:rPr>
          <w:noProof/>
          <w:color w:val="000000"/>
        </w:rPr>
      </w:pPr>
      <w:hyperlink w:anchor="_Toc198434231" w:history="1">
        <w:r w:rsidR="001E4D6B" w:rsidRPr="00144BAB">
          <w:rPr>
            <w:rStyle w:val="Hyperlink"/>
            <w:rFonts w:cs="Courier New"/>
            <w:noProof/>
            <w:color w:val="000000"/>
          </w:rPr>
          <w:t>1.7 ALTERATIONS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_Toc198434231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14</w:t>
        </w:r>
        <w:r w:rsidR="001E4D6B" w:rsidRPr="00144BAB">
          <w:rPr>
            <w:noProof/>
            <w:webHidden/>
            <w:color w:val="000000"/>
          </w:rPr>
          <w:fldChar w:fldCharType="end"/>
        </w:r>
      </w:hyperlink>
    </w:p>
    <w:p w14:paraId="264E29B7" w14:textId="77777777" w:rsidR="001E4D6B" w:rsidRPr="00144BAB" w:rsidRDefault="00DF3972">
      <w:pPr>
        <w:pStyle w:val="TOC1"/>
        <w:tabs>
          <w:tab w:val="right" w:leader="dot" w:pos="9350"/>
        </w:tabs>
        <w:rPr>
          <w:noProof/>
          <w:color w:val="000000"/>
        </w:rPr>
      </w:pPr>
      <w:hyperlink w:anchor="_Toc198434232" w:history="1">
        <w:r w:rsidR="001E4D6B" w:rsidRPr="00144BAB">
          <w:rPr>
            <w:rStyle w:val="Hyperlink"/>
            <w:rFonts w:cs="Courier New"/>
            <w:noProof/>
            <w:color w:val="000000"/>
          </w:rPr>
          <w:t>1.8 INFECTION PREVENTION MEASURES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_Toc198434232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16</w:t>
        </w:r>
        <w:r w:rsidR="001E4D6B" w:rsidRPr="00144BAB">
          <w:rPr>
            <w:noProof/>
            <w:webHidden/>
            <w:color w:val="000000"/>
          </w:rPr>
          <w:fldChar w:fldCharType="end"/>
        </w:r>
      </w:hyperlink>
    </w:p>
    <w:p w14:paraId="264E29B8" w14:textId="77777777" w:rsidR="001E4D6B" w:rsidRPr="00144BAB" w:rsidRDefault="00DF3972">
      <w:pPr>
        <w:pStyle w:val="TOC1"/>
        <w:tabs>
          <w:tab w:val="right" w:leader="dot" w:pos="9350"/>
        </w:tabs>
        <w:rPr>
          <w:noProof/>
          <w:color w:val="000000"/>
        </w:rPr>
      </w:pPr>
      <w:hyperlink w:anchor="_Toc198434233" w:history="1">
        <w:r w:rsidR="001E4D6B" w:rsidRPr="00144BAB">
          <w:rPr>
            <w:rStyle w:val="Hyperlink"/>
            <w:rFonts w:cs="Courier New"/>
            <w:noProof/>
            <w:color w:val="000000"/>
          </w:rPr>
          <w:t>1.9 DISPOSAL AND RETENTION</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_Toc198434233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19</w:t>
        </w:r>
        <w:r w:rsidR="001E4D6B" w:rsidRPr="00144BAB">
          <w:rPr>
            <w:noProof/>
            <w:webHidden/>
            <w:color w:val="000000"/>
          </w:rPr>
          <w:fldChar w:fldCharType="end"/>
        </w:r>
      </w:hyperlink>
    </w:p>
    <w:p w14:paraId="264E29B9" w14:textId="77777777" w:rsidR="001E4D6B" w:rsidRPr="00144BAB" w:rsidRDefault="00DF3972">
      <w:pPr>
        <w:pStyle w:val="TOC1"/>
        <w:tabs>
          <w:tab w:val="right" w:leader="dot" w:pos="9350"/>
        </w:tabs>
        <w:rPr>
          <w:noProof/>
          <w:color w:val="000000"/>
        </w:rPr>
      </w:pPr>
      <w:hyperlink w:anchor="_Toc198434234" w:history="1">
        <w:r w:rsidR="001E4D6B" w:rsidRPr="00144BAB">
          <w:rPr>
            <w:rStyle w:val="Hyperlink"/>
            <w:rFonts w:cs="Courier New"/>
            <w:noProof/>
            <w:color w:val="000000"/>
          </w:rPr>
          <w:t>1.10 PROTECTION OF EXISTING VEGETATION, STRUCTURES, EQUIPMENT, UTILITIES, AND IMPROVEMENTS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_Toc198434234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20</w:t>
        </w:r>
        <w:r w:rsidR="001E4D6B" w:rsidRPr="00144BAB">
          <w:rPr>
            <w:noProof/>
            <w:webHidden/>
            <w:color w:val="000000"/>
          </w:rPr>
          <w:fldChar w:fldCharType="end"/>
        </w:r>
      </w:hyperlink>
    </w:p>
    <w:p w14:paraId="264E29BA" w14:textId="77777777" w:rsidR="001E4D6B" w:rsidRPr="00144BAB" w:rsidRDefault="00DF3972">
      <w:pPr>
        <w:pStyle w:val="TOC1"/>
        <w:tabs>
          <w:tab w:val="right" w:leader="dot" w:pos="9350"/>
        </w:tabs>
        <w:rPr>
          <w:noProof/>
          <w:color w:val="000000"/>
        </w:rPr>
      </w:pPr>
      <w:hyperlink w:anchor="_Toc198434235" w:history="1">
        <w:r w:rsidR="001E4D6B" w:rsidRPr="00144BAB">
          <w:rPr>
            <w:rStyle w:val="Hyperlink"/>
            <w:rFonts w:cs="Courier New"/>
            <w:noProof/>
            <w:color w:val="000000"/>
          </w:rPr>
          <w:t>1.11 RESTORATION</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_Toc198434235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21</w:t>
        </w:r>
        <w:r w:rsidR="001E4D6B" w:rsidRPr="00144BAB">
          <w:rPr>
            <w:noProof/>
            <w:webHidden/>
            <w:color w:val="000000"/>
          </w:rPr>
          <w:fldChar w:fldCharType="end"/>
        </w:r>
      </w:hyperlink>
    </w:p>
    <w:p w14:paraId="264E29BB" w14:textId="77777777" w:rsidR="001E4D6B" w:rsidRPr="00144BAB" w:rsidRDefault="00DF3972">
      <w:pPr>
        <w:pStyle w:val="TOC1"/>
        <w:tabs>
          <w:tab w:val="right" w:leader="dot" w:pos="9350"/>
        </w:tabs>
        <w:rPr>
          <w:noProof/>
          <w:color w:val="000000"/>
        </w:rPr>
      </w:pPr>
      <w:hyperlink w:anchor="_Toc198434236" w:history="1">
        <w:r w:rsidR="001E4D6B" w:rsidRPr="00144BAB">
          <w:rPr>
            <w:rStyle w:val="Hyperlink"/>
            <w:rFonts w:cs="Courier New"/>
            <w:noProof/>
            <w:color w:val="000000"/>
          </w:rPr>
          <w:t>1.12 PHYSICAL DATA</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_Toc198434236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22</w:t>
        </w:r>
        <w:r w:rsidR="001E4D6B" w:rsidRPr="00144BAB">
          <w:rPr>
            <w:noProof/>
            <w:webHidden/>
            <w:color w:val="000000"/>
          </w:rPr>
          <w:fldChar w:fldCharType="end"/>
        </w:r>
      </w:hyperlink>
    </w:p>
    <w:p w14:paraId="264E29BC" w14:textId="77777777" w:rsidR="001E4D6B" w:rsidRPr="00144BAB" w:rsidRDefault="00DF3972">
      <w:pPr>
        <w:pStyle w:val="TOC1"/>
        <w:tabs>
          <w:tab w:val="right" w:leader="dot" w:pos="9350"/>
        </w:tabs>
        <w:rPr>
          <w:noProof/>
          <w:color w:val="000000"/>
        </w:rPr>
      </w:pPr>
      <w:hyperlink w:anchor="_Toc198434237" w:history="1">
        <w:r w:rsidR="001E4D6B" w:rsidRPr="00144BAB">
          <w:rPr>
            <w:rStyle w:val="Hyperlink"/>
            <w:rFonts w:cs="Courier New"/>
            <w:noProof/>
            <w:color w:val="000000"/>
          </w:rPr>
          <w:t>1.13 PROFESSIONAL SURVEYING SERVICES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_Toc198434237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23</w:t>
        </w:r>
        <w:r w:rsidR="001E4D6B" w:rsidRPr="00144BAB">
          <w:rPr>
            <w:noProof/>
            <w:webHidden/>
            <w:color w:val="000000"/>
          </w:rPr>
          <w:fldChar w:fldCharType="end"/>
        </w:r>
      </w:hyperlink>
    </w:p>
    <w:p w14:paraId="264E29BD" w14:textId="77777777" w:rsidR="001E4D6B" w:rsidRPr="00144BAB" w:rsidRDefault="00DF3972">
      <w:pPr>
        <w:pStyle w:val="TOC1"/>
        <w:tabs>
          <w:tab w:val="right" w:leader="dot" w:pos="9350"/>
        </w:tabs>
        <w:rPr>
          <w:noProof/>
          <w:color w:val="000000"/>
        </w:rPr>
      </w:pPr>
      <w:hyperlink w:anchor="_Toc198434238" w:history="1">
        <w:r w:rsidR="001E4D6B" w:rsidRPr="00144BAB">
          <w:rPr>
            <w:rStyle w:val="Hyperlink"/>
            <w:rFonts w:cs="Courier New"/>
            <w:noProof/>
            <w:color w:val="000000"/>
          </w:rPr>
          <w:t>1.14 LAYOUT OF WORK</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_Toc198434238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23</w:t>
        </w:r>
        <w:r w:rsidR="001E4D6B" w:rsidRPr="00144BAB">
          <w:rPr>
            <w:noProof/>
            <w:webHidden/>
            <w:color w:val="000000"/>
          </w:rPr>
          <w:fldChar w:fldCharType="end"/>
        </w:r>
      </w:hyperlink>
    </w:p>
    <w:p w14:paraId="264E29BE" w14:textId="77777777" w:rsidR="001E4D6B" w:rsidRPr="00144BAB" w:rsidRDefault="00DF3972">
      <w:pPr>
        <w:pStyle w:val="TOC1"/>
        <w:tabs>
          <w:tab w:val="right" w:leader="dot" w:pos="9350"/>
        </w:tabs>
        <w:rPr>
          <w:noProof/>
          <w:color w:val="000000"/>
        </w:rPr>
      </w:pPr>
      <w:hyperlink w:anchor="_Toc198434239" w:history="1">
        <w:r w:rsidR="001E4D6B" w:rsidRPr="00144BAB">
          <w:rPr>
            <w:rStyle w:val="Hyperlink"/>
            <w:rFonts w:cs="Courier New"/>
            <w:noProof/>
            <w:color w:val="000000"/>
          </w:rPr>
          <w:t>1.15 A</w:t>
        </w:r>
        <w:r w:rsidR="00750FE2" w:rsidRPr="00144BAB">
          <w:rPr>
            <w:rStyle w:val="Hyperlink"/>
            <w:rFonts w:cs="Courier New"/>
            <w:noProof/>
            <w:color w:val="000000"/>
          </w:rPr>
          <w:t>S</w:t>
        </w:r>
        <w:r w:rsidR="001E4D6B" w:rsidRPr="00144BAB">
          <w:rPr>
            <w:rStyle w:val="Hyperlink"/>
            <w:rFonts w:cs="Courier New"/>
            <w:noProof/>
            <w:color w:val="000000"/>
          </w:rPr>
          <w:t>-</w:t>
        </w:r>
        <w:r w:rsidR="00750FE2" w:rsidRPr="00144BAB">
          <w:rPr>
            <w:rStyle w:val="Hyperlink"/>
            <w:rFonts w:cs="Courier New"/>
            <w:noProof/>
            <w:color w:val="000000"/>
          </w:rPr>
          <w:t>BUILT</w:t>
        </w:r>
        <w:r w:rsidR="001E4D6B" w:rsidRPr="00144BAB">
          <w:rPr>
            <w:rStyle w:val="Hyperlink"/>
            <w:rFonts w:cs="Courier New"/>
            <w:noProof/>
            <w:color w:val="000000"/>
          </w:rPr>
          <w:t xml:space="preserve"> D</w:t>
        </w:r>
        <w:r w:rsidR="00750FE2" w:rsidRPr="00144BAB">
          <w:rPr>
            <w:rStyle w:val="Hyperlink"/>
            <w:rFonts w:cs="Courier New"/>
            <w:noProof/>
            <w:color w:val="000000"/>
          </w:rPr>
          <w:t>RAWINGS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_Toc198434239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25</w:t>
        </w:r>
        <w:r w:rsidR="001E4D6B" w:rsidRPr="00144BAB">
          <w:rPr>
            <w:noProof/>
            <w:webHidden/>
            <w:color w:val="000000"/>
          </w:rPr>
          <w:fldChar w:fldCharType="end"/>
        </w:r>
      </w:hyperlink>
    </w:p>
    <w:p w14:paraId="264E29BF" w14:textId="77777777" w:rsidR="001E4D6B" w:rsidRPr="00144BAB" w:rsidRDefault="00DF3972">
      <w:pPr>
        <w:pStyle w:val="TOC1"/>
        <w:tabs>
          <w:tab w:val="right" w:leader="dot" w:pos="9350"/>
        </w:tabs>
        <w:rPr>
          <w:noProof/>
          <w:color w:val="000000"/>
        </w:rPr>
      </w:pPr>
      <w:hyperlink w:anchor="_Toc198434240" w:history="1">
        <w:r w:rsidR="001E4D6B" w:rsidRPr="00144BAB">
          <w:rPr>
            <w:rStyle w:val="Hyperlink"/>
            <w:rFonts w:cs="Courier New"/>
            <w:noProof/>
            <w:color w:val="000000"/>
          </w:rPr>
          <w:t>1.16 USE OF ROADWAYS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_Toc198434240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25</w:t>
        </w:r>
        <w:r w:rsidR="001E4D6B" w:rsidRPr="00144BAB">
          <w:rPr>
            <w:noProof/>
            <w:webHidden/>
            <w:color w:val="000000"/>
          </w:rPr>
          <w:fldChar w:fldCharType="end"/>
        </w:r>
      </w:hyperlink>
    </w:p>
    <w:p w14:paraId="264E29C0" w14:textId="77777777" w:rsidR="001E4D6B" w:rsidRPr="00144BAB" w:rsidRDefault="00DF3972">
      <w:pPr>
        <w:pStyle w:val="TOC1"/>
        <w:tabs>
          <w:tab w:val="right" w:leader="dot" w:pos="9350"/>
        </w:tabs>
        <w:rPr>
          <w:noProof/>
          <w:color w:val="000000"/>
        </w:rPr>
      </w:pPr>
      <w:hyperlink w:anchor="_Toc198434241" w:history="1">
        <w:r w:rsidR="001E4D6B" w:rsidRPr="00144BAB">
          <w:rPr>
            <w:rStyle w:val="Hyperlink"/>
            <w:rFonts w:cs="Courier New"/>
            <w:noProof/>
            <w:color w:val="000000"/>
          </w:rPr>
          <w:t xml:space="preserve">1.17 </w:t>
        </w:r>
        <w:r w:rsidR="00B6021C">
          <w:rPr>
            <w:rStyle w:val="Hyperlink"/>
            <w:rFonts w:cs="Courier New"/>
            <w:noProof/>
            <w:color w:val="000000"/>
          </w:rPr>
          <w:t>PROJECT ENGINEER</w:t>
        </w:r>
        <w:r w:rsidR="001E4D6B" w:rsidRPr="00144BAB">
          <w:rPr>
            <w:rStyle w:val="Hyperlink"/>
            <w:rFonts w:cs="Courier New"/>
            <w:noProof/>
            <w:color w:val="000000"/>
          </w:rPr>
          <w:t>'S FIELD OFFICE</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_Toc198434241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26</w:t>
        </w:r>
        <w:r w:rsidR="001E4D6B" w:rsidRPr="00144BAB">
          <w:rPr>
            <w:noProof/>
            <w:webHidden/>
            <w:color w:val="000000"/>
          </w:rPr>
          <w:fldChar w:fldCharType="end"/>
        </w:r>
      </w:hyperlink>
    </w:p>
    <w:p w14:paraId="264E29C1" w14:textId="77777777" w:rsidR="001E4D6B" w:rsidRPr="00144BAB" w:rsidRDefault="00DF3972">
      <w:pPr>
        <w:pStyle w:val="TOC1"/>
        <w:tabs>
          <w:tab w:val="right" w:leader="dot" w:pos="9350"/>
        </w:tabs>
        <w:rPr>
          <w:noProof/>
          <w:color w:val="000000"/>
        </w:rPr>
      </w:pPr>
      <w:hyperlink w:anchor="_Toc198434242" w:history="1">
        <w:r w:rsidR="001E4D6B" w:rsidRPr="00144BAB">
          <w:rPr>
            <w:rStyle w:val="Hyperlink"/>
            <w:rFonts w:cs="Courier New"/>
            <w:noProof/>
            <w:color w:val="000000"/>
          </w:rPr>
          <w:t>1.18 TEMPORARY USE OF MECHANICAL AND ELECTRICAL EQUIPMENT</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_Toc198434242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29</w:t>
        </w:r>
        <w:r w:rsidR="001E4D6B" w:rsidRPr="00144BAB">
          <w:rPr>
            <w:noProof/>
            <w:webHidden/>
            <w:color w:val="000000"/>
          </w:rPr>
          <w:fldChar w:fldCharType="end"/>
        </w:r>
      </w:hyperlink>
    </w:p>
    <w:p w14:paraId="264E29C2" w14:textId="77777777" w:rsidR="001E4D6B" w:rsidRPr="00144BAB" w:rsidRDefault="00DF3972">
      <w:pPr>
        <w:pStyle w:val="TOC1"/>
        <w:tabs>
          <w:tab w:val="right" w:leader="dot" w:pos="9350"/>
        </w:tabs>
        <w:rPr>
          <w:noProof/>
          <w:color w:val="000000"/>
        </w:rPr>
      </w:pPr>
      <w:hyperlink w:anchor="_Toc198434243" w:history="1">
        <w:r w:rsidR="001E4D6B" w:rsidRPr="00144BAB">
          <w:rPr>
            <w:rStyle w:val="Hyperlink"/>
            <w:rFonts w:cs="Courier New"/>
            <w:noProof/>
            <w:color w:val="000000"/>
          </w:rPr>
          <w:t>1.19 TEMPORARY USE OF EXISTING ELEVATORS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_Toc198434243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30</w:t>
        </w:r>
        <w:r w:rsidR="001E4D6B" w:rsidRPr="00144BAB">
          <w:rPr>
            <w:noProof/>
            <w:webHidden/>
            <w:color w:val="000000"/>
          </w:rPr>
          <w:fldChar w:fldCharType="end"/>
        </w:r>
      </w:hyperlink>
    </w:p>
    <w:p w14:paraId="264E29C3" w14:textId="77777777" w:rsidR="001E4D6B" w:rsidRPr="00144BAB" w:rsidRDefault="00DF3972">
      <w:pPr>
        <w:pStyle w:val="TOC1"/>
        <w:tabs>
          <w:tab w:val="right" w:leader="dot" w:pos="9350"/>
        </w:tabs>
        <w:rPr>
          <w:noProof/>
          <w:color w:val="000000"/>
        </w:rPr>
      </w:pPr>
      <w:hyperlink w:anchor="_Toc198434244" w:history="1">
        <w:r w:rsidR="001E4D6B" w:rsidRPr="00144BAB">
          <w:rPr>
            <w:rStyle w:val="Hyperlink"/>
            <w:rFonts w:cs="Courier New"/>
            <w:noProof/>
            <w:color w:val="000000"/>
          </w:rPr>
          <w:t>1.20 TEMPORARY USE OF NEW ELEVATORS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_Toc198434244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31</w:t>
        </w:r>
        <w:r w:rsidR="001E4D6B" w:rsidRPr="00144BAB">
          <w:rPr>
            <w:noProof/>
            <w:webHidden/>
            <w:color w:val="000000"/>
          </w:rPr>
          <w:fldChar w:fldCharType="end"/>
        </w:r>
      </w:hyperlink>
    </w:p>
    <w:p w14:paraId="264E29C4" w14:textId="77777777" w:rsidR="001E4D6B" w:rsidRPr="00144BAB" w:rsidRDefault="00DF3972">
      <w:pPr>
        <w:pStyle w:val="TOC1"/>
        <w:tabs>
          <w:tab w:val="right" w:leader="dot" w:pos="9350"/>
        </w:tabs>
        <w:rPr>
          <w:noProof/>
          <w:color w:val="000000"/>
        </w:rPr>
      </w:pPr>
      <w:hyperlink w:anchor="_Toc198434245" w:history="1">
        <w:r w:rsidR="001E4D6B" w:rsidRPr="00144BAB">
          <w:rPr>
            <w:rStyle w:val="Hyperlink"/>
            <w:rFonts w:cs="Courier New"/>
            <w:noProof/>
            <w:color w:val="000000"/>
          </w:rPr>
          <w:t>1.21 TEMPORARY TOILETS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_Toc198434245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32</w:t>
        </w:r>
        <w:r w:rsidR="001E4D6B" w:rsidRPr="00144BAB">
          <w:rPr>
            <w:noProof/>
            <w:webHidden/>
            <w:color w:val="000000"/>
          </w:rPr>
          <w:fldChar w:fldCharType="end"/>
        </w:r>
      </w:hyperlink>
    </w:p>
    <w:p w14:paraId="264E29C5" w14:textId="77777777" w:rsidR="001E4D6B" w:rsidRPr="00144BAB" w:rsidRDefault="00DF3972">
      <w:pPr>
        <w:pStyle w:val="TOC1"/>
        <w:tabs>
          <w:tab w:val="right" w:leader="dot" w:pos="9350"/>
        </w:tabs>
        <w:rPr>
          <w:noProof/>
          <w:color w:val="000000"/>
        </w:rPr>
      </w:pPr>
      <w:hyperlink w:anchor="_Toc198434246" w:history="1">
        <w:r w:rsidR="001E4D6B" w:rsidRPr="00144BAB">
          <w:rPr>
            <w:rStyle w:val="Hyperlink"/>
            <w:rFonts w:cs="Courier New"/>
            <w:noProof/>
            <w:color w:val="000000"/>
          </w:rPr>
          <w:t>1.22 AVAILABILITY AND USE OF UTILITY SERVICES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_Toc198434246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33</w:t>
        </w:r>
        <w:r w:rsidR="001E4D6B" w:rsidRPr="00144BAB">
          <w:rPr>
            <w:noProof/>
            <w:webHidden/>
            <w:color w:val="000000"/>
          </w:rPr>
          <w:fldChar w:fldCharType="end"/>
        </w:r>
      </w:hyperlink>
    </w:p>
    <w:p w14:paraId="264E29C6" w14:textId="77777777" w:rsidR="001E4D6B" w:rsidRPr="00144BAB" w:rsidRDefault="00DF3972">
      <w:pPr>
        <w:pStyle w:val="TOC1"/>
        <w:tabs>
          <w:tab w:val="right" w:leader="dot" w:pos="9350"/>
        </w:tabs>
        <w:rPr>
          <w:noProof/>
          <w:color w:val="000000"/>
        </w:rPr>
      </w:pPr>
      <w:hyperlink w:anchor="_Toc198434247" w:history="1">
        <w:r w:rsidR="001E4D6B" w:rsidRPr="00144BAB">
          <w:rPr>
            <w:rStyle w:val="Hyperlink"/>
            <w:rFonts w:cs="Courier New"/>
            <w:noProof/>
            <w:color w:val="000000"/>
          </w:rPr>
          <w:t>1.23 NEW TELEPHONE EQUIPMENT</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_Toc198434247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34</w:t>
        </w:r>
        <w:r w:rsidR="001E4D6B" w:rsidRPr="00144BAB">
          <w:rPr>
            <w:noProof/>
            <w:webHidden/>
            <w:color w:val="000000"/>
          </w:rPr>
          <w:fldChar w:fldCharType="end"/>
        </w:r>
      </w:hyperlink>
    </w:p>
    <w:p w14:paraId="264E29C7" w14:textId="77777777" w:rsidR="001E4D6B" w:rsidRPr="00144BAB" w:rsidRDefault="00DF3972">
      <w:pPr>
        <w:pStyle w:val="TOC1"/>
        <w:tabs>
          <w:tab w:val="right" w:leader="dot" w:pos="9350"/>
        </w:tabs>
        <w:rPr>
          <w:noProof/>
          <w:color w:val="000000"/>
        </w:rPr>
      </w:pPr>
      <w:hyperlink w:anchor="_Toc198434248" w:history="1">
        <w:r w:rsidR="001E4D6B" w:rsidRPr="00144BAB">
          <w:rPr>
            <w:rStyle w:val="Hyperlink"/>
            <w:rFonts w:cs="Courier New"/>
            <w:noProof/>
            <w:color w:val="000000"/>
          </w:rPr>
          <w:t>1.24 TESTS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_Toc198434248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35</w:t>
        </w:r>
        <w:r w:rsidR="001E4D6B" w:rsidRPr="00144BAB">
          <w:rPr>
            <w:noProof/>
            <w:webHidden/>
            <w:color w:val="000000"/>
          </w:rPr>
          <w:fldChar w:fldCharType="end"/>
        </w:r>
      </w:hyperlink>
    </w:p>
    <w:p w14:paraId="264E29C8" w14:textId="77777777" w:rsidR="001E4D6B" w:rsidRPr="00144BAB" w:rsidRDefault="00DF3972">
      <w:pPr>
        <w:pStyle w:val="TOC1"/>
        <w:tabs>
          <w:tab w:val="right" w:leader="dot" w:pos="9350"/>
        </w:tabs>
        <w:rPr>
          <w:noProof/>
          <w:color w:val="000000"/>
        </w:rPr>
      </w:pPr>
      <w:hyperlink w:anchor="_Toc198434249" w:history="1">
        <w:r w:rsidR="001E4D6B" w:rsidRPr="00144BAB">
          <w:rPr>
            <w:rStyle w:val="Hyperlink"/>
            <w:rFonts w:cs="Courier New"/>
            <w:noProof/>
            <w:color w:val="000000"/>
          </w:rPr>
          <w:t>1.25 INSTRUCTIONS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_Toc198434249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35</w:t>
        </w:r>
        <w:r w:rsidR="001E4D6B" w:rsidRPr="00144BAB">
          <w:rPr>
            <w:noProof/>
            <w:webHidden/>
            <w:color w:val="000000"/>
          </w:rPr>
          <w:fldChar w:fldCharType="end"/>
        </w:r>
      </w:hyperlink>
    </w:p>
    <w:p w14:paraId="264E29C9" w14:textId="77777777" w:rsidR="001E4D6B" w:rsidRPr="00144BAB" w:rsidRDefault="00DF3972">
      <w:pPr>
        <w:pStyle w:val="TOC1"/>
        <w:tabs>
          <w:tab w:val="right" w:leader="dot" w:pos="9350"/>
        </w:tabs>
        <w:rPr>
          <w:noProof/>
          <w:color w:val="000000"/>
        </w:rPr>
      </w:pPr>
      <w:hyperlink w:anchor="_Toc198434250" w:history="1">
        <w:r w:rsidR="001E4D6B" w:rsidRPr="00144BAB">
          <w:rPr>
            <w:rStyle w:val="Hyperlink"/>
            <w:rFonts w:cs="Courier New"/>
            <w:noProof/>
            <w:color w:val="000000"/>
          </w:rPr>
          <w:t>1.26 GOVERNMENT</w:t>
        </w:r>
        <w:r w:rsidR="001E4D6B" w:rsidRPr="00144BAB">
          <w:rPr>
            <w:rStyle w:val="Hyperlink"/>
            <w:rFonts w:cs="Courier New"/>
            <w:noProof/>
            <w:color w:val="000000"/>
          </w:rPr>
          <w:noBreakHyphen/>
          <w:t>FURNISHED PROPERTY</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_Toc198434250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36</w:t>
        </w:r>
        <w:r w:rsidR="001E4D6B" w:rsidRPr="00144BAB">
          <w:rPr>
            <w:noProof/>
            <w:webHidden/>
            <w:color w:val="000000"/>
          </w:rPr>
          <w:fldChar w:fldCharType="end"/>
        </w:r>
      </w:hyperlink>
    </w:p>
    <w:p w14:paraId="264E29CA" w14:textId="77777777" w:rsidR="001E4D6B" w:rsidRPr="00144BAB" w:rsidRDefault="00DF3972">
      <w:pPr>
        <w:pStyle w:val="TOC1"/>
        <w:tabs>
          <w:tab w:val="right" w:leader="dot" w:pos="9350"/>
        </w:tabs>
        <w:rPr>
          <w:noProof/>
          <w:color w:val="000000"/>
        </w:rPr>
      </w:pPr>
      <w:hyperlink w:anchor="_Toc198434251" w:history="1">
        <w:r w:rsidR="001E4D6B" w:rsidRPr="00144BAB">
          <w:rPr>
            <w:rStyle w:val="Hyperlink"/>
            <w:rFonts w:cs="Courier New"/>
            <w:noProof/>
            <w:color w:val="000000"/>
          </w:rPr>
          <w:t>1.27 RELOCATED // EQUIPMENT // ITEMS //</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_Toc198434251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37</w:t>
        </w:r>
        <w:r w:rsidR="001E4D6B" w:rsidRPr="00144BAB">
          <w:rPr>
            <w:noProof/>
            <w:webHidden/>
            <w:color w:val="000000"/>
          </w:rPr>
          <w:fldChar w:fldCharType="end"/>
        </w:r>
      </w:hyperlink>
    </w:p>
    <w:p w14:paraId="264E29CB" w14:textId="77777777" w:rsidR="001E4D6B" w:rsidRPr="00144BAB" w:rsidRDefault="00DF3972">
      <w:pPr>
        <w:pStyle w:val="TOC1"/>
        <w:tabs>
          <w:tab w:val="right" w:leader="dot" w:pos="9350"/>
        </w:tabs>
        <w:rPr>
          <w:noProof/>
          <w:color w:val="000000"/>
        </w:rPr>
      </w:pPr>
      <w:hyperlink w:anchor="_Toc198434252" w:history="1">
        <w:r w:rsidR="001E4D6B" w:rsidRPr="00144BAB">
          <w:rPr>
            <w:rStyle w:val="Hyperlink"/>
            <w:rFonts w:cs="Courier New"/>
            <w:noProof/>
            <w:color w:val="000000"/>
          </w:rPr>
          <w:t>1.28 STORAGE SPACE FOR DEPARTMENT OF VETERANS AFFAIRS EQUIPMENT</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_Toc198434252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38</w:t>
        </w:r>
        <w:r w:rsidR="001E4D6B" w:rsidRPr="00144BAB">
          <w:rPr>
            <w:noProof/>
            <w:webHidden/>
            <w:color w:val="000000"/>
          </w:rPr>
          <w:fldChar w:fldCharType="end"/>
        </w:r>
      </w:hyperlink>
    </w:p>
    <w:p w14:paraId="264E29CC" w14:textId="77777777" w:rsidR="001E4D6B" w:rsidRPr="00144BAB" w:rsidRDefault="00DF3972">
      <w:pPr>
        <w:pStyle w:val="TOC1"/>
        <w:tabs>
          <w:tab w:val="right" w:leader="dot" w:pos="9350"/>
        </w:tabs>
        <w:rPr>
          <w:noProof/>
          <w:color w:val="000000"/>
        </w:rPr>
      </w:pPr>
      <w:hyperlink w:anchor="_Toc198434253" w:history="1">
        <w:r w:rsidR="001E4D6B" w:rsidRPr="00144BAB">
          <w:rPr>
            <w:rStyle w:val="Hyperlink"/>
            <w:rFonts w:cs="Courier New"/>
            <w:noProof/>
            <w:color w:val="000000"/>
          </w:rPr>
          <w:t>1.29 CONSTRUCTION SIGN</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_Toc198434253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39</w:t>
        </w:r>
        <w:r w:rsidR="001E4D6B" w:rsidRPr="00144BAB">
          <w:rPr>
            <w:noProof/>
            <w:webHidden/>
            <w:color w:val="000000"/>
          </w:rPr>
          <w:fldChar w:fldCharType="end"/>
        </w:r>
      </w:hyperlink>
    </w:p>
    <w:p w14:paraId="264E29CD" w14:textId="77777777" w:rsidR="001E4D6B" w:rsidRDefault="00DF3972">
      <w:pPr>
        <w:pStyle w:val="TOC1"/>
        <w:tabs>
          <w:tab w:val="right" w:leader="dot" w:pos="9350"/>
        </w:tabs>
        <w:rPr>
          <w:rStyle w:val="Hyperlink"/>
          <w:noProof/>
          <w:color w:val="000000"/>
        </w:rPr>
      </w:pPr>
      <w:hyperlink w:anchor="_Toc198434254" w:history="1">
        <w:r w:rsidR="001E4D6B" w:rsidRPr="00144BAB">
          <w:rPr>
            <w:rStyle w:val="Hyperlink"/>
            <w:rFonts w:cs="Courier New"/>
            <w:noProof/>
            <w:color w:val="000000"/>
          </w:rPr>
          <w:t>1.30 SAFETY SIGN</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_Toc198434254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39</w:t>
        </w:r>
        <w:r w:rsidR="001E4D6B" w:rsidRPr="00144BAB">
          <w:rPr>
            <w:noProof/>
            <w:webHidden/>
            <w:color w:val="000000"/>
          </w:rPr>
          <w:fldChar w:fldCharType="end"/>
        </w:r>
      </w:hyperlink>
    </w:p>
    <w:p w14:paraId="264E29CE" w14:textId="77777777" w:rsidR="00EF4469" w:rsidRDefault="00DF3972" w:rsidP="00EF4469">
      <w:pPr>
        <w:pStyle w:val="TOC1"/>
        <w:tabs>
          <w:tab w:val="right" w:leader="dot" w:pos="9350"/>
        </w:tabs>
        <w:rPr>
          <w:rStyle w:val="Hyperlink"/>
          <w:noProof/>
          <w:color w:val="000000"/>
        </w:rPr>
      </w:pPr>
      <w:hyperlink w:anchor="_Toc198434254" w:history="1">
        <w:r w:rsidR="00EF4469" w:rsidRPr="00144BAB">
          <w:rPr>
            <w:rStyle w:val="Hyperlink"/>
            <w:rFonts w:cs="Courier New"/>
            <w:noProof/>
            <w:color w:val="000000"/>
          </w:rPr>
          <w:t>1.3</w:t>
        </w:r>
        <w:r w:rsidR="00EF4469">
          <w:rPr>
            <w:rStyle w:val="Hyperlink"/>
            <w:rFonts w:cs="Courier New"/>
            <w:noProof/>
            <w:color w:val="000000"/>
          </w:rPr>
          <w:t>1</w:t>
        </w:r>
        <w:r w:rsidR="00EF4469" w:rsidRPr="00144BAB">
          <w:rPr>
            <w:rStyle w:val="Hyperlink"/>
            <w:rFonts w:cs="Courier New"/>
            <w:noProof/>
            <w:color w:val="000000"/>
          </w:rPr>
          <w:t xml:space="preserve"> </w:t>
        </w:r>
        <w:r w:rsidR="00EF4469">
          <w:rPr>
            <w:rStyle w:val="Hyperlink"/>
            <w:rFonts w:cs="Courier New"/>
            <w:noProof/>
            <w:color w:val="000000"/>
          </w:rPr>
          <w:t>PHOTOGRAPHIC DOCUMENTATION</w:t>
        </w:r>
        <w:r w:rsidR="00EF4469" w:rsidRPr="00144BAB">
          <w:rPr>
            <w:noProof/>
            <w:webHidden/>
            <w:color w:val="000000"/>
          </w:rPr>
          <w:tab/>
        </w:r>
      </w:hyperlink>
      <w:r w:rsidR="00EF4469">
        <w:rPr>
          <w:rStyle w:val="Hyperlink"/>
          <w:noProof/>
          <w:color w:val="000000"/>
        </w:rPr>
        <w:t>40</w:t>
      </w:r>
    </w:p>
    <w:p w14:paraId="264E29CF" w14:textId="77777777" w:rsidR="001E4D6B" w:rsidRPr="00144BAB" w:rsidRDefault="00DF3972">
      <w:pPr>
        <w:pStyle w:val="TOC1"/>
        <w:tabs>
          <w:tab w:val="right" w:leader="dot" w:pos="9350"/>
        </w:tabs>
        <w:rPr>
          <w:noProof/>
          <w:color w:val="000000"/>
        </w:rPr>
      </w:pPr>
      <w:hyperlink w:anchor="_Toc198434256" w:history="1">
        <w:r w:rsidR="001E4D6B" w:rsidRPr="00144BAB">
          <w:rPr>
            <w:rStyle w:val="Hyperlink"/>
            <w:rFonts w:cs="Courier New"/>
            <w:noProof/>
            <w:color w:val="000000"/>
          </w:rPr>
          <w:t>1.3</w:t>
        </w:r>
        <w:r w:rsidR="00EF4469">
          <w:rPr>
            <w:rStyle w:val="Hyperlink"/>
            <w:rFonts w:cs="Courier New"/>
            <w:noProof/>
            <w:color w:val="000000"/>
          </w:rPr>
          <w:t>2</w:t>
        </w:r>
        <w:r w:rsidR="001E4D6B" w:rsidRPr="00144BAB">
          <w:rPr>
            <w:rStyle w:val="Hyperlink"/>
            <w:rFonts w:cs="Courier New"/>
            <w:noProof/>
            <w:color w:val="000000"/>
          </w:rPr>
          <w:t xml:space="preserve"> FINAL ELEVATION Digital Images</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_Toc198434256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43</w:t>
        </w:r>
        <w:r w:rsidR="001E4D6B" w:rsidRPr="00144BAB">
          <w:rPr>
            <w:noProof/>
            <w:webHidden/>
            <w:color w:val="000000"/>
          </w:rPr>
          <w:fldChar w:fldCharType="end"/>
        </w:r>
      </w:hyperlink>
      <w:r w:rsidR="00EF4469">
        <w:rPr>
          <w:rStyle w:val="Hyperlink"/>
          <w:noProof/>
          <w:color w:val="000000"/>
        </w:rPr>
        <w:t>3</w:t>
      </w:r>
    </w:p>
    <w:p w14:paraId="264E29D0" w14:textId="77777777" w:rsidR="001E4D6B" w:rsidRPr="00144BAB" w:rsidRDefault="00DF3972">
      <w:pPr>
        <w:pStyle w:val="TOC1"/>
        <w:tabs>
          <w:tab w:val="right" w:leader="dot" w:pos="9350"/>
        </w:tabs>
        <w:rPr>
          <w:noProof/>
          <w:color w:val="000000"/>
        </w:rPr>
      </w:pPr>
      <w:hyperlink w:anchor="_Toc198434257" w:history="1">
        <w:r w:rsidR="001E4D6B" w:rsidRPr="00144BAB">
          <w:rPr>
            <w:rStyle w:val="Hyperlink"/>
            <w:rFonts w:cs="Courier New"/>
            <w:noProof/>
            <w:color w:val="000000"/>
          </w:rPr>
          <w:t>1.3</w:t>
        </w:r>
        <w:r w:rsidR="00EF4469">
          <w:rPr>
            <w:rStyle w:val="Hyperlink"/>
            <w:rFonts w:cs="Courier New"/>
            <w:noProof/>
            <w:color w:val="000000"/>
          </w:rPr>
          <w:t>3</w:t>
        </w:r>
        <w:r w:rsidR="001E4D6B" w:rsidRPr="00144BAB">
          <w:rPr>
            <w:rStyle w:val="Hyperlink"/>
            <w:rFonts w:cs="Courier New"/>
            <w:noProof/>
            <w:color w:val="000000"/>
          </w:rPr>
          <w:t xml:space="preserve"> HISTORIC PRESERVATION</w:t>
        </w:r>
        <w:r w:rsidR="001E4D6B" w:rsidRPr="00144BAB">
          <w:rPr>
            <w:noProof/>
            <w:webHidden/>
            <w:color w:val="000000"/>
          </w:rPr>
          <w:tab/>
        </w:r>
        <w:r w:rsidR="001E4D6B" w:rsidRPr="00144BAB">
          <w:rPr>
            <w:noProof/>
            <w:webHidden/>
            <w:color w:val="000000"/>
          </w:rPr>
          <w:fldChar w:fldCharType="begin"/>
        </w:r>
        <w:r w:rsidR="001E4D6B" w:rsidRPr="00144BAB">
          <w:rPr>
            <w:noProof/>
            <w:webHidden/>
            <w:color w:val="000000"/>
          </w:rPr>
          <w:instrText xml:space="preserve"> PAGEREF _Toc198434257 \h </w:instrText>
        </w:r>
        <w:r w:rsidR="001E4D6B" w:rsidRPr="00144BAB">
          <w:rPr>
            <w:noProof/>
            <w:webHidden/>
            <w:color w:val="000000"/>
          </w:rPr>
        </w:r>
        <w:r w:rsidR="001E4D6B" w:rsidRPr="00144BAB">
          <w:rPr>
            <w:noProof/>
            <w:webHidden/>
            <w:color w:val="000000"/>
          </w:rPr>
          <w:fldChar w:fldCharType="separate"/>
        </w:r>
        <w:r w:rsidR="009933BA">
          <w:rPr>
            <w:noProof/>
            <w:webHidden/>
            <w:color w:val="000000"/>
          </w:rPr>
          <w:t>44</w:t>
        </w:r>
        <w:r w:rsidR="001E4D6B" w:rsidRPr="00144BAB">
          <w:rPr>
            <w:noProof/>
            <w:webHidden/>
            <w:color w:val="000000"/>
          </w:rPr>
          <w:fldChar w:fldCharType="end"/>
        </w:r>
      </w:hyperlink>
      <w:r w:rsidR="00EF4469">
        <w:rPr>
          <w:rStyle w:val="Hyperlink"/>
          <w:noProof/>
          <w:color w:val="000000"/>
        </w:rPr>
        <w:t>4</w:t>
      </w:r>
    </w:p>
    <w:p w14:paraId="264E29D1" w14:textId="77777777" w:rsidR="00980105" w:rsidRPr="004E2C71" w:rsidRDefault="001E4D6B">
      <w:pPr>
        <w:rPr>
          <w:rFonts w:cs="Courier New"/>
        </w:rPr>
      </w:pPr>
      <w:r w:rsidRPr="00144BAB">
        <w:rPr>
          <w:rFonts w:cs="Courier New"/>
          <w:color w:val="000000"/>
        </w:rPr>
        <w:fldChar w:fldCharType="end"/>
      </w:r>
    </w:p>
    <w:p w14:paraId="264E29D2" w14:textId="77777777" w:rsidR="00980105" w:rsidRPr="00144BAB" w:rsidRDefault="00980105">
      <w:pPr>
        <w:tabs>
          <w:tab w:val="left" w:pos="2160"/>
        </w:tabs>
        <w:suppressAutoHyphens/>
        <w:rPr>
          <w:rFonts w:cs="Courier New"/>
          <w:color w:val="000000"/>
        </w:rPr>
        <w:sectPr w:rsidR="00980105" w:rsidRPr="00144BAB">
          <w:headerReference w:type="default" r:id="rId7"/>
          <w:footerReference w:type="default" r:id="rId8"/>
          <w:pgSz w:w="12240" w:h="15840"/>
          <w:pgMar w:top="1440" w:right="1440" w:bottom="1440" w:left="1440" w:header="720" w:footer="720" w:gutter="0"/>
          <w:pgNumType w:fmt="lowerRoman" w:start="1"/>
          <w:cols w:space="720"/>
          <w:noEndnote/>
        </w:sectPr>
      </w:pPr>
    </w:p>
    <w:p w14:paraId="264E29D3" w14:textId="77777777" w:rsidR="00980105" w:rsidRDefault="00980105">
      <w:pPr>
        <w:pStyle w:val="SpecTitle"/>
        <w:rPr>
          <w:rFonts w:cs="Courier New"/>
        </w:rPr>
      </w:pPr>
      <w:r w:rsidRPr="004E2C71">
        <w:rPr>
          <w:rFonts w:cs="Courier New"/>
        </w:rPr>
        <w:lastRenderedPageBreak/>
        <w:t xml:space="preserve">SECTION </w:t>
      </w:r>
      <w:r w:rsidR="008F7602" w:rsidRPr="004E2C71">
        <w:rPr>
          <w:rFonts w:cs="Courier New"/>
        </w:rPr>
        <w:t>01 00 00</w:t>
      </w:r>
      <w:r w:rsidRPr="004E2C71">
        <w:rPr>
          <w:rFonts w:cs="Courier New"/>
        </w:rPr>
        <w:br/>
        <w:t>GENERAL REQUIREMENTS</w:t>
      </w:r>
    </w:p>
    <w:p w14:paraId="264E29D4" w14:textId="77777777" w:rsidR="00980105" w:rsidRPr="004E2C71" w:rsidRDefault="00980105">
      <w:pPr>
        <w:pStyle w:val="ArticleB"/>
        <w:rPr>
          <w:rFonts w:cs="Courier New"/>
        </w:rPr>
      </w:pPr>
      <w:bookmarkStart w:id="1" w:name="_Toc489429295"/>
      <w:bookmarkStart w:id="2" w:name="_Toc198434225"/>
      <w:r w:rsidRPr="004E2C71">
        <w:rPr>
          <w:rFonts w:cs="Courier New"/>
        </w:rPr>
        <w:t>1.1 GENERAL INTENTION</w:t>
      </w:r>
      <w:bookmarkEnd w:id="1"/>
      <w:bookmarkEnd w:id="2"/>
      <w:r w:rsidRPr="004E2C71">
        <w:rPr>
          <w:rFonts w:cs="Courier New"/>
        </w:rPr>
        <w:t xml:space="preserve"> </w:t>
      </w:r>
    </w:p>
    <w:p w14:paraId="264E29D5" w14:textId="77777777" w:rsidR="00E4295B" w:rsidRPr="00E4295B" w:rsidRDefault="00E4295B" w:rsidP="00E4295B">
      <w:pPr>
        <w:pStyle w:val="Level1"/>
        <w:rPr>
          <w:rFonts w:cs="Courier New"/>
        </w:rPr>
      </w:pPr>
      <w:r>
        <w:rPr>
          <w:rFonts w:cs="Courier New"/>
        </w:rPr>
        <w:t xml:space="preserve">A. </w:t>
      </w:r>
      <w:r w:rsidRPr="00E4295B">
        <w:t xml:space="preserve"> </w:t>
      </w:r>
      <w:r w:rsidRPr="00E4295B">
        <w:rPr>
          <w:rFonts w:cs="Courier New"/>
        </w:rPr>
        <w:t>Contractor shall completely prepare site for building operations, including demolition and removal of existing structures, and furnish labor and materials and perform work for expanding Provide all labor, materials, tools and equipment, and design-build services necessary for design and construction of a project described here in other specific tasks as further defined by this request for proposal (RFP).</w:t>
      </w:r>
    </w:p>
    <w:p w14:paraId="264E29D6" w14:textId="77777777" w:rsidR="00980105" w:rsidRPr="00155E1A" w:rsidRDefault="00E4295B" w:rsidP="00DE1B98">
      <w:pPr>
        <w:pStyle w:val="Level1"/>
        <w:rPr>
          <w:rFonts w:cs="Courier New"/>
        </w:rPr>
      </w:pPr>
      <w:r w:rsidRPr="00E4295B">
        <w:rPr>
          <w:rFonts w:cs="Courier New"/>
        </w:rPr>
        <w:t xml:space="preserve"> </w:t>
      </w:r>
      <w:r w:rsidR="00673A85">
        <w:rPr>
          <w:rFonts w:cs="Courier New"/>
        </w:rPr>
        <w:tab/>
      </w:r>
      <w:r w:rsidR="00980105" w:rsidRPr="00155E1A">
        <w:rPr>
          <w:rFonts w:cs="Courier New"/>
        </w:rPr>
        <w:t xml:space="preserve">Visits to the site by Bidders may be made only by appointment with the Medical Center Engineering Office. </w:t>
      </w:r>
    </w:p>
    <w:p w14:paraId="264E29D7" w14:textId="77777777" w:rsidR="00980105" w:rsidRPr="004E2C71" w:rsidRDefault="00655828">
      <w:pPr>
        <w:pStyle w:val="Level1"/>
        <w:rPr>
          <w:rFonts w:cs="Courier New"/>
        </w:rPr>
      </w:pPr>
      <w:r>
        <w:rPr>
          <w:rFonts w:cs="Courier New"/>
        </w:rPr>
        <w:t>C</w:t>
      </w:r>
      <w:r w:rsidR="00980105" w:rsidRPr="004E2C71">
        <w:rPr>
          <w:rFonts w:cs="Courier New"/>
        </w:rPr>
        <w:t>.</w:t>
      </w:r>
      <w:r w:rsidR="00980105" w:rsidRPr="004E2C71">
        <w:rPr>
          <w:rFonts w:cs="Courier New"/>
        </w:rPr>
        <w:tab/>
        <w:t>All employees of general contractor and subcontractors shall comply with VA security management program and obtain permission of the VA police, be identified by project and employer, and restricted from unauthorized access.</w:t>
      </w:r>
    </w:p>
    <w:p w14:paraId="264E29D8" w14:textId="77777777" w:rsidR="00980105" w:rsidRPr="004E2C71" w:rsidRDefault="00655828">
      <w:pPr>
        <w:pStyle w:val="Level1"/>
        <w:rPr>
          <w:rFonts w:cs="Courier New"/>
        </w:rPr>
      </w:pPr>
      <w:r>
        <w:rPr>
          <w:rFonts w:cs="Courier New"/>
        </w:rPr>
        <w:t>D</w:t>
      </w:r>
      <w:r w:rsidR="00980105" w:rsidRPr="004E2C71">
        <w:rPr>
          <w:rFonts w:cs="Courier New"/>
        </w:rPr>
        <w:t>.</w:t>
      </w:r>
      <w:r w:rsidR="00980105" w:rsidRPr="004E2C71">
        <w:rPr>
          <w:rFonts w:cs="Courier New"/>
        </w:rPr>
        <w:tab/>
        <w:t>Prior to commencing work, general contractor shall provide proof that a OSHA certified “competent person” (CP) (29 CFR 1926.20(b)(2) will maintain a presence at the work site whenever the general or subcontractors are present.</w:t>
      </w:r>
    </w:p>
    <w:p w14:paraId="264E29D9" w14:textId="77777777" w:rsidR="00980105" w:rsidRPr="004E2C71" w:rsidRDefault="00655828">
      <w:pPr>
        <w:pStyle w:val="Level1"/>
        <w:rPr>
          <w:rFonts w:cs="Courier New"/>
        </w:rPr>
      </w:pPr>
      <w:r>
        <w:rPr>
          <w:rFonts w:cs="Courier New"/>
        </w:rPr>
        <w:t>E</w:t>
      </w:r>
      <w:r w:rsidR="00980105" w:rsidRPr="004E2C71">
        <w:rPr>
          <w:rFonts w:cs="Courier New"/>
        </w:rPr>
        <w:t>.</w:t>
      </w:r>
      <w:r w:rsidR="00980105" w:rsidRPr="004E2C71">
        <w:rPr>
          <w:rFonts w:cs="Courier New"/>
        </w:rPr>
        <w:tab/>
        <w:t>Training:</w:t>
      </w:r>
    </w:p>
    <w:p w14:paraId="264E29DA" w14:textId="77777777" w:rsidR="00980105" w:rsidRPr="004E2C71" w:rsidRDefault="00D7376E">
      <w:pPr>
        <w:pStyle w:val="Level2"/>
        <w:rPr>
          <w:rFonts w:cs="Courier New"/>
        </w:rPr>
      </w:pPr>
      <w:r w:rsidRPr="004E2C71">
        <w:rPr>
          <w:rFonts w:cs="Courier New"/>
        </w:rPr>
        <w:t>1.</w:t>
      </w:r>
      <w:r w:rsidRPr="004E2C71">
        <w:rPr>
          <w:rFonts w:cs="Courier New"/>
        </w:rPr>
        <w:tab/>
      </w:r>
      <w:r w:rsidR="0050168E">
        <w:rPr>
          <w:rFonts w:cs="Courier New"/>
        </w:rPr>
        <w:t>A</w:t>
      </w:r>
      <w:r w:rsidR="00980105" w:rsidRPr="004E2C71">
        <w:rPr>
          <w:rFonts w:cs="Courier New"/>
        </w:rPr>
        <w:t>ll employees of general contractor or subcontractors shall have the 30-hour OSHA certified Construction Safety course</w:t>
      </w:r>
      <w:r w:rsidR="002B66C3">
        <w:rPr>
          <w:rFonts w:cs="Courier New"/>
        </w:rPr>
        <w:t>.</w:t>
      </w:r>
      <w:r w:rsidR="00980105" w:rsidRPr="004E2C71">
        <w:rPr>
          <w:rFonts w:cs="Courier New"/>
        </w:rPr>
        <w:t xml:space="preserve"> </w:t>
      </w:r>
    </w:p>
    <w:p w14:paraId="264E29DB" w14:textId="77777777" w:rsidR="00980105" w:rsidRPr="004E2C71" w:rsidRDefault="00980105">
      <w:pPr>
        <w:pStyle w:val="Level2"/>
        <w:rPr>
          <w:rFonts w:cs="Courier New"/>
        </w:rPr>
      </w:pPr>
      <w:r w:rsidRPr="004E2C71">
        <w:rPr>
          <w:rFonts w:cs="Courier New"/>
        </w:rPr>
        <w:t>2.</w:t>
      </w:r>
      <w:r w:rsidRPr="004E2C71">
        <w:rPr>
          <w:rFonts w:cs="Courier New"/>
        </w:rPr>
        <w:tab/>
        <w:t>Submit training records of all such employees for approval before the start of work.</w:t>
      </w:r>
    </w:p>
    <w:p w14:paraId="264E29DC" w14:textId="77777777" w:rsidR="00980105" w:rsidRPr="004E2C71" w:rsidRDefault="00980105">
      <w:pPr>
        <w:pStyle w:val="ArticleB"/>
        <w:rPr>
          <w:rFonts w:cs="Courier New"/>
        </w:rPr>
      </w:pPr>
      <w:bookmarkStart w:id="3" w:name="_Toc489429296"/>
      <w:bookmarkStart w:id="4" w:name="_Toc198434226"/>
      <w:r w:rsidRPr="004E2C71">
        <w:rPr>
          <w:rFonts w:cs="Courier New"/>
        </w:rPr>
        <w:t>1.2 STATEMENT OF BID ITEM(S)</w:t>
      </w:r>
      <w:bookmarkEnd w:id="3"/>
      <w:bookmarkEnd w:id="4"/>
      <w:r w:rsidRPr="004E2C71">
        <w:rPr>
          <w:rFonts w:cs="Courier New"/>
        </w:rPr>
        <w:t xml:space="preserve"> </w:t>
      </w:r>
    </w:p>
    <w:p w14:paraId="264E29DD" w14:textId="77777777" w:rsidR="00980105" w:rsidRPr="004E2C71" w:rsidRDefault="00980105">
      <w:pPr>
        <w:pStyle w:val="Level1"/>
        <w:rPr>
          <w:rFonts w:cs="Courier New"/>
        </w:rPr>
      </w:pPr>
      <w:r w:rsidRPr="004E2C71">
        <w:rPr>
          <w:rFonts w:cs="Courier New"/>
        </w:rPr>
        <w:t>A.</w:t>
      </w:r>
      <w:r w:rsidRPr="004E2C71">
        <w:rPr>
          <w:rFonts w:cs="Courier New"/>
        </w:rPr>
        <w:tab/>
        <w:t xml:space="preserve">ITEM I, </w:t>
      </w:r>
      <w:r w:rsidR="002B66C3">
        <w:rPr>
          <w:rFonts w:cs="Courier New"/>
        </w:rPr>
        <w:t xml:space="preserve">D/B </w:t>
      </w:r>
      <w:r w:rsidRPr="004E2C71">
        <w:rPr>
          <w:rFonts w:cs="Courier New"/>
        </w:rPr>
        <w:t>GENERAL CONSTRUCTION:</w:t>
      </w:r>
      <w:r w:rsidR="002B66C3">
        <w:rPr>
          <w:rFonts w:cs="Courier New"/>
        </w:rPr>
        <w:t xml:space="preserve"> </w:t>
      </w:r>
      <w:r w:rsidRPr="004E2C71">
        <w:rPr>
          <w:rFonts w:cs="Courier New"/>
        </w:rPr>
        <w:t xml:space="preserve">Work includes </w:t>
      </w:r>
      <w:r w:rsidR="002B66C3">
        <w:rPr>
          <w:rFonts w:cs="Courier New"/>
        </w:rPr>
        <w:t xml:space="preserve">design, </w:t>
      </w:r>
      <w:r w:rsidRPr="004E2C71">
        <w:rPr>
          <w:rFonts w:cs="Courier New"/>
        </w:rPr>
        <w:t>general construction, alterations, roads, walks, grading, drainage, mechanical and electrical work</w:t>
      </w:r>
      <w:r w:rsidR="002B66C3">
        <w:rPr>
          <w:rFonts w:cs="Courier New"/>
        </w:rPr>
        <w:t>,</w:t>
      </w:r>
      <w:r w:rsidRPr="004E2C71">
        <w:rPr>
          <w:rFonts w:cs="Courier New"/>
        </w:rPr>
        <w:t xml:space="preserve"> and certain other items. </w:t>
      </w:r>
    </w:p>
    <w:p w14:paraId="264E29DE" w14:textId="77777777" w:rsidR="00980105" w:rsidRPr="004E2C71" w:rsidRDefault="00980105">
      <w:pPr>
        <w:pStyle w:val="ArticleB"/>
        <w:rPr>
          <w:rFonts w:cs="Courier New"/>
        </w:rPr>
      </w:pPr>
      <w:bookmarkStart w:id="5" w:name="_Toc489429297"/>
      <w:bookmarkStart w:id="6" w:name="_Toc198434227"/>
      <w:r w:rsidRPr="004E2C71">
        <w:rPr>
          <w:rFonts w:cs="Courier New"/>
        </w:rPr>
        <w:t>1.3 SPECIFICATIONS AND DRAWINGS FOR CONTRACTOR</w:t>
      </w:r>
      <w:bookmarkEnd w:id="5"/>
      <w:bookmarkEnd w:id="6"/>
    </w:p>
    <w:p w14:paraId="264E29DF" w14:textId="77777777" w:rsidR="00980105" w:rsidRPr="004E2C71" w:rsidRDefault="00980105">
      <w:pPr>
        <w:pStyle w:val="Level1"/>
        <w:rPr>
          <w:rFonts w:cs="Courier New"/>
        </w:rPr>
      </w:pPr>
      <w:r w:rsidRPr="004E2C71">
        <w:rPr>
          <w:rFonts w:cs="Courier New"/>
        </w:rPr>
        <w:t>A.</w:t>
      </w:r>
      <w:r w:rsidRPr="004E2C71">
        <w:rPr>
          <w:rFonts w:cs="Courier New"/>
        </w:rPr>
        <w:tab/>
        <w:t xml:space="preserve">AFTER AWARD OF CONTRACT, </w:t>
      </w:r>
      <w:r w:rsidR="002B66C3">
        <w:rPr>
          <w:rFonts w:cs="Courier New"/>
        </w:rPr>
        <w:t>1</w:t>
      </w:r>
      <w:r w:rsidRPr="004E2C71">
        <w:rPr>
          <w:rFonts w:cs="Courier New"/>
        </w:rPr>
        <w:t xml:space="preserve"> sets of specifications and drawings will be furnished</w:t>
      </w:r>
      <w:r w:rsidR="002B66C3">
        <w:rPr>
          <w:rFonts w:cs="Courier New"/>
        </w:rPr>
        <w:t xml:space="preserve"> electronically</w:t>
      </w:r>
      <w:r w:rsidRPr="004E2C71">
        <w:rPr>
          <w:rFonts w:cs="Courier New"/>
        </w:rPr>
        <w:t xml:space="preserve">. </w:t>
      </w:r>
    </w:p>
    <w:p w14:paraId="264E29E0" w14:textId="77777777" w:rsidR="005702F5" w:rsidRPr="004E2C71" w:rsidRDefault="00980105" w:rsidP="002B66C3">
      <w:pPr>
        <w:pStyle w:val="Level1"/>
        <w:rPr>
          <w:rFonts w:cs="Courier New"/>
        </w:rPr>
      </w:pPr>
      <w:r w:rsidRPr="004E2C71">
        <w:rPr>
          <w:rFonts w:cs="Courier New"/>
        </w:rPr>
        <w:t>B.</w:t>
      </w:r>
      <w:r w:rsidRPr="004E2C71">
        <w:rPr>
          <w:rFonts w:cs="Courier New"/>
        </w:rPr>
        <w:tab/>
        <w:t>Additional sets of drawings may be made by the Contractor, at Contractor's expense</w:t>
      </w:r>
      <w:r w:rsidR="002B66C3">
        <w:rPr>
          <w:rFonts w:cs="Courier New"/>
        </w:rPr>
        <w:t>.</w:t>
      </w:r>
    </w:p>
    <w:p w14:paraId="264E29E1" w14:textId="77777777" w:rsidR="005702F5" w:rsidRPr="004E2C71" w:rsidRDefault="005702F5" w:rsidP="00311FAD">
      <w:pPr>
        <w:pStyle w:val="ArticleB"/>
        <w:rPr>
          <w:rFonts w:cs="Courier New"/>
        </w:rPr>
      </w:pPr>
      <w:bookmarkStart w:id="7" w:name="_Toc198434228"/>
      <w:r w:rsidRPr="004E2C71">
        <w:rPr>
          <w:rFonts w:cs="Courier New"/>
        </w:rPr>
        <w:t>1.4 construction security requirements</w:t>
      </w:r>
      <w:bookmarkEnd w:id="7"/>
    </w:p>
    <w:p w14:paraId="264E29E2" w14:textId="77777777" w:rsidR="00E71F9B" w:rsidRPr="004E2C71" w:rsidRDefault="00311FAD" w:rsidP="00311FAD">
      <w:pPr>
        <w:pStyle w:val="Level1"/>
        <w:rPr>
          <w:rFonts w:cs="Courier New"/>
        </w:rPr>
      </w:pPr>
      <w:r w:rsidRPr="004E2C71">
        <w:rPr>
          <w:rFonts w:cs="Courier New"/>
        </w:rPr>
        <w:t>A.</w:t>
      </w:r>
      <w:r w:rsidRPr="004E2C71">
        <w:rPr>
          <w:rFonts w:cs="Courier New"/>
        </w:rPr>
        <w:tab/>
      </w:r>
      <w:r w:rsidR="00E71F9B" w:rsidRPr="004E2C71">
        <w:rPr>
          <w:rFonts w:cs="Courier New"/>
        </w:rPr>
        <w:t>Security Plan:</w:t>
      </w:r>
    </w:p>
    <w:p w14:paraId="264E29E3" w14:textId="77777777" w:rsidR="00E71F9B" w:rsidRPr="004E2C71" w:rsidRDefault="00311FAD" w:rsidP="00311FAD">
      <w:pPr>
        <w:pStyle w:val="Level2"/>
        <w:rPr>
          <w:rFonts w:cs="Courier New"/>
        </w:rPr>
      </w:pPr>
      <w:r w:rsidRPr="004E2C71">
        <w:rPr>
          <w:rFonts w:cs="Courier New"/>
        </w:rPr>
        <w:lastRenderedPageBreak/>
        <w:t>1.</w:t>
      </w:r>
      <w:r w:rsidRPr="004E2C71">
        <w:rPr>
          <w:rFonts w:cs="Courier New"/>
        </w:rPr>
        <w:tab/>
      </w:r>
      <w:r w:rsidR="00E71F9B" w:rsidRPr="004E2C71">
        <w:rPr>
          <w:rFonts w:cs="Courier New"/>
        </w:rPr>
        <w:t>The security plan defines both physical and administrative security procedures that will remain effective for the entire duration of the project.</w:t>
      </w:r>
    </w:p>
    <w:p w14:paraId="264E29E4" w14:textId="77777777" w:rsidR="00E71F9B" w:rsidRPr="004E2C71" w:rsidRDefault="00311FAD" w:rsidP="00311FAD">
      <w:pPr>
        <w:pStyle w:val="Level2"/>
        <w:rPr>
          <w:rFonts w:cs="Courier New"/>
        </w:rPr>
      </w:pPr>
      <w:r w:rsidRPr="004E2C71">
        <w:rPr>
          <w:rFonts w:cs="Courier New"/>
        </w:rPr>
        <w:t>2.</w:t>
      </w:r>
      <w:r w:rsidRPr="004E2C71">
        <w:rPr>
          <w:rFonts w:cs="Courier New"/>
        </w:rPr>
        <w:tab/>
      </w:r>
      <w:r w:rsidR="00E71F9B" w:rsidRPr="004E2C71">
        <w:rPr>
          <w:rFonts w:cs="Courier New"/>
        </w:rPr>
        <w:t>The General Contractor is responsible for assuring that all sub-contractors working on the project and their employees also comply with these regulations.</w:t>
      </w:r>
    </w:p>
    <w:p w14:paraId="264E29E5" w14:textId="77777777" w:rsidR="00E71F9B" w:rsidRPr="004E2C71" w:rsidRDefault="00B34806" w:rsidP="00B34806">
      <w:pPr>
        <w:pStyle w:val="Level1"/>
        <w:rPr>
          <w:rFonts w:cs="Courier New"/>
        </w:rPr>
      </w:pPr>
      <w:r w:rsidRPr="004E2C71">
        <w:rPr>
          <w:rFonts w:cs="Courier New"/>
        </w:rPr>
        <w:t>B.</w:t>
      </w:r>
      <w:r w:rsidRPr="004E2C71">
        <w:rPr>
          <w:rFonts w:cs="Courier New"/>
        </w:rPr>
        <w:tab/>
      </w:r>
      <w:r w:rsidR="00E71F9B" w:rsidRPr="004E2C71">
        <w:rPr>
          <w:rFonts w:cs="Courier New"/>
        </w:rPr>
        <w:t>Security Procedures:</w:t>
      </w:r>
    </w:p>
    <w:p w14:paraId="264E29E6" w14:textId="77777777" w:rsidR="00E71F9B" w:rsidRPr="004E2C71" w:rsidRDefault="00B34806" w:rsidP="00B34806">
      <w:pPr>
        <w:pStyle w:val="Level2"/>
        <w:rPr>
          <w:rFonts w:cs="Courier New"/>
        </w:rPr>
      </w:pPr>
      <w:r w:rsidRPr="004E2C71">
        <w:rPr>
          <w:rFonts w:cs="Courier New"/>
        </w:rPr>
        <w:t>1.</w:t>
      </w:r>
      <w:r w:rsidRPr="004E2C71">
        <w:rPr>
          <w:rFonts w:cs="Courier New"/>
        </w:rPr>
        <w:tab/>
      </w:r>
      <w:r w:rsidR="00E71F9B" w:rsidRPr="004E2C71">
        <w:rPr>
          <w:rFonts w:cs="Courier New"/>
        </w:rPr>
        <w:t>General Contractor’s employees shall not e</w:t>
      </w:r>
      <w:r w:rsidR="00960413" w:rsidRPr="004E2C71">
        <w:rPr>
          <w:rFonts w:cs="Courier New"/>
        </w:rPr>
        <w:t xml:space="preserve">nter the project site without </w:t>
      </w:r>
      <w:r w:rsidR="00E71F9B" w:rsidRPr="004E2C71">
        <w:rPr>
          <w:rFonts w:cs="Courier New"/>
        </w:rPr>
        <w:t>appropriate badge.  They may also be subject to inspection of their personal effects when entering or leaving the project site.</w:t>
      </w:r>
    </w:p>
    <w:p w14:paraId="264E29E7" w14:textId="77777777" w:rsidR="00E71F9B" w:rsidRPr="004E2C71" w:rsidRDefault="00B34806" w:rsidP="00B34806">
      <w:pPr>
        <w:pStyle w:val="Level2"/>
        <w:rPr>
          <w:rFonts w:cs="Courier New"/>
        </w:rPr>
      </w:pPr>
      <w:r w:rsidRPr="004E2C71">
        <w:rPr>
          <w:rFonts w:cs="Courier New"/>
        </w:rPr>
        <w:t>2.</w:t>
      </w:r>
      <w:r w:rsidRPr="004E2C71">
        <w:rPr>
          <w:rFonts w:cs="Courier New"/>
        </w:rPr>
        <w:tab/>
      </w:r>
      <w:r w:rsidR="00E71F9B" w:rsidRPr="004E2C71">
        <w:rPr>
          <w:rFonts w:cs="Courier New"/>
        </w:rPr>
        <w:t>For working outside the “regular hours” as defined in the contract, The General Contractor shall give 3 days notice to the Contracting Officer so that security arrangements can be provided for the employees.  This notice is separate from any notices required</w:t>
      </w:r>
      <w:r w:rsidR="004D296C" w:rsidRPr="004E2C71">
        <w:rPr>
          <w:rFonts w:cs="Courier New"/>
        </w:rPr>
        <w:t xml:space="preserve"> for</w:t>
      </w:r>
      <w:r w:rsidR="00E71F9B" w:rsidRPr="004E2C71">
        <w:rPr>
          <w:rFonts w:cs="Courier New"/>
        </w:rPr>
        <w:t xml:space="preserve"> utility shutdown described </w:t>
      </w:r>
      <w:r w:rsidR="004D296C" w:rsidRPr="004E2C71">
        <w:rPr>
          <w:rFonts w:cs="Courier New"/>
        </w:rPr>
        <w:t xml:space="preserve">later </w:t>
      </w:r>
      <w:r w:rsidR="00E71F9B" w:rsidRPr="004E2C71">
        <w:rPr>
          <w:rFonts w:cs="Courier New"/>
        </w:rPr>
        <w:t>in this section.</w:t>
      </w:r>
    </w:p>
    <w:p w14:paraId="264E29E8" w14:textId="77777777" w:rsidR="00E71F9B" w:rsidRPr="004E2C71" w:rsidRDefault="00B34806" w:rsidP="00B34806">
      <w:pPr>
        <w:pStyle w:val="Level2"/>
        <w:rPr>
          <w:rFonts w:cs="Courier New"/>
        </w:rPr>
      </w:pPr>
      <w:r w:rsidRPr="004E2C71">
        <w:rPr>
          <w:rFonts w:cs="Courier New"/>
        </w:rPr>
        <w:t>3.</w:t>
      </w:r>
      <w:r w:rsidRPr="004E2C71">
        <w:rPr>
          <w:rFonts w:cs="Courier New"/>
        </w:rPr>
        <w:tab/>
      </w:r>
      <w:r w:rsidR="00E71F9B" w:rsidRPr="004E2C71">
        <w:rPr>
          <w:rFonts w:cs="Courier New"/>
        </w:rPr>
        <w:t>No photography of VA premises is allowed without written permission of the Contracting Officer.</w:t>
      </w:r>
    </w:p>
    <w:p w14:paraId="264E29E9" w14:textId="77777777" w:rsidR="00E71F9B" w:rsidRPr="004E2C71" w:rsidRDefault="00B34806" w:rsidP="00B34806">
      <w:pPr>
        <w:pStyle w:val="Level2"/>
        <w:rPr>
          <w:rFonts w:cs="Courier New"/>
        </w:rPr>
      </w:pPr>
      <w:r w:rsidRPr="004E2C71">
        <w:rPr>
          <w:rFonts w:cs="Courier New"/>
        </w:rPr>
        <w:t>4.</w:t>
      </w:r>
      <w:r w:rsidRPr="004E2C71">
        <w:rPr>
          <w:rFonts w:cs="Courier New"/>
        </w:rPr>
        <w:tab/>
      </w:r>
      <w:r w:rsidR="00E71F9B" w:rsidRPr="004E2C71">
        <w:rPr>
          <w:rFonts w:cs="Courier New"/>
        </w:rPr>
        <w:t>VA reserves the right to close down or shut down the project site and order General Contractor’s employees off the premises in the event of a national emergency.  The General Contractor may return to the site only with the written approval of the Contracting Officer.</w:t>
      </w:r>
    </w:p>
    <w:p w14:paraId="264E29EA" w14:textId="77777777" w:rsidR="00E71F9B" w:rsidRPr="004E2C71" w:rsidRDefault="00B34806" w:rsidP="00B34806">
      <w:pPr>
        <w:pStyle w:val="Level1"/>
        <w:rPr>
          <w:rFonts w:cs="Courier New"/>
        </w:rPr>
      </w:pPr>
      <w:r w:rsidRPr="004E2C71">
        <w:rPr>
          <w:rFonts w:cs="Courier New"/>
        </w:rPr>
        <w:t>C.</w:t>
      </w:r>
      <w:r w:rsidRPr="004E2C71">
        <w:rPr>
          <w:rFonts w:cs="Courier New"/>
        </w:rPr>
        <w:tab/>
      </w:r>
      <w:r w:rsidR="00E71F9B" w:rsidRPr="004E2C71">
        <w:rPr>
          <w:rFonts w:cs="Courier New"/>
        </w:rPr>
        <w:t>Guards</w:t>
      </w:r>
      <w:r w:rsidRPr="004E2C71">
        <w:rPr>
          <w:rFonts w:cs="Courier New"/>
        </w:rPr>
        <w:t>:</w:t>
      </w:r>
    </w:p>
    <w:p w14:paraId="264E29EB" w14:textId="77777777" w:rsidR="00E71F9B" w:rsidRPr="004E2C71" w:rsidRDefault="00E71F9B" w:rsidP="00A710F9">
      <w:pPr>
        <w:pStyle w:val="Level1"/>
        <w:keepNext/>
        <w:rPr>
          <w:rFonts w:cs="Courier New"/>
        </w:rPr>
      </w:pPr>
      <w:r w:rsidRPr="004E2C71">
        <w:rPr>
          <w:rFonts w:cs="Courier New"/>
        </w:rPr>
        <w:t>D.</w:t>
      </w:r>
      <w:r w:rsidR="00A710F9" w:rsidRPr="004E2C71">
        <w:rPr>
          <w:rFonts w:cs="Courier New"/>
        </w:rPr>
        <w:tab/>
      </w:r>
      <w:r w:rsidRPr="004E2C71">
        <w:rPr>
          <w:rFonts w:cs="Courier New"/>
        </w:rPr>
        <w:t>Key Control</w:t>
      </w:r>
      <w:r w:rsidR="00A710F9" w:rsidRPr="004E2C71">
        <w:rPr>
          <w:rFonts w:cs="Courier New"/>
        </w:rPr>
        <w:t>:</w:t>
      </w:r>
    </w:p>
    <w:p w14:paraId="264E29EC" w14:textId="77777777" w:rsidR="00E71F9B" w:rsidRPr="004E2C71" w:rsidRDefault="002F0C14" w:rsidP="00A710F9">
      <w:pPr>
        <w:pStyle w:val="Level1"/>
        <w:keepNext/>
        <w:rPr>
          <w:rFonts w:cs="Courier New"/>
        </w:rPr>
      </w:pPr>
      <w:r w:rsidRPr="004E2C71">
        <w:rPr>
          <w:rFonts w:cs="Courier New"/>
        </w:rPr>
        <w:t>E.</w:t>
      </w:r>
      <w:r w:rsidRPr="004E2C71">
        <w:rPr>
          <w:rFonts w:cs="Courier New"/>
        </w:rPr>
        <w:tab/>
      </w:r>
      <w:r w:rsidR="00E71F9B" w:rsidRPr="004E2C71">
        <w:rPr>
          <w:rFonts w:cs="Courier New"/>
        </w:rPr>
        <w:t>Document Control</w:t>
      </w:r>
      <w:r w:rsidR="00A710F9" w:rsidRPr="004E2C71">
        <w:rPr>
          <w:rFonts w:cs="Courier New"/>
        </w:rPr>
        <w:t>:</w:t>
      </w:r>
    </w:p>
    <w:p w14:paraId="264E29ED" w14:textId="77777777" w:rsidR="00E71F9B" w:rsidRPr="004E2C71" w:rsidRDefault="00A41605" w:rsidP="00A41605">
      <w:pPr>
        <w:pStyle w:val="Level1"/>
        <w:rPr>
          <w:rFonts w:cs="Courier New"/>
        </w:rPr>
      </w:pPr>
      <w:r w:rsidRPr="004E2C71">
        <w:rPr>
          <w:rFonts w:cs="Courier New"/>
        </w:rPr>
        <w:t>F.</w:t>
      </w:r>
      <w:r w:rsidRPr="004E2C71">
        <w:rPr>
          <w:rFonts w:cs="Courier New"/>
        </w:rPr>
        <w:tab/>
        <w:t>Motor Vehicle Restrictions</w:t>
      </w:r>
    </w:p>
    <w:p w14:paraId="264E29EE" w14:textId="77777777" w:rsidR="00E71F9B" w:rsidRPr="004E2C71" w:rsidRDefault="00A41605" w:rsidP="00A41605">
      <w:pPr>
        <w:pStyle w:val="Level2"/>
        <w:rPr>
          <w:rFonts w:cs="Courier New"/>
        </w:rPr>
      </w:pPr>
      <w:r w:rsidRPr="004E2C71">
        <w:rPr>
          <w:rFonts w:cs="Courier New"/>
        </w:rPr>
        <w:t>1.</w:t>
      </w:r>
      <w:r w:rsidRPr="004E2C71">
        <w:rPr>
          <w:rFonts w:cs="Courier New"/>
        </w:rPr>
        <w:tab/>
      </w:r>
      <w:r w:rsidR="00E71F9B" w:rsidRPr="004E2C71">
        <w:rPr>
          <w:rFonts w:cs="Courier New"/>
        </w:rPr>
        <w:t>Vehicle authorization request shall be requir</w:t>
      </w:r>
      <w:r w:rsidRPr="004E2C71">
        <w:rPr>
          <w:rFonts w:cs="Courier New"/>
        </w:rPr>
        <w:t xml:space="preserve">ed for any vehicle entering </w:t>
      </w:r>
      <w:r w:rsidR="00E71F9B" w:rsidRPr="004E2C71">
        <w:rPr>
          <w:rFonts w:cs="Courier New"/>
        </w:rPr>
        <w:t>the site and such request shall be submitted 24 hours before the date and time of access. Access shall be restricted to picking up and dropping off materials and supplies.</w:t>
      </w:r>
    </w:p>
    <w:p w14:paraId="264E29EF" w14:textId="77777777" w:rsidR="00980105" w:rsidRPr="004E2C71" w:rsidRDefault="00A41605">
      <w:pPr>
        <w:pStyle w:val="ArticleB"/>
        <w:rPr>
          <w:rFonts w:cs="Courier New"/>
        </w:rPr>
      </w:pPr>
      <w:bookmarkStart w:id="8" w:name="_Toc489429298"/>
      <w:bookmarkStart w:id="9" w:name="_Toc198434229"/>
      <w:r w:rsidRPr="004E2C71">
        <w:rPr>
          <w:rFonts w:cs="Courier New"/>
        </w:rPr>
        <w:t>1.5</w:t>
      </w:r>
      <w:r w:rsidR="00980105" w:rsidRPr="004E2C71">
        <w:rPr>
          <w:rFonts w:cs="Courier New"/>
        </w:rPr>
        <w:t xml:space="preserve"> FIRE SAFETY</w:t>
      </w:r>
      <w:bookmarkEnd w:id="8"/>
      <w:bookmarkEnd w:id="9"/>
    </w:p>
    <w:p w14:paraId="264E29F0" w14:textId="77777777" w:rsidR="00980105" w:rsidRPr="004E2C71" w:rsidRDefault="00980105">
      <w:pPr>
        <w:pStyle w:val="Level1"/>
        <w:rPr>
          <w:rFonts w:cs="Courier New"/>
        </w:rPr>
      </w:pPr>
      <w:r w:rsidRPr="004E2C71">
        <w:rPr>
          <w:rFonts w:cs="Courier New"/>
        </w:rPr>
        <w:t>A.</w:t>
      </w:r>
      <w:r w:rsidRPr="004E2C71">
        <w:rPr>
          <w:rFonts w:cs="Courier New"/>
        </w:rPr>
        <w:tab/>
        <w:t xml:space="preserve">Applicable Publications: Publications listed below form part of this Article to extent referenced. Publications are referenced in text by basic designations only. </w:t>
      </w:r>
    </w:p>
    <w:p w14:paraId="264E29F1" w14:textId="77777777" w:rsidR="00980105" w:rsidRPr="004E2C71" w:rsidRDefault="00980105">
      <w:pPr>
        <w:pStyle w:val="Level2"/>
        <w:keepNext/>
        <w:rPr>
          <w:rFonts w:cs="Courier New"/>
        </w:rPr>
      </w:pPr>
      <w:r w:rsidRPr="004E2C71">
        <w:rPr>
          <w:rFonts w:cs="Courier New"/>
        </w:rPr>
        <w:lastRenderedPageBreak/>
        <w:t>1.</w:t>
      </w:r>
      <w:r w:rsidRPr="004E2C71">
        <w:rPr>
          <w:rFonts w:cs="Courier New"/>
        </w:rPr>
        <w:tab/>
        <w:t>American Society for Testing and Materials (ASTM):</w:t>
      </w:r>
    </w:p>
    <w:p w14:paraId="264E29F2" w14:textId="77777777" w:rsidR="00980105" w:rsidRPr="004E2C71" w:rsidRDefault="006A5810">
      <w:pPr>
        <w:pStyle w:val="Pubs"/>
        <w:ind w:hanging="2520"/>
        <w:rPr>
          <w:rFonts w:cs="Courier New"/>
        </w:rPr>
      </w:pPr>
      <w:r w:rsidRPr="004E2C71">
        <w:rPr>
          <w:rFonts w:cs="Courier New"/>
        </w:rPr>
        <w:t>E84-200</w:t>
      </w:r>
      <w:r w:rsidR="00806F24">
        <w:rPr>
          <w:rFonts w:cs="Courier New"/>
        </w:rPr>
        <w:t>9</w:t>
      </w:r>
      <w:r w:rsidR="00980105" w:rsidRPr="004E2C71">
        <w:rPr>
          <w:rFonts w:cs="Courier New"/>
        </w:rPr>
        <w:tab/>
        <w:t>Surface Burning Characteristics of Building Materials</w:t>
      </w:r>
    </w:p>
    <w:p w14:paraId="264E29F3" w14:textId="77777777" w:rsidR="00980105" w:rsidRPr="004E2C71" w:rsidRDefault="00980105">
      <w:pPr>
        <w:pStyle w:val="Level2"/>
        <w:keepNext/>
        <w:rPr>
          <w:rFonts w:cs="Courier New"/>
        </w:rPr>
      </w:pPr>
      <w:r w:rsidRPr="004E2C71">
        <w:rPr>
          <w:rFonts w:cs="Courier New"/>
        </w:rPr>
        <w:t>2.</w:t>
      </w:r>
      <w:r w:rsidRPr="004E2C71">
        <w:rPr>
          <w:rFonts w:cs="Courier New"/>
        </w:rPr>
        <w:tab/>
        <w:t>National Fire Protection Association (NFPA):</w:t>
      </w:r>
    </w:p>
    <w:p w14:paraId="264E29F4" w14:textId="77777777" w:rsidR="00980105" w:rsidRPr="004E2C71" w:rsidRDefault="006A5810">
      <w:pPr>
        <w:pStyle w:val="Pubs"/>
        <w:ind w:hanging="2520"/>
        <w:rPr>
          <w:rFonts w:cs="Courier New"/>
        </w:rPr>
      </w:pPr>
      <w:r w:rsidRPr="004E2C71">
        <w:rPr>
          <w:rFonts w:cs="Courier New"/>
        </w:rPr>
        <w:t>10-20</w:t>
      </w:r>
      <w:r w:rsidR="00806F24">
        <w:rPr>
          <w:rFonts w:cs="Courier New"/>
        </w:rPr>
        <w:t>10</w:t>
      </w:r>
      <w:r w:rsidR="00980105" w:rsidRPr="004E2C71">
        <w:rPr>
          <w:rFonts w:cs="Courier New"/>
        </w:rPr>
        <w:tab/>
        <w:t>Standard for Portable Fire Extinguishers</w:t>
      </w:r>
    </w:p>
    <w:p w14:paraId="264E29F5" w14:textId="77777777" w:rsidR="00980105" w:rsidRPr="004E2C71" w:rsidRDefault="00EC209F">
      <w:pPr>
        <w:pStyle w:val="Pubs"/>
        <w:ind w:hanging="2520"/>
        <w:rPr>
          <w:rFonts w:cs="Courier New"/>
        </w:rPr>
      </w:pPr>
      <w:r w:rsidRPr="004E2C71">
        <w:rPr>
          <w:rFonts w:cs="Courier New"/>
        </w:rPr>
        <w:t>30-200</w:t>
      </w:r>
      <w:r w:rsidR="00806F24">
        <w:rPr>
          <w:rFonts w:cs="Courier New"/>
        </w:rPr>
        <w:t>8</w:t>
      </w:r>
      <w:r w:rsidR="00980105" w:rsidRPr="004E2C71">
        <w:rPr>
          <w:rFonts w:cs="Courier New"/>
        </w:rPr>
        <w:tab/>
        <w:t>Flammable and Combustible Liquids Code</w:t>
      </w:r>
    </w:p>
    <w:p w14:paraId="264E29F6" w14:textId="77777777" w:rsidR="00980105" w:rsidRPr="004E2C71" w:rsidRDefault="00EC209F">
      <w:pPr>
        <w:pStyle w:val="Pubs"/>
        <w:ind w:hanging="2520"/>
        <w:rPr>
          <w:rFonts w:cs="Courier New"/>
        </w:rPr>
      </w:pPr>
      <w:r w:rsidRPr="004E2C71">
        <w:rPr>
          <w:rFonts w:cs="Courier New"/>
        </w:rPr>
        <w:t>51B-200</w:t>
      </w:r>
      <w:r w:rsidR="00806F24">
        <w:rPr>
          <w:rFonts w:cs="Courier New"/>
        </w:rPr>
        <w:t>9</w:t>
      </w:r>
      <w:r w:rsidR="00980105" w:rsidRPr="004E2C71">
        <w:rPr>
          <w:rFonts w:cs="Courier New"/>
        </w:rPr>
        <w:tab/>
        <w:t>Standard for Fire Prevention During Welding, Cutting and Other Hot Work</w:t>
      </w:r>
    </w:p>
    <w:p w14:paraId="264E29F7" w14:textId="77777777" w:rsidR="00980105" w:rsidRPr="004E2C71" w:rsidRDefault="00EC209F">
      <w:pPr>
        <w:pStyle w:val="Pubs"/>
        <w:ind w:hanging="2520"/>
        <w:rPr>
          <w:rFonts w:cs="Courier New"/>
        </w:rPr>
      </w:pPr>
      <w:r w:rsidRPr="004E2C71">
        <w:rPr>
          <w:rFonts w:cs="Courier New"/>
        </w:rPr>
        <w:t>70-20</w:t>
      </w:r>
      <w:r w:rsidR="00806F24">
        <w:rPr>
          <w:rFonts w:cs="Courier New"/>
        </w:rPr>
        <w:t>11</w:t>
      </w:r>
      <w:r w:rsidR="00980105" w:rsidRPr="004E2C71">
        <w:rPr>
          <w:rFonts w:cs="Courier New"/>
        </w:rPr>
        <w:tab/>
        <w:t>National Electrical Code</w:t>
      </w:r>
    </w:p>
    <w:p w14:paraId="264E29F8" w14:textId="77777777" w:rsidR="00980105" w:rsidRPr="004E2C71" w:rsidRDefault="00EC209F">
      <w:pPr>
        <w:pStyle w:val="Pubs"/>
        <w:ind w:hanging="2520"/>
        <w:rPr>
          <w:rFonts w:cs="Courier New"/>
        </w:rPr>
      </w:pPr>
      <w:r w:rsidRPr="004E2C71">
        <w:rPr>
          <w:rFonts w:cs="Courier New"/>
        </w:rPr>
        <w:t>241-200</w:t>
      </w:r>
      <w:r w:rsidR="00806F24">
        <w:rPr>
          <w:rFonts w:cs="Courier New"/>
        </w:rPr>
        <w:t>9</w:t>
      </w:r>
      <w:r w:rsidR="00980105" w:rsidRPr="004E2C71">
        <w:rPr>
          <w:rFonts w:cs="Courier New"/>
        </w:rPr>
        <w:tab/>
        <w:t>Standard for Safeguarding Construction, Alteration, and Demolition Operations</w:t>
      </w:r>
    </w:p>
    <w:p w14:paraId="264E29F9" w14:textId="77777777" w:rsidR="00980105" w:rsidRPr="004E2C71" w:rsidRDefault="00980105">
      <w:pPr>
        <w:pStyle w:val="Level2"/>
        <w:keepNext/>
        <w:rPr>
          <w:rFonts w:cs="Courier New"/>
        </w:rPr>
      </w:pPr>
      <w:r w:rsidRPr="004E2C71">
        <w:rPr>
          <w:rFonts w:cs="Courier New"/>
        </w:rPr>
        <w:t>3.</w:t>
      </w:r>
      <w:r w:rsidRPr="004E2C71">
        <w:rPr>
          <w:rFonts w:cs="Courier New"/>
        </w:rPr>
        <w:tab/>
        <w:t>Occupational Safety and Health Administration (OSHA):</w:t>
      </w:r>
    </w:p>
    <w:p w14:paraId="264E29FA" w14:textId="77777777" w:rsidR="00980105" w:rsidRPr="004E2C71" w:rsidRDefault="00980105">
      <w:pPr>
        <w:pStyle w:val="Pubs"/>
        <w:ind w:hanging="2520"/>
        <w:rPr>
          <w:rFonts w:cs="Courier New"/>
        </w:rPr>
      </w:pPr>
      <w:r w:rsidRPr="004E2C71">
        <w:rPr>
          <w:rFonts w:cs="Courier New"/>
        </w:rPr>
        <w:t>29 CFR 1926</w:t>
      </w:r>
      <w:r w:rsidRPr="004E2C71">
        <w:rPr>
          <w:rFonts w:cs="Courier New"/>
        </w:rPr>
        <w:tab/>
        <w:t>Safety and Health Regulations for Construction</w:t>
      </w:r>
    </w:p>
    <w:p w14:paraId="264E29FB" w14:textId="77777777" w:rsidR="00980105" w:rsidRPr="004E2C71" w:rsidRDefault="00980105" w:rsidP="00900772">
      <w:pPr>
        <w:pStyle w:val="Level1"/>
        <w:numPr>
          <w:ilvl w:val="0"/>
          <w:numId w:val="1"/>
        </w:numPr>
        <w:rPr>
          <w:rFonts w:cs="Courier New"/>
        </w:rPr>
      </w:pPr>
      <w:r w:rsidRPr="004E2C71">
        <w:rPr>
          <w:rFonts w:cs="Courier New"/>
        </w:rPr>
        <w:t>Fire Safety Plan: Establish and maintain a fire protection program in accordance with 29 CFR 1926. Prior to start of work, prepare a plan detailing project-specific fire safety measures, including periodic status reports, and submit to Project Engineer</w:t>
      </w:r>
      <w:r w:rsidR="002B66C3">
        <w:rPr>
          <w:rFonts w:cs="Courier New"/>
        </w:rPr>
        <w:t xml:space="preserve"> </w:t>
      </w:r>
      <w:r w:rsidRPr="004E2C71">
        <w:rPr>
          <w:rFonts w:cs="Courier New"/>
        </w:rPr>
        <w:t xml:space="preserve">for review for compliance with contract requirements in accordance with Section </w:t>
      </w:r>
      <w:r w:rsidR="00002869" w:rsidRPr="004E2C71">
        <w:rPr>
          <w:rFonts w:cs="Courier New"/>
        </w:rPr>
        <w:t>01 33 23</w:t>
      </w:r>
      <w:r w:rsidRPr="004E2C71">
        <w:rPr>
          <w:rFonts w:cs="Courier New"/>
        </w:rPr>
        <w:t>, SHOP DRAWINGS</w:t>
      </w:r>
      <w:r w:rsidR="00002869" w:rsidRPr="004E2C71">
        <w:rPr>
          <w:rFonts w:cs="Courier New"/>
        </w:rPr>
        <w:t>, PRODUCT DATA AND SAMPLES</w:t>
      </w:r>
      <w:r w:rsidRPr="004E2C71">
        <w:rPr>
          <w:rFonts w:cs="Courier New"/>
        </w:rPr>
        <w:t xml:space="preserve"> Prior to any worker for the contractor or subcontractors beginning work, they shall undergo a safety briefing provided by the general contractor’s competent person per OSHA requirements. This briefing shall include information on the construction limits, VAMC safety guidelines, means of egress, break areas, work hours, locations of restrooms, use of VAMC equipment, etc. Documentation shall be provided to the </w:t>
      </w:r>
      <w:r w:rsidR="002B66C3">
        <w:rPr>
          <w:rFonts w:cs="Courier New"/>
        </w:rPr>
        <w:t xml:space="preserve">Project </w:t>
      </w:r>
      <w:r w:rsidRPr="004E2C71">
        <w:rPr>
          <w:rFonts w:cs="Courier New"/>
        </w:rPr>
        <w:t>Engineer that individuals have undergone contractor’s safety briefing.</w:t>
      </w:r>
    </w:p>
    <w:p w14:paraId="264E29FC" w14:textId="77777777" w:rsidR="00980105" w:rsidRPr="004E2C71" w:rsidRDefault="00980105">
      <w:pPr>
        <w:pStyle w:val="Level1"/>
        <w:rPr>
          <w:rFonts w:cs="Courier New"/>
        </w:rPr>
      </w:pPr>
      <w:r w:rsidRPr="004E2C71">
        <w:rPr>
          <w:rFonts w:cs="Courier New"/>
        </w:rPr>
        <w:t>C.</w:t>
      </w:r>
      <w:r w:rsidRPr="004E2C71">
        <w:rPr>
          <w:rFonts w:cs="Courier New"/>
        </w:rPr>
        <w:tab/>
        <w:t>Site and Building Access: Maintain free and unobstructed access to facility emergency services and for fire, police and other emergency response forces in accordance with NFPA 241.</w:t>
      </w:r>
    </w:p>
    <w:p w14:paraId="264E29FD" w14:textId="77777777" w:rsidR="00980105" w:rsidRPr="004E2C71" w:rsidRDefault="00980105">
      <w:pPr>
        <w:pStyle w:val="Level1"/>
        <w:rPr>
          <w:rFonts w:cs="Courier New"/>
        </w:rPr>
      </w:pPr>
      <w:r w:rsidRPr="004E2C71">
        <w:rPr>
          <w:rFonts w:cs="Courier New"/>
        </w:rPr>
        <w:t>D.</w:t>
      </w:r>
      <w:r w:rsidRPr="004E2C71">
        <w:rPr>
          <w:rFonts w:cs="Courier New"/>
        </w:rPr>
        <w:tab/>
        <w:t>Separate temporary facilities, such as trailers, storage sheds, and dumpsters, from existing buildings and new construction by distances in accordance with NFPA 241. For small facilities with less than 6 m (20 feet) exposing overall length, separate by 3m (10 feet).</w:t>
      </w:r>
    </w:p>
    <w:p w14:paraId="264E29FE" w14:textId="77777777" w:rsidR="00980105" w:rsidRPr="004E2C71" w:rsidRDefault="00980105">
      <w:pPr>
        <w:pStyle w:val="Level1"/>
        <w:rPr>
          <w:rFonts w:cs="Courier New"/>
        </w:rPr>
      </w:pPr>
      <w:r w:rsidRPr="004E2C71">
        <w:rPr>
          <w:rFonts w:cs="Courier New"/>
        </w:rPr>
        <w:t>F.</w:t>
      </w:r>
      <w:r w:rsidRPr="004E2C71">
        <w:rPr>
          <w:rFonts w:cs="Courier New"/>
        </w:rPr>
        <w:tab/>
        <w:t>Temporary Heating and Electrical: Install, use and maintain installations in accordance with 29 CFR 1926, NFPA 241 and NFPA 70.</w:t>
      </w:r>
    </w:p>
    <w:p w14:paraId="264E29FF" w14:textId="77777777" w:rsidR="00980105" w:rsidRPr="004E2C71" w:rsidRDefault="00980105">
      <w:pPr>
        <w:pStyle w:val="Level1"/>
        <w:rPr>
          <w:rFonts w:cs="Courier New"/>
        </w:rPr>
      </w:pPr>
      <w:r w:rsidRPr="004E2C71">
        <w:rPr>
          <w:rFonts w:cs="Courier New"/>
        </w:rPr>
        <w:lastRenderedPageBreak/>
        <w:t>G.</w:t>
      </w:r>
      <w:r w:rsidRPr="004E2C71">
        <w:rPr>
          <w:rFonts w:cs="Courier New"/>
        </w:rPr>
        <w:tab/>
        <w:t>Means of Egress: Do not block exiting for occupied buildings, including paths from exits to roads. Minimize disruptions and coordinate with Project Engineer.</w:t>
      </w:r>
    </w:p>
    <w:p w14:paraId="264E2A00" w14:textId="77777777" w:rsidR="00980105" w:rsidRPr="004E2C71" w:rsidRDefault="00980105">
      <w:pPr>
        <w:pStyle w:val="Level1"/>
        <w:rPr>
          <w:rFonts w:cs="Courier New"/>
        </w:rPr>
      </w:pPr>
      <w:r w:rsidRPr="004E2C71">
        <w:rPr>
          <w:rFonts w:cs="Courier New"/>
        </w:rPr>
        <w:t>H.</w:t>
      </w:r>
      <w:r w:rsidRPr="004E2C71">
        <w:rPr>
          <w:rFonts w:cs="Courier New"/>
        </w:rPr>
        <w:tab/>
        <w:t>Egress Routes for Construction Workers: Maintain free and unobstructed egress. Inspect daily. Report findings and corrective actions weekly to Project Engineer</w:t>
      </w:r>
      <w:r w:rsidR="00C53BB9">
        <w:rPr>
          <w:rFonts w:cs="Courier New"/>
        </w:rPr>
        <w:t>.</w:t>
      </w:r>
    </w:p>
    <w:p w14:paraId="264E2A01" w14:textId="77777777" w:rsidR="00980105" w:rsidRPr="004E2C71" w:rsidRDefault="00980105">
      <w:pPr>
        <w:pStyle w:val="Level1"/>
        <w:rPr>
          <w:rFonts w:cs="Courier New"/>
        </w:rPr>
      </w:pPr>
      <w:r w:rsidRPr="004E2C71">
        <w:rPr>
          <w:rFonts w:cs="Courier New"/>
        </w:rPr>
        <w:t>I.</w:t>
      </w:r>
      <w:r w:rsidRPr="004E2C71">
        <w:rPr>
          <w:rFonts w:cs="Courier New"/>
        </w:rPr>
        <w:tab/>
        <w:t xml:space="preserve">Fire Extinguishers: Provide and maintain extinguishers in construction areas and temporary storage areas in accordance with 29 CFR 1926, NFPA 241 and NFPA 10. </w:t>
      </w:r>
    </w:p>
    <w:p w14:paraId="264E2A02" w14:textId="77777777" w:rsidR="00980105" w:rsidRPr="004E2C71" w:rsidRDefault="00980105">
      <w:pPr>
        <w:pStyle w:val="Level1"/>
        <w:rPr>
          <w:rFonts w:cs="Courier New"/>
        </w:rPr>
      </w:pPr>
      <w:r w:rsidRPr="004E2C71">
        <w:rPr>
          <w:rFonts w:cs="Courier New"/>
        </w:rPr>
        <w:t>J.</w:t>
      </w:r>
      <w:r w:rsidRPr="004E2C71">
        <w:rPr>
          <w:rFonts w:cs="Courier New"/>
        </w:rPr>
        <w:tab/>
        <w:t xml:space="preserve">Flammable and Combustible Liquids: Store, dispense and use liquids in accordance with 29 CFR 1926, NFPA 241 and NFPA 30. </w:t>
      </w:r>
    </w:p>
    <w:p w14:paraId="264E2A03" w14:textId="77777777" w:rsidR="00980105" w:rsidRPr="004E2C71" w:rsidRDefault="00C53BB9" w:rsidP="00C53BB9">
      <w:pPr>
        <w:pStyle w:val="Level1"/>
        <w:ind w:hanging="540"/>
        <w:rPr>
          <w:rFonts w:cs="Courier New"/>
        </w:rPr>
      </w:pPr>
      <w:r>
        <w:rPr>
          <w:rFonts w:cs="Courier New"/>
        </w:rPr>
        <w:t xml:space="preserve"> </w:t>
      </w:r>
      <w:r w:rsidR="00980105" w:rsidRPr="004E2C71">
        <w:rPr>
          <w:rFonts w:cs="Courier New"/>
        </w:rPr>
        <w:t>K.</w:t>
      </w:r>
      <w:r w:rsidR="00980105" w:rsidRPr="004E2C71">
        <w:rPr>
          <w:rFonts w:cs="Courier New"/>
        </w:rPr>
        <w:tab/>
        <w:t>Standpipes:</w:t>
      </w:r>
    </w:p>
    <w:p w14:paraId="264E2A04" w14:textId="77777777" w:rsidR="00980105" w:rsidRPr="004E2C71" w:rsidRDefault="00C53BB9">
      <w:pPr>
        <w:pStyle w:val="Level1"/>
        <w:ind w:hanging="630"/>
        <w:rPr>
          <w:rFonts w:cs="Courier New"/>
        </w:rPr>
      </w:pPr>
      <w:r>
        <w:rPr>
          <w:rFonts w:cs="Courier New"/>
        </w:rPr>
        <w:t xml:space="preserve">  </w:t>
      </w:r>
      <w:r w:rsidR="00980105" w:rsidRPr="004E2C71">
        <w:rPr>
          <w:rFonts w:cs="Courier New"/>
        </w:rPr>
        <w:t>L.</w:t>
      </w:r>
      <w:r w:rsidR="00980105" w:rsidRPr="004E2C71">
        <w:rPr>
          <w:rFonts w:cs="Courier New"/>
        </w:rPr>
        <w:tab/>
        <w:t>Sprinklers:</w:t>
      </w:r>
    </w:p>
    <w:p w14:paraId="264E2A05" w14:textId="77777777" w:rsidR="00C53BB9" w:rsidRDefault="00980105">
      <w:pPr>
        <w:pStyle w:val="Level1"/>
        <w:rPr>
          <w:rFonts w:cs="Courier New"/>
        </w:rPr>
      </w:pPr>
      <w:r w:rsidRPr="004E2C71">
        <w:rPr>
          <w:rFonts w:cs="Courier New"/>
        </w:rPr>
        <w:t>M.</w:t>
      </w:r>
      <w:r w:rsidRPr="004E2C71">
        <w:rPr>
          <w:rFonts w:cs="Courier New"/>
        </w:rPr>
        <w:tab/>
        <w:t xml:space="preserve">Existing Fire Protection: </w:t>
      </w:r>
    </w:p>
    <w:p w14:paraId="264E2A06" w14:textId="77777777" w:rsidR="00980105" w:rsidRPr="004E2C71" w:rsidRDefault="00980105" w:rsidP="00C53BB9">
      <w:pPr>
        <w:pStyle w:val="Level1"/>
        <w:rPr>
          <w:rFonts w:cs="Courier New"/>
        </w:rPr>
      </w:pPr>
      <w:r w:rsidRPr="004E2C71">
        <w:rPr>
          <w:rFonts w:cs="Courier New"/>
        </w:rPr>
        <w:t>N.</w:t>
      </w:r>
      <w:r w:rsidRPr="004E2C71">
        <w:rPr>
          <w:rFonts w:cs="Courier New"/>
        </w:rPr>
        <w:tab/>
        <w:t>Smoke Detectors:</w:t>
      </w:r>
    </w:p>
    <w:p w14:paraId="264E2A07" w14:textId="77777777" w:rsidR="00980105" w:rsidRPr="004E2C71" w:rsidRDefault="00980105">
      <w:pPr>
        <w:pStyle w:val="Level1"/>
        <w:rPr>
          <w:rFonts w:cs="Courier New"/>
        </w:rPr>
      </w:pPr>
      <w:r w:rsidRPr="004E2C71">
        <w:rPr>
          <w:rFonts w:cs="Courier New"/>
        </w:rPr>
        <w:t>O.</w:t>
      </w:r>
      <w:r w:rsidRPr="004E2C71">
        <w:rPr>
          <w:rFonts w:cs="Courier New"/>
        </w:rPr>
        <w:tab/>
        <w:t xml:space="preserve">Hot Work: Perform and safeguard hot work operations in accordance with NFPA 241 and NFPA 51B. Coordinate with Project </w:t>
      </w:r>
      <w:r w:rsidR="00C53BB9">
        <w:rPr>
          <w:rFonts w:cs="Courier New"/>
        </w:rPr>
        <w:t xml:space="preserve">Engineer. </w:t>
      </w:r>
      <w:r w:rsidRPr="004E2C71">
        <w:rPr>
          <w:rFonts w:cs="Courier New"/>
        </w:rPr>
        <w:t xml:space="preserve">Obtain permits from facility Safety Manager at least </w:t>
      </w:r>
      <w:r w:rsidR="00C53BB9">
        <w:rPr>
          <w:rFonts w:cs="Courier New"/>
        </w:rPr>
        <w:t>24 hours in advance</w:t>
      </w:r>
      <w:r w:rsidRPr="004E2C71">
        <w:rPr>
          <w:rFonts w:cs="Courier New"/>
        </w:rPr>
        <w:t>. Designate contractor's responsible project-site fire prevention program</w:t>
      </w:r>
      <w:r w:rsidR="00C53BB9">
        <w:rPr>
          <w:rFonts w:cs="Courier New"/>
        </w:rPr>
        <w:t xml:space="preserve"> manager to permit hot work.</w:t>
      </w:r>
    </w:p>
    <w:p w14:paraId="264E2A08" w14:textId="77777777" w:rsidR="00980105" w:rsidRPr="004E2C71" w:rsidRDefault="00980105">
      <w:pPr>
        <w:pStyle w:val="Level1"/>
        <w:rPr>
          <w:rFonts w:cs="Courier New"/>
        </w:rPr>
      </w:pPr>
      <w:r w:rsidRPr="004E2C71">
        <w:rPr>
          <w:rFonts w:cs="Courier New"/>
        </w:rPr>
        <w:t>P.</w:t>
      </w:r>
      <w:r w:rsidRPr="004E2C71">
        <w:rPr>
          <w:rFonts w:cs="Courier New"/>
        </w:rPr>
        <w:tab/>
        <w:t xml:space="preserve">Fire Hazard Prevention and Safety Inspections: Inspect entire construction areas </w:t>
      </w:r>
      <w:r w:rsidR="00C53BB9">
        <w:rPr>
          <w:rFonts w:cs="Courier New"/>
        </w:rPr>
        <w:t>daily.</w:t>
      </w:r>
      <w:r w:rsidRPr="004E2C71">
        <w:rPr>
          <w:rFonts w:cs="Courier New"/>
        </w:rPr>
        <w:t xml:space="preserve"> Coordinate with, and report findings and corrective actions weekly to </w:t>
      </w:r>
      <w:r w:rsidR="00C53BB9">
        <w:rPr>
          <w:rFonts w:cs="Courier New"/>
        </w:rPr>
        <w:t>P</w:t>
      </w:r>
      <w:r w:rsidRPr="004E2C71">
        <w:rPr>
          <w:rFonts w:cs="Courier New"/>
        </w:rPr>
        <w:t>roject Engineer.</w:t>
      </w:r>
    </w:p>
    <w:p w14:paraId="264E2A09" w14:textId="77777777" w:rsidR="00980105" w:rsidRPr="004E2C71" w:rsidRDefault="00980105">
      <w:pPr>
        <w:pStyle w:val="Level1"/>
        <w:rPr>
          <w:rFonts w:cs="Courier New"/>
        </w:rPr>
      </w:pPr>
      <w:r w:rsidRPr="004E2C71">
        <w:rPr>
          <w:rFonts w:cs="Courier New"/>
        </w:rPr>
        <w:t>Q.</w:t>
      </w:r>
      <w:r w:rsidRPr="004E2C71">
        <w:rPr>
          <w:rFonts w:cs="Courier New"/>
        </w:rPr>
        <w:tab/>
        <w:t>Smoking: Smoking is prohibited</w:t>
      </w:r>
      <w:r w:rsidR="00C53BB9">
        <w:rPr>
          <w:rFonts w:cs="Courier New"/>
        </w:rPr>
        <w:t>,</w:t>
      </w:r>
      <w:r w:rsidRPr="004E2C71">
        <w:rPr>
          <w:rFonts w:cs="Courier New"/>
        </w:rPr>
        <w:t xml:space="preserve"> except in designated smoking rest areas.</w:t>
      </w:r>
    </w:p>
    <w:p w14:paraId="264E2A0A" w14:textId="77777777" w:rsidR="00980105" w:rsidRPr="004E2C71" w:rsidRDefault="00980105">
      <w:pPr>
        <w:pStyle w:val="Level1"/>
        <w:rPr>
          <w:rFonts w:cs="Courier New"/>
        </w:rPr>
      </w:pPr>
      <w:r w:rsidRPr="004E2C71">
        <w:rPr>
          <w:rFonts w:cs="Courier New"/>
        </w:rPr>
        <w:t>R.</w:t>
      </w:r>
      <w:r w:rsidRPr="004E2C71">
        <w:rPr>
          <w:rFonts w:cs="Courier New"/>
        </w:rPr>
        <w:tab/>
        <w:t>Dispose of waste and debris in accordance with NFPA 241. Remove from buildings daily.</w:t>
      </w:r>
    </w:p>
    <w:p w14:paraId="264E2A0B" w14:textId="77777777" w:rsidR="00980105" w:rsidRPr="004E2C71" w:rsidRDefault="00980105">
      <w:pPr>
        <w:pStyle w:val="Level1"/>
        <w:rPr>
          <w:rFonts w:cs="Courier New"/>
        </w:rPr>
      </w:pPr>
      <w:r w:rsidRPr="004E2C71">
        <w:rPr>
          <w:rFonts w:cs="Courier New"/>
        </w:rPr>
        <w:t>S.</w:t>
      </w:r>
      <w:r w:rsidRPr="004E2C71">
        <w:rPr>
          <w:rFonts w:cs="Courier New"/>
        </w:rPr>
        <w:tab/>
        <w:t>Perform other construction, alteration and demolition operations in accordance with 29 CFR 1926.</w:t>
      </w:r>
    </w:p>
    <w:p w14:paraId="264E2A0C" w14:textId="77777777" w:rsidR="00980105" w:rsidRPr="004E2C71" w:rsidRDefault="00A41605">
      <w:pPr>
        <w:pStyle w:val="ArticleB"/>
        <w:rPr>
          <w:rFonts w:cs="Courier New"/>
        </w:rPr>
      </w:pPr>
      <w:bookmarkStart w:id="10" w:name="_Toc489429299"/>
      <w:bookmarkStart w:id="11" w:name="_Toc198434230"/>
      <w:r w:rsidRPr="004E2C71">
        <w:rPr>
          <w:rFonts w:cs="Courier New"/>
        </w:rPr>
        <w:t>1.6</w:t>
      </w:r>
      <w:r w:rsidR="00980105" w:rsidRPr="004E2C71">
        <w:rPr>
          <w:rFonts w:cs="Courier New"/>
        </w:rPr>
        <w:t xml:space="preserve"> OPERATIONS AND STORAGE AREAS</w:t>
      </w:r>
      <w:bookmarkEnd w:id="10"/>
      <w:bookmarkEnd w:id="11"/>
      <w:r w:rsidR="00980105" w:rsidRPr="004E2C71">
        <w:rPr>
          <w:rFonts w:cs="Courier New"/>
        </w:rPr>
        <w:t xml:space="preserve"> </w:t>
      </w:r>
    </w:p>
    <w:p w14:paraId="264E2A0D" w14:textId="77777777" w:rsidR="00980105" w:rsidRPr="004E2C71" w:rsidRDefault="00980105">
      <w:pPr>
        <w:pStyle w:val="Level1"/>
        <w:rPr>
          <w:rFonts w:cs="Courier New"/>
        </w:rPr>
      </w:pPr>
      <w:r w:rsidRPr="004E2C71">
        <w:rPr>
          <w:rFonts w:cs="Courier New"/>
        </w:rPr>
        <w:t>A.</w:t>
      </w:r>
      <w:r w:rsidRPr="004E2C71">
        <w:rPr>
          <w:rFonts w:cs="Courier New"/>
        </w:rPr>
        <w:tab/>
        <w:t xml:space="preserve">The Contractor shall confine all operations (including storage of materials) on Government premises to areas authorized or approved by the </w:t>
      </w:r>
      <w:r w:rsidR="00C53BB9">
        <w:rPr>
          <w:rFonts w:cs="Courier New"/>
        </w:rPr>
        <w:t>Project Engineer</w:t>
      </w:r>
      <w:r w:rsidRPr="004E2C71">
        <w:rPr>
          <w:rFonts w:cs="Courier New"/>
        </w:rPr>
        <w:t>. The Contractor shall hold and save the Government, its officers and agents, free and harmless from liability of any nature occasioned by the Contractor's performance.</w:t>
      </w:r>
    </w:p>
    <w:p w14:paraId="264E2A0E" w14:textId="77777777" w:rsidR="00C53BB9" w:rsidRDefault="00980105">
      <w:pPr>
        <w:pStyle w:val="Level1"/>
        <w:rPr>
          <w:rFonts w:cs="Courier New"/>
        </w:rPr>
      </w:pPr>
      <w:r w:rsidRPr="004E2C71">
        <w:rPr>
          <w:rFonts w:cs="Courier New"/>
        </w:rPr>
        <w:lastRenderedPageBreak/>
        <w:t>B.</w:t>
      </w:r>
      <w:r w:rsidRPr="004E2C71">
        <w:rPr>
          <w:rFonts w:cs="Courier New"/>
        </w:rPr>
        <w:tab/>
        <w:t xml:space="preserve">Temporary buildings (e.g., storage sheds, shops, offices) and utilities may be erected by the Contractor only with the approval of the </w:t>
      </w:r>
      <w:r w:rsidR="00C53BB9">
        <w:rPr>
          <w:rFonts w:cs="Courier New"/>
        </w:rPr>
        <w:t xml:space="preserve">Project Manager </w:t>
      </w:r>
      <w:r w:rsidRPr="004E2C71">
        <w:rPr>
          <w:rFonts w:cs="Courier New"/>
        </w:rPr>
        <w:t xml:space="preserve">and shall be built with labor and materials furnished by the Contractor without expense to the Government. The temporary buildings and utilities shall remain the property of the Contractor and shall be removed by the Contractor at its expense upon completion of the work. </w:t>
      </w:r>
    </w:p>
    <w:p w14:paraId="264E2A0F" w14:textId="77777777" w:rsidR="00980105" w:rsidRPr="004E2C71" w:rsidRDefault="00980105">
      <w:pPr>
        <w:pStyle w:val="Level1"/>
        <w:rPr>
          <w:rFonts w:cs="Courier New"/>
        </w:rPr>
      </w:pPr>
      <w:r w:rsidRPr="004E2C71">
        <w:rPr>
          <w:rFonts w:cs="Courier New"/>
        </w:rPr>
        <w:t>C.</w:t>
      </w:r>
      <w:r w:rsidRPr="004E2C71">
        <w:rPr>
          <w:rFonts w:cs="Courier New"/>
        </w:rPr>
        <w:tab/>
        <w:t xml:space="preserve">The Contractor shall, under regulations prescribed by the Contracting Officer, use only established roadways, or use temporary roadways constructed by the Contractor when and as authorized by the Contracting Officer.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264E2A10" w14:textId="77777777" w:rsidR="00980105" w:rsidRPr="004E2C71" w:rsidRDefault="00980105">
      <w:pPr>
        <w:pStyle w:val="Level1"/>
        <w:rPr>
          <w:rFonts w:cs="Courier New"/>
        </w:rPr>
      </w:pPr>
      <w:r w:rsidRPr="004E2C71">
        <w:rPr>
          <w:rFonts w:cs="Courier New"/>
        </w:rPr>
        <w:t>D.</w:t>
      </w:r>
      <w:r w:rsidRPr="004E2C71">
        <w:rPr>
          <w:rFonts w:cs="Courier New"/>
        </w:rPr>
        <w:tab/>
        <w:t>Working space and space available for storing materials shall as determin</w:t>
      </w:r>
      <w:r w:rsidR="00C53BB9">
        <w:rPr>
          <w:rFonts w:cs="Courier New"/>
        </w:rPr>
        <w:t>ed by the Project Engineer.</w:t>
      </w:r>
    </w:p>
    <w:p w14:paraId="264E2A11" w14:textId="77777777" w:rsidR="00980105" w:rsidRPr="004E2C71" w:rsidRDefault="00980105">
      <w:pPr>
        <w:pStyle w:val="Level1"/>
        <w:rPr>
          <w:rFonts w:cs="Courier New"/>
        </w:rPr>
      </w:pPr>
      <w:r w:rsidRPr="004E2C71">
        <w:rPr>
          <w:rFonts w:cs="Courier New"/>
        </w:rPr>
        <w:t>E.</w:t>
      </w:r>
      <w:r w:rsidRPr="004E2C71">
        <w:rPr>
          <w:rFonts w:cs="Courier New"/>
        </w:rPr>
        <w:tab/>
        <w:t xml:space="preserve">Workmen are subject to rules of Medical Center applicable to their conduct. </w:t>
      </w:r>
    </w:p>
    <w:p w14:paraId="264E2A12" w14:textId="77777777" w:rsidR="00980105" w:rsidRPr="004E2C71" w:rsidRDefault="00980105">
      <w:pPr>
        <w:pStyle w:val="Level1"/>
        <w:rPr>
          <w:rFonts w:cs="Courier New"/>
        </w:rPr>
      </w:pPr>
      <w:r w:rsidRPr="004E2C71">
        <w:rPr>
          <w:rFonts w:cs="Courier New"/>
        </w:rPr>
        <w:t>F.</w:t>
      </w:r>
      <w:r w:rsidRPr="004E2C71">
        <w:rPr>
          <w:rFonts w:cs="Courier New"/>
        </w:rPr>
        <w:tab/>
        <w:t>Execute work so as to interfere as little as possible with normal functioning of Medical Center</w:t>
      </w:r>
      <w:r w:rsidR="00C53BB9">
        <w:rPr>
          <w:rFonts w:cs="Courier New"/>
        </w:rPr>
        <w:t>,</w:t>
      </w:r>
      <w:r w:rsidRPr="004E2C71">
        <w:rPr>
          <w:rFonts w:cs="Courier New"/>
        </w:rPr>
        <w:t xml:space="preserve"> </w:t>
      </w:r>
    </w:p>
    <w:p w14:paraId="264E2A13" w14:textId="77777777" w:rsidR="00980105" w:rsidRPr="004E2C71" w:rsidRDefault="00980105">
      <w:pPr>
        <w:pStyle w:val="Level2"/>
        <w:rPr>
          <w:rFonts w:cs="Courier New"/>
        </w:rPr>
      </w:pPr>
      <w:r w:rsidRPr="004E2C71">
        <w:rPr>
          <w:rFonts w:cs="Courier New"/>
        </w:rPr>
        <w:t>1.</w:t>
      </w:r>
      <w:r w:rsidRPr="004E2C71">
        <w:rPr>
          <w:rFonts w:cs="Courier New"/>
        </w:rPr>
        <w:tab/>
        <w:t xml:space="preserve">Do not store materials and equipment in other than assigned areas. </w:t>
      </w:r>
    </w:p>
    <w:p w14:paraId="264E2A14" w14:textId="01BFAFE5" w:rsidR="00980105" w:rsidRPr="004E2C71" w:rsidRDefault="00980105">
      <w:pPr>
        <w:pStyle w:val="Level2"/>
        <w:rPr>
          <w:rFonts w:cs="Courier New"/>
        </w:rPr>
      </w:pPr>
      <w:r w:rsidRPr="004E2C71">
        <w:rPr>
          <w:rFonts w:cs="Courier New"/>
        </w:rPr>
        <w:t>2.</w:t>
      </w:r>
      <w:r w:rsidRPr="004E2C71">
        <w:rPr>
          <w:rFonts w:cs="Courier New"/>
        </w:rPr>
        <w:tab/>
        <w:t xml:space="preserve">Schedule delivery of materials and equipment to </w:t>
      </w:r>
      <w:r w:rsidR="00DF3972">
        <w:rPr>
          <w:rFonts w:cs="Courier New"/>
        </w:rPr>
        <w:t>contractor’s</w:t>
      </w:r>
      <w:r w:rsidR="00C53BB9">
        <w:rPr>
          <w:rFonts w:cs="Courier New"/>
        </w:rPr>
        <w:t xml:space="preserve"> office, or the </w:t>
      </w:r>
      <w:r w:rsidRPr="004E2C71">
        <w:rPr>
          <w:rFonts w:cs="Courier New"/>
        </w:rPr>
        <w:t>immediate construction working areas in quantities sufficient f</w:t>
      </w:r>
      <w:r w:rsidR="00C53BB9">
        <w:rPr>
          <w:rFonts w:cs="Courier New"/>
        </w:rPr>
        <w:t>or not more than two work days.</w:t>
      </w:r>
      <w:r w:rsidR="00B6021C">
        <w:rPr>
          <w:rFonts w:cs="Courier New"/>
        </w:rPr>
        <w:t xml:space="preserve"> VA personnel are not authorized to sign for or accept contactors shipments.</w:t>
      </w:r>
    </w:p>
    <w:p w14:paraId="264E2A15" w14:textId="77777777" w:rsidR="00980105" w:rsidRPr="004E2C71" w:rsidRDefault="00B6021C">
      <w:pPr>
        <w:pStyle w:val="Level1"/>
        <w:tabs>
          <w:tab w:val="clear" w:pos="720"/>
          <w:tab w:val="left" w:pos="630"/>
        </w:tabs>
        <w:ind w:hanging="630"/>
        <w:rPr>
          <w:rFonts w:cs="Courier New"/>
        </w:rPr>
      </w:pPr>
      <w:r>
        <w:rPr>
          <w:rFonts w:cs="Courier New"/>
        </w:rPr>
        <w:t xml:space="preserve">  </w:t>
      </w:r>
      <w:r w:rsidR="00980105" w:rsidRPr="004E2C71">
        <w:rPr>
          <w:rFonts w:cs="Courier New"/>
        </w:rPr>
        <w:t>F.</w:t>
      </w:r>
      <w:r w:rsidR="00980105" w:rsidRPr="004E2C71">
        <w:rPr>
          <w:rFonts w:cs="Courier New"/>
        </w:rPr>
        <w:tab/>
        <w:t xml:space="preserve">Utilities Services: Where necessary to cut existing pipes, electrical wires, conduits, cables, etc., of utility services, or of fire protection systems or communications systems (except telephone), they shall be cut and capped at suitable places where shown; or, in absence of such indication, where directed by </w:t>
      </w:r>
      <w:r>
        <w:rPr>
          <w:rFonts w:cs="Courier New"/>
        </w:rPr>
        <w:t>Project Engineer</w:t>
      </w:r>
      <w:r w:rsidR="00980105" w:rsidRPr="004E2C71">
        <w:rPr>
          <w:rFonts w:cs="Courier New"/>
        </w:rPr>
        <w:t xml:space="preserve">. All such actions shall be coordinated with the Utility Company involved: </w:t>
      </w:r>
    </w:p>
    <w:p w14:paraId="264E2A16" w14:textId="77777777" w:rsidR="00980105" w:rsidRPr="004E2C71" w:rsidRDefault="00980105">
      <w:pPr>
        <w:pStyle w:val="Level2"/>
        <w:rPr>
          <w:rFonts w:cs="Courier New"/>
        </w:rPr>
      </w:pPr>
      <w:r w:rsidRPr="004E2C71">
        <w:rPr>
          <w:rFonts w:cs="Courier New"/>
        </w:rPr>
        <w:t>1.</w:t>
      </w:r>
      <w:r w:rsidRPr="004E2C71">
        <w:rPr>
          <w:rFonts w:cs="Courier New"/>
        </w:rPr>
        <w:tab/>
        <w:t xml:space="preserve">Whenever it is required that a connection fee be paid to a public utility provider for new permanent service to the construction project, for such items as water, sewer, electricity, gas or steam, </w:t>
      </w:r>
      <w:r w:rsidRPr="004E2C71">
        <w:rPr>
          <w:rFonts w:cs="Courier New"/>
        </w:rPr>
        <w:lastRenderedPageBreak/>
        <w:t xml:space="preserve">payment of such fee shall be the responsibility of the Government and not the Contractor. </w:t>
      </w:r>
    </w:p>
    <w:p w14:paraId="264E2A17" w14:textId="77777777" w:rsidR="00980105" w:rsidRPr="004E2C71" w:rsidRDefault="00980105" w:rsidP="00B6021C">
      <w:pPr>
        <w:pStyle w:val="Level1"/>
        <w:rPr>
          <w:rFonts w:cs="Courier New"/>
        </w:rPr>
      </w:pPr>
      <w:r w:rsidRPr="004E2C71">
        <w:rPr>
          <w:rFonts w:cs="Courier New"/>
        </w:rPr>
        <w:t>G.</w:t>
      </w:r>
      <w:r w:rsidRPr="004E2C71">
        <w:rPr>
          <w:rFonts w:cs="Courier New"/>
        </w:rPr>
        <w:tab/>
        <w:t xml:space="preserve">Phasing: To insure such executions, Contractor shall furnish the </w:t>
      </w:r>
      <w:r w:rsidR="00B6021C">
        <w:rPr>
          <w:rFonts w:cs="Courier New"/>
        </w:rPr>
        <w:t>Project</w:t>
      </w:r>
      <w:r w:rsidRPr="004E2C71">
        <w:rPr>
          <w:rFonts w:cs="Courier New"/>
        </w:rPr>
        <w:t xml:space="preserve"> Engineer with a schedule of approximate phasing dates on which the Contractor intends to accomplish work in each specific area of site, building or portion thereof. In addition, Contractor shall notify the </w:t>
      </w:r>
      <w:r w:rsidR="00B6021C">
        <w:rPr>
          <w:rFonts w:cs="Courier New"/>
        </w:rPr>
        <w:t xml:space="preserve">Project </w:t>
      </w:r>
      <w:r w:rsidRPr="004E2C71">
        <w:rPr>
          <w:rFonts w:cs="Courier New"/>
        </w:rPr>
        <w:t>Engineer two weeks in advance of the proposed date of starting work in each specific area of site, building or portion thereof.</w:t>
      </w:r>
      <w:r w:rsidR="00B6021C" w:rsidRPr="004E2C71">
        <w:rPr>
          <w:rFonts w:cs="Courier New"/>
        </w:rPr>
        <w:t xml:space="preserve"> </w:t>
      </w:r>
    </w:p>
    <w:p w14:paraId="264E2A18" w14:textId="77777777" w:rsidR="00980105" w:rsidRPr="004E2C71" w:rsidRDefault="00980105">
      <w:pPr>
        <w:pStyle w:val="Level1"/>
        <w:rPr>
          <w:rFonts w:cs="Courier New"/>
        </w:rPr>
      </w:pPr>
      <w:r w:rsidRPr="004E2C71">
        <w:rPr>
          <w:rFonts w:cs="Courier New"/>
        </w:rPr>
        <w:t>K.</w:t>
      </w:r>
      <w:r w:rsidRPr="004E2C71">
        <w:rPr>
          <w:rFonts w:cs="Courier New"/>
        </w:rPr>
        <w:tab/>
        <w:t>Utilities Services: Maintain existing utility services Medical Center</w:t>
      </w:r>
      <w:r w:rsidR="00B6021C">
        <w:rPr>
          <w:rFonts w:cs="Courier New"/>
        </w:rPr>
        <w:t>.</w:t>
      </w:r>
      <w:r w:rsidRPr="004E2C71">
        <w:rPr>
          <w:rFonts w:cs="Courier New"/>
        </w:rPr>
        <w:t xml:space="preserve"> Where necessary to cut existing water, steam, gases, sewer or air pipes, or conduits, wires, cables, etc. of utility services or of fire protection systems and communications systems (including telephone), they shall be cut and capped at suitable places where shown; or, in absence of such indication, where directed by </w:t>
      </w:r>
      <w:r w:rsidR="00B6021C">
        <w:rPr>
          <w:rFonts w:cs="Courier New"/>
        </w:rPr>
        <w:t xml:space="preserve">Project </w:t>
      </w:r>
      <w:r w:rsidRPr="004E2C71">
        <w:rPr>
          <w:rFonts w:cs="Courier New"/>
        </w:rPr>
        <w:t xml:space="preserve">Engineer. </w:t>
      </w:r>
    </w:p>
    <w:p w14:paraId="264E2A19" w14:textId="77777777" w:rsidR="00980105" w:rsidRPr="004E2C71" w:rsidRDefault="00980105">
      <w:pPr>
        <w:pStyle w:val="Level2"/>
        <w:rPr>
          <w:rFonts w:cs="Courier New"/>
        </w:rPr>
      </w:pPr>
      <w:r w:rsidRPr="004E2C71">
        <w:rPr>
          <w:rFonts w:cs="Courier New"/>
        </w:rPr>
        <w:t>1.</w:t>
      </w:r>
      <w:r w:rsidRPr="004E2C71">
        <w:rPr>
          <w:rFonts w:cs="Courier New"/>
        </w:rPr>
        <w:tab/>
        <w:t xml:space="preserve">No utility service such as water, gas, steam, sewers or electricity, or fire protection systems and communications systems may be interrupted without prior approval of </w:t>
      </w:r>
      <w:r w:rsidR="00B6021C">
        <w:rPr>
          <w:rFonts w:cs="Courier New"/>
        </w:rPr>
        <w:t>Project</w:t>
      </w:r>
      <w:r w:rsidRPr="004E2C71">
        <w:rPr>
          <w:rFonts w:cs="Courier New"/>
        </w:rPr>
        <w:t xml:space="preserve"> Engineer. Electrical work shall be accomplished with all affected circuits or equipment de-energized. When an electrical outage cannot be accomplished, work on any energized circuits or equipment shall not commence without the Medical Center Director’s prior knowledge and written approval. Refer to specification Section</w:t>
      </w:r>
      <w:r w:rsidR="00496B23" w:rsidRPr="004E2C71">
        <w:rPr>
          <w:rFonts w:cs="Courier New"/>
        </w:rPr>
        <w:t>s</w:t>
      </w:r>
      <w:r w:rsidR="00034190" w:rsidRPr="004E2C71">
        <w:rPr>
          <w:rFonts w:cs="Courier New"/>
        </w:rPr>
        <w:t xml:space="preserve"> 26 05 11, REQUIREMENTS FOR ELECTRICAL INSTALLATIONS, 27 05 11 REQUIREMENTS</w:t>
      </w:r>
      <w:r w:rsidR="00B3110A" w:rsidRPr="004E2C71">
        <w:rPr>
          <w:rFonts w:cs="Courier New"/>
        </w:rPr>
        <w:t xml:space="preserve"> FOR COMMUNICATIONS INSTALLATIONS and 28 05 11, REQUIREMENTS FOR ELECTRONIC SAFETY AND SECURITY INSTALLATIONS</w:t>
      </w:r>
      <w:r w:rsidRPr="004E2C71">
        <w:rPr>
          <w:rFonts w:cs="Courier New"/>
        </w:rPr>
        <w:t xml:space="preserve"> for additional requirements.</w:t>
      </w:r>
    </w:p>
    <w:p w14:paraId="264E2A1A" w14:textId="77777777" w:rsidR="00980105" w:rsidRPr="004E2C71" w:rsidRDefault="00980105">
      <w:pPr>
        <w:pStyle w:val="Level2"/>
        <w:rPr>
          <w:rFonts w:cs="Courier New"/>
        </w:rPr>
      </w:pPr>
      <w:r w:rsidRPr="004E2C71">
        <w:rPr>
          <w:rFonts w:cs="Courier New"/>
        </w:rPr>
        <w:t>2.</w:t>
      </w:r>
      <w:r w:rsidRPr="004E2C71">
        <w:rPr>
          <w:rFonts w:cs="Courier New"/>
        </w:rPr>
        <w:tab/>
        <w:t xml:space="preserve">Contractor shall submit a request to interrupt any such services to </w:t>
      </w:r>
      <w:r w:rsidR="00B6021C">
        <w:rPr>
          <w:rFonts w:cs="Courier New"/>
        </w:rPr>
        <w:t>Project</w:t>
      </w:r>
      <w:r w:rsidRPr="004E2C71">
        <w:rPr>
          <w:rFonts w:cs="Courier New"/>
        </w:rPr>
        <w:t xml:space="preserve"> Engineer, in writing, </w:t>
      </w:r>
      <w:r w:rsidR="00B6021C">
        <w:rPr>
          <w:rFonts w:cs="Courier New"/>
        </w:rPr>
        <w:t>2 weeks</w:t>
      </w:r>
      <w:r w:rsidRPr="004E2C71">
        <w:rPr>
          <w:rFonts w:cs="Courier New"/>
        </w:rPr>
        <w:t xml:space="preserve"> in advance of proposed interruption. Request shall state reason, date, exact time of, and approximate duration of such interruption. </w:t>
      </w:r>
    </w:p>
    <w:p w14:paraId="264E2A1B" w14:textId="77777777" w:rsidR="00980105" w:rsidRPr="004E2C71" w:rsidRDefault="00980105">
      <w:pPr>
        <w:pStyle w:val="Level2"/>
        <w:rPr>
          <w:rFonts w:cs="Courier New"/>
        </w:rPr>
      </w:pPr>
      <w:r w:rsidRPr="004E2C71">
        <w:rPr>
          <w:rFonts w:cs="Courier New"/>
        </w:rPr>
        <w:t>3.</w:t>
      </w:r>
      <w:r w:rsidRPr="004E2C71">
        <w:rPr>
          <w:rFonts w:cs="Courier New"/>
        </w:rPr>
        <w:tab/>
        <w:t xml:space="preserve">Contractor will be advised (in writing) of approval of request, or of which other date and/or time such interruption will cause least inconvenience to operations of Medical Center. Interruption time approved by </w:t>
      </w:r>
      <w:smartTag w:uri="urn:schemas-microsoft-com:office:smarttags" w:element="place">
        <w:smartTag w:uri="urn:schemas-microsoft-com:office:smarttags" w:element="PlaceName">
          <w:r w:rsidRPr="004E2C71">
            <w:rPr>
              <w:rFonts w:cs="Courier New"/>
            </w:rPr>
            <w:t>Medical</w:t>
          </w:r>
        </w:smartTag>
        <w:r w:rsidRPr="004E2C71">
          <w:rPr>
            <w:rFonts w:cs="Courier New"/>
          </w:rPr>
          <w:t xml:space="preserve"> </w:t>
        </w:r>
        <w:smartTag w:uri="urn:schemas-microsoft-com:office:smarttags" w:element="PlaceType">
          <w:r w:rsidRPr="004E2C71">
            <w:rPr>
              <w:rFonts w:cs="Courier New"/>
            </w:rPr>
            <w:t>Center</w:t>
          </w:r>
        </w:smartTag>
      </w:smartTag>
      <w:r w:rsidRPr="004E2C71">
        <w:rPr>
          <w:rFonts w:cs="Courier New"/>
        </w:rPr>
        <w:t xml:space="preserve"> may occur at other than Contractor's normal working hours. </w:t>
      </w:r>
    </w:p>
    <w:p w14:paraId="264E2A1C" w14:textId="77777777" w:rsidR="00980105" w:rsidRPr="004E2C71" w:rsidRDefault="00980105">
      <w:pPr>
        <w:pStyle w:val="Level2"/>
        <w:rPr>
          <w:rFonts w:cs="Courier New"/>
        </w:rPr>
      </w:pPr>
      <w:r w:rsidRPr="004E2C71">
        <w:rPr>
          <w:rFonts w:cs="Courier New"/>
        </w:rPr>
        <w:t>4.</w:t>
      </w:r>
      <w:r w:rsidRPr="004E2C71">
        <w:rPr>
          <w:rFonts w:cs="Courier New"/>
        </w:rPr>
        <w:tab/>
        <w:t xml:space="preserve">Major interruptions of any system must be requested, in writing, at least 15 calendar days prior to the desired time and shall be performed as directed by the </w:t>
      </w:r>
      <w:r w:rsidR="00B6021C">
        <w:rPr>
          <w:rFonts w:cs="Courier New"/>
        </w:rPr>
        <w:t>Project Engineer</w:t>
      </w:r>
      <w:r w:rsidRPr="004E2C71">
        <w:rPr>
          <w:rFonts w:cs="Courier New"/>
        </w:rPr>
        <w:t xml:space="preserve">. </w:t>
      </w:r>
    </w:p>
    <w:p w14:paraId="264E2A1D" w14:textId="77777777" w:rsidR="00980105" w:rsidRPr="004E2C71" w:rsidRDefault="00980105">
      <w:pPr>
        <w:pStyle w:val="Level2"/>
        <w:rPr>
          <w:rFonts w:cs="Courier New"/>
        </w:rPr>
      </w:pPr>
      <w:r w:rsidRPr="004E2C71">
        <w:rPr>
          <w:rFonts w:cs="Courier New"/>
        </w:rPr>
        <w:lastRenderedPageBreak/>
        <w:t>5.</w:t>
      </w:r>
      <w:r w:rsidRPr="004E2C71">
        <w:rPr>
          <w:rFonts w:cs="Courier New"/>
        </w:rPr>
        <w:tab/>
        <w:t xml:space="preserve">In case of a contract construction emergency, service will be interrupted on approval of </w:t>
      </w:r>
      <w:r w:rsidR="00B6021C">
        <w:rPr>
          <w:rFonts w:cs="Courier New"/>
        </w:rPr>
        <w:t>Project</w:t>
      </w:r>
      <w:r w:rsidRPr="004E2C71">
        <w:rPr>
          <w:rFonts w:cs="Courier New"/>
        </w:rPr>
        <w:t xml:space="preserve"> Engineer. Such approval will be confirmed in writing as soon as practical. </w:t>
      </w:r>
    </w:p>
    <w:p w14:paraId="264E2A1E" w14:textId="77777777" w:rsidR="00980105" w:rsidRPr="004E2C71" w:rsidRDefault="00980105">
      <w:pPr>
        <w:pStyle w:val="Level1"/>
        <w:rPr>
          <w:rFonts w:cs="Courier New"/>
        </w:rPr>
      </w:pPr>
      <w:r w:rsidRPr="004E2C71">
        <w:rPr>
          <w:rFonts w:cs="Courier New"/>
        </w:rPr>
        <w:t>L.</w:t>
      </w:r>
      <w:r w:rsidRPr="004E2C71">
        <w:rPr>
          <w:rFonts w:cs="Courier New"/>
        </w:rPr>
        <w:tab/>
        <w:t xml:space="preserve">Abandoned Lines: All service lines such as wires, cables, conduits, ducts, pipes and the like, and their hangers or supports, which are to be abandoned but are not required to be entirely removed, shall be sealed, capped or plugged. The lines shall not be capped in finished areas, but shall be removed and sealed, capped or plugged in ceilings, within furred spaces, in unfinished areas, or within walls or partitions; so that they are completely behind the finished surfaces. </w:t>
      </w:r>
    </w:p>
    <w:p w14:paraId="264E2A1F" w14:textId="77777777" w:rsidR="00980105" w:rsidRPr="004E2C71" w:rsidRDefault="00980105">
      <w:pPr>
        <w:pStyle w:val="Level1"/>
        <w:rPr>
          <w:rFonts w:cs="Courier New"/>
        </w:rPr>
      </w:pPr>
      <w:r w:rsidRPr="004E2C71">
        <w:rPr>
          <w:rFonts w:cs="Courier New"/>
        </w:rPr>
        <w:t>M.</w:t>
      </w:r>
      <w:r w:rsidRPr="004E2C71">
        <w:rPr>
          <w:rFonts w:cs="Courier New"/>
        </w:rPr>
        <w:tab/>
        <w:t xml:space="preserve">To minimize interference of construction activities with flow of </w:t>
      </w:r>
      <w:smartTag w:uri="urn:schemas-microsoft-com:office:smarttags" w:element="place">
        <w:smartTag w:uri="urn:schemas-microsoft-com:office:smarttags" w:element="PlaceName">
          <w:r w:rsidRPr="004E2C71">
            <w:rPr>
              <w:rFonts w:cs="Courier New"/>
            </w:rPr>
            <w:t>Medical</w:t>
          </w:r>
        </w:smartTag>
        <w:r w:rsidRPr="004E2C71">
          <w:rPr>
            <w:rFonts w:cs="Courier New"/>
          </w:rPr>
          <w:t xml:space="preserve"> </w:t>
        </w:r>
        <w:smartTag w:uri="urn:schemas-microsoft-com:office:smarttags" w:element="PlaceType">
          <w:r w:rsidRPr="004E2C71">
            <w:rPr>
              <w:rFonts w:cs="Courier New"/>
            </w:rPr>
            <w:t>Center</w:t>
          </w:r>
        </w:smartTag>
      </w:smartTag>
      <w:r w:rsidRPr="004E2C71">
        <w:rPr>
          <w:rFonts w:cs="Courier New"/>
        </w:rPr>
        <w:t xml:space="preserve"> traffic, comply with the following: </w:t>
      </w:r>
    </w:p>
    <w:p w14:paraId="264E2A20" w14:textId="77777777" w:rsidR="00980105" w:rsidRPr="004E2C71" w:rsidRDefault="00980105">
      <w:pPr>
        <w:pStyle w:val="Level2"/>
        <w:rPr>
          <w:rFonts w:cs="Courier New"/>
        </w:rPr>
      </w:pPr>
      <w:r w:rsidRPr="004E2C71">
        <w:rPr>
          <w:rFonts w:cs="Courier New"/>
        </w:rPr>
        <w:t>1.</w:t>
      </w:r>
      <w:r w:rsidRPr="004E2C71">
        <w:rPr>
          <w:rFonts w:cs="Courier New"/>
        </w:rPr>
        <w:tab/>
        <w:t xml:space="preserve">Keep roads, walks and entrances to grounds, to parking and to occupied areas of buildings clear of construction materials, debris and standing construction equipment and </w:t>
      </w:r>
      <w:r w:rsidR="00B6021C">
        <w:rPr>
          <w:rFonts w:cs="Courier New"/>
        </w:rPr>
        <w:t>vehicles.</w:t>
      </w:r>
    </w:p>
    <w:p w14:paraId="264E2A21" w14:textId="77777777" w:rsidR="00980105" w:rsidRPr="004E2C71" w:rsidRDefault="00980105">
      <w:pPr>
        <w:pStyle w:val="Level2"/>
        <w:rPr>
          <w:rFonts w:cs="Courier New"/>
        </w:rPr>
      </w:pPr>
      <w:r w:rsidRPr="004E2C71">
        <w:rPr>
          <w:rFonts w:cs="Courier New"/>
        </w:rPr>
        <w:t>2.</w:t>
      </w:r>
      <w:r w:rsidRPr="004E2C71">
        <w:rPr>
          <w:rFonts w:cs="Courier New"/>
        </w:rPr>
        <w:tab/>
        <w:t xml:space="preserve">Method and scheduling of required cutting, altering and removal of existing roads, walks and entrances must be approved by the </w:t>
      </w:r>
      <w:r w:rsidR="00B6021C">
        <w:rPr>
          <w:rFonts w:cs="Courier New"/>
        </w:rPr>
        <w:t>Project</w:t>
      </w:r>
      <w:r w:rsidRPr="004E2C71">
        <w:rPr>
          <w:rFonts w:cs="Courier New"/>
        </w:rPr>
        <w:t xml:space="preserve"> Engineer. </w:t>
      </w:r>
    </w:p>
    <w:p w14:paraId="264E2A22" w14:textId="77777777" w:rsidR="00980105" w:rsidRPr="004E2C71" w:rsidRDefault="00980105">
      <w:pPr>
        <w:pStyle w:val="Level1"/>
        <w:rPr>
          <w:rFonts w:cs="Courier New"/>
        </w:rPr>
      </w:pPr>
      <w:r w:rsidRPr="004E2C71">
        <w:rPr>
          <w:rFonts w:cs="Courier New"/>
        </w:rPr>
        <w:t>N.</w:t>
      </w:r>
      <w:r w:rsidRPr="004E2C71">
        <w:rPr>
          <w:rFonts w:cs="Courier New"/>
        </w:rPr>
        <w:tab/>
        <w:t xml:space="preserve">Coordinate the work for this contract with other construction operations as directed by </w:t>
      </w:r>
      <w:r w:rsidR="00B6021C">
        <w:rPr>
          <w:rFonts w:cs="Courier New"/>
        </w:rPr>
        <w:t xml:space="preserve">Project </w:t>
      </w:r>
      <w:r w:rsidRPr="004E2C71">
        <w:rPr>
          <w:rFonts w:cs="Courier New"/>
        </w:rPr>
        <w:t xml:space="preserve">Engineer. This includes the scheduling of traffic and the use of roadways, as specified in Article, USE OF ROADWAYS. </w:t>
      </w:r>
    </w:p>
    <w:p w14:paraId="264E2A23" w14:textId="77777777" w:rsidR="00980105" w:rsidRPr="004E2C71" w:rsidRDefault="00FD7A10">
      <w:pPr>
        <w:pStyle w:val="ArticleB"/>
        <w:rPr>
          <w:rFonts w:cs="Courier New"/>
        </w:rPr>
      </w:pPr>
      <w:bookmarkStart w:id="12" w:name="_Toc489429300"/>
      <w:bookmarkStart w:id="13" w:name="_Toc198434231"/>
      <w:r w:rsidRPr="004E2C71">
        <w:rPr>
          <w:rFonts w:cs="Courier New"/>
        </w:rPr>
        <w:t>1.7</w:t>
      </w:r>
      <w:r w:rsidR="00980105" w:rsidRPr="004E2C71">
        <w:rPr>
          <w:rFonts w:cs="Courier New"/>
        </w:rPr>
        <w:t xml:space="preserve"> ALTERATIONS</w:t>
      </w:r>
      <w:bookmarkEnd w:id="12"/>
      <w:bookmarkEnd w:id="13"/>
      <w:r w:rsidR="00980105" w:rsidRPr="004E2C71">
        <w:rPr>
          <w:rFonts w:cs="Courier New"/>
        </w:rPr>
        <w:t xml:space="preserve"> </w:t>
      </w:r>
    </w:p>
    <w:p w14:paraId="264E2A24" w14:textId="77777777" w:rsidR="00B6021C" w:rsidRPr="004E2C71" w:rsidRDefault="00980105" w:rsidP="00B6021C">
      <w:pPr>
        <w:pStyle w:val="Level1"/>
        <w:rPr>
          <w:rFonts w:cs="Courier New"/>
        </w:rPr>
      </w:pPr>
      <w:r w:rsidRPr="004E2C71">
        <w:rPr>
          <w:rFonts w:cs="Courier New"/>
        </w:rPr>
        <w:t>A.</w:t>
      </w:r>
      <w:r w:rsidRPr="004E2C71">
        <w:rPr>
          <w:rFonts w:cs="Courier New"/>
        </w:rPr>
        <w:tab/>
        <w:t xml:space="preserve">Survey: Before any work is started, the Contractor shall make a thorough survey with the </w:t>
      </w:r>
      <w:r w:rsidR="00B6021C">
        <w:rPr>
          <w:rFonts w:cs="Courier New"/>
        </w:rPr>
        <w:t xml:space="preserve">Project Engineer </w:t>
      </w:r>
      <w:r w:rsidRPr="004E2C71">
        <w:rPr>
          <w:rFonts w:cs="Courier New"/>
        </w:rPr>
        <w:t xml:space="preserve">in which alterations occur and areas which are anticipated routes of access, and furnish a report, signed by to the Contracting Officer. </w:t>
      </w:r>
      <w:r w:rsidR="00B6021C">
        <w:rPr>
          <w:rFonts w:cs="Courier New"/>
        </w:rPr>
        <w:t>The report shall identify how equipment is to be delivered and installed on the site.</w:t>
      </w:r>
    </w:p>
    <w:p w14:paraId="264E2A25" w14:textId="77777777" w:rsidR="00980105" w:rsidRPr="004E2C71" w:rsidRDefault="00980105">
      <w:pPr>
        <w:pStyle w:val="SpecNote"/>
        <w:rPr>
          <w:rFonts w:cs="Courier New"/>
        </w:rPr>
      </w:pPr>
    </w:p>
    <w:p w14:paraId="264E2A26" w14:textId="77777777" w:rsidR="00980105" w:rsidRPr="004E2C71" w:rsidRDefault="00FD7A10">
      <w:pPr>
        <w:pStyle w:val="ArticleB"/>
        <w:rPr>
          <w:rFonts w:cs="Courier New"/>
        </w:rPr>
      </w:pPr>
      <w:bookmarkStart w:id="14" w:name="_Toc198434232"/>
      <w:r w:rsidRPr="004E2C71">
        <w:rPr>
          <w:rFonts w:cs="Courier New"/>
        </w:rPr>
        <w:t>1.8</w:t>
      </w:r>
      <w:r w:rsidR="00980105" w:rsidRPr="004E2C71">
        <w:rPr>
          <w:rFonts w:cs="Courier New"/>
        </w:rPr>
        <w:t xml:space="preserve"> INFECTION PREVENTION MEASURES</w:t>
      </w:r>
      <w:bookmarkEnd w:id="14"/>
      <w:r w:rsidR="00C90318">
        <w:rPr>
          <w:rFonts w:cs="Courier New"/>
        </w:rPr>
        <w:t xml:space="preserve">:  </w:t>
      </w:r>
      <w:r w:rsidR="00C90318" w:rsidRPr="00C90318">
        <w:rPr>
          <w:rFonts w:cs="Courier New"/>
          <w:b w:val="0"/>
        </w:rPr>
        <w:t>See attachement a</w:t>
      </w:r>
    </w:p>
    <w:p w14:paraId="264E2A27" w14:textId="77777777" w:rsidR="00980105" w:rsidRPr="004E2C71" w:rsidRDefault="00FD7A10">
      <w:pPr>
        <w:pStyle w:val="ArticleB"/>
        <w:rPr>
          <w:rFonts w:cs="Courier New"/>
        </w:rPr>
      </w:pPr>
      <w:bookmarkStart w:id="15" w:name="_Toc198434233"/>
      <w:r w:rsidRPr="004E2C71">
        <w:rPr>
          <w:rFonts w:cs="Courier New"/>
        </w:rPr>
        <w:t>1.9</w:t>
      </w:r>
      <w:r w:rsidR="00980105" w:rsidRPr="004E2C71">
        <w:rPr>
          <w:rFonts w:cs="Courier New"/>
        </w:rPr>
        <w:t xml:space="preserve"> DISPOSAL AND RETENTION</w:t>
      </w:r>
      <w:bookmarkEnd w:id="15"/>
    </w:p>
    <w:p w14:paraId="264E2A28" w14:textId="77777777" w:rsidR="00980105" w:rsidRPr="004E2C71" w:rsidRDefault="00980105" w:rsidP="002C1827">
      <w:pPr>
        <w:pStyle w:val="Level1"/>
        <w:rPr>
          <w:rFonts w:cs="Courier New"/>
        </w:rPr>
      </w:pPr>
      <w:r w:rsidRPr="004E2C71">
        <w:rPr>
          <w:rFonts w:cs="Courier New"/>
        </w:rPr>
        <w:t>A.</w:t>
      </w:r>
      <w:r w:rsidRPr="004E2C71">
        <w:rPr>
          <w:rFonts w:cs="Courier New"/>
        </w:rPr>
        <w:tab/>
        <w:t xml:space="preserve">Materials and equipment accruing from work removed and from demolition of buildings or structures, or parts thereof, shall be </w:t>
      </w:r>
      <w:r w:rsidR="002C1827">
        <w:rPr>
          <w:rFonts w:cs="Courier New"/>
        </w:rPr>
        <w:t xml:space="preserve">recycled.  Provide monthly report on the mass of recycled material. </w:t>
      </w:r>
    </w:p>
    <w:p w14:paraId="264E2A29" w14:textId="77777777" w:rsidR="00980105" w:rsidRPr="004E2C71" w:rsidRDefault="00FD7A10">
      <w:pPr>
        <w:pStyle w:val="ArticleB"/>
        <w:rPr>
          <w:rFonts w:cs="Courier New"/>
        </w:rPr>
      </w:pPr>
      <w:bookmarkStart w:id="16" w:name="_Toc489429301"/>
      <w:bookmarkStart w:id="17" w:name="_Toc198434234"/>
      <w:r w:rsidRPr="004E2C71">
        <w:rPr>
          <w:rFonts w:cs="Courier New"/>
        </w:rPr>
        <w:t>1.10</w:t>
      </w:r>
      <w:r w:rsidR="00980105" w:rsidRPr="004E2C71">
        <w:rPr>
          <w:rFonts w:cs="Courier New"/>
        </w:rPr>
        <w:t xml:space="preserve"> PROTECTION OF EXISTING VEGETATION, STRUCTURES, EQUIPMENT, UTILITIES, AND IMPROVEMENTS</w:t>
      </w:r>
      <w:bookmarkEnd w:id="16"/>
      <w:bookmarkEnd w:id="17"/>
      <w:r w:rsidR="00980105" w:rsidRPr="004E2C71">
        <w:rPr>
          <w:rFonts w:cs="Courier New"/>
        </w:rPr>
        <w:t xml:space="preserve"> </w:t>
      </w:r>
    </w:p>
    <w:p w14:paraId="264E2A2A" w14:textId="77777777" w:rsidR="00980105" w:rsidRPr="004E2C71" w:rsidRDefault="00980105">
      <w:pPr>
        <w:pStyle w:val="Level1"/>
        <w:rPr>
          <w:rFonts w:cs="Courier New"/>
        </w:rPr>
      </w:pPr>
      <w:r w:rsidRPr="004E2C71">
        <w:rPr>
          <w:rFonts w:cs="Courier New"/>
        </w:rPr>
        <w:t>A.</w:t>
      </w:r>
      <w:r w:rsidRPr="004E2C71">
        <w:rPr>
          <w:rFonts w:cs="Courier New"/>
        </w:rPr>
        <w:tab/>
        <w:t xml:space="preserve">The Contractor shall preserve and protect all structures, equipment, and vegetation (such as trees, shrubs, and grass) on or adjacent to the work </w:t>
      </w:r>
      <w:r w:rsidRPr="004E2C71">
        <w:rPr>
          <w:rFonts w:cs="Courier New"/>
        </w:rPr>
        <w:lastRenderedPageBreak/>
        <w:t>site, which are not to be removed and which do not unreasonably interfere with the work required under this contract. The Contractor shall only remove trees when specifically authorized to do so, and shall avoid damaging vegetation that will remain in place. If any limbs or branches of trees are broken during contract performance, or by the careless operation of equipment, or by workmen, the Contractor shall trim those limbs or branches with a clean cut and paint the cut with a tree</w:t>
      </w:r>
      <w:r w:rsidRPr="004E2C71">
        <w:rPr>
          <w:rFonts w:cs="Courier New"/>
        </w:rPr>
        <w:noBreakHyphen/>
        <w:t xml:space="preserve">pruning compound as directed by the Contracting Officer. </w:t>
      </w:r>
    </w:p>
    <w:p w14:paraId="264E2A2B" w14:textId="77777777" w:rsidR="00980105" w:rsidRPr="004E2C71" w:rsidRDefault="00980105">
      <w:pPr>
        <w:pStyle w:val="Level1"/>
        <w:rPr>
          <w:rFonts w:cs="Courier New"/>
        </w:rPr>
      </w:pPr>
      <w:r w:rsidRPr="004E2C71">
        <w:rPr>
          <w:rFonts w:cs="Courier New"/>
        </w:rPr>
        <w:t>B.</w:t>
      </w:r>
      <w:r w:rsidRPr="004E2C71">
        <w:rPr>
          <w:rFonts w:cs="Courier New"/>
        </w:rPr>
        <w:tab/>
        <w:t>The Contractor shall protect from damage all existing improvements and utilities at or near the work site and on adjacent property of a third party, the locations of which are made known to or should be known by the Contractor. The Contractor shall repair any damage to those facilities, including those that are the property of a third party, resulting from failure to comply with the requirements of this contract or failure to exercise reasonable care in performing the work. If the Contractor fails or refuses to repair the damage promptly, the Contracting Officer may have the necessary work performed and charge the cost to the Contractor.</w:t>
      </w:r>
    </w:p>
    <w:p w14:paraId="264E2A2C" w14:textId="77777777" w:rsidR="00980105" w:rsidRPr="004E2C71" w:rsidRDefault="00980105">
      <w:pPr>
        <w:pStyle w:val="SpecNormal"/>
        <w:jc w:val="center"/>
        <w:rPr>
          <w:rFonts w:cs="Courier New"/>
          <w:b/>
        </w:rPr>
      </w:pPr>
      <w:r w:rsidRPr="004E2C71">
        <w:rPr>
          <w:rFonts w:cs="Courier New"/>
          <w:b/>
        </w:rPr>
        <w:t>(FAR 52.236</w:t>
      </w:r>
      <w:r w:rsidRPr="004E2C71">
        <w:rPr>
          <w:rFonts w:cs="Courier New"/>
          <w:b/>
        </w:rPr>
        <w:noBreakHyphen/>
        <w:t>9)</w:t>
      </w:r>
    </w:p>
    <w:p w14:paraId="264E2A2D" w14:textId="77777777" w:rsidR="00980105" w:rsidRPr="004E2C71" w:rsidRDefault="00980105">
      <w:pPr>
        <w:pStyle w:val="Level1"/>
        <w:rPr>
          <w:rFonts w:cs="Courier New"/>
        </w:rPr>
      </w:pPr>
      <w:r w:rsidRPr="004E2C71">
        <w:rPr>
          <w:rFonts w:cs="Courier New"/>
        </w:rPr>
        <w:t>C.</w:t>
      </w:r>
      <w:r w:rsidRPr="004E2C71">
        <w:rPr>
          <w:rFonts w:cs="Courier New"/>
        </w:rPr>
        <w:tab/>
        <w:t xml:space="preserve">Refer to Section </w:t>
      </w:r>
      <w:r w:rsidR="00E06DCD" w:rsidRPr="004E2C71">
        <w:rPr>
          <w:rFonts w:cs="Courier New"/>
        </w:rPr>
        <w:t>01 57 19</w:t>
      </w:r>
      <w:r w:rsidRPr="004E2C71">
        <w:rPr>
          <w:rFonts w:cs="Courier New"/>
        </w:rPr>
        <w:t xml:space="preserve">, </w:t>
      </w:r>
      <w:r w:rsidR="00E06DCD" w:rsidRPr="004E2C71">
        <w:rPr>
          <w:rFonts w:cs="Courier New"/>
        </w:rPr>
        <w:t>TEMPORARY ENVIRONMENTAL CONTROLS</w:t>
      </w:r>
      <w:r w:rsidRPr="004E2C71">
        <w:rPr>
          <w:rFonts w:cs="Courier New"/>
        </w:rPr>
        <w:t xml:space="preserve">, for additional requirements on protecting vegetation, soils and the environment. Refer to Articles, "Alterations", "Restoration", and "Operations and Storage Areas" for additional instructions concerning repair of damage to structures and site improvements. </w:t>
      </w:r>
    </w:p>
    <w:p w14:paraId="264E2A2E" w14:textId="77777777" w:rsidR="00980105" w:rsidRPr="004E2C71" w:rsidRDefault="00980105">
      <w:pPr>
        <w:pStyle w:val="ArticleB"/>
        <w:rPr>
          <w:rFonts w:cs="Courier New"/>
        </w:rPr>
      </w:pPr>
      <w:bookmarkStart w:id="18" w:name="_Toc489429302"/>
      <w:bookmarkStart w:id="19" w:name="_Toc198434235"/>
      <w:r w:rsidRPr="004E2C71">
        <w:rPr>
          <w:rFonts w:cs="Courier New"/>
        </w:rPr>
        <w:t>1.1</w:t>
      </w:r>
      <w:r w:rsidR="00FD7A10" w:rsidRPr="004E2C71">
        <w:rPr>
          <w:rFonts w:cs="Courier New"/>
        </w:rPr>
        <w:t>1</w:t>
      </w:r>
      <w:r w:rsidRPr="004E2C71">
        <w:rPr>
          <w:rFonts w:cs="Courier New"/>
        </w:rPr>
        <w:t xml:space="preserve"> RESTORATION</w:t>
      </w:r>
      <w:bookmarkEnd w:id="18"/>
      <w:bookmarkEnd w:id="19"/>
      <w:r w:rsidRPr="004E2C71">
        <w:rPr>
          <w:rFonts w:cs="Courier New"/>
        </w:rPr>
        <w:t xml:space="preserve"> </w:t>
      </w:r>
    </w:p>
    <w:p w14:paraId="264E2A2F" w14:textId="77777777" w:rsidR="00980105" w:rsidRPr="004E2C71" w:rsidRDefault="00980105">
      <w:pPr>
        <w:pStyle w:val="Level1"/>
        <w:rPr>
          <w:rFonts w:cs="Courier New"/>
        </w:rPr>
      </w:pPr>
      <w:r w:rsidRPr="004E2C71">
        <w:rPr>
          <w:rFonts w:cs="Courier New"/>
        </w:rPr>
        <w:t>A.</w:t>
      </w:r>
      <w:r w:rsidRPr="004E2C71">
        <w:rPr>
          <w:rFonts w:cs="Courier New"/>
        </w:rPr>
        <w:tab/>
        <w:t xml:space="preserve">Remove, cut, alter, replace, patch and repair existing work as necessary to install new work. Except as otherwise shown or specified, do not cut, alter or remove any structural work, and do not disturb any ducts, plumbing, steam, gas, or electric work without approval of the </w:t>
      </w:r>
      <w:r w:rsidR="00B6021C">
        <w:rPr>
          <w:rFonts w:cs="Courier New"/>
        </w:rPr>
        <w:t>Project Engineer</w:t>
      </w:r>
      <w:r w:rsidRPr="004E2C71">
        <w:rPr>
          <w:rFonts w:cs="Courier New"/>
        </w:rPr>
        <w:t xml:space="preserve">. Existing work to be altered or extended and that is found to be defective in any way, shall be reported to the </w:t>
      </w:r>
      <w:r w:rsidR="00B6021C">
        <w:rPr>
          <w:rFonts w:cs="Courier New"/>
        </w:rPr>
        <w:t>Project Engineer</w:t>
      </w:r>
      <w:r w:rsidRPr="004E2C71">
        <w:rPr>
          <w:rFonts w:cs="Courier New"/>
        </w:rPr>
        <w:t xml:space="preserve"> before it is disturbed. Materials and workmanship used in restoring work, shall conform in type and quality to that of original existing construction, except as otherwise shown or specified. </w:t>
      </w:r>
    </w:p>
    <w:p w14:paraId="264E2A30" w14:textId="77777777" w:rsidR="00980105" w:rsidRPr="004E2C71" w:rsidRDefault="00980105">
      <w:pPr>
        <w:pStyle w:val="Level1"/>
        <w:rPr>
          <w:rFonts w:cs="Courier New"/>
        </w:rPr>
      </w:pPr>
      <w:r w:rsidRPr="004E2C71">
        <w:rPr>
          <w:rFonts w:cs="Courier New"/>
        </w:rPr>
        <w:t>B.</w:t>
      </w:r>
      <w:r w:rsidRPr="004E2C71">
        <w:rPr>
          <w:rFonts w:cs="Courier New"/>
        </w:rPr>
        <w:tab/>
        <w:t xml:space="preserve">Upon completion of contract, deliver work complete and undamaged. </w:t>
      </w:r>
    </w:p>
    <w:p w14:paraId="264E2A31" w14:textId="77777777" w:rsidR="00980105" w:rsidRPr="004E2C71" w:rsidRDefault="00980105">
      <w:pPr>
        <w:pStyle w:val="Level1"/>
        <w:rPr>
          <w:rFonts w:cs="Courier New"/>
        </w:rPr>
      </w:pPr>
      <w:r w:rsidRPr="004E2C71">
        <w:rPr>
          <w:rFonts w:cs="Courier New"/>
        </w:rPr>
        <w:t>C.</w:t>
      </w:r>
      <w:r w:rsidRPr="004E2C71">
        <w:rPr>
          <w:rFonts w:cs="Courier New"/>
        </w:rPr>
        <w:tab/>
        <w:t xml:space="preserve">At Contractor's own expense, Contractor shall immediately restore to service and repair any damage caused by Contractor's workmen to existing piping and conduits, wires, cables, etc., of utility services or of fire </w:t>
      </w:r>
      <w:r w:rsidRPr="004E2C71">
        <w:rPr>
          <w:rFonts w:cs="Courier New"/>
        </w:rPr>
        <w:lastRenderedPageBreak/>
        <w:t xml:space="preserve">protection systems and communications systems (including telephone) which are indicated on drawings and which are not scheduled for discontinuance or abandonment. </w:t>
      </w:r>
    </w:p>
    <w:p w14:paraId="264E2A32" w14:textId="77777777" w:rsidR="00980105" w:rsidRPr="004E2C71" w:rsidRDefault="00980105">
      <w:pPr>
        <w:pStyle w:val="Level1"/>
        <w:rPr>
          <w:rFonts w:cs="Courier New"/>
        </w:rPr>
      </w:pPr>
      <w:r w:rsidRPr="004E2C71">
        <w:rPr>
          <w:rFonts w:cs="Courier New"/>
        </w:rPr>
        <w:t>D.</w:t>
      </w:r>
      <w:r w:rsidRPr="004E2C71">
        <w:rPr>
          <w:rFonts w:cs="Courier New"/>
        </w:rPr>
        <w:tab/>
        <w:t>Expense of repairs to such utilities and systems not shown on drawings or locations of which are unknown will be covered by adjustment to contract time and price in accordance with clause entitled "CHANGES" (FAR 52.243</w:t>
      </w:r>
      <w:r w:rsidRPr="004E2C71">
        <w:rPr>
          <w:rFonts w:cs="Courier New"/>
        </w:rPr>
        <w:noBreakHyphen/>
        <w:t>4 and VAAR 852.236</w:t>
      </w:r>
      <w:r w:rsidRPr="004E2C71">
        <w:rPr>
          <w:rFonts w:cs="Courier New"/>
        </w:rPr>
        <w:noBreakHyphen/>
        <w:t>88) and "DIFFERING SITE CONDITIONS" (FAR 52.236</w:t>
      </w:r>
      <w:r w:rsidRPr="004E2C71">
        <w:rPr>
          <w:rFonts w:cs="Courier New"/>
        </w:rPr>
        <w:noBreakHyphen/>
        <w:t xml:space="preserve">2). </w:t>
      </w:r>
    </w:p>
    <w:p w14:paraId="264E2A33" w14:textId="77777777" w:rsidR="00980105" w:rsidRPr="004E2C71" w:rsidRDefault="00FD7A10">
      <w:pPr>
        <w:pStyle w:val="ArticleB"/>
        <w:rPr>
          <w:rFonts w:cs="Courier New"/>
        </w:rPr>
      </w:pPr>
      <w:bookmarkStart w:id="20" w:name="_Toc489429303"/>
      <w:bookmarkStart w:id="21" w:name="_Toc198434236"/>
      <w:r w:rsidRPr="004E2C71">
        <w:rPr>
          <w:rFonts w:cs="Courier New"/>
        </w:rPr>
        <w:t>1.12</w:t>
      </w:r>
      <w:r w:rsidR="00980105" w:rsidRPr="004E2C71">
        <w:rPr>
          <w:rFonts w:cs="Courier New"/>
        </w:rPr>
        <w:t xml:space="preserve"> PHYSICAL DATA</w:t>
      </w:r>
      <w:bookmarkEnd w:id="20"/>
      <w:bookmarkEnd w:id="21"/>
      <w:r w:rsidR="00980105" w:rsidRPr="004E2C71">
        <w:rPr>
          <w:rFonts w:cs="Courier New"/>
        </w:rPr>
        <w:t xml:space="preserve"> </w:t>
      </w:r>
    </w:p>
    <w:p w14:paraId="264E2A34" w14:textId="77777777" w:rsidR="00980105" w:rsidRPr="004E2C71" w:rsidRDefault="00980105">
      <w:pPr>
        <w:pStyle w:val="Level1"/>
        <w:rPr>
          <w:rFonts w:cs="Courier New"/>
        </w:rPr>
      </w:pPr>
      <w:r w:rsidRPr="004E2C71">
        <w:rPr>
          <w:rFonts w:cs="Courier New"/>
        </w:rPr>
        <w:t>A.</w:t>
      </w:r>
      <w:r w:rsidRPr="004E2C71">
        <w:rPr>
          <w:rFonts w:cs="Courier New"/>
        </w:rPr>
        <w:tab/>
        <w:t>Data and information furnished or referred to below is for the Contractor's information. The Government shall not be responsible for any interpretation of or conclusion drawn from the data or information by the Contractor.</w:t>
      </w:r>
    </w:p>
    <w:p w14:paraId="264E2A35" w14:textId="77777777" w:rsidR="00980105" w:rsidRPr="004E2C71" w:rsidRDefault="00FD7A10">
      <w:pPr>
        <w:pStyle w:val="ArticleB"/>
        <w:rPr>
          <w:rFonts w:cs="Courier New"/>
        </w:rPr>
      </w:pPr>
      <w:bookmarkStart w:id="22" w:name="_Toc489429304"/>
      <w:bookmarkStart w:id="23" w:name="_Toc198434237"/>
      <w:r w:rsidRPr="004E2C71">
        <w:rPr>
          <w:rFonts w:cs="Courier New"/>
        </w:rPr>
        <w:t>1.13</w:t>
      </w:r>
      <w:r w:rsidR="00980105" w:rsidRPr="004E2C71">
        <w:rPr>
          <w:rFonts w:cs="Courier New"/>
        </w:rPr>
        <w:t xml:space="preserve"> PROFESSIONAL SURVEYING SERVICES</w:t>
      </w:r>
      <w:bookmarkEnd w:id="22"/>
      <w:bookmarkEnd w:id="23"/>
      <w:r w:rsidR="00980105" w:rsidRPr="004E2C71">
        <w:rPr>
          <w:rFonts w:cs="Courier New"/>
        </w:rPr>
        <w:t xml:space="preserve"> </w:t>
      </w:r>
    </w:p>
    <w:p w14:paraId="264E2A36" w14:textId="77777777" w:rsidR="00980105" w:rsidRPr="004E2C71" w:rsidRDefault="00980105">
      <w:pPr>
        <w:pStyle w:val="Level1"/>
        <w:rPr>
          <w:rFonts w:cs="Courier New"/>
        </w:rPr>
      </w:pPr>
      <w:r w:rsidRPr="004E2C71">
        <w:rPr>
          <w:rFonts w:cs="Courier New"/>
        </w:rPr>
        <w:tab/>
        <w:t>A registered professional land surveyor or registered civil engineer whose services are retained and paid for by the Contractor shall perform services specified herein and in other specification sections</w:t>
      </w:r>
      <w:r w:rsidR="009C040A">
        <w:rPr>
          <w:rFonts w:cs="Courier New"/>
        </w:rPr>
        <w:t xml:space="preserve"> as required</w:t>
      </w:r>
      <w:r w:rsidRPr="004E2C71">
        <w:rPr>
          <w:rFonts w:cs="Courier New"/>
        </w:rPr>
        <w:t xml:space="preserve">. The Contractor shall certify that the land surveyor or civil engineer is not one who is a regular employee of the Contractor, and that the land surveyor or civil engineer has no financial interest in this contract. </w:t>
      </w:r>
    </w:p>
    <w:p w14:paraId="264E2A37" w14:textId="77777777" w:rsidR="00980105" w:rsidRPr="004E2C71" w:rsidRDefault="00FD7A10">
      <w:pPr>
        <w:pStyle w:val="ArticleB"/>
        <w:rPr>
          <w:rFonts w:cs="Courier New"/>
        </w:rPr>
      </w:pPr>
      <w:bookmarkStart w:id="24" w:name="_Toc489429305"/>
      <w:bookmarkStart w:id="25" w:name="_Toc198434238"/>
      <w:r w:rsidRPr="004E2C71">
        <w:rPr>
          <w:rFonts w:cs="Courier New"/>
        </w:rPr>
        <w:t>1.14</w:t>
      </w:r>
      <w:r w:rsidR="00980105" w:rsidRPr="004E2C71">
        <w:rPr>
          <w:rFonts w:cs="Courier New"/>
        </w:rPr>
        <w:t xml:space="preserve"> LAYOUT OF WORK</w:t>
      </w:r>
      <w:bookmarkEnd w:id="24"/>
      <w:bookmarkEnd w:id="25"/>
      <w:r w:rsidR="00980105" w:rsidRPr="004E2C71">
        <w:rPr>
          <w:rFonts w:cs="Courier New"/>
        </w:rPr>
        <w:t xml:space="preserve"> </w:t>
      </w:r>
    </w:p>
    <w:p w14:paraId="264E2A38" w14:textId="77777777" w:rsidR="00980105" w:rsidRPr="004E2C71" w:rsidRDefault="00980105" w:rsidP="002C1827">
      <w:pPr>
        <w:pStyle w:val="Level1"/>
        <w:rPr>
          <w:rFonts w:cs="Courier New"/>
          <w:b/>
        </w:rPr>
      </w:pPr>
      <w:r w:rsidRPr="004E2C71">
        <w:rPr>
          <w:rFonts w:cs="Courier New"/>
        </w:rPr>
        <w:t>A.</w:t>
      </w:r>
      <w:r w:rsidRPr="004E2C71">
        <w:rPr>
          <w:rFonts w:cs="Courier New"/>
        </w:rPr>
        <w:tab/>
        <w:t xml:space="preserve">The Contractor shall lay out the work from Government established base lines and bench marks, indicated on the drawings, and shall be responsible for all measurements in connection with the layout. The Contractor shall furnish, at Contractor's own expense, all stakes, templates, platforms, equipment, tools, materials, and labor required to lay out any part of the work. </w:t>
      </w:r>
    </w:p>
    <w:p w14:paraId="264E2A39" w14:textId="77777777" w:rsidR="00980105" w:rsidRPr="004E2C71" w:rsidRDefault="00FD7A10">
      <w:pPr>
        <w:pStyle w:val="ArticleB"/>
        <w:rPr>
          <w:rFonts w:cs="Courier New"/>
        </w:rPr>
      </w:pPr>
      <w:bookmarkStart w:id="26" w:name="_Toc489429306"/>
      <w:bookmarkStart w:id="27" w:name="_Toc198434239"/>
      <w:r w:rsidRPr="004E2C71">
        <w:rPr>
          <w:rFonts w:cs="Courier New"/>
        </w:rPr>
        <w:t>1.15</w:t>
      </w:r>
      <w:r w:rsidR="00980105" w:rsidRPr="004E2C71">
        <w:rPr>
          <w:rFonts w:cs="Courier New"/>
        </w:rPr>
        <w:t xml:space="preserve"> As-Built Drawings</w:t>
      </w:r>
      <w:bookmarkEnd w:id="26"/>
      <w:bookmarkEnd w:id="27"/>
    </w:p>
    <w:p w14:paraId="264E2A3A" w14:textId="77777777" w:rsidR="00980105" w:rsidRPr="004E2C71" w:rsidRDefault="00980105">
      <w:pPr>
        <w:pStyle w:val="Level1"/>
        <w:rPr>
          <w:rFonts w:cs="Courier New"/>
        </w:rPr>
      </w:pPr>
      <w:r w:rsidRPr="004E2C71">
        <w:rPr>
          <w:rFonts w:cs="Courier New"/>
        </w:rPr>
        <w:t>A.</w:t>
      </w:r>
      <w:r w:rsidRPr="004E2C71">
        <w:rPr>
          <w:rFonts w:cs="Courier New"/>
        </w:rPr>
        <w:tab/>
        <w:t>The contractor shall maintain two full size sets of as-built drawings which will be kept current during construction of the project, to include all contract changes, modifications and clarifications.</w:t>
      </w:r>
    </w:p>
    <w:p w14:paraId="264E2A3B" w14:textId="77777777" w:rsidR="00980105" w:rsidRPr="004E2C71" w:rsidRDefault="00980105">
      <w:pPr>
        <w:pStyle w:val="Level1"/>
        <w:rPr>
          <w:rFonts w:cs="Courier New"/>
        </w:rPr>
      </w:pPr>
      <w:r w:rsidRPr="004E2C71">
        <w:rPr>
          <w:rFonts w:cs="Courier New"/>
        </w:rPr>
        <w:t>B.</w:t>
      </w:r>
      <w:r w:rsidRPr="004E2C71">
        <w:rPr>
          <w:rFonts w:cs="Courier New"/>
        </w:rPr>
        <w:tab/>
        <w:t xml:space="preserve">All variations shall be shown in the same general detail as used in the contract drawings. To insure compliance, as-built drawings shall be made available for the </w:t>
      </w:r>
      <w:r w:rsidR="00B6021C">
        <w:rPr>
          <w:rFonts w:cs="Courier New"/>
        </w:rPr>
        <w:t>Project Engineer</w:t>
      </w:r>
      <w:r w:rsidRPr="004E2C71">
        <w:rPr>
          <w:rFonts w:cs="Courier New"/>
        </w:rPr>
        <w:t>'s review, as often as requested.</w:t>
      </w:r>
    </w:p>
    <w:p w14:paraId="264E2A3C" w14:textId="77777777" w:rsidR="00980105" w:rsidRPr="004E2C71" w:rsidRDefault="00980105">
      <w:pPr>
        <w:pStyle w:val="Level1"/>
        <w:rPr>
          <w:rFonts w:cs="Courier New"/>
        </w:rPr>
      </w:pPr>
      <w:r w:rsidRPr="004E2C71">
        <w:rPr>
          <w:rFonts w:cs="Courier New"/>
        </w:rPr>
        <w:t>C.</w:t>
      </w:r>
      <w:r w:rsidRPr="004E2C71">
        <w:rPr>
          <w:rFonts w:cs="Courier New"/>
        </w:rPr>
        <w:tab/>
        <w:t xml:space="preserve">Contractor shall deliver two approved completed sets of as-built drawings to the </w:t>
      </w:r>
      <w:r w:rsidR="00B6021C">
        <w:rPr>
          <w:rFonts w:cs="Courier New"/>
        </w:rPr>
        <w:t>Project Engineer</w:t>
      </w:r>
      <w:r w:rsidRPr="004E2C71">
        <w:rPr>
          <w:rFonts w:cs="Courier New"/>
        </w:rPr>
        <w:t xml:space="preserve"> within 15 calendar days after each </w:t>
      </w:r>
      <w:r w:rsidRPr="004E2C71">
        <w:rPr>
          <w:rFonts w:cs="Courier New"/>
        </w:rPr>
        <w:lastRenderedPageBreak/>
        <w:t xml:space="preserve">completed phase and after the acceptance of the project by the </w:t>
      </w:r>
      <w:r w:rsidR="00B6021C">
        <w:rPr>
          <w:rFonts w:cs="Courier New"/>
        </w:rPr>
        <w:t>Project Engineer</w:t>
      </w:r>
      <w:r w:rsidRPr="004E2C71">
        <w:rPr>
          <w:rFonts w:cs="Courier New"/>
        </w:rPr>
        <w:t>.</w:t>
      </w:r>
    </w:p>
    <w:p w14:paraId="264E2A3D" w14:textId="77777777" w:rsidR="00980105" w:rsidRPr="004E2C71" w:rsidRDefault="00980105">
      <w:pPr>
        <w:pStyle w:val="Level1"/>
        <w:rPr>
          <w:rFonts w:cs="Courier New"/>
        </w:rPr>
      </w:pPr>
      <w:r w:rsidRPr="004E2C71">
        <w:rPr>
          <w:rFonts w:cs="Courier New"/>
        </w:rPr>
        <w:t>D.</w:t>
      </w:r>
      <w:r w:rsidRPr="004E2C71">
        <w:rPr>
          <w:rFonts w:cs="Courier New"/>
        </w:rPr>
        <w:tab/>
        <w:t>Paragraphs A, B, &amp; C shall also apply to all shop drawings.</w:t>
      </w:r>
    </w:p>
    <w:p w14:paraId="264E2A3E" w14:textId="77777777" w:rsidR="00980105" w:rsidRPr="004E2C71" w:rsidRDefault="00FD7A10">
      <w:pPr>
        <w:pStyle w:val="ArticleB"/>
        <w:rPr>
          <w:rFonts w:cs="Courier New"/>
        </w:rPr>
      </w:pPr>
      <w:bookmarkStart w:id="28" w:name="_Toc489429307"/>
      <w:bookmarkStart w:id="29" w:name="_Toc198434240"/>
      <w:r w:rsidRPr="004E2C71">
        <w:rPr>
          <w:rFonts w:cs="Courier New"/>
        </w:rPr>
        <w:t>1.16</w:t>
      </w:r>
      <w:r w:rsidR="00980105" w:rsidRPr="004E2C71">
        <w:rPr>
          <w:rFonts w:cs="Courier New"/>
        </w:rPr>
        <w:t xml:space="preserve"> USE OF ROADWAYS</w:t>
      </w:r>
      <w:bookmarkEnd w:id="28"/>
      <w:bookmarkEnd w:id="29"/>
    </w:p>
    <w:p w14:paraId="264E2A3F" w14:textId="77777777" w:rsidR="00980105" w:rsidRPr="004E2C71" w:rsidRDefault="00980105">
      <w:pPr>
        <w:pStyle w:val="Level1"/>
        <w:rPr>
          <w:rFonts w:cs="Courier New"/>
        </w:rPr>
      </w:pPr>
      <w:r w:rsidRPr="004E2C71">
        <w:rPr>
          <w:rFonts w:cs="Courier New"/>
        </w:rPr>
        <w:t>A.</w:t>
      </w:r>
      <w:r w:rsidRPr="004E2C71">
        <w:rPr>
          <w:rFonts w:cs="Courier New"/>
        </w:rPr>
        <w:tab/>
        <w:t xml:space="preserve">For hauling, use only established public roads and roads on Medical Center  property and, when authorized by the </w:t>
      </w:r>
      <w:r w:rsidR="00B6021C">
        <w:rPr>
          <w:rFonts w:cs="Courier New"/>
        </w:rPr>
        <w:t>Project Engineer</w:t>
      </w:r>
      <w:r w:rsidRPr="004E2C71">
        <w:rPr>
          <w:rFonts w:cs="Courier New"/>
        </w:rPr>
        <w:t>, such temporary roads which are necessary in the performance of contract work. Temporary roads shall be constructed by the Contractor at Contractor's expense. When necessary to cross curbing, sidewalks, or similar construction, they must be protected by well</w:t>
      </w:r>
      <w:r w:rsidRPr="004E2C71">
        <w:rPr>
          <w:rFonts w:cs="Courier New"/>
        </w:rPr>
        <w:noBreakHyphen/>
        <w:t>constructed bridges.</w:t>
      </w:r>
    </w:p>
    <w:p w14:paraId="264E2A40" w14:textId="77777777" w:rsidR="00980105" w:rsidRPr="004E2C71" w:rsidRDefault="00980105">
      <w:pPr>
        <w:pStyle w:val="Level1"/>
        <w:rPr>
          <w:rFonts w:cs="Courier New"/>
        </w:rPr>
      </w:pPr>
      <w:r w:rsidRPr="004E2C71">
        <w:rPr>
          <w:rFonts w:cs="Courier New"/>
        </w:rPr>
        <w:t>B.</w:t>
      </w:r>
      <w:r w:rsidRPr="004E2C71">
        <w:rPr>
          <w:rFonts w:cs="Courier New"/>
        </w:rPr>
        <w:tab/>
        <w:t xml:space="preserve">When new permanent roads are to be a part of this contract, Contractor may construct them immediately for use to facilitate building operations. These roads may be used by all who have business thereon within zone of building operations. </w:t>
      </w:r>
    </w:p>
    <w:p w14:paraId="264E2A41" w14:textId="77777777" w:rsidR="00980105" w:rsidRPr="004E2C71" w:rsidRDefault="00FD7A10">
      <w:pPr>
        <w:pStyle w:val="ArticleB"/>
        <w:rPr>
          <w:rFonts w:cs="Courier New"/>
        </w:rPr>
      </w:pPr>
      <w:bookmarkStart w:id="30" w:name="_Toc489429308"/>
      <w:bookmarkStart w:id="31" w:name="_Toc198434241"/>
      <w:r w:rsidRPr="004E2C71">
        <w:rPr>
          <w:rFonts w:cs="Courier New"/>
        </w:rPr>
        <w:t>1.17</w:t>
      </w:r>
      <w:r w:rsidR="00980105" w:rsidRPr="004E2C71">
        <w:rPr>
          <w:rFonts w:cs="Courier New"/>
        </w:rPr>
        <w:t xml:space="preserve"> </w:t>
      </w:r>
      <w:r w:rsidR="00B6021C">
        <w:rPr>
          <w:rFonts w:cs="Courier New"/>
        </w:rPr>
        <w:t>PROJECT ENGINEER</w:t>
      </w:r>
      <w:r w:rsidR="00980105" w:rsidRPr="004E2C71">
        <w:rPr>
          <w:rFonts w:cs="Courier New"/>
        </w:rPr>
        <w:t>'S FIELD OFFICE</w:t>
      </w:r>
      <w:bookmarkEnd w:id="30"/>
      <w:bookmarkEnd w:id="31"/>
      <w:r w:rsidR="009C040A">
        <w:rPr>
          <w:rFonts w:cs="Courier New"/>
        </w:rPr>
        <w:t>:  n/a</w:t>
      </w:r>
    </w:p>
    <w:p w14:paraId="264E2A42" w14:textId="77777777" w:rsidR="00980105" w:rsidRPr="004E2C71" w:rsidRDefault="00FD7A10">
      <w:pPr>
        <w:pStyle w:val="ArticleB"/>
        <w:rPr>
          <w:rFonts w:cs="Courier New"/>
        </w:rPr>
      </w:pPr>
      <w:bookmarkStart w:id="32" w:name="_Toc489429309"/>
      <w:bookmarkStart w:id="33" w:name="_Toc198434242"/>
      <w:r w:rsidRPr="004E2C71">
        <w:rPr>
          <w:rFonts w:cs="Courier New"/>
        </w:rPr>
        <w:t>1.18</w:t>
      </w:r>
      <w:r w:rsidR="00980105" w:rsidRPr="004E2C71">
        <w:rPr>
          <w:rFonts w:cs="Courier New"/>
        </w:rPr>
        <w:t xml:space="preserve"> TEMPORARY USE OF MECHANICAL AND ELECTRICAL EQUIPMENT</w:t>
      </w:r>
      <w:bookmarkEnd w:id="32"/>
      <w:bookmarkEnd w:id="33"/>
      <w:r w:rsidR="009C040A">
        <w:rPr>
          <w:rFonts w:cs="Courier New"/>
        </w:rPr>
        <w:t>: n/a</w:t>
      </w:r>
      <w:r w:rsidR="00980105" w:rsidRPr="004E2C71">
        <w:rPr>
          <w:rFonts w:cs="Courier New"/>
        </w:rPr>
        <w:t xml:space="preserve"> </w:t>
      </w:r>
    </w:p>
    <w:p w14:paraId="264E2A43" w14:textId="77777777" w:rsidR="00980105" w:rsidRPr="004E2C71" w:rsidRDefault="00FD7A10">
      <w:pPr>
        <w:pStyle w:val="ArticleB"/>
        <w:rPr>
          <w:rFonts w:cs="Courier New"/>
        </w:rPr>
      </w:pPr>
      <w:bookmarkStart w:id="34" w:name="_Toc489429310"/>
      <w:bookmarkStart w:id="35" w:name="_Toc198434243"/>
      <w:r w:rsidRPr="004E2C71">
        <w:rPr>
          <w:rFonts w:cs="Courier New"/>
        </w:rPr>
        <w:t>1.19</w:t>
      </w:r>
      <w:r w:rsidR="00980105" w:rsidRPr="004E2C71">
        <w:rPr>
          <w:rFonts w:cs="Courier New"/>
        </w:rPr>
        <w:t xml:space="preserve"> TEMPORARY USE OF EXISTING ELEVATORS</w:t>
      </w:r>
      <w:bookmarkEnd w:id="34"/>
      <w:bookmarkEnd w:id="35"/>
      <w:r w:rsidR="00980105" w:rsidRPr="004E2C71">
        <w:rPr>
          <w:rFonts w:cs="Courier New"/>
        </w:rPr>
        <w:t xml:space="preserve"> </w:t>
      </w:r>
      <w:r w:rsidR="009C040A">
        <w:rPr>
          <w:rFonts w:cs="Courier New"/>
        </w:rPr>
        <w:t>n/a</w:t>
      </w:r>
    </w:p>
    <w:p w14:paraId="264E2A44" w14:textId="77777777" w:rsidR="00980105" w:rsidRPr="004E2C71" w:rsidRDefault="00980105">
      <w:pPr>
        <w:pStyle w:val="Level1"/>
        <w:rPr>
          <w:rFonts w:cs="Courier New"/>
        </w:rPr>
      </w:pPr>
      <w:r w:rsidRPr="004E2C71">
        <w:rPr>
          <w:rFonts w:cs="Courier New"/>
        </w:rPr>
        <w:t>A.</w:t>
      </w:r>
      <w:r w:rsidRPr="004E2C71">
        <w:rPr>
          <w:rFonts w:cs="Courier New"/>
        </w:rPr>
        <w:tab/>
        <w:t>Contractor will not be allowe</w:t>
      </w:r>
      <w:r w:rsidR="009C040A">
        <w:rPr>
          <w:rFonts w:cs="Courier New"/>
        </w:rPr>
        <w:t>d the use of existing elevators, including the o</w:t>
      </w:r>
      <w:r w:rsidRPr="004E2C71">
        <w:rPr>
          <w:rFonts w:cs="Courier New"/>
        </w:rPr>
        <w:t xml:space="preserve">utside hoist </w:t>
      </w:r>
      <w:r w:rsidR="009C040A">
        <w:rPr>
          <w:rFonts w:cs="Courier New"/>
        </w:rPr>
        <w:t xml:space="preserve">without specific permission from the Project Engineer. </w:t>
      </w:r>
    </w:p>
    <w:p w14:paraId="264E2A45" w14:textId="77777777" w:rsidR="00980105" w:rsidRPr="004E2C71" w:rsidRDefault="00FD7A10">
      <w:pPr>
        <w:pStyle w:val="ArticleB"/>
        <w:rPr>
          <w:rFonts w:cs="Courier New"/>
        </w:rPr>
      </w:pPr>
      <w:bookmarkStart w:id="36" w:name="_Toc489429312"/>
      <w:bookmarkStart w:id="37" w:name="_Toc198434245"/>
      <w:r w:rsidRPr="004E2C71">
        <w:rPr>
          <w:rFonts w:cs="Courier New"/>
        </w:rPr>
        <w:t>1.21</w:t>
      </w:r>
      <w:r w:rsidR="00980105" w:rsidRPr="004E2C71">
        <w:rPr>
          <w:rFonts w:cs="Courier New"/>
        </w:rPr>
        <w:t xml:space="preserve"> TEMPORARY TOILETS</w:t>
      </w:r>
      <w:bookmarkEnd w:id="36"/>
      <w:bookmarkEnd w:id="37"/>
      <w:r w:rsidR="00980105" w:rsidRPr="004E2C71">
        <w:rPr>
          <w:rFonts w:cs="Courier New"/>
        </w:rPr>
        <w:t xml:space="preserve"> </w:t>
      </w:r>
    </w:p>
    <w:p w14:paraId="264E2A46" w14:textId="77777777" w:rsidR="00980105" w:rsidRPr="004E2C71" w:rsidRDefault="00980105">
      <w:pPr>
        <w:pStyle w:val="Level1"/>
        <w:rPr>
          <w:rFonts w:cs="Courier New"/>
        </w:rPr>
      </w:pPr>
      <w:r w:rsidRPr="004E2C71">
        <w:rPr>
          <w:rFonts w:cs="Courier New"/>
        </w:rPr>
        <w:t>A.</w:t>
      </w:r>
      <w:r w:rsidRPr="004E2C71">
        <w:rPr>
          <w:rFonts w:cs="Courier New"/>
        </w:rPr>
        <w:tab/>
        <w:t xml:space="preserve">Provide where directed, (for use of all Contractor's workmen) ample temporary sanitary toilet accommodations with suitable sewer and water connections; or, when approved by </w:t>
      </w:r>
      <w:r w:rsidR="00B6021C">
        <w:rPr>
          <w:rFonts w:cs="Courier New"/>
        </w:rPr>
        <w:t>Project Engineer</w:t>
      </w:r>
      <w:r w:rsidRPr="004E2C71">
        <w:rPr>
          <w:rFonts w:cs="Courier New"/>
        </w:rPr>
        <w:t xml:space="preserve">, provide suitable dry closets where directed. Keep such places clean and free from flies, and all connections and appliances connected therewith are to be removed prior to completion of contract, and premises left perfectly clean. </w:t>
      </w:r>
    </w:p>
    <w:p w14:paraId="264E2A47" w14:textId="77777777" w:rsidR="00980105" w:rsidRPr="004E2C71" w:rsidRDefault="00FD7A10">
      <w:pPr>
        <w:pStyle w:val="ArticleB"/>
        <w:rPr>
          <w:rFonts w:cs="Courier New"/>
        </w:rPr>
      </w:pPr>
      <w:bookmarkStart w:id="38" w:name="_Toc489429313"/>
      <w:bookmarkStart w:id="39" w:name="_Toc198434246"/>
      <w:r w:rsidRPr="004E2C71">
        <w:rPr>
          <w:rFonts w:cs="Courier New"/>
        </w:rPr>
        <w:t>1.22</w:t>
      </w:r>
      <w:r w:rsidR="00980105" w:rsidRPr="004E2C71">
        <w:rPr>
          <w:rFonts w:cs="Courier New"/>
        </w:rPr>
        <w:t xml:space="preserve"> AVAILABILITY AND USE OF UTILITY SERVICES</w:t>
      </w:r>
      <w:bookmarkEnd w:id="38"/>
      <w:bookmarkEnd w:id="39"/>
      <w:r w:rsidR="00980105" w:rsidRPr="004E2C71">
        <w:rPr>
          <w:rFonts w:cs="Courier New"/>
        </w:rPr>
        <w:t xml:space="preserve"> </w:t>
      </w:r>
    </w:p>
    <w:p w14:paraId="264E2A48" w14:textId="77777777" w:rsidR="00980105" w:rsidRPr="004E2C71" w:rsidRDefault="00980105">
      <w:pPr>
        <w:pStyle w:val="Level1"/>
        <w:rPr>
          <w:rFonts w:cs="Courier New"/>
        </w:rPr>
      </w:pPr>
      <w:r w:rsidRPr="004E2C71">
        <w:rPr>
          <w:rFonts w:cs="Courier New"/>
        </w:rPr>
        <w:t>A.</w:t>
      </w:r>
      <w:r w:rsidRPr="004E2C71">
        <w:rPr>
          <w:rFonts w:cs="Courier New"/>
        </w:rPr>
        <w:tab/>
        <w:t xml:space="preserve">The Government shall make all reasonably required amounts of utilities available to the Contractor from existing outlets and supplies, as specified in the contract. The amount to be paid by the Contractor for chargeable electrical services shall be the prevailing rates charged to the Government. The Contractor shall carefully conserve any utilities furnished without charge. </w:t>
      </w:r>
    </w:p>
    <w:p w14:paraId="264E2A49" w14:textId="77777777" w:rsidR="00980105" w:rsidRPr="004E2C71" w:rsidRDefault="00980105">
      <w:pPr>
        <w:pStyle w:val="Level1"/>
        <w:rPr>
          <w:rFonts w:cs="Courier New"/>
        </w:rPr>
      </w:pPr>
      <w:r w:rsidRPr="004E2C71">
        <w:rPr>
          <w:rFonts w:cs="Courier New"/>
        </w:rPr>
        <w:t>B.</w:t>
      </w:r>
      <w:r w:rsidRPr="004E2C71">
        <w:rPr>
          <w:rFonts w:cs="Courier New"/>
        </w:rPr>
        <w:tab/>
        <w:t xml:space="preserve">The Contractor, at Contractor's expense and in a workmanlike manner satisfactory to the Contracting Officer, shall install and maintain all necessary temporary connections and distribution lines, and all meters required to measure the amount of electricity used for the purpose of </w:t>
      </w:r>
      <w:r w:rsidRPr="004E2C71">
        <w:rPr>
          <w:rFonts w:cs="Courier New"/>
        </w:rPr>
        <w:lastRenderedPageBreak/>
        <w:t xml:space="preserve">determining charges. Before final acceptance of the work by the Government, the Contractor shall remove all the temporary connections, distribution lines, meters, and associated paraphernalia. </w:t>
      </w:r>
    </w:p>
    <w:p w14:paraId="264E2A4A" w14:textId="77777777" w:rsidR="00980105" w:rsidRPr="004E2C71" w:rsidRDefault="00BA6695">
      <w:pPr>
        <w:pStyle w:val="ArticleB"/>
        <w:rPr>
          <w:rFonts w:cs="Courier New"/>
        </w:rPr>
      </w:pPr>
      <w:bookmarkStart w:id="40" w:name="_Toc489429315"/>
      <w:bookmarkStart w:id="41" w:name="_Toc198434248"/>
      <w:r w:rsidRPr="004E2C71">
        <w:rPr>
          <w:rFonts w:cs="Courier New"/>
        </w:rPr>
        <w:t>1.24</w:t>
      </w:r>
      <w:r w:rsidR="00980105" w:rsidRPr="004E2C71">
        <w:rPr>
          <w:rFonts w:cs="Courier New"/>
        </w:rPr>
        <w:t xml:space="preserve"> TESTS</w:t>
      </w:r>
      <w:bookmarkEnd w:id="40"/>
      <w:bookmarkEnd w:id="41"/>
      <w:r w:rsidR="00980105" w:rsidRPr="004E2C71">
        <w:rPr>
          <w:rFonts w:cs="Courier New"/>
        </w:rPr>
        <w:t xml:space="preserve"> </w:t>
      </w:r>
    </w:p>
    <w:p w14:paraId="264E2A4B" w14:textId="77777777" w:rsidR="00980105" w:rsidRPr="004E2C71" w:rsidRDefault="00980105">
      <w:pPr>
        <w:pStyle w:val="Level1"/>
        <w:rPr>
          <w:rFonts w:cs="Courier New"/>
        </w:rPr>
      </w:pPr>
      <w:r w:rsidRPr="004E2C71">
        <w:rPr>
          <w:rFonts w:cs="Courier New"/>
        </w:rPr>
        <w:t>A.</w:t>
      </w:r>
      <w:r w:rsidRPr="004E2C71">
        <w:rPr>
          <w:rFonts w:cs="Courier New"/>
        </w:rPr>
        <w:tab/>
        <w:t>Pre</w:t>
      </w:r>
      <w:r w:rsidRPr="004E2C71">
        <w:rPr>
          <w:rFonts w:cs="Courier New"/>
        </w:rPr>
        <w:noBreakHyphen/>
        <w:t>test mechanical and electrical equipment and systems and make corrections required for proper operation of such systems before requesting final tests. Final test will not be conducted unless pre</w:t>
      </w:r>
      <w:r w:rsidRPr="004E2C71">
        <w:rPr>
          <w:rFonts w:cs="Courier New"/>
        </w:rPr>
        <w:noBreakHyphen/>
        <w:t xml:space="preserve">tested. </w:t>
      </w:r>
    </w:p>
    <w:p w14:paraId="264E2A4C" w14:textId="77777777" w:rsidR="00980105" w:rsidRPr="004E2C71" w:rsidRDefault="00980105">
      <w:pPr>
        <w:pStyle w:val="Level1"/>
        <w:rPr>
          <w:rFonts w:cs="Courier New"/>
        </w:rPr>
      </w:pPr>
      <w:r w:rsidRPr="004E2C71">
        <w:rPr>
          <w:rFonts w:cs="Courier New"/>
        </w:rPr>
        <w:t>B.</w:t>
      </w:r>
      <w:r w:rsidRPr="004E2C71">
        <w:rPr>
          <w:rFonts w:cs="Courier New"/>
        </w:rPr>
        <w:tab/>
        <w:t xml:space="preserve">Conduct final tests required in various sections of specifications in presence of an authorized representative of the Contracting Officer. Contractor shall furnish all labor, materials, equipment, instruments, and forms, to conduct and record such tests. </w:t>
      </w:r>
    </w:p>
    <w:p w14:paraId="264E2A4D" w14:textId="77777777" w:rsidR="00980105" w:rsidRPr="004E2C71" w:rsidRDefault="00980105">
      <w:pPr>
        <w:pStyle w:val="Level1"/>
        <w:rPr>
          <w:rFonts w:cs="Courier New"/>
        </w:rPr>
      </w:pPr>
      <w:r w:rsidRPr="004E2C71">
        <w:rPr>
          <w:rFonts w:cs="Courier New"/>
        </w:rPr>
        <w:t>C.</w:t>
      </w:r>
      <w:r w:rsidRPr="004E2C71">
        <w:rPr>
          <w:rFonts w:cs="Courier New"/>
        </w:rPr>
        <w:tab/>
        <w:t xml:space="preserve">Mechanical and electrical systems shall be balanced, controlled and coordinated. A system is defined as the entire complex which must be coordinated to work together during normal operation to produce results for which the system is designed. For example, air conditioning supply air is only one part of entire system which provides comfort conditions for a building. Other related components are return air, exhaust air, steam, chilled water, refrigerant, hot water, controls and electricity, etc. Another example of a complex which involves several components of different disciplines is a boiler installation. Efficient and acceptable boiler operation depends upon the coordination and proper operation of fuel, combustion air, controls, steam, feedwater, condensate and other related components. </w:t>
      </w:r>
    </w:p>
    <w:p w14:paraId="264E2A4E" w14:textId="77777777" w:rsidR="00980105" w:rsidRPr="004E2C71" w:rsidRDefault="00980105">
      <w:pPr>
        <w:pStyle w:val="Level1"/>
        <w:rPr>
          <w:rFonts w:cs="Courier New"/>
        </w:rPr>
      </w:pPr>
      <w:r w:rsidRPr="004E2C71">
        <w:rPr>
          <w:rFonts w:cs="Courier New"/>
        </w:rPr>
        <w:t>D.</w:t>
      </w:r>
      <w:r w:rsidRPr="004E2C71">
        <w:rPr>
          <w:rFonts w:cs="Courier New"/>
        </w:rPr>
        <w:tab/>
        <w:t xml:space="preserve">All related components as defined above shall be functioning when any system component is tested. Tests shall be completed within a reasonably short period of time during which operating and environmental conditions remain reasonably constant. </w:t>
      </w:r>
    </w:p>
    <w:p w14:paraId="264E2A4F" w14:textId="77777777" w:rsidR="00980105" w:rsidRPr="004E2C71" w:rsidRDefault="00980105">
      <w:pPr>
        <w:pStyle w:val="Level1"/>
        <w:rPr>
          <w:rFonts w:cs="Courier New"/>
        </w:rPr>
      </w:pPr>
      <w:r w:rsidRPr="004E2C71">
        <w:rPr>
          <w:rFonts w:cs="Courier New"/>
        </w:rPr>
        <w:t>E.</w:t>
      </w:r>
      <w:r w:rsidRPr="004E2C71">
        <w:rPr>
          <w:rFonts w:cs="Courier New"/>
        </w:rPr>
        <w:tab/>
        <w:t xml:space="preserve">Individual test result of any component, where required, will only be accepted when submitted with the test results of related components and of the entire system. </w:t>
      </w:r>
    </w:p>
    <w:p w14:paraId="264E2A50" w14:textId="77777777" w:rsidR="00980105" w:rsidRPr="004E2C71" w:rsidRDefault="00BA6695">
      <w:pPr>
        <w:pStyle w:val="ArticleB"/>
        <w:rPr>
          <w:rFonts w:cs="Courier New"/>
        </w:rPr>
      </w:pPr>
      <w:bookmarkStart w:id="42" w:name="_Toc489429316"/>
      <w:bookmarkStart w:id="43" w:name="_Toc198434249"/>
      <w:r w:rsidRPr="004E2C71">
        <w:rPr>
          <w:rFonts w:cs="Courier New"/>
        </w:rPr>
        <w:t>1.25</w:t>
      </w:r>
      <w:r w:rsidR="00980105" w:rsidRPr="004E2C71">
        <w:rPr>
          <w:rFonts w:cs="Courier New"/>
        </w:rPr>
        <w:t xml:space="preserve"> INSTRUCTIONS</w:t>
      </w:r>
      <w:bookmarkEnd w:id="42"/>
      <w:bookmarkEnd w:id="43"/>
      <w:r w:rsidR="00980105" w:rsidRPr="004E2C71">
        <w:rPr>
          <w:rFonts w:cs="Courier New"/>
        </w:rPr>
        <w:t xml:space="preserve"> </w:t>
      </w:r>
    </w:p>
    <w:p w14:paraId="264E2A51" w14:textId="77777777" w:rsidR="00980105" w:rsidRPr="004E2C71" w:rsidRDefault="00980105">
      <w:pPr>
        <w:pStyle w:val="Level1"/>
        <w:rPr>
          <w:rFonts w:cs="Courier New"/>
        </w:rPr>
      </w:pPr>
      <w:r w:rsidRPr="004E2C71">
        <w:rPr>
          <w:rFonts w:cs="Courier New"/>
        </w:rPr>
        <w:t>A.</w:t>
      </w:r>
      <w:r w:rsidRPr="004E2C71">
        <w:rPr>
          <w:rFonts w:cs="Courier New"/>
        </w:rPr>
        <w:tab/>
        <w:t xml:space="preserve">Contractor shall furnish Maintenance and Operating manuals and verbal instructions when required by the various sections of the specifications and as hereinafter specified. </w:t>
      </w:r>
    </w:p>
    <w:p w14:paraId="264E2A52" w14:textId="77777777" w:rsidR="00980105" w:rsidRPr="004E2C71" w:rsidRDefault="00980105">
      <w:pPr>
        <w:pStyle w:val="Level1"/>
        <w:rPr>
          <w:rFonts w:cs="Courier New"/>
        </w:rPr>
      </w:pPr>
      <w:r w:rsidRPr="004E2C71">
        <w:rPr>
          <w:rFonts w:cs="Courier New"/>
        </w:rPr>
        <w:t>B.</w:t>
      </w:r>
      <w:r w:rsidRPr="004E2C71">
        <w:rPr>
          <w:rFonts w:cs="Courier New"/>
        </w:rPr>
        <w:tab/>
        <w:t xml:space="preserve">Manuals: Maintenance and operating manuals (four copies each) for each separate piece of equipment shall be delivered to the </w:t>
      </w:r>
      <w:r w:rsidR="00B6021C">
        <w:rPr>
          <w:rFonts w:cs="Courier New"/>
        </w:rPr>
        <w:t>Project Engineer</w:t>
      </w:r>
      <w:r w:rsidRPr="004E2C71">
        <w:rPr>
          <w:rFonts w:cs="Courier New"/>
        </w:rPr>
        <w:t xml:space="preserve"> </w:t>
      </w:r>
      <w:r w:rsidRPr="004E2C71">
        <w:rPr>
          <w:rFonts w:cs="Courier New"/>
        </w:rPr>
        <w:lastRenderedPageBreak/>
        <w:t>coincidental with the delivery of the equipment to the job site. Manuals shall be complete, detailed guides for the maintenance and operation of equipment. They shall include complete information necessary for starting, adjusting, maintaining in continuous operation for long periods of time and dismantling and reassembling of the complete units and sub</w:t>
      </w:r>
      <w:r w:rsidRPr="004E2C71">
        <w:rPr>
          <w:rFonts w:cs="Courier New"/>
        </w:rPr>
        <w:noBreakHyphen/>
        <w:t>assembly components. Manuals shall include an index covering all component parts clearly cross</w:t>
      </w:r>
      <w:r w:rsidRPr="004E2C71">
        <w:rPr>
          <w:rFonts w:cs="Courier New"/>
        </w:rPr>
        <w:noBreakHyphen/>
        <w:t xml:space="preserve">referenced to diagrams and illustrations. Illustrations shall include "exploded" views showing and identifying each separate item. Emphasis shall be placed on the use of special tools and instruments. The function of each piece of equipment, component, accessory and control shall be clearly and thoroughly explained. All necessary precautions for the operation of the equipment and the reason for each precaution shall be clearly set forth. Manuals must reference the exact model, style and size of the piece of equipment and system being furnished. Manuals referencing equipment similar to but of a different model, style, and size than that furnished will not be accepted. </w:t>
      </w:r>
    </w:p>
    <w:p w14:paraId="264E2A53" w14:textId="77777777" w:rsidR="00980105" w:rsidRPr="004E2C71" w:rsidRDefault="00980105">
      <w:pPr>
        <w:pStyle w:val="Level1"/>
        <w:rPr>
          <w:rFonts w:cs="Courier New"/>
        </w:rPr>
      </w:pPr>
      <w:r w:rsidRPr="004E2C71">
        <w:rPr>
          <w:rFonts w:cs="Courier New"/>
        </w:rPr>
        <w:t>C.</w:t>
      </w:r>
      <w:r w:rsidRPr="004E2C71">
        <w:rPr>
          <w:rFonts w:cs="Courier New"/>
        </w:rPr>
        <w:tab/>
        <w:t>Instructions: Contractor shall provide qualified, factory</w:t>
      </w:r>
      <w:r w:rsidRPr="004E2C71">
        <w:rPr>
          <w:rFonts w:cs="Courier New"/>
        </w:rPr>
        <w:noBreakHyphen/>
        <w:t xml:space="preserve">trained manufacturers' representatives to give detailed instructions to assigned Department of Veterans Affairs personnel in the operation and complete maintenance </w:t>
      </w:r>
      <w:r w:rsidR="009C040A">
        <w:rPr>
          <w:rFonts w:cs="Courier New"/>
        </w:rPr>
        <w:t xml:space="preserve">and operation </w:t>
      </w:r>
      <w:r w:rsidRPr="004E2C71">
        <w:rPr>
          <w:rFonts w:cs="Courier New"/>
        </w:rPr>
        <w:t>for each piece of equipment. All such training will be at the job site. These requirements are more specifically detailed in the various technical sections. Instructions for different items of equipment that are component parts of a complete system, shall be given in an integrated, progressive manner. All instructors for every piece of component equipment in a system shall be available until instructions for all items included in the system have been completed. This is to assure proper instruction in the operation of inter</w:t>
      </w:r>
      <w:r w:rsidRPr="004E2C71">
        <w:rPr>
          <w:rFonts w:cs="Courier New"/>
        </w:rPr>
        <w:noBreakHyphen/>
        <w:t xml:space="preserve">related systems. All instruction periods shall be at such times as scheduled by the </w:t>
      </w:r>
      <w:r w:rsidR="00B6021C">
        <w:rPr>
          <w:rFonts w:cs="Courier New"/>
        </w:rPr>
        <w:t>Project Engineer</w:t>
      </w:r>
      <w:r w:rsidRPr="004E2C71">
        <w:rPr>
          <w:rFonts w:cs="Courier New"/>
        </w:rPr>
        <w:t xml:space="preserve"> and shall be considered concluded only when the </w:t>
      </w:r>
      <w:r w:rsidR="00B6021C">
        <w:rPr>
          <w:rFonts w:cs="Courier New"/>
        </w:rPr>
        <w:t>Project Engineer</w:t>
      </w:r>
      <w:r w:rsidRPr="004E2C71">
        <w:rPr>
          <w:rFonts w:cs="Courier New"/>
        </w:rPr>
        <w:t xml:space="preserve"> is satisfied in regard to complete and thorough coverage. The Department of Veterans Affairs reserves the right to request the removal of, and substitution for, any instructor who, in the opinion of the </w:t>
      </w:r>
      <w:r w:rsidR="00B6021C">
        <w:rPr>
          <w:rFonts w:cs="Courier New"/>
        </w:rPr>
        <w:t>Project Engineer</w:t>
      </w:r>
      <w:r w:rsidRPr="004E2C71">
        <w:rPr>
          <w:rFonts w:cs="Courier New"/>
        </w:rPr>
        <w:t xml:space="preserve">, does not demonstrate sufficient qualifications in accordance with requirements for instructors above. </w:t>
      </w:r>
    </w:p>
    <w:p w14:paraId="264E2A54" w14:textId="77777777" w:rsidR="00980105" w:rsidRPr="004E2C71" w:rsidRDefault="00BA6695">
      <w:pPr>
        <w:pStyle w:val="ArticleB"/>
        <w:rPr>
          <w:rFonts w:cs="Courier New"/>
        </w:rPr>
      </w:pPr>
      <w:bookmarkStart w:id="44" w:name="_Toc489429317"/>
      <w:bookmarkStart w:id="45" w:name="_Toc198434250"/>
      <w:r w:rsidRPr="004E2C71">
        <w:rPr>
          <w:rFonts w:cs="Courier New"/>
        </w:rPr>
        <w:t>1.26</w:t>
      </w:r>
      <w:r w:rsidR="00980105" w:rsidRPr="004E2C71">
        <w:rPr>
          <w:rFonts w:cs="Courier New"/>
        </w:rPr>
        <w:t xml:space="preserve"> GOVERNMENT</w:t>
      </w:r>
      <w:r w:rsidR="00980105" w:rsidRPr="004E2C71">
        <w:rPr>
          <w:rFonts w:cs="Courier New"/>
        </w:rPr>
        <w:noBreakHyphen/>
        <w:t>FURNISHED PROPERTY</w:t>
      </w:r>
      <w:bookmarkEnd w:id="44"/>
      <w:bookmarkEnd w:id="45"/>
      <w:r w:rsidR="00980105" w:rsidRPr="004E2C71">
        <w:rPr>
          <w:rFonts w:cs="Courier New"/>
        </w:rPr>
        <w:t xml:space="preserve"> </w:t>
      </w:r>
    </w:p>
    <w:p w14:paraId="264E2A55" w14:textId="77777777" w:rsidR="00466CFC" w:rsidRDefault="00980105">
      <w:pPr>
        <w:pStyle w:val="Level1"/>
        <w:rPr>
          <w:rFonts w:cs="Courier New"/>
        </w:rPr>
      </w:pPr>
      <w:r w:rsidRPr="004E2C71">
        <w:rPr>
          <w:rFonts w:cs="Courier New"/>
        </w:rPr>
        <w:t>A.</w:t>
      </w:r>
      <w:r w:rsidRPr="004E2C71">
        <w:rPr>
          <w:rFonts w:cs="Courier New"/>
        </w:rPr>
        <w:tab/>
        <w:t>The Government shall deliver to the Contractor</w:t>
      </w:r>
      <w:r w:rsidR="00466CFC">
        <w:rPr>
          <w:rFonts w:cs="Courier New"/>
        </w:rPr>
        <w:t xml:space="preserve"> any drawings or schedules related to this project in either electronic or hard copy as available. Requests must be made in writing.</w:t>
      </w:r>
    </w:p>
    <w:p w14:paraId="264E2A56" w14:textId="77777777" w:rsidR="00980105" w:rsidRPr="004E2C71" w:rsidRDefault="00BA6695">
      <w:pPr>
        <w:pStyle w:val="ArticleB"/>
        <w:rPr>
          <w:rFonts w:cs="Courier New"/>
        </w:rPr>
      </w:pPr>
      <w:bookmarkStart w:id="46" w:name="_Toc489429318"/>
      <w:bookmarkStart w:id="47" w:name="_Toc198434251"/>
      <w:r w:rsidRPr="004E2C71">
        <w:rPr>
          <w:rFonts w:cs="Courier New"/>
        </w:rPr>
        <w:lastRenderedPageBreak/>
        <w:t>1.27</w:t>
      </w:r>
      <w:r w:rsidR="00466CFC">
        <w:rPr>
          <w:rFonts w:cs="Courier New"/>
        </w:rPr>
        <w:t xml:space="preserve"> RELOCATED EQUIPMENT</w:t>
      </w:r>
      <w:r w:rsidR="00C16A1D">
        <w:rPr>
          <w:rFonts w:cs="Courier New"/>
        </w:rPr>
        <w:t xml:space="preserve"> </w:t>
      </w:r>
      <w:r w:rsidR="00980105" w:rsidRPr="004E2C71">
        <w:rPr>
          <w:rFonts w:cs="Courier New"/>
        </w:rPr>
        <w:t>ITEMS</w:t>
      </w:r>
      <w:bookmarkEnd w:id="46"/>
      <w:bookmarkEnd w:id="47"/>
      <w:r w:rsidR="00466CFC">
        <w:rPr>
          <w:rFonts w:cs="Courier New"/>
        </w:rPr>
        <w:t xml:space="preserve"> n/a</w:t>
      </w:r>
    </w:p>
    <w:p w14:paraId="264E2A57" w14:textId="77777777" w:rsidR="00980105" w:rsidRDefault="00BA6695">
      <w:pPr>
        <w:pStyle w:val="ArticleB"/>
        <w:rPr>
          <w:rFonts w:cs="Courier New"/>
        </w:rPr>
      </w:pPr>
      <w:bookmarkStart w:id="48" w:name="_Toc489429320"/>
      <w:bookmarkStart w:id="49" w:name="_Toc198434253"/>
      <w:r w:rsidRPr="004E2C71">
        <w:rPr>
          <w:rFonts w:cs="Courier New"/>
        </w:rPr>
        <w:t>1.29</w:t>
      </w:r>
      <w:r w:rsidR="00980105" w:rsidRPr="004E2C71">
        <w:rPr>
          <w:rFonts w:cs="Courier New"/>
        </w:rPr>
        <w:t xml:space="preserve"> CONSTRUCTION SIGN</w:t>
      </w:r>
      <w:bookmarkEnd w:id="48"/>
      <w:bookmarkEnd w:id="49"/>
      <w:r w:rsidR="00980105" w:rsidRPr="004E2C71">
        <w:rPr>
          <w:rFonts w:cs="Courier New"/>
        </w:rPr>
        <w:t xml:space="preserve"> </w:t>
      </w:r>
      <w:r w:rsidR="00286BE9">
        <w:rPr>
          <w:rFonts w:cs="Courier New"/>
        </w:rPr>
        <w:t>N/A</w:t>
      </w:r>
    </w:p>
    <w:p w14:paraId="264E2A58" w14:textId="77777777" w:rsidR="00980105" w:rsidRDefault="00BA6695">
      <w:pPr>
        <w:pStyle w:val="ArticleB"/>
        <w:rPr>
          <w:rFonts w:cs="Courier New"/>
        </w:rPr>
      </w:pPr>
      <w:bookmarkStart w:id="50" w:name="_Toc489429321"/>
      <w:bookmarkStart w:id="51" w:name="_Toc198434254"/>
      <w:r w:rsidRPr="004E2C71">
        <w:rPr>
          <w:rFonts w:cs="Courier New"/>
        </w:rPr>
        <w:t>1.30</w:t>
      </w:r>
      <w:r w:rsidR="00980105" w:rsidRPr="004E2C71">
        <w:rPr>
          <w:rFonts w:cs="Courier New"/>
        </w:rPr>
        <w:t xml:space="preserve"> SAFETY SIGN</w:t>
      </w:r>
      <w:bookmarkEnd w:id="50"/>
      <w:bookmarkEnd w:id="51"/>
    </w:p>
    <w:p w14:paraId="264E2A59" w14:textId="77777777" w:rsidR="00286BE9" w:rsidRPr="004E2C71" w:rsidRDefault="00286BE9" w:rsidP="00286BE9">
      <w:pPr>
        <w:pStyle w:val="Level1"/>
        <w:rPr>
          <w:rFonts w:cs="Courier New"/>
        </w:rPr>
      </w:pPr>
      <w:r w:rsidRPr="004E2C71">
        <w:rPr>
          <w:rFonts w:cs="Courier New"/>
        </w:rPr>
        <w:t>A.</w:t>
      </w:r>
      <w:r w:rsidRPr="004E2C71">
        <w:rPr>
          <w:rFonts w:cs="Courier New"/>
        </w:rPr>
        <w:tab/>
        <w:t xml:space="preserve">Provide a Safety Sign where directed by Resident Engineer. Face of sign shall be 19 mm (3/4 inch) thick exterior grade plywood. Provide two 100 mm by 100 mm (four by four inch) posts extending full height of sign and 900 mm (three feet) into ground. Set bottom of sign level at 1200 mm (four feet) above ground. </w:t>
      </w:r>
    </w:p>
    <w:p w14:paraId="264E2A5A" w14:textId="77777777" w:rsidR="00286BE9" w:rsidRPr="004E2C71" w:rsidRDefault="00286BE9" w:rsidP="00286BE9">
      <w:pPr>
        <w:pStyle w:val="Level1"/>
        <w:rPr>
          <w:rFonts w:cs="Courier New"/>
        </w:rPr>
      </w:pPr>
      <w:r w:rsidRPr="004E2C71">
        <w:rPr>
          <w:rFonts w:cs="Courier New"/>
        </w:rPr>
        <w:t>B.</w:t>
      </w:r>
      <w:r w:rsidRPr="004E2C71">
        <w:rPr>
          <w:rFonts w:cs="Courier New"/>
        </w:rPr>
        <w:tab/>
        <w:t xml:space="preserve">Paint all surfaces of Safety Sign and posts with one prime coat and two coats of white gloss paint. Letters and design shall be painted with gloss paint of colors noted. </w:t>
      </w:r>
    </w:p>
    <w:p w14:paraId="264E2A5B" w14:textId="77777777" w:rsidR="00286BE9" w:rsidRPr="004E2C71" w:rsidRDefault="00286BE9" w:rsidP="00286BE9">
      <w:pPr>
        <w:pStyle w:val="Level1"/>
        <w:rPr>
          <w:rFonts w:cs="Courier New"/>
        </w:rPr>
      </w:pPr>
      <w:r w:rsidRPr="004E2C71">
        <w:rPr>
          <w:rFonts w:cs="Courier New"/>
        </w:rPr>
        <w:t>C.</w:t>
      </w:r>
      <w:r w:rsidRPr="004E2C71">
        <w:rPr>
          <w:rFonts w:cs="Courier New"/>
        </w:rPr>
        <w:tab/>
        <w:t xml:space="preserve">Maintain sign and remove it when directed by Resident Engineer. </w:t>
      </w:r>
    </w:p>
    <w:p w14:paraId="264E2A5C" w14:textId="77777777" w:rsidR="00286BE9" w:rsidRPr="004E2C71" w:rsidRDefault="00286BE9" w:rsidP="00286BE9">
      <w:pPr>
        <w:pStyle w:val="Level1"/>
        <w:rPr>
          <w:rFonts w:cs="Courier New"/>
        </w:rPr>
      </w:pPr>
      <w:r w:rsidRPr="004E2C71">
        <w:rPr>
          <w:rFonts w:cs="Courier New"/>
        </w:rPr>
        <w:t>D.</w:t>
      </w:r>
      <w:r w:rsidRPr="004E2C71">
        <w:rPr>
          <w:rFonts w:cs="Courier New"/>
        </w:rPr>
        <w:tab/>
      </w:r>
      <w:r>
        <w:rPr>
          <w:rFonts w:cs="Courier New"/>
        </w:rPr>
        <w:t xml:space="preserve">Standard </w:t>
      </w:r>
      <w:r w:rsidRPr="004E2C71">
        <w:rPr>
          <w:rFonts w:cs="Courier New"/>
        </w:rPr>
        <w:t xml:space="preserve">Detail Drawing Number </w:t>
      </w:r>
      <w:r>
        <w:rPr>
          <w:rFonts w:cs="Courier New"/>
        </w:rPr>
        <w:t>SD10000-02(Found on VA TIL)</w:t>
      </w:r>
      <w:r w:rsidRPr="004E2C71">
        <w:rPr>
          <w:rFonts w:cs="Courier New"/>
        </w:rPr>
        <w:t xml:space="preserve"> of safety sign showing required legend and other characteristics of sign is attached hereto </w:t>
      </w:r>
      <w:r>
        <w:rPr>
          <w:rFonts w:cs="Courier New"/>
        </w:rPr>
        <w:t xml:space="preserve">as </w:t>
      </w:r>
      <w:r w:rsidR="00C16A1D">
        <w:rPr>
          <w:rFonts w:cs="Courier New"/>
        </w:rPr>
        <w:t>attachment</w:t>
      </w:r>
      <w:r>
        <w:rPr>
          <w:rFonts w:cs="Courier New"/>
        </w:rPr>
        <w:t xml:space="preserve"> B </w:t>
      </w:r>
      <w:r w:rsidRPr="004E2C71">
        <w:rPr>
          <w:rFonts w:cs="Courier New"/>
        </w:rPr>
        <w:t>and is made a part of this specificatio</w:t>
      </w:r>
      <w:r>
        <w:rPr>
          <w:rFonts w:cs="Courier New"/>
        </w:rPr>
        <w:t>n.</w:t>
      </w:r>
    </w:p>
    <w:p w14:paraId="264E2A5D" w14:textId="77777777" w:rsidR="00286BE9" w:rsidRPr="00286BE9" w:rsidRDefault="00286BE9" w:rsidP="00286BE9">
      <w:r w:rsidRPr="004E2C71">
        <w:rPr>
          <w:rFonts w:cs="Courier New"/>
        </w:rPr>
        <w:t>E.</w:t>
      </w:r>
      <w:r w:rsidRPr="004E2C71">
        <w:rPr>
          <w:rFonts w:cs="Courier New"/>
        </w:rPr>
        <w:tab/>
        <w:t>Post the number of accident free days on a daily basis.</w:t>
      </w:r>
    </w:p>
    <w:p w14:paraId="264E2A5E" w14:textId="77777777" w:rsidR="004B22A3" w:rsidRPr="004E2C71" w:rsidRDefault="00C90318" w:rsidP="004B22A3">
      <w:pPr>
        <w:pStyle w:val="ArticleB"/>
        <w:rPr>
          <w:rFonts w:cs="Courier New"/>
        </w:rPr>
      </w:pPr>
      <w:bookmarkStart w:id="52" w:name="_Toc198434255"/>
      <w:bookmarkStart w:id="53" w:name="_Toc489429323"/>
      <w:bookmarkStart w:id="54" w:name="_Toc489429324"/>
      <w:r>
        <w:rPr>
          <w:rFonts w:cs="Courier New"/>
        </w:rPr>
        <w:t>1</w:t>
      </w:r>
      <w:r w:rsidR="004B22A3" w:rsidRPr="004E2C71">
        <w:rPr>
          <w:rFonts w:cs="Courier New"/>
        </w:rPr>
        <w:t xml:space="preserve">.31 </w:t>
      </w:r>
      <w:bookmarkEnd w:id="52"/>
      <w:r w:rsidR="004B22A3" w:rsidRPr="004F36B1">
        <w:rPr>
          <w:rFonts w:cs="Courier New"/>
        </w:rPr>
        <w:t>photographic documentation</w:t>
      </w:r>
      <w:r w:rsidR="004B22A3" w:rsidRPr="004E2C71">
        <w:rPr>
          <w:rFonts w:cs="Courier New"/>
        </w:rPr>
        <w:t xml:space="preserve"> </w:t>
      </w:r>
    </w:p>
    <w:p w14:paraId="264E2A5F" w14:textId="77777777" w:rsidR="000C0EB4" w:rsidRDefault="004B22A3" w:rsidP="000C0EB4">
      <w:pPr>
        <w:pStyle w:val="Level1"/>
        <w:rPr>
          <w:rFonts w:cs="Courier New"/>
        </w:rPr>
      </w:pPr>
      <w:r w:rsidRPr="004E2C71">
        <w:rPr>
          <w:rFonts w:cs="Courier New"/>
        </w:rPr>
        <w:t>A.</w:t>
      </w:r>
      <w:r w:rsidRPr="004E2C71">
        <w:rPr>
          <w:rFonts w:cs="Courier New"/>
        </w:rPr>
        <w:tab/>
        <w:t>During the construction period through completion,</w:t>
      </w:r>
      <w:r>
        <w:rPr>
          <w:rFonts w:cs="Courier New"/>
        </w:rPr>
        <w:t xml:space="preserve"> provide photographic </w:t>
      </w:r>
      <w:r w:rsidRPr="004F36B1">
        <w:rPr>
          <w:rFonts w:cs="Courier New"/>
        </w:rPr>
        <w:t>documentation of construction progress</w:t>
      </w:r>
      <w:r w:rsidR="000C0EB4">
        <w:rPr>
          <w:rFonts w:cs="Courier New"/>
        </w:rPr>
        <w:t>.</w:t>
      </w:r>
    </w:p>
    <w:p w14:paraId="264E2A60" w14:textId="77777777" w:rsidR="004B22A3" w:rsidRDefault="00466CFC" w:rsidP="004B22A3">
      <w:pPr>
        <w:pStyle w:val="Level2"/>
        <w:rPr>
          <w:rFonts w:cs="Courier New"/>
        </w:rPr>
      </w:pPr>
      <w:r>
        <w:rPr>
          <w:rFonts w:cs="Courier New"/>
        </w:rPr>
        <w:t>1</w:t>
      </w:r>
      <w:r w:rsidR="004B22A3">
        <w:rPr>
          <w:rFonts w:cs="Courier New"/>
        </w:rPr>
        <w:t xml:space="preserve">. </w:t>
      </w:r>
      <w:r w:rsidR="004B22A3" w:rsidRPr="00B60A8B">
        <w:rPr>
          <w:rFonts w:cs="Courier New"/>
        </w:rPr>
        <w:t>As-built conditions of mechanical, electrical, plu</w:t>
      </w:r>
      <w:r w:rsidR="004B22A3">
        <w:rPr>
          <w:rFonts w:cs="Courier New"/>
        </w:rPr>
        <w:t>mbing and all other systems shall</w:t>
      </w:r>
      <w:r w:rsidR="004B22A3" w:rsidRPr="00B60A8B">
        <w:rPr>
          <w:rFonts w:cs="Courier New"/>
        </w:rPr>
        <w:t xml:space="preserve"> be documented post-inspection and pre-insulation</w:t>
      </w:r>
      <w:r>
        <w:rPr>
          <w:rFonts w:cs="Courier New"/>
        </w:rPr>
        <w:t>.</w:t>
      </w:r>
    </w:p>
    <w:p w14:paraId="264E2A61" w14:textId="77777777" w:rsidR="004B22A3" w:rsidRPr="004E2C71" w:rsidRDefault="004B22A3" w:rsidP="004B22A3">
      <w:pPr>
        <w:pStyle w:val="Level1"/>
        <w:rPr>
          <w:rFonts w:cs="Courier New"/>
        </w:rPr>
      </w:pPr>
      <w:r>
        <w:rPr>
          <w:rFonts w:cs="Courier New"/>
        </w:rPr>
        <w:t>G</w:t>
      </w:r>
      <w:r w:rsidRPr="004E2C71">
        <w:rPr>
          <w:rFonts w:cs="Courier New"/>
        </w:rPr>
        <w:t>.</w:t>
      </w:r>
      <w:r w:rsidRPr="004E2C71">
        <w:rPr>
          <w:rFonts w:cs="Courier New"/>
        </w:rPr>
        <w:tab/>
      </w:r>
      <w:r>
        <w:rPr>
          <w:rFonts w:cs="Courier New"/>
        </w:rPr>
        <w:t>Upon completion of the p</w:t>
      </w:r>
      <w:r w:rsidRPr="00412D83">
        <w:rPr>
          <w:rFonts w:cs="Courier New"/>
        </w:rPr>
        <w:t xml:space="preserve">roject, final copies of the documentation (the “Permanent Record”) with the indexing and navigation system embedded (and active) </w:t>
      </w:r>
      <w:r>
        <w:rPr>
          <w:rFonts w:cs="Courier New"/>
        </w:rPr>
        <w:t>shall</w:t>
      </w:r>
      <w:r w:rsidRPr="00412D83">
        <w:rPr>
          <w:rFonts w:cs="Courier New"/>
        </w:rPr>
        <w:t xml:space="preserve"> be provided in an electronic media format, typically a DVD or external hard-drive. </w:t>
      </w:r>
    </w:p>
    <w:p w14:paraId="264E2A62" w14:textId="77777777" w:rsidR="00980105" w:rsidRPr="004E2C71" w:rsidRDefault="00BA6695">
      <w:pPr>
        <w:pStyle w:val="ArticleB"/>
        <w:rPr>
          <w:rFonts w:cs="Courier New"/>
        </w:rPr>
      </w:pPr>
      <w:bookmarkStart w:id="55" w:name="_Toc198434256"/>
      <w:r w:rsidRPr="004E2C71">
        <w:rPr>
          <w:rFonts w:cs="Courier New"/>
        </w:rPr>
        <w:t>1.3</w:t>
      </w:r>
      <w:r w:rsidR="004B22A3">
        <w:rPr>
          <w:rFonts w:cs="Courier New"/>
        </w:rPr>
        <w:t>2</w:t>
      </w:r>
      <w:r w:rsidR="00980105" w:rsidRPr="004E2C71">
        <w:rPr>
          <w:rFonts w:cs="Courier New"/>
        </w:rPr>
        <w:t xml:space="preserve"> FINAL ELEVATION </w:t>
      </w:r>
      <w:bookmarkEnd w:id="53"/>
      <w:r w:rsidR="00980105" w:rsidRPr="004E2C71">
        <w:rPr>
          <w:rFonts w:cs="Courier New"/>
        </w:rPr>
        <w:t>Digital Images</w:t>
      </w:r>
      <w:bookmarkEnd w:id="55"/>
      <w:r w:rsidR="00980105" w:rsidRPr="004E2C71">
        <w:rPr>
          <w:rFonts w:cs="Courier New"/>
        </w:rPr>
        <w:t xml:space="preserve"> </w:t>
      </w:r>
    </w:p>
    <w:p w14:paraId="264E2A63" w14:textId="77777777" w:rsidR="00980105" w:rsidRPr="004E2C71" w:rsidRDefault="00980105" w:rsidP="00900772">
      <w:pPr>
        <w:pStyle w:val="Level1"/>
        <w:numPr>
          <w:ilvl w:val="0"/>
          <w:numId w:val="3"/>
        </w:numPr>
        <w:rPr>
          <w:rFonts w:cs="Courier New"/>
        </w:rPr>
      </w:pPr>
      <w:r w:rsidRPr="004E2C71">
        <w:rPr>
          <w:rFonts w:cs="Courier New"/>
        </w:rPr>
        <w:t>A minimum of four (4) images of each elevation shall be taken with a minimum 6 MP camera</w:t>
      </w:r>
      <w:r w:rsidR="00466CFC">
        <w:rPr>
          <w:rFonts w:cs="Courier New"/>
        </w:rPr>
        <w:t xml:space="preserve">. </w:t>
      </w:r>
      <w:r w:rsidRPr="004E2C71">
        <w:rPr>
          <w:rFonts w:cs="Courier New"/>
        </w:rPr>
        <w:t xml:space="preserve">All images are provided to the </w:t>
      </w:r>
      <w:r w:rsidR="00466CFC">
        <w:rPr>
          <w:rFonts w:cs="Courier New"/>
        </w:rPr>
        <w:t>P</w:t>
      </w:r>
      <w:r w:rsidRPr="004E2C71">
        <w:rPr>
          <w:rFonts w:cs="Courier New"/>
        </w:rPr>
        <w:t xml:space="preserve">E on a CD. </w:t>
      </w:r>
    </w:p>
    <w:bookmarkEnd w:id="54"/>
    <w:p w14:paraId="264E2A64" w14:textId="77777777" w:rsidR="00980105" w:rsidRPr="004E2C71" w:rsidRDefault="00980105">
      <w:pPr>
        <w:pStyle w:val="Level1"/>
        <w:rPr>
          <w:rFonts w:cs="Courier New"/>
        </w:rPr>
      </w:pPr>
    </w:p>
    <w:p w14:paraId="264E2A65" w14:textId="77777777" w:rsidR="00980105" w:rsidRPr="004E2C71" w:rsidRDefault="00980105">
      <w:pPr>
        <w:pStyle w:val="SpecNormal"/>
        <w:jc w:val="center"/>
        <w:rPr>
          <w:rFonts w:cs="Courier New"/>
        </w:rPr>
      </w:pPr>
      <w:r w:rsidRPr="004E2C71">
        <w:rPr>
          <w:rFonts w:cs="Courier New"/>
        </w:rPr>
        <w:t xml:space="preserve">- </w:t>
      </w:r>
      <w:r w:rsidRPr="004E2C71">
        <w:rPr>
          <w:rFonts w:cs="Courier New"/>
        </w:rPr>
        <w:noBreakHyphen/>
        <w:t xml:space="preserve"> </w:t>
      </w:r>
      <w:r w:rsidRPr="004E2C71">
        <w:rPr>
          <w:rFonts w:cs="Courier New"/>
        </w:rPr>
        <w:noBreakHyphen/>
        <w:t xml:space="preserve"> E N D </w:t>
      </w:r>
      <w:r w:rsidRPr="004E2C71">
        <w:rPr>
          <w:rFonts w:cs="Courier New"/>
        </w:rPr>
        <w:noBreakHyphen/>
        <w:t xml:space="preserve"> </w:t>
      </w:r>
      <w:r w:rsidRPr="004E2C71">
        <w:rPr>
          <w:rFonts w:cs="Courier New"/>
        </w:rPr>
        <w:noBreakHyphen/>
        <w:t xml:space="preserve"> </w:t>
      </w:r>
      <w:r w:rsidRPr="004E2C71">
        <w:rPr>
          <w:rFonts w:cs="Courier New"/>
        </w:rPr>
        <w:noBreakHyphen/>
      </w:r>
    </w:p>
    <w:sectPr w:rsidR="00980105" w:rsidRPr="004E2C71">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2A68" w14:textId="77777777" w:rsidR="00BB22EC" w:rsidRDefault="00BB22EC">
      <w:r>
        <w:separator/>
      </w:r>
    </w:p>
  </w:endnote>
  <w:endnote w:type="continuationSeparator" w:id="0">
    <w:p w14:paraId="264E2A69" w14:textId="77777777" w:rsidR="00BB22EC" w:rsidRDefault="00BB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A6B" w14:textId="517C874C" w:rsidR="00C90318" w:rsidRPr="00354861" w:rsidRDefault="00C90318" w:rsidP="00354861">
    <w:pPr>
      <w:tabs>
        <w:tab w:val="center" w:pos="4680"/>
      </w:tabs>
      <w:suppressAutoHyphens/>
      <w:jc w:val="center"/>
      <w:rPr>
        <w:spacing w:val="-2"/>
      </w:rPr>
    </w:pPr>
    <w:r>
      <w:fldChar w:fldCharType="begin"/>
    </w:r>
    <w:r>
      <w:instrText xml:space="preserve"> PAGE </w:instrText>
    </w:r>
    <w:r>
      <w:fldChar w:fldCharType="separate"/>
    </w:r>
    <w:r w:rsidR="00DF3972">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A6D" w14:textId="5AB594DE" w:rsidR="00C90318" w:rsidRPr="006533F6" w:rsidRDefault="00C90318" w:rsidP="002F0C14">
    <w:pPr>
      <w:tabs>
        <w:tab w:val="center" w:pos="4680"/>
      </w:tabs>
      <w:suppressAutoHyphens/>
      <w:jc w:val="center"/>
      <w:rPr>
        <w:rFonts w:cs="Courier New"/>
        <w:spacing w:val="-2"/>
      </w:rPr>
    </w:pPr>
    <w:r w:rsidRPr="006533F6">
      <w:rPr>
        <w:rFonts w:cs="Courier New"/>
        <w:spacing w:val="-2"/>
      </w:rPr>
      <w:t>01 00 00 -</w:t>
    </w:r>
    <w:r w:rsidRPr="006533F6">
      <w:rPr>
        <w:rFonts w:cs="Courier New"/>
        <w:spacing w:val="-2"/>
      </w:rPr>
      <w:fldChar w:fldCharType="begin"/>
    </w:r>
    <w:r w:rsidRPr="006533F6">
      <w:rPr>
        <w:rFonts w:cs="Courier New"/>
        <w:spacing w:val="-2"/>
      </w:rPr>
      <w:instrText xml:space="preserve"> PAGE </w:instrText>
    </w:r>
    <w:r w:rsidRPr="006533F6">
      <w:rPr>
        <w:rFonts w:cs="Courier New"/>
        <w:spacing w:val="-2"/>
      </w:rPr>
      <w:fldChar w:fldCharType="separate"/>
    </w:r>
    <w:r w:rsidR="00DF3972">
      <w:rPr>
        <w:rFonts w:cs="Courier New"/>
        <w:noProof/>
        <w:spacing w:val="-2"/>
      </w:rPr>
      <w:t>5</w:t>
    </w:r>
    <w:r w:rsidRPr="006533F6">
      <w:rPr>
        <w:rFonts w:cs="Courier New"/>
        <w:spacing w:val="-2"/>
      </w:rPr>
      <w:fldChar w:fldCharType="end"/>
    </w:r>
    <w:r w:rsidRPr="006533F6">
      <w:rPr>
        <w:rFonts w:cs="Courier New"/>
        <w:spacing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2A66" w14:textId="77777777" w:rsidR="00BB22EC" w:rsidRDefault="00BB22EC">
      <w:r>
        <w:separator/>
      </w:r>
    </w:p>
  </w:footnote>
  <w:footnote w:type="continuationSeparator" w:id="0">
    <w:p w14:paraId="264E2A67" w14:textId="77777777" w:rsidR="00BB22EC" w:rsidRDefault="00BB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A6A" w14:textId="77777777" w:rsidR="00C90318" w:rsidRPr="004E2C71" w:rsidRDefault="00C90318" w:rsidP="002F0C14">
    <w:pPr>
      <w:suppressAutoHyphens/>
      <w:jc w:val="right"/>
      <w:rPr>
        <w:rFonts w:cs="Courier New"/>
      </w:rPr>
    </w:pPr>
    <w:r>
      <w:rPr>
        <w:rFonts w:cs="Courier New"/>
      </w:rPr>
      <w:t>06-11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A6C" w14:textId="77777777" w:rsidR="00C90318" w:rsidRPr="006533F6" w:rsidRDefault="00C90318" w:rsidP="002F0C14">
    <w:pPr>
      <w:suppressAutoHyphens/>
      <w:jc w:val="right"/>
      <w:rPr>
        <w:rFonts w:cs="Courier New"/>
      </w:rPr>
    </w:pPr>
    <w:r>
      <w:rPr>
        <w:rFonts w:cs="Courier New"/>
      </w:rPr>
      <w:t>06-11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C2AD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8627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1EA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6F2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9820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222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BA88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166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F6F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0C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30256"/>
    <w:multiLevelType w:val="hybridMultilevel"/>
    <w:tmpl w:val="78003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175AA1"/>
    <w:multiLevelType w:val="singleLevel"/>
    <w:tmpl w:val="397C95BE"/>
    <w:lvl w:ilvl="0">
      <w:start w:val="8"/>
      <w:numFmt w:val="lowerLetter"/>
      <w:lvlText w:val="%1."/>
      <w:legacy w:legacy="1" w:legacySpace="120" w:legacyIndent="360"/>
      <w:lvlJc w:val="left"/>
      <w:pPr>
        <w:ind w:left="1440" w:hanging="360"/>
      </w:pPr>
    </w:lvl>
  </w:abstractNum>
  <w:abstractNum w:abstractNumId="12" w15:restartNumberingAfterBreak="0">
    <w:nsid w:val="1FAB0B06"/>
    <w:multiLevelType w:val="singleLevel"/>
    <w:tmpl w:val="2626F84A"/>
    <w:lvl w:ilvl="0">
      <w:start w:val="1"/>
      <w:numFmt w:val="upperLetter"/>
      <w:lvlText w:val="%1."/>
      <w:legacy w:legacy="1" w:legacySpace="120" w:legacyIndent="360"/>
      <w:lvlJc w:val="left"/>
      <w:pPr>
        <w:ind w:left="720" w:hanging="360"/>
      </w:pPr>
    </w:lvl>
  </w:abstractNum>
  <w:abstractNum w:abstractNumId="13" w15:restartNumberingAfterBreak="0">
    <w:nsid w:val="3A8D7DD6"/>
    <w:multiLevelType w:val="hybridMultilevel"/>
    <w:tmpl w:val="1DA6AB94"/>
    <w:lvl w:ilvl="0" w:tplc="2EDC068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4" w15:restartNumberingAfterBreak="0">
    <w:nsid w:val="41650E6E"/>
    <w:multiLevelType w:val="singleLevel"/>
    <w:tmpl w:val="6B6682BE"/>
    <w:lvl w:ilvl="0">
      <w:start w:val="2"/>
      <w:numFmt w:val="upperLetter"/>
      <w:lvlText w:val="%1."/>
      <w:legacy w:legacy="1" w:legacySpace="120" w:legacyIndent="360"/>
      <w:lvlJc w:val="left"/>
      <w:pPr>
        <w:ind w:left="720" w:hanging="360"/>
      </w:pPr>
    </w:lvl>
  </w:abstractNum>
  <w:abstractNum w:abstractNumId="15" w15:restartNumberingAfterBreak="0">
    <w:nsid w:val="689D1479"/>
    <w:multiLevelType w:val="hybridMultilevel"/>
    <w:tmpl w:val="0D04C73C"/>
    <w:lvl w:ilvl="0" w:tplc="DEB46268">
      <w:start w:val="1"/>
      <w:numFmt w:val="upperLetter"/>
      <w:lvlText w:val="%1."/>
      <w:lvlJc w:val="left"/>
      <w:pPr>
        <w:tabs>
          <w:tab w:val="num" w:pos="585"/>
        </w:tabs>
        <w:ind w:left="585" w:hanging="360"/>
      </w:pPr>
      <w:rPr>
        <w:rFonts w:hint="default"/>
      </w:rPr>
    </w:lvl>
    <w:lvl w:ilvl="1" w:tplc="3C481916">
      <w:start w:val="1"/>
      <w:numFmt w:val="decimal"/>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6" w15:restartNumberingAfterBreak="0">
    <w:nsid w:val="6CB22EA6"/>
    <w:multiLevelType w:val="hybridMultilevel"/>
    <w:tmpl w:val="C1846DE6"/>
    <w:lvl w:ilvl="0" w:tplc="0409000F">
      <w:start w:val="1"/>
      <w:numFmt w:val="decimal"/>
      <w:lvlText w:val="%1."/>
      <w:lvlJc w:val="left"/>
      <w:pPr>
        <w:tabs>
          <w:tab w:val="num" w:pos="3060"/>
        </w:tabs>
        <w:ind w:left="3060" w:hanging="360"/>
      </w:pPr>
    </w:lvl>
    <w:lvl w:ilvl="1" w:tplc="DEB4626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742BB3"/>
    <w:multiLevelType w:val="hybridMultilevel"/>
    <w:tmpl w:val="9EB2B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A0A12"/>
    <w:multiLevelType w:val="hybridMultilevel"/>
    <w:tmpl w:val="60B8F0BE"/>
    <w:lvl w:ilvl="0" w:tplc="9196CF40">
      <w:start w:val="1"/>
      <w:numFmt w:val="decimal"/>
      <w:lvlText w:val="%1."/>
      <w:lvlJc w:val="left"/>
      <w:pPr>
        <w:tabs>
          <w:tab w:val="num" w:pos="585"/>
        </w:tabs>
        <w:ind w:left="585" w:hanging="360"/>
      </w:pPr>
      <w:rPr>
        <w:rFonts w:hint="default"/>
      </w:rPr>
    </w:lvl>
    <w:lvl w:ilvl="1" w:tplc="6D5A736A">
      <w:start w:val="5"/>
      <w:numFmt w:val="upp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7EDF7F99"/>
    <w:multiLevelType w:val="hybridMultilevel"/>
    <w:tmpl w:val="F880EA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9"/>
  </w:num>
  <w:num w:numId="18">
    <w:abstractNumId w:val="1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772"/>
    <w:rsid w:val="00002869"/>
    <w:rsid w:val="00014CE0"/>
    <w:rsid w:val="00025CCB"/>
    <w:rsid w:val="0003296D"/>
    <w:rsid w:val="00034190"/>
    <w:rsid w:val="000343B8"/>
    <w:rsid w:val="00061382"/>
    <w:rsid w:val="000802E8"/>
    <w:rsid w:val="000818CB"/>
    <w:rsid w:val="00094496"/>
    <w:rsid w:val="000963A3"/>
    <w:rsid w:val="000A0D39"/>
    <w:rsid w:val="000B34C8"/>
    <w:rsid w:val="000C0EB4"/>
    <w:rsid w:val="000F4039"/>
    <w:rsid w:val="00126636"/>
    <w:rsid w:val="00144BAB"/>
    <w:rsid w:val="00155E1A"/>
    <w:rsid w:val="00157497"/>
    <w:rsid w:val="0017492C"/>
    <w:rsid w:val="00176709"/>
    <w:rsid w:val="00185EB0"/>
    <w:rsid w:val="0018621E"/>
    <w:rsid w:val="00192B02"/>
    <w:rsid w:val="00194EA2"/>
    <w:rsid w:val="001A6D0B"/>
    <w:rsid w:val="001B6060"/>
    <w:rsid w:val="001E4D6B"/>
    <w:rsid w:val="001E7C29"/>
    <w:rsid w:val="001F0227"/>
    <w:rsid w:val="00203E0B"/>
    <w:rsid w:val="00216998"/>
    <w:rsid w:val="0022599A"/>
    <w:rsid w:val="00227F52"/>
    <w:rsid w:val="002747D4"/>
    <w:rsid w:val="00286BE9"/>
    <w:rsid w:val="00295AC0"/>
    <w:rsid w:val="002B321A"/>
    <w:rsid w:val="002B3F86"/>
    <w:rsid w:val="002B66C3"/>
    <w:rsid w:val="002C1827"/>
    <w:rsid w:val="002E0DA9"/>
    <w:rsid w:val="002E6C7F"/>
    <w:rsid w:val="002E7160"/>
    <w:rsid w:val="002F0B02"/>
    <w:rsid w:val="002F0C14"/>
    <w:rsid w:val="002F56F7"/>
    <w:rsid w:val="002F621D"/>
    <w:rsid w:val="00301F96"/>
    <w:rsid w:val="00311FAD"/>
    <w:rsid w:val="003334C7"/>
    <w:rsid w:val="003464C8"/>
    <w:rsid w:val="00354861"/>
    <w:rsid w:val="00355D9E"/>
    <w:rsid w:val="00365C31"/>
    <w:rsid w:val="003709B1"/>
    <w:rsid w:val="00373DB9"/>
    <w:rsid w:val="003A30C2"/>
    <w:rsid w:val="003B27A2"/>
    <w:rsid w:val="003D2853"/>
    <w:rsid w:val="003D41B1"/>
    <w:rsid w:val="003E084D"/>
    <w:rsid w:val="00446DD1"/>
    <w:rsid w:val="00465894"/>
    <w:rsid w:val="00466CFC"/>
    <w:rsid w:val="00485C5B"/>
    <w:rsid w:val="00496B23"/>
    <w:rsid w:val="004A283B"/>
    <w:rsid w:val="004A4FEA"/>
    <w:rsid w:val="004A59D3"/>
    <w:rsid w:val="004B22A3"/>
    <w:rsid w:val="004B4D62"/>
    <w:rsid w:val="004B7B44"/>
    <w:rsid w:val="004C6095"/>
    <w:rsid w:val="004C6FDF"/>
    <w:rsid w:val="004D1F95"/>
    <w:rsid w:val="004D296C"/>
    <w:rsid w:val="004E2C71"/>
    <w:rsid w:val="004E6AB0"/>
    <w:rsid w:val="004F0A22"/>
    <w:rsid w:val="0050168E"/>
    <w:rsid w:val="00502C6A"/>
    <w:rsid w:val="0051456C"/>
    <w:rsid w:val="00521C8B"/>
    <w:rsid w:val="00555694"/>
    <w:rsid w:val="005702F5"/>
    <w:rsid w:val="00594B72"/>
    <w:rsid w:val="005C0D0B"/>
    <w:rsid w:val="005D5401"/>
    <w:rsid w:val="005E1C08"/>
    <w:rsid w:val="005E7802"/>
    <w:rsid w:val="005F2CF1"/>
    <w:rsid w:val="00607584"/>
    <w:rsid w:val="0061229C"/>
    <w:rsid w:val="006211BF"/>
    <w:rsid w:val="00625C5B"/>
    <w:rsid w:val="00642847"/>
    <w:rsid w:val="00652415"/>
    <w:rsid w:val="006533F6"/>
    <w:rsid w:val="006542DB"/>
    <w:rsid w:val="006550E3"/>
    <w:rsid w:val="00655828"/>
    <w:rsid w:val="00673A85"/>
    <w:rsid w:val="006A5810"/>
    <w:rsid w:val="006A77CE"/>
    <w:rsid w:val="006B1C10"/>
    <w:rsid w:val="006B5808"/>
    <w:rsid w:val="006C545E"/>
    <w:rsid w:val="006C641F"/>
    <w:rsid w:val="006D0987"/>
    <w:rsid w:val="006E7768"/>
    <w:rsid w:val="006F580B"/>
    <w:rsid w:val="006F62E6"/>
    <w:rsid w:val="00705476"/>
    <w:rsid w:val="00716C46"/>
    <w:rsid w:val="00736875"/>
    <w:rsid w:val="0074237F"/>
    <w:rsid w:val="00750FE2"/>
    <w:rsid w:val="00755443"/>
    <w:rsid w:val="007603B0"/>
    <w:rsid w:val="00766082"/>
    <w:rsid w:val="007714EC"/>
    <w:rsid w:val="007739F2"/>
    <w:rsid w:val="00775623"/>
    <w:rsid w:val="007950CE"/>
    <w:rsid w:val="00796732"/>
    <w:rsid w:val="007A5532"/>
    <w:rsid w:val="00805170"/>
    <w:rsid w:val="00806F24"/>
    <w:rsid w:val="008366B2"/>
    <w:rsid w:val="00843F4F"/>
    <w:rsid w:val="00845998"/>
    <w:rsid w:val="008467EF"/>
    <w:rsid w:val="00865A71"/>
    <w:rsid w:val="00893F71"/>
    <w:rsid w:val="008B3209"/>
    <w:rsid w:val="008B472D"/>
    <w:rsid w:val="008D2790"/>
    <w:rsid w:val="008D5C07"/>
    <w:rsid w:val="008E1730"/>
    <w:rsid w:val="008F7602"/>
    <w:rsid w:val="008F7E3E"/>
    <w:rsid w:val="00900772"/>
    <w:rsid w:val="0092405E"/>
    <w:rsid w:val="00925F77"/>
    <w:rsid w:val="009317DB"/>
    <w:rsid w:val="0094460D"/>
    <w:rsid w:val="009552E4"/>
    <w:rsid w:val="009569A5"/>
    <w:rsid w:val="00960413"/>
    <w:rsid w:val="00973E85"/>
    <w:rsid w:val="009775E3"/>
    <w:rsid w:val="00980105"/>
    <w:rsid w:val="00987430"/>
    <w:rsid w:val="009916F6"/>
    <w:rsid w:val="009933BA"/>
    <w:rsid w:val="009966EC"/>
    <w:rsid w:val="009A2915"/>
    <w:rsid w:val="009C040A"/>
    <w:rsid w:val="009C76F5"/>
    <w:rsid w:val="009E38A8"/>
    <w:rsid w:val="009E5D31"/>
    <w:rsid w:val="00A167B8"/>
    <w:rsid w:val="00A32094"/>
    <w:rsid w:val="00A41605"/>
    <w:rsid w:val="00A45225"/>
    <w:rsid w:val="00A63EBF"/>
    <w:rsid w:val="00A710F9"/>
    <w:rsid w:val="00A75B57"/>
    <w:rsid w:val="00A77F50"/>
    <w:rsid w:val="00A83E75"/>
    <w:rsid w:val="00A83F43"/>
    <w:rsid w:val="00A9731E"/>
    <w:rsid w:val="00AB3363"/>
    <w:rsid w:val="00AD022C"/>
    <w:rsid w:val="00AD4E36"/>
    <w:rsid w:val="00AF2787"/>
    <w:rsid w:val="00AF556B"/>
    <w:rsid w:val="00B001D8"/>
    <w:rsid w:val="00B03054"/>
    <w:rsid w:val="00B154F9"/>
    <w:rsid w:val="00B3110A"/>
    <w:rsid w:val="00B34806"/>
    <w:rsid w:val="00B51E18"/>
    <w:rsid w:val="00B6021C"/>
    <w:rsid w:val="00B81B63"/>
    <w:rsid w:val="00B92776"/>
    <w:rsid w:val="00B93248"/>
    <w:rsid w:val="00B97854"/>
    <w:rsid w:val="00BA6695"/>
    <w:rsid w:val="00BA79A4"/>
    <w:rsid w:val="00BB0BBD"/>
    <w:rsid w:val="00BB22EC"/>
    <w:rsid w:val="00BB3E45"/>
    <w:rsid w:val="00BB565F"/>
    <w:rsid w:val="00BD4305"/>
    <w:rsid w:val="00BD58A9"/>
    <w:rsid w:val="00BF20FE"/>
    <w:rsid w:val="00C119DC"/>
    <w:rsid w:val="00C16A1D"/>
    <w:rsid w:val="00C25F37"/>
    <w:rsid w:val="00C31090"/>
    <w:rsid w:val="00C53BB9"/>
    <w:rsid w:val="00C61A60"/>
    <w:rsid w:val="00C7608C"/>
    <w:rsid w:val="00C870A7"/>
    <w:rsid w:val="00C90318"/>
    <w:rsid w:val="00C94C41"/>
    <w:rsid w:val="00CC3D20"/>
    <w:rsid w:val="00CF4499"/>
    <w:rsid w:val="00D1619C"/>
    <w:rsid w:val="00D21C1B"/>
    <w:rsid w:val="00D21FD0"/>
    <w:rsid w:val="00D407EB"/>
    <w:rsid w:val="00D47467"/>
    <w:rsid w:val="00D4760B"/>
    <w:rsid w:val="00D7376E"/>
    <w:rsid w:val="00D94C2F"/>
    <w:rsid w:val="00DD0347"/>
    <w:rsid w:val="00DE1B98"/>
    <w:rsid w:val="00DE1F08"/>
    <w:rsid w:val="00DF3972"/>
    <w:rsid w:val="00E01412"/>
    <w:rsid w:val="00E06DCD"/>
    <w:rsid w:val="00E3152C"/>
    <w:rsid w:val="00E4295B"/>
    <w:rsid w:val="00E71F9B"/>
    <w:rsid w:val="00E840CD"/>
    <w:rsid w:val="00E87EF0"/>
    <w:rsid w:val="00EA185C"/>
    <w:rsid w:val="00EA6B50"/>
    <w:rsid w:val="00EB28DB"/>
    <w:rsid w:val="00EC209F"/>
    <w:rsid w:val="00ED442D"/>
    <w:rsid w:val="00EE4F48"/>
    <w:rsid w:val="00EF4469"/>
    <w:rsid w:val="00EF45B0"/>
    <w:rsid w:val="00F036DB"/>
    <w:rsid w:val="00F14D16"/>
    <w:rsid w:val="00F2087B"/>
    <w:rsid w:val="00F47A6F"/>
    <w:rsid w:val="00F60DBD"/>
    <w:rsid w:val="00F81027"/>
    <w:rsid w:val="00F92074"/>
    <w:rsid w:val="00F933CE"/>
    <w:rsid w:val="00F93E15"/>
    <w:rsid w:val="00FD59F1"/>
    <w:rsid w:val="00FD60B2"/>
    <w:rsid w:val="00FD7A10"/>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264E29AE"/>
  <w15:chartTrackingRefBased/>
  <w15:docId w15:val="{BF272C24-6909-4C43-9511-69A54834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97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
    <w:qFormat/>
    <w:rsid w:val="00DF3972"/>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DF3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3972"/>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pPr>
    <w:rPr>
      <w:caps/>
    </w:rPr>
  </w:style>
  <w:style w:type="paragraph" w:customStyle="1" w:styleId="ArticleB">
    <w:name w:val="ArticleB"/>
    <w:basedOn w:val="Article"/>
    <w:next w:val="Normal"/>
    <w:rsid w:val="008B472D"/>
    <w:rPr>
      <w:b/>
    </w:rPr>
  </w:style>
  <w:style w:type="paragraph" w:styleId="Footer">
    <w:name w:val="footer"/>
    <w:basedOn w:val="Normal"/>
    <w:rsid w:val="008B472D"/>
    <w:pPr>
      <w:tabs>
        <w:tab w:val="center" w:pos="4320"/>
        <w:tab w:val="right" w:pos="8640"/>
      </w:tabs>
    </w:p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semiHidden/>
  </w:style>
  <w:style w:type="character" w:styleId="Hyperlink">
    <w:name w:val="Hyperlink"/>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style>
  <w:style w:type="paragraph" w:styleId="CommentText">
    <w:name w:val="annotation text"/>
    <w:basedOn w:val="Normal"/>
    <w:semiHidden/>
    <w:rsid w:val="008B472D"/>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Heading1Char">
    <w:name w:val="Heading 1 Char"/>
    <w:link w:val="Heading1"/>
    <w:uiPriority w:val="9"/>
    <w:rsid w:val="00DF3972"/>
    <w:rPr>
      <w:rFonts w:ascii="Cambria" w:hAnsi="Cambria"/>
      <w:b/>
      <w:bCs/>
      <w:kern w:val="32"/>
      <w:sz w:val="32"/>
      <w:szCs w:val="32"/>
    </w:rPr>
  </w:style>
  <w:style w:type="paragraph" w:styleId="ListParagraph">
    <w:name w:val="List Paragraph"/>
    <w:basedOn w:val="Normal"/>
    <w:uiPriority w:val="34"/>
    <w:qFormat/>
    <w:rsid w:val="00DF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01 00 00 -  GENERAL REQUIREMENTS</vt:lpstr>
    </vt:vector>
  </TitlesOfParts>
  <Company>Veteran Affairs</Company>
  <LinksUpToDate>false</LinksUpToDate>
  <CharactersWithSpaces>30815</CharactersWithSpaces>
  <SharedDoc>false</SharedDoc>
  <HLinks>
    <vt:vector size="198" baseType="variant">
      <vt:variant>
        <vt:i4>1769528</vt:i4>
      </vt:variant>
      <vt:variant>
        <vt:i4>191</vt:i4>
      </vt:variant>
      <vt:variant>
        <vt:i4>0</vt:i4>
      </vt:variant>
      <vt:variant>
        <vt:i4>5</vt:i4>
      </vt:variant>
      <vt:variant>
        <vt:lpwstr/>
      </vt:variant>
      <vt:variant>
        <vt:lpwstr>_Toc198434257</vt:lpwstr>
      </vt:variant>
      <vt:variant>
        <vt:i4>1769528</vt:i4>
      </vt:variant>
      <vt:variant>
        <vt:i4>185</vt:i4>
      </vt:variant>
      <vt:variant>
        <vt:i4>0</vt:i4>
      </vt:variant>
      <vt:variant>
        <vt:i4>5</vt:i4>
      </vt:variant>
      <vt:variant>
        <vt:lpwstr/>
      </vt:variant>
      <vt:variant>
        <vt:lpwstr>_Toc198434256</vt:lpwstr>
      </vt:variant>
      <vt:variant>
        <vt:i4>1769528</vt:i4>
      </vt:variant>
      <vt:variant>
        <vt:i4>182</vt:i4>
      </vt:variant>
      <vt:variant>
        <vt:i4>0</vt:i4>
      </vt:variant>
      <vt:variant>
        <vt:i4>5</vt:i4>
      </vt:variant>
      <vt:variant>
        <vt:lpwstr/>
      </vt:variant>
      <vt:variant>
        <vt:lpwstr>_Toc198434254</vt:lpwstr>
      </vt:variant>
      <vt:variant>
        <vt:i4>1769528</vt:i4>
      </vt:variant>
      <vt:variant>
        <vt:i4>176</vt:i4>
      </vt:variant>
      <vt:variant>
        <vt:i4>0</vt:i4>
      </vt:variant>
      <vt:variant>
        <vt:i4>5</vt:i4>
      </vt:variant>
      <vt:variant>
        <vt:lpwstr/>
      </vt:variant>
      <vt:variant>
        <vt:lpwstr>_Toc198434254</vt:lpwstr>
      </vt:variant>
      <vt:variant>
        <vt:i4>1769528</vt:i4>
      </vt:variant>
      <vt:variant>
        <vt:i4>170</vt:i4>
      </vt:variant>
      <vt:variant>
        <vt:i4>0</vt:i4>
      </vt:variant>
      <vt:variant>
        <vt:i4>5</vt:i4>
      </vt:variant>
      <vt:variant>
        <vt:lpwstr/>
      </vt:variant>
      <vt:variant>
        <vt:lpwstr>_Toc198434253</vt:lpwstr>
      </vt:variant>
      <vt:variant>
        <vt:i4>1769528</vt:i4>
      </vt:variant>
      <vt:variant>
        <vt:i4>164</vt:i4>
      </vt:variant>
      <vt:variant>
        <vt:i4>0</vt:i4>
      </vt:variant>
      <vt:variant>
        <vt:i4>5</vt:i4>
      </vt:variant>
      <vt:variant>
        <vt:lpwstr/>
      </vt:variant>
      <vt:variant>
        <vt:lpwstr>_Toc198434252</vt:lpwstr>
      </vt:variant>
      <vt:variant>
        <vt:i4>1769528</vt:i4>
      </vt:variant>
      <vt:variant>
        <vt:i4>158</vt:i4>
      </vt:variant>
      <vt:variant>
        <vt:i4>0</vt:i4>
      </vt:variant>
      <vt:variant>
        <vt:i4>5</vt:i4>
      </vt:variant>
      <vt:variant>
        <vt:lpwstr/>
      </vt:variant>
      <vt:variant>
        <vt:lpwstr>_Toc198434251</vt:lpwstr>
      </vt:variant>
      <vt:variant>
        <vt:i4>1769528</vt:i4>
      </vt:variant>
      <vt:variant>
        <vt:i4>152</vt:i4>
      </vt:variant>
      <vt:variant>
        <vt:i4>0</vt:i4>
      </vt:variant>
      <vt:variant>
        <vt:i4>5</vt:i4>
      </vt:variant>
      <vt:variant>
        <vt:lpwstr/>
      </vt:variant>
      <vt:variant>
        <vt:lpwstr>_Toc198434250</vt:lpwstr>
      </vt:variant>
      <vt:variant>
        <vt:i4>1703992</vt:i4>
      </vt:variant>
      <vt:variant>
        <vt:i4>146</vt:i4>
      </vt:variant>
      <vt:variant>
        <vt:i4>0</vt:i4>
      </vt:variant>
      <vt:variant>
        <vt:i4>5</vt:i4>
      </vt:variant>
      <vt:variant>
        <vt:lpwstr/>
      </vt:variant>
      <vt:variant>
        <vt:lpwstr>_Toc198434249</vt:lpwstr>
      </vt:variant>
      <vt:variant>
        <vt:i4>1703992</vt:i4>
      </vt:variant>
      <vt:variant>
        <vt:i4>140</vt:i4>
      </vt:variant>
      <vt:variant>
        <vt:i4>0</vt:i4>
      </vt:variant>
      <vt:variant>
        <vt:i4>5</vt:i4>
      </vt:variant>
      <vt:variant>
        <vt:lpwstr/>
      </vt:variant>
      <vt:variant>
        <vt:lpwstr>_Toc198434248</vt:lpwstr>
      </vt:variant>
      <vt:variant>
        <vt:i4>1703992</vt:i4>
      </vt:variant>
      <vt:variant>
        <vt:i4>134</vt:i4>
      </vt:variant>
      <vt:variant>
        <vt:i4>0</vt:i4>
      </vt:variant>
      <vt:variant>
        <vt:i4>5</vt:i4>
      </vt:variant>
      <vt:variant>
        <vt:lpwstr/>
      </vt:variant>
      <vt:variant>
        <vt:lpwstr>_Toc198434247</vt:lpwstr>
      </vt:variant>
      <vt:variant>
        <vt:i4>1703992</vt:i4>
      </vt:variant>
      <vt:variant>
        <vt:i4>128</vt:i4>
      </vt:variant>
      <vt:variant>
        <vt:i4>0</vt:i4>
      </vt:variant>
      <vt:variant>
        <vt:i4>5</vt:i4>
      </vt:variant>
      <vt:variant>
        <vt:lpwstr/>
      </vt:variant>
      <vt:variant>
        <vt:lpwstr>_Toc198434246</vt:lpwstr>
      </vt:variant>
      <vt:variant>
        <vt:i4>1703992</vt:i4>
      </vt:variant>
      <vt:variant>
        <vt:i4>122</vt:i4>
      </vt:variant>
      <vt:variant>
        <vt:i4>0</vt:i4>
      </vt:variant>
      <vt:variant>
        <vt:i4>5</vt:i4>
      </vt:variant>
      <vt:variant>
        <vt:lpwstr/>
      </vt:variant>
      <vt:variant>
        <vt:lpwstr>_Toc198434245</vt:lpwstr>
      </vt:variant>
      <vt:variant>
        <vt:i4>1703992</vt:i4>
      </vt:variant>
      <vt:variant>
        <vt:i4>116</vt:i4>
      </vt:variant>
      <vt:variant>
        <vt:i4>0</vt:i4>
      </vt:variant>
      <vt:variant>
        <vt:i4>5</vt:i4>
      </vt:variant>
      <vt:variant>
        <vt:lpwstr/>
      </vt:variant>
      <vt:variant>
        <vt:lpwstr>_Toc198434244</vt:lpwstr>
      </vt:variant>
      <vt:variant>
        <vt:i4>1703992</vt:i4>
      </vt:variant>
      <vt:variant>
        <vt:i4>110</vt:i4>
      </vt:variant>
      <vt:variant>
        <vt:i4>0</vt:i4>
      </vt:variant>
      <vt:variant>
        <vt:i4>5</vt:i4>
      </vt:variant>
      <vt:variant>
        <vt:lpwstr/>
      </vt:variant>
      <vt:variant>
        <vt:lpwstr>_Toc198434243</vt:lpwstr>
      </vt:variant>
      <vt:variant>
        <vt:i4>1703992</vt:i4>
      </vt:variant>
      <vt:variant>
        <vt:i4>104</vt:i4>
      </vt:variant>
      <vt:variant>
        <vt:i4>0</vt:i4>
      </vt:variant>
      <vt:variant>
        <vt:i4>5</vt:i4>
      </vt:variant>
      <vt:variant>
        <vt:lpwstr/>
      </vt:variant>
      <vt:variant>
        <vt:lpwstr>_Toc198434242</vt:lpwstr>
      </vt:variant>
      <vt:variant>
        <vt:i4>1703992</vt:i4>
      </vt:variant>
      <vt:variant>
        <vt:i4>98</vt:i4>
      </vt:variant>
      <vt:variant>
        <vt:i4>0</vt:i4>
      </vt:variant>
      <vt:variant>
        <vt:i4>5</vt:i4>
      </vt:variant>
      <vt:variant>
        <vt:lpwstr/>
      </vt:variant>
      <vt:variant>
        <vt:lpwstr>_Toc198434241</vt:lpwstr>
      </vt:variant>
      <vt:variant>
        <vt:i4>1703992</vt:i4>
      </vt:variant>
      <vt:variant>
        <vt:i4>92</vt:i4>
      </vt:variant>
      <vt:variant>
        <vt:i4>0</vt:i4>
      </vt:variant>
      <vt:variant>
        <vt:i4>5</vt:i4>
      </vt:variant>
      <vt:variant>
        <vt:lpwstr/>
      </vt:variant>
      <vt:variant>
        <vt:lpwstr>_Toc198434240</vt:lpwstr>
      </vt:variant>
      <vt:variant>
        <vt:i4>1900600</vt:i4>
      </vt:variant>
      <vt:variant>
        <vt:i4>86</vt:i4>
      </vt:variant>
      <vt:variant>
        <vt:i4>0</vt:i4>
      </vt:variant>
      <vt:variant>
        <vt:i4>5</vt:i4>
      </vt:variant>
      <vt:variant>
        <vt:lpwstr/>
      </vt:variant>
      <vt:variant>
        <vt:lpwstr>_Toc198434239</vt:lpwstr>
      </vt:variant>
      <vt:variant>
        <vt:i4>1900600</vt:i4>
      </vt:variant>
      <vt:variant>
        <vt:i4>80</vt:i4>
      </vt:variant>
      <vt:variant>
        <vt:i4>0</vt:i4>
      </vt:variant>
      <vt:variant>
        <vt:i4>5</vt:i4>
      </vt:variant>
      <vt:variant>
        <vt:lpwstr/>
      </vt:variant>
      <vt:variant>
        <vt:lpwstr>_Toc198434238</vt:lpwstr>
      </vt:variant>
      <vt:variant>
        <vt:i4>1900600</vt:i4>
      </vt:variant>
      <vt:variant>
        <vt:i4>74</vt:i4>
      </vt:variant>
      <vt:variant>
        <vt:i4>0</vt:i4>
      </vt:variant>
      <vt:variant>
        <vt:i4>5</vt:i4>
      </vt:variant>
      <vt:variant>
        <vt:lpwstr/>
      </vt:variant>
      <vt:variant>
        <vt:lpwstr>_Toc198434237</vt:lpwstr>
      </vt:variant>
      <vt:variant>
        <vt:i4>1900600</vt:i4>
      </vt:variant>
      <vt:variant>
        <vt:i4>68</vt:i4>
      </vt:variant>
      <vt:variant>
        <vt:i4>0</vt:i4>
      </vt:variant>
      <vt:variant>
        <vt:i4>5</vt:i4>
      </vt:variant>
      <vt:variant>
        <vt:lpwstr/>
      </vt:variant>
      <vt:variant>
        <vt:lpwstr>_Toc198434236</vt:lpwstr>
      </vt:variant>
      <vt:variant>
        <vt:i4>1900600</vt:i4>
      </vt:variant>
      <vt:variant>
        <vt:i4>62</vt:i4>
      </vt:variant>
      <vt:variant>
        <vt:i4>0</vt:i4>
      </vt:variant>
      <vt:variant>
        <vt:i4>5</vt:i4>
      </vt:variant>
      <vt:variant>
        <vt:lpwstr/>
      </vt:variant>
      <vt:variant>
        <vt:lpwstr>_Toc198434235</vt:lpwstr>
      </vt:variant>
      <vt:variant>
        <vt:i4>1900600</vt:i4>
      </vt:variant>
      <vt:variant>
        <vt:i4>56</vt:i4>
      </vt:variant>
      <vt:variant>
        <vt:i4>0</vt:i4>
      </vt:variant>
      <vt:variant>
        <vt:i4>5</vt:i4>
      </vt:variant>
      <vt:variant>
        <vt:lpwstr/>
      </vt:variant>
      <vt:variant>
        <vt:lpwstr>_Toc198434234</vt:lpwstr>
      </vt:variant>
      <vt:variant>
        <vt:i4>1900600</vt:i4>
      </vt:variant>
      <vt:variant>
        <vt:i4>50</vt:i4>
      </vt:variant>
      <vt:variant>
        <vt:i4>0</vt:i4>
      </vt:variant>
      <vt:variant>
        <vt:i4>5</vt:i4>
      </vt:variant>
      <vt:variant>
        <vt:lpwstr/>
      </vt:variant>
      <vt:variant>
        <vt:lpwstr>_Toc198434233</vt:lpwstr>
      </vt:variant>
      <vt:variant>
        <vt:i4>1900600</vt:i4>
      </vt:variant>
      <vt:variant>
        <vt:i4>44</vt:i4>
      </vt:variant>
      <vt:variant>
        <vt:i4>0</vt:i4>
      </vt:variant>
      <vt:variant>
        <vt:i4>5</vt:i4>
      </vt:variant>
      <vt:variant>
        <vt:lpwstr/>
      </vt:variant>
      <vt:variant>
        <vt:lpwstr>_Toc198434232</vt:lpwstr>
      </vt:variant>
      <vt:variant>
        <vt:i4>1900600</vt:i4>
      </vt:variant>
      <vt:variant>
        <vt:i4>38</vt:i4>
      </vt:variant>
      <vt:variant>
        <vt:i4>0</vt:i4>
      </vt:variant>
      <vt:variant>
        <vt:i4>5</vt:i4>
      </vt:variant>
      <vt:variant>
        <vt:lpwstr/>
      </vt:variant>
      <vt:variant>
        <vt:lpwstr>_Toc198434231</vt:lpwstr>
      </vt:variant>
      <vt:variant>
        <vt:i4>1900600</vt:i4>
      </vt:variant>
      <vt:variant>
        <vt:i4>32</vt:i4>
      </vt:variant>
      <vt:variant>
        <vt:i4>0</vt:i4>
      </vt:variant>
      <vt:variant>
        <vt:i4>5</vt:i4>
      </vt:variant>
      <vt:variant>
        <vt:lpwstr/>
      </vt:variant>
      <vt:variant>
        <vt:lpwstr>_Toc198434230</vt:lpwstr>
      </vt:variant>
      <vt:variant>
        <vt:i4>1835064</vt:i4>
      </vt:variant>
      <vt:variant>
        <vt:i4>26</vt:i4>
      </vt:variant>
      <vt:variant>
        <vt:i4>0</vt:i4>
      </vt:variant>
      <vt:variant>
        <vt:i4>5</vt:i4>
      </vt:variant>
      <vt:variant>
        <vt:lpwstr/>
      </vt:variant>
      <vt:variant>
        <vt:lpwstr>_Toc198434229</vt:lpwstr>
      </vt:variant>
      <vt:variant>
        <vt:i4>1835064</vt:i4>
      </vt:variant>
      <vt:variant>
        <vt:i4>20</vt:i4>
      </vt:variant>
      <vt:variant>
        <vt:i4>0</vt:i4>
      </vt:variant>
      <vt:variant>
        <vt:i4>5</vt:i4>
      </vt:variant>
      <vt:variant>
        <vt:lpwstr/>
      </vt:variant>
      <vt:variant>
        <vt:lpwstr>_Toc198434228</vt:lpwstr>
      </vt:variant>
      <vt:variant>
        <vt:i4>1835064</vt:i4>
      </vt:variant>
      <vt:variant>
        <vt:i4>14</vt:i4>
      </vt:variant>
      <vt:variant>
        <vt:i4>0</vt:i4>
      </vt:variant>
      <vt:variant>
        <vt:i4>5</vt:i4>
      </vt:variant>
      <vt:variant>
        <vt:lpwstr/>
      </vt:variant>
      <vt:variant>
        <vt:lpwstr>_Toc198434227</vt:lpwstr>
      </vt:variant>
      <vt:variant>
        <vt:i4>1835064</vt:i4>
      </vt:variant>
      <vt:variant>
        <vt:i4>8</vt:i4>
      </vt:variant>
      <vt:variant>
        <vt:i4>0</vt:i4>
      </vt:variant>
      <vt:variant>
        <vt:i4>5</vt:i4>
      </vt:variant>
      <vt:variant>
        <vt:lpwstr/>
      </vt:variant>
      <vt:variant>
        <vt:lpwstr>_Toc198434226</vt:lpwstr>
      </vt:variant>
      <vt:variant>
        <vt:i4>1835064</vt:i4>
      </vt:variant>
      <vt:variant>
        <vt:i4>2</vt:i4>
      </vt:variant>
      <vt:variant>
        <vt:i4>0</vt:i4>
      </vt:variant>
      <vt:variant>
        <vt:i4>5</vt:i4>
      </vt:variant>
      <vt:variant>
        <vt:lpwstr/>
      </vt:variant>
      <vt:variant>
        <vt:lpwstr>_Toc198434225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00 -  GENERAL REQUIREMENTS</dc:title>
  <dc:subject>Master Construction Specifications</dc:subject>
  <dc:creator>Department of Veterans Affairs;Office of Acquisitions, Logistics &amp; Construction;Office of Construction &amp; Facilities Management;Strategic Management Office;Facilities Quality Service</dc:creator>
  <cp:keywords>general requirements, statement of bid item, specifications, drawings, layout of work, as-built drawings, evaluation photographs, preservation, resident engineer, field office, alterations, fire safety</cp:keywords>
  <dc:description>This document discusses the general requirements for preparing a site for building operations, including demolition and removal of existing structures, and furnish labor and materials and perform work.</dc:description>
  <cp:lastModifiedBy>Delgado, Jose L</cp:lastModifiedBy>
  <cp:revision>3</cp:revision>
  <cp:lastPrinted>2011-05-25T15:03:00Z</cp:lastPrinted>
  <dcterms:created xsi:type="dcterms:W3CDTF">2018-03-30T11:21:00Z</dcterms:created>
  <dcterms:modified xsi:type="dcterms:W3CDTF">2018-03-30T11:26:00Z</dcterms:modified>
</cp:coreProperties>
</file>