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11554" w:type="dxa"/>
        <w:jc w:val="center"/>
        <w:tblLook w:val="04A0" w:firstRow="1" w:lastRow="0" w:firstColumn="1" w:lastColumn="0" w:noHBand="0" w:noVBand="1"/>
      </w:tblPr>
      <w:tblGrid>
        <w:gridCol w:w="1465"/>
        <w:gridCol w:w="2588"/>
        <w:gridCol w:w="1654"/>
        <w:gridCol w:w="1077"/>
        <w:gridCol w:w="2382"/>
        <w:gridCol w:w="2388"/>
      </w:tblGrid>
      <w:tr w:rsidR="00D57658" w14:paraId="5C77D9CD" w14:textId="77777777" w:rsidTr="00F63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37C06A8B" w14:textId="77777777" w:rsidR="00D57658" w:rsidRPr="00F73D44" w:rsidRDefault="00D57658" w:rsidP="00F6315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ITEM NUMBER</w:t>
            </w:r>
          </w:p>
        </w:tc>
        <w:tc>
          <w:tcPr>
            <w:tcW w:w="258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6BC43953" w14:textId="77777777" w:rsidR="00D57658" w:rsidRPr="00F73D44" w:rsidRDefault="00D57658" w:rsidP="00F6315A">
            <w:pPr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DESCRIPTION OF SUPPLIES/SERVICES</w:t>
            </w:r>
          </w:p>
        </w:tc>
        <w:tc>
          <w:tcPr>
            <w:tcW w:w="1654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61D81565" w14:textId="77777777" w:rsidR="00D57658" w:rsidRPr="00F73D44" w:rsidRDefault="00D57658" w:rsidP="00F6315A">
            <w:pPr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07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39B9A16D" w14:textId="77777777" w:rsidR="00D57658" w:rsidRPr="00F73D44" w:rsidRDefault="00D57658" w:rsidP="00F6315A">
            <w:pPr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38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  <w:vAlign w:val="bottom"/>
            <w:hideMark/>
          </w:tcPr>
          <w:p w14:paraId="2172B55B" w14:textId="77777777" w:rsidR="00D57658" w:rsidRPr="00F73D44" w:rsidRDefault="00D57658" w:rsidP="00F6315A">
            <w:pPr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UNIT PRICE</w:t>
            </w:r>
          </w:p>
        </w:tc>
        <w:tc>
          <w:tcPr>
            <w:tcW w:w="238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bottom"/>
            <w:hideMark/>
          </w:tcPr>
          <w:p w14:paraId="48A426F8" w14:textId="77777777" w:rsidR="00D57658" w:rsidRPr="00F73D44" w:rsidRDefault="00D57658" w:rsidP="00F6315A">
            <w:pPr>
              <w:ind w:left="3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D57658" w14:paraId="2A39F584" w14:textId="77777777" w:rsidTr="004F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il"/>
              <w:right w:val="nil"/>
            </w:tcBorders>
            <w:hideMark/>
          </w:tcPr>
          <w:p w14:paraId="7CEB61EA" w14:textId="77777777" w:rsidR="00D57658" w:rsidRPr="00F73D44" w:rsidRDefault="00D57658" w:rsidP="00F6315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  <w:hideMark/>
          </w:tcPr>
          <w:p w14:paraId="6D18430B" w14:textId="77777777" w:rsidR="00E7420F" w:rsidRDefault="00442B8B" w:rsidP="00E7420F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LMU304</w:t>
            </w:r>
            <w:r w:rsidR="00E7420F" w:rsidRPr="00E7420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E7420F">
              <w:rPr>
                <w:rFonts w:ascii="Times New Roman" w:hAnsi="Times New Roman" w:cs="Times New Roman"/>
                <w:sz w:val="20"/>
                <w:szCs w:val="20"/>
              </w:rPr>
              <w:t xml:space="preserve">Fleet Manager Device or Equal.  </w:t>
            </w:r>
            <w:r w:rsidR="004F724B">
              <w:rPr>
                <w:rFonts w:ascii="Times New Roman" w:hAnsi="Times New Roman" w:cs="Times New Roman"/>
                <w:sz w:val="20"/>
                <w:szCs w:val="20"/>
              </w:rPr>
              <w:t xml:space="preserve">Units must be on </w:t>
            </w:r>
            <w:r w:rsidR="00CA09D3">
              <w:rPr>
                <w:rFonts w:ascii="Times New Roman" w:hAnsi="Times New Roman" w:cs="Times New Roman"/>
                <w:sz w:val="20"/>
                <w:szCs w:val="20"/>
              </w:rPr>
              <w:t>4G network or higher and d</w:t>
            </w:r>
            <w:r w:rsidR="00E7420F">
              <w:rPr>
                <w:rFonts w:ascii="Times New Roman" w:hAnsi="Times New Roman" w:cs="Times New Roman"/>
                <w:sz w:val="20"/>
                <w:szCs w:val="20"/>
              </w:rPr>
              <w:t>evice must capture all data as outlined in SOW.</w:t>
            </w:r>
          </w:p>
          <w:p w14:paraId="56D0F2B5" w14:textId="77777777" w:rsidR="00D57658" w:rsidRPr="00F73D44" w:rsidRDefault="00D57658" w:rsidP="00E7420F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(Base </w:t>
            </w:r>
            <w:r w:rsidR="004F724B">
              <w:rPr>
                <w:rFonts w:ascii="Times New Roman" w:hAnsi="Times New Roman" w:cs="Times New Roman"/>
                <w:sz w:val="20"/>
                <w:szCs w:val="20"/>
              </w:rPr>
              <w:t>Year)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hideMark/>
          </w:tcPr>
          <w:p w14:paraId="28FBF162" w14:textId="77777777" w:rsidR="00D57658" w:rsidRPr="00F73D44" w:rsidRDefault="004D5C63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57658" w:rsidRPr="00F73D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hideMark/>
          </w:tcPr>
          <w:p w14:paraId="6467F818" w14:textId="77777777" w:rsidR="00D57658" w:rsidRPr="00F73D44" w:rsidRDefault="00E7420F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  <w:hideMark/>
          </w:tcPr>
          <w:p w14:paraId="03A5931B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912E2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388" w:type="dxa"/>
            <w:tcBorders>
              <w:top w:val="nil"/>
              <w:left w:val="nil"/>
            </w:tcBorders>
            <w:hideMark/>
          </w:tcPr>
          <w:p w14:paraId="312611B0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15F83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  <w:tr w:rsidR="00D57658" w14:paraId="7CDA0BF3" w14:textId="77777777" w:rsidTr="00F51758">
        <w:trPr>
          <w:cantSplit/>
          <w:trHeight w:hRule="exact" w:val="1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il"/>
              <w:bottom w:val="single" w:sz="8" w:space="0" w:color="4F81BD" w:themeColor="accent1"/>
              <w:right w:val="nil"/>
            </w:tcBorders>
            <w:hideMark/>
          </w:tcPr>
          <w:p w14:paraId="0C8C8307" w14:textId="77777777" w:rsidR="00D57658" w:rsidRPr="00F73D44" w:rsidRDefault="00D57658" w:rsidP="00F6315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18036081"/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058B4E42" w14:textId="77777777" w:rsidR="00E7420F" w:rsidRDefault="00CA09D3" w:rsidP="00E7420F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uni</w:t>
            </w:r>
            <w:r w:rsidR="00E7420F" w:rsidRPr="00E7420F">
              <w:rPr>
                <w:rFonts w:ascii="Times New Roman" w:hAnsi="Times New Roman" w:cs="Times New Roman"/>
                <w:sz w:val="20"/>
                <w:szCs w:val="20"/>
              </w:rPr>
              <w:t xml:space="preserve">nstallation </w:t>
            </w:r>
            <w:r w:rsidR="004F724B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LMU3030</w:t>
            </w:r>
            <w:r w:rsidR="00F51758">
              <w:rPr>
                <w:rFonts w:ascii="Times New Roman" w:hAnsi="Times New Roman" w:cs="Times New Roman"/>
                <w:sz w:val="20"/>
                <w:szCs w:val="20"/>
              </w:rPr>
              <w:t>, at a location as specified in the SOW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420F" w:rsidRPr="00E74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45DB9E" w14:textId="77777777" w:rsidR="00E7420F" w:rsidRDefault="00E7420F" w:rsidP="00E7420F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72B98" w14:textId="77777777" w:rsidR="00D57658" w:rsidRPr="00F73D44" w:rsidRDefault="00D57658" w:rsidP="00E7420F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 xml:space="preserve">(Base </w:t>
            </w:r>
            <w:r w:rsidR="004F724B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41202EF9" w14:textId="77777777" w:rsidR="00D57658" w:rsidRPr="00F73D44" w:rsidRDefault="00CA09D3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57658" w:rsidRPr="00F73D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0AB6EE9C" w14:textId="77777777" w:rsidR="00D57658" w:rsidRPr="00F73D44" w:rsidRDefault="00E7420F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  <w:p w14:paraId="26EC9C95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14:paraId="5E3FC5A9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ED3D0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4F81BD" w:themeColor="accent1"/>
            </w:tcBorders>
            <w:hideMark/>
          </w:tcPr>
          <w:p w14:paraId="3560B039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5567E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39E40D2B" w14:textId="77777777" w:rsidR="00D57658" w:rsidRPr="00F73D44" w:rsidRDefault="00D57658" w:rsidP="00F6315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57658" w14:paraId="437F6364" w14:textId="77777777" w:rsidTr="00C96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il"/>
              <w:right w:val="nil"/>
            </w:tcBorders>
          </w:tcPr>
          <w:p w14:paraId="5409679B" w14:textId="77777777" w:rsidR="00D57658" w:rsidRPr="00F73D44" w:rsidRDefault="00D57658" w:rsidP="00F6315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</w:tcPr>
          <w:p w14:paraId="07D888BE" w14:textId="77777777" w:rsidR="004F724B" w:rsidRPr="004F724B" w:rsidRDefault="004F724B" w:rsidP="004F724B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24B">
              <w:rPr>
                <w:rFonts w:ascii="Times New Roman" w:hAnsi="Times New Roman" w:cs="Times New Roman"/>
                <w:sz w:val="20"/>
                <w:szCs w:val="20"/>
              </w:rPr>
              <w:t xml:space="preserve">Professional installation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LMU304</w:t>
            </w:r>
            <w:r w:rsidRPr="004F72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equal</w:t>
            </w:r>
            <w:r w:rsidR="00F51758">
              <w:rPr>
                <w:rFonts w:ascii="Times New Roman" w:hAnsi="Times New Roman" w:cs="Times New Roman"/>
                <w:sz w:val="20"/>
                <w:szCs w:val="20"/>
              </w:rPr>
              <w:t>, at a location as specified in the SOW</w:t>
            </w:r>
            <w:r w:rsidRPr="004F72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90295ED" w14:textId="77777777" w:rsidR="00C96992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96992">
              <w:rPr>
                <w:rFonts w:ascii="Times New Roman" w:hAnsi="Times New Roman" w:cs="Times New Roman"/>
                <w:sz w:val="20"/>
                <w:szCs w:val="20"/>
              </w:rPr>
              <w:t>*See Note 1 below</w:t>
            </w:r>
          </w:p>
          <w:p w14:paraId="133E61B8" w14:textId="77777777" w:rsidR="00C96992" w:rsidRDefault="00C96992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7814C" w14:textId="77777777" w:rsidR="00D57658" w:rsidRPr="00F73D44" w:rsidRDefault="004F724B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 xml:space="preserve">(Base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Year)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</w:tcPr>
          <w:p w14:paraId="7B6815F3" w14:textId="77777777" w:rsidR="00D57658" w:rsidRPr="00F73D44" w:rsidRDefault="004F724B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57658" w:rsidRPr="00F73D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631F0735" w14:textId="77777777" w:rsidR="00D57658" w:rsidRPr="00F73D44" w:rsidRDefault="004F724B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  <w:p w14:paraId="386466E1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7ECB8B6B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08539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388" w:type="dxa"/>
            <w:tcBorders>
              <w:top w:val="nil"/>
              <w:left w:val="nil"/>
            </w:tcBorders>
          </w:tcPr>
          <w:p w14:paraId="4BF3D790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192D1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58A3E29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658" w14:paraId="6BEEAB6A" w14:textId="77777777" w:rsidTr="00843DEE">
        <w:trPr>
          <w:cantSplit/>
          <w:trHeight w:hRule="exact" w:val="3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14:paraId="0914CB86" w14:textId="77777777" w:rsidR="00D57658" w:rsidRPr="00F73D44" w:rsidRDefault="00843DEE" w:rsidP="00F6315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8036178"/>
            <w:r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DD07F22" w14:textId="77777777" w:rsidR="00E7420F" w:rsidRDefault="004F724B" w:rsidP="00E7420F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Device Swap – removal of telematics device from old vehicle and installation in new vehicle.  Applicable when both vehicles are available simultaneously for installer.</w:t>
            </w:r>
          </w:p>
          <w:p w14:paraId="42AA490B" w14:textId="77777777" w:rsidR="004F724B" w:rsidRDefault="004F724B" w:rsidP="00E7420F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0F10F" w14:textId="77777777" w:rsidR="00D57658" w:rsidRDefault="00C96992" w:rsidP="00E7420F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2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724B">
              <w:rPr>
                <w:rFonts w:ascii="Times New Roman" w:hAnsi="Times New Roman" w:cs="Times New Roman"/>
                <w:sz w:val="20"/>
                <w:szCs w:val="20"/>
              </w:rPr>
              <w:t xml:space="preserve">Base </w:t>
            </w:r>
            <w:r w:rsidR="00843DEE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="004F72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EC798F" w14:textId="77777777" w:rsidR="00C96992" w:rsidRDefault="00C96992" w:rsidP="00E7420F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023C4" w14:textId="77777777" w:rsidR="00C96992" w:rsidRDefault="00C96992" w:rsidP="00C96992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*See Note 2 below</w:t>
            </w:r>
          </w:p>
          <w:p w14:paraId="4068CE40" w14:textId="77777777" w:rsidR="00C96992" w:rsidRPr="00F73D44" w:rsidRDefault="00C96992" w:rsidP="00C96992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FBD41FF" w14:textId="77777777" w:rsidR="00D57658" w:rsidRPr="00F73D44" w:rsidRDefault="004F724B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57658" w:rsidRPr="00F73D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A9997D2" w14:textId="77777777" w:rsidR="00D57658" w:rsidRPr="00F73D44" w:rsidRDefault="004F724B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  <w:p w14:paraId="2162385F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0194943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C6461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4F81BD" w:themeColor="accent1"/>
            </w:tcBorders>
          </w:tcPr>
          <w:p w14:paraId="5D43E3A8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19F24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57C2EC43" w14:textId="77777777" w:rsidR="00D57658" w:rsidRPr="00F73D44" w:rsidRDefault="00D57658" w:rsidP="00F6315A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658" w14:paraId="236981AF" w14:textId="77777777" w:rsidTr="00F5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il"/>
              <w:right w:val="nil"/>
            </w:tcBorders>
          </w:tcPr>
          <w:p w14:paraId="3E3302FC" w14:textId="77777777" w:rsidR="00D57658" w:rsidRPr="00F73D44" w:rsidRDefault="00843DEE" w:rsidP="00F6315A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0005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</w:tcPr>
          <w:p w14:paraId="46065297" w14:textId="77777777" w:rsidR="00E7420F" w:rsidRPr="00E7420F" w:rsidRDefault="00E7420F" w:rsidP="00E7420F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0F">
              <w:rPr>
                <w:rFonts w:ascii="Times New Roman" w:hAnsi="Times New Roman" w:cs="Times New Roman"/>
                <w:sz w:val="20"/>
                <w:szCs w:val="20"/>
              </w:rPr>
              <w:t>Monthly monitoring of telematics devices.</w:t>
            </w:r>
          </w:p>
          <w:p w14:paraId="7B9B4AE9" w14:textId="77777777" w:rsidR="00843DEE" w:rsidRDefault="00E7420F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96992">
              <w:rPr>
                <w:rFonts w:ascii="Times New Roman" w:hAnsi="Times New Roman" w:cs="Times New Roman"/>
                <w:sz w:val="20"/>
                <w:szCs w:val="20"/>
              </w:rPr>
              <w:t>*See Note 3</w:t>
            </w:r>
            <w:r w:rsidR="00843DEE"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  <w:p w14:paraId="0F95C79B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73BA3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(Base Year)</w:t>
            </w:r>
          </w:p>
          <w:p w14:paraId="165783C8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73F8A" w14:textId="77777777" w:rsidR="00C96992" w:rsidRPr="00F73D44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</w:tcPr>
          <w:p w14:paraId="31FD54E3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5EAE623A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  <w:p w14:paraId="62FB3C23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5B3EE839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FC6EC" w14:textId="77777777" w:rsidR="00D57658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505F1B02" w14:textId="77777777" w:rsidR="00843DEE" w:rsidRPr="00F73D44" w:rsidRDefault="00843DEE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</w:tcBorders>
          </w:tcPr>
          <w:p w14:paraId="6B9BFC4F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B41B5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4884A2E2" w14:textId="77777777" w:rsidR="00D57658" w:rsidRPr="00F73D44" w:rsidRDefault="00D57658" w:rsidP="00F6315A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EE" w:rsidRPr="00F73D44" w14:paraId="3921D830" w14:textId="77777777" w:rsidTr="00F51758">
        <w:trPr>
          <w:cantSplit/>
          <w:trHeight w:hRule="exact" w:val="3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14:paraId="21A0D84A" w14:textId="77777777" w:rsidR="00843DEE" w:rsidRPr="00F73D44" w:rsidRDefault="00F51758" w:rsidP="00690CF6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18037706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43DEE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58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32964DD3" w14:textId="77777777" w:rsidR="00843DEE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Device Swap – removal of telematics device from old vehicle and installation in new vehicle.  Applicable when both vehicles are available simultaneously for installer.</w:t>
            </w:r>
          </w:p>
          <w:p w14:paraId="4B34614E" w14:textId="77777777" w:rsidR="00843DEE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5DC61" w14:textId="77777777" w:rsidR="00843DEE" w:rsidRDefault="00C96992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*See Note 2</w:t>
            </w:r>
            <w:r w:rsidR="00843DEE"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  <w:p w14:paraId="3164566C" w14:textId="77777777" w:rsidR="00843DEE" w:rsidRPr="00F73D44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F51758">
              <w:rPr>
                <w:rFonts w:ascii="Times New Roman" w:hAnsi="Times New Roman" w:cs="Times New Roman"/>
                <w:sz w:val="20"/>
                <w:szCs w:val="20"/>
              </w:rPr>
              <w:t>Option Year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71543743" w14:textId="77777777" w:rsidR="00843DEE" w:rsidRPr="00F73D44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46D8F0DD" w14:textId="77777777" w:rsidR="00843DEE" w:rsidRPr="00F73D44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  <w:p w14:paraId="0B9D1AF1" w14:textId="77777777" w:rsidR="00843DEE" w:rsidRPr="00F73D44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251F3C0F" w14:textId="77777777" w:rsidR="00843DEE" w:rsidRPr="00F73D44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FE13E" w14:textId="77777777" w:rsidR="00843DEE" w:rsidRPr="00F73D44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38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</w:tcBorders>
          </w:tcPr>
          <w:p w14:paraId="2580E08A" w14:textId="77777777" w:rsidR="00843DEE" w:rsidRPr="00F73D44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2DFE1" w14:textId="77777777" w:rsidR="00843DEE" w:rsidRPr="00F73D44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6C39B19" w14:textId="77777777" w:rsidR="00843DEE" w:rsidRPr="00F73D44" w:rsidRDefault="00843DEE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DEE" w:rsidRPr="00F73D44" w14:paraId="27C94E10" w14:textId="77777777" w:rsidTr="0069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il"/>
              <w:right w:val="nil"/>
            </w:tcBorders>
          </w:tcPr>
          <w:p w14:paraId="626F7590" w14:textId="77777777" w:rsidR="00843DEE" w:rsidRPr="00F73D44" w:rsidRDefault="00F51758" w:rsidP="00690CF6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DEE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</w:tcPr>
          <w:p w14:paraId="68FE0421" w14:textId="77777777" w:rsidR="00843DEE" w:rsidRPr="00E7420F" w:rsidRDefault="00843DEE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0F">
              <w:rPr>
                <w:rFonts w:ascii="Times New Roman" w:hAnsi="Times New Roman" w:cs="Times New Roman"/>
                <w:sz w:val="20"/>
                <w:szCs w:val="20"/>
              </w:rPr>
              <w:t>Monthly monitoring of telematics devices.</w:t>
            </w:r>
          </w:p>
          <w:p w14:paraId="73F158A0" w14:textId="77777777" w:rsidR="00843DEE" w:rsidRDefault="00843DEE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96992">
              <w:rPr>
                <w:rFonts w:ascii="Times New Roman" w:hAnsi="Times New Roman" w:cs="Times New Roman"/>
                <w:sz w:val="20"/>
                <w:szCs w:val="20"/>
              </w:rPr>
              <w:t>*See Note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  <w:p w14:paraId="0CE1EEE2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61836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(Option Year 1)</w:t>
            </w:r>
          </w:p>
          <w:p w14:paraId="632BADBA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497CE" w14:textId="77777777" w:rsidR="00C96992" w:rsidRPr="00F73D44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</w:tcPr>
          <w:p w14:paraId="34308E82" w14:textId="77777777" w:rsidR="00843DEE" w:rsidRPr="00F73D44" w:rsidRDefault="00843DEE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45D7CE71" w14:textId="77777777" w:rsidR="00843DEE" w:rsidRPr="00F73D44" w:rsidRDefault="00843DEE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  <w:p w14:paraId="0317AE41" w14:textId="77777777" w:rsidR="00843DEE" w:rsidRPr="00F73D44" w:rsidRDefault="00843DEE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3E84A7FD" w14:textId="77777777" w:rsidR="00843DEE" w:rsidRPr="00F73D44" w:rsidRDefault="00843DEE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D6D7B" w14:textId="77777777" w:rsidR="00843DEE" w:rsidRDefault="00843DEE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23CDC6A0" w14:textId="77777777" w:rsidR="00843DEE" w:rsidRPr="00F73D44" w:rsidRDefault="00843DEE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</w:tcBorders>
          </w:tcPr>
          <w:p w14:paraId="2849B1C9" w14:textId="77777777" w:rsidR="00843DEE" w:rsidRPr="00F73D44" w:rsidRDefault="00843DEE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2557" w14:textId="77777777" w:rsidR="00843DEE" w:rsidRPr="00F73D44" w:rsidRDefault="00843DEE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6E4352B8" w14:textId="77777777" w:rsidR="00843DEE" w:rsidRPr="00F73D44" w:rsidRDefault="00843DEE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F51758" w:rsidRPr="00F73D44" w14:paraId="1FED3C64" w14:textId="77777777" w:rsidTr="00690CF6">
        <w:trPr>
          <w:cantSplit/>
          <w:trHeight w:hRule="exact" w:val="3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14:paraId="70C480F8" w14:textId="77777777" w:rsidR="00F51758" w:rsidRPr="00F73D44" w:rsidRDefault="00F51758" w:rsidP="00690CF6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3D949D09" w14:textId="77777777" w:rsidR="00F51758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Device Swap – removal of telematics device from old vehicle and installation in new vehicle.  Applicable when both vehicles are available simultaneously for installer.</w:t>
            </w:r>
          </w:p>
          <w:p w14:paraId="09592E53" w14:textId="77777777" w:rsidR="00F51758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2E7A4" w14:textId="77777777" w:rsidR="00F51758" w:rsidRDefault="00C96992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*See Note 2</w:t>
            </w:r>
            <w:r w:rsidR="00F51758"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  <w:p w14:paraId="308D4EFA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(Option Year 2)</w:t>
            </w:r>
          </w:p>
        </w:tc>
        <w:tc>
          <w:tcPr>
            <w:tcW w:w="1654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381BA2D7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1742D9AA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  <w:p w14:paraId="7AA51423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2A028A90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A75ED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38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</w:tcBorders>
          </w:tcPr>
          <w:p w14:paraId="60DAE71A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0C0C3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714FDD64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58" w:rsidRPr="00F73D44" w14:paraId="48BEF925" w14:textId="77777777" w:rsidTr="0069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il"/>
              <w:right w:val="nil"/>
            </w:tcBorders>
          </w:tcPr>
          <w:p w14:paraId="6B3293EE" w14:textId="77777777" w:rsidR="00F51758" w:rsidRPr="00F73D44" w:rsidRDefault="00F51758" w:rsidP="00690CF6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</w:tcPr>
          <w:p w14:paraId="0E61F5DE" w14:textId="77777777" w:rsidR="00F51758" w:rsidRPr="00E7420F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0F">
              <w:rPr>
                <w:rFonts w:ascii="Times New Roman" w:hAnsi="Times New Roman" w:cs="Times New Roman"/>
                <w:sz w:val="20"/>
                <w:szCs w:val="20"/>
              </w:rPr>
              <w:t>Monthly monitoring of telematics devices.</w:t>
            </w:r>
          </w:p>
          <w:p w14:paraId="5F220868" w14:textId="77777777" w:rsidR="00F51758" w:rsidRDefault="00F51758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96992">
              <w:rPr>
                <w:rFonts w:ascii="Times New Roman" w:hAnsi="Times New Roman" w:cs="Times New Roman"/>
                <w:sz w:val="20"/>
                <w:szCs w:val="20"/>
              </w:rPr>
              <w:t>*See Note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  <w:p w14:paraId="37A977EA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A28B1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(Option Year 2)</w:t>
            </w:r>
          </w:p>
          <w:p w14:paraId="32A80297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83118" w14:textId="77777777" w:rsidR="00C96992" w:rsidRPr="00F73D44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</w:tcPr>
          <w:p w14:paraId="0800688C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12B77C08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  <w:p w14:paraId="241E0916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2F4F6417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F8AB1" w14:textId="77777777" w:rsidR="00F51758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363874F4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</w:tcBorders>
          </w:tcPr>
          <w:p w14:paraId="2EEB8783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A8263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3A28C29E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58" w:rsidRPr="00F73D44" w14:paraId="168C6B2C" w14:textId="77777777" w:rsidTr="00690CF6">
        <w:trPr>
          <w:cantSplit/>
          <w:trHeight w:hRule="exact" w:val="3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14:paraId="6168E0CC" w14:textId="77777777" w:rsidR="00F51758" w:rsidRPr="00F73D44" w:rsidRDefault="00F51758" w:rsidP="00690CF6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3004</w:t>
            </w:r>
          </w:p>
        </w:tc>
        <w:tc>
          <w:tcPr>
            <w:tcW w:w="258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0F84E294" w14:textId="77777777" w:rsidR="00F51758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Device Swap – removal of telematics device from old vehicle and installation in new vehicle.  Applicable when both vehicles are available simultaneously for installer.</w:t>
            </w:r>
          </w:p>
          <w:p w14:paraId="77F513E4" w14:textId="77777777" w:rsidR="00F51758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900A6" w14:textId="77777777" w:rsidR="00F51758" w:rsidRDefault="00C96992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*See Note 2</w:t>
            </w:r>
            <w:r w:rsidR="00F51758"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  <w:p w14:paraId="446AACA8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(Option Year 3)</w:t>
            </w:r>
          </w:p>
        </w:tc>
        <w:tc>
          <w:tcPr>
            <w:tcW w:w="1654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4B6E8664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6A26909A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  <w:p w14:paraId="648661D3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1263BB7D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C6A1A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38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</w:tcBorders>
          </w:tcPr>
          <w:p w14:paraId="381F2A0F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D4749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12C47A16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58" w:rsidRPr="00F73D44" w14:paraId="1DF51B42" w14:textId="77777777" w:rsidTr="0069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il"/>
              <w:right w:val="nil"/>
            </w:tcBorders>
          </w:tcPr>
          <w:p w14:paraId="23F82DE9" w14:textId="77777777" w:rsidR="00F51758" w:rsidRPr="00F73D44" w:rsidRDefault="00F51758" w:rsidP="00690CF6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</w:tcPr>
          <w:p w14:paraId="0305FC98" w14:textId="77777777" w:rsidR="00F51758" w:rsidRPr="00E7420F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0F">
              <w:rPr>
                <w:rFonts w:ascii="Times New Roman" w:hAnsi="Times New Roman" w:cs="Times New Roman"/>
                <w:sz w:val="20"/>
                <w:szCs w:val="20"/>
              </w:rPr>
              <w:t>Monthly monitoring of telematics devices.</w:t>
            </w:r>
          </w:p>
          <w:p w14:paraId="17B8087F" w14:textId="77777777" w:rsidR="00F51758" w:rsidRDefault="00F51758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96992">
              <w:rPr>
                <w:rFonts w:ascii="Times New Roman" w:hAnsi="Times New Roman" w:cs="Times New Roman"/>
                <w:sz w:val="20"/>
                <w:szCs w:val="20"/>
              </w:rPr>
              <w:t>*See Note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  <w:p w14:paraId="0A2AA93D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B3D03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(Option Year 3)</w:t>
            </w:r>
          </w:p>
          <w:p w14:paraId="41506A3E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8914F" w14:textId="77777777" w:rsidR="00C96992" w:rsidRPr="00F73D44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</w:tcPr>
          <w:p w14:paraId="74BB53CB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518A999E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  <w:p w14:paraId="4D341A70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62E724EF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0D464" w14:textId="77777777" w:rsidR="00F51758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6160EBEC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</w:tcBorders>
          </w:tcPr>
          <w:p w14:paraId="5E47B6A4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69FBA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4A9A567F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58" w:rsidRPr="00F73D44" w14:paraId="706B2963" w14:textId="77777777" w:rsidTr="00690CF6">
        <w:trPr>
          <w:cantSplit/>
          <w:trHeight w:hRule="exact" w:val="3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14:paraId="5F238206" w14:textId="77777777" w:rsidR="00F51758" w:rsidRPr="00F73D44" w:rsidRDefault="00F51758" w:rsidP="00690CF6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</w:t>
            </w:r>
          </w:p>
        </w:tc>
        <w:tc>
          <w:tcPr>
            <w:tcW w:w="258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70401238" w14:textId="77777777" w:rsidR="00F51758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 Device Swap – removal of telematics device from old vehicle and installation in new vehicle.  Applicable when both vehicles are available simultaneously for installer.</w:t>
            </w:r>
          </w:p>
          <w:p w14:paraId="6507D9B7" w14:textId="77777777" w:rsidR="00F51758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8268E" w14:textId="77777777" w:rsidR="00F51758" w:rsidRDefault="00C96992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*See Note 2</w:t>
            </w:r>
            <w:r w:rsidR="00F51758"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  <w:p w14:paraId="7A2C170F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(Option Year 4)</w:t>
            </w:r>
          </w:p>
        </w:tc>
        <w:tc>
          <w:tcPr>
            <w:tcW w:w="1654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087D95DC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77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54EAD2B1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  <w:p w14:paraId="4FA1ABDD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14:paraId="084B15C7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F3AA0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388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</w:tcBorders>
          </w:tcPr>
          <w:p w14:paraId="68C8E2F7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80B92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18A0EB2F" w14:textId="77777777" w:rsidR="00F51758" w:rsidRPr="00F73D44" w:rsidRDefault="00F51758" w:rsidP="00690CF6">
            <w:pPr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758" w:rsidRPr="00F73D44" w14:paraId="26CE6E66" w14:textId="77777777" w:rsidTr="0069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top w:val="nil"/>
              <w:right w:val="nil"/>
            </w:tcBorders>
          </w:tcPr>
          <w:p w14:paraId="5A1FA776" w14:textId="77777777" w:rsidR="00F51758" w:rsidRPr="00F73D44" w:rsidRDefault="00F51758" w:rsidP="00690CF6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4005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</w:tcPr>
          <w:p w14:paraId="0B68344F" w14:textId="77777777" w:rsidR="00F51758" w:rsidRPr="00E7420F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420F">
              <w:rPr>
                <w:rFonts w:ascii="Times New Roman" w:hAnsi="Times New Roman" w:cs="Times New Roman"/>
                <w:sz w:val="20"/>
                <w:szCs w:val="20"/>
              </w:rPr>
              <w:t>Monthly monitoring of telematics devices.</w:t>
            </w:r>
          </w:p>
          <w:p w14:paraId="37AB7764" w14:textId="77777777" w:rsidR="00F51758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0161D" w14:textId="77777777" w:rsidR="00F51758" w:rsidRDefault="00C96992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*See Note 3</w:t>
            </w:r>
            <w:r w:rsidR="00F51758">
              <w:rPr>
                <w:rFonts w:ascii="Times New Roman" w:hAnsi="Times New Roman" w:cs="Times New Roman"/>
                <w:sz w:val="20"/>
                <w:szCs w:val="20"/>
              </w:rPr>
              <w:t xml:space="preserve"> below</w:t>
            </w:r>
          </w:p>
          <w:p w14:paraId="2C2D27C2" w14:textId="77777777" w:rsidR="00C96992" w:rsidRDefault="00C96992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B136B" w14:textId="77777777" w:rsidR="00C96992" w:rsidRDefault="00C96992" w:rsidP="00C96992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(Option Year 4)</w:t>
            </w:r>
          </w:p>
          <w:p w14:paraId="5004D6D2" w14:textId="77777777" w:rsidR="00C96992" w:rsidRPr="00F73D44" w:rsidRDefault="00C96992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</w:tcPr>
          <w:p w14:paraId="64B22628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216EADA4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</w:p>
          <w:p w14:paraId="2E082FA4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</w:tcPr>
          <w:p w14:paraId="0B186FDD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81720" w14:textId="77777777" w:rsidR="00F51758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56EBF60C" w14:textId="77777777" w:rsidR="00F51758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B18E1" w14:textId="77777777" w:rsidR="00F51758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64682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</w:tcBorders>
          </w:tcPr>
          <w:p w14:paraId="14CBA9BE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BA08F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D4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5E8B732D" w14:textId="77777777" w:rsidR="00F51758" w:rsidRPr="00F73D44" w:rsidRDefault="00F51758" w:rsidP="00690CF6">
            <w:pPr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6E0BDB" w14:textId="77777777" w:rsidR="00980DBF" w:rsidRDefault="00980DBF" w:rsidP="00E7420F"/>
    <w:p w14:paraId="10C9B15F" w14:textId="77777777" w:rsidR="00C96992" w:rsidRPr="00C96992" w:rsidRDefault="00C96992" w:rsidP="00C96992">
      <w:pPr>
        <w:spacing w:after="0" w:line="240" w:lineRule="auto"/>
        <w:ind w:left="360"/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0"/>
          <w:szCs w:val="20"/>
        </w:rPr>
      </w:pPr>
      <w:r w:rsidRPr="00C96992">
        <w:rPr>
          <w:rFonts w:ascii="Times New Roman" w:hAnsi="Times New Roman" w:cs="Times New Roman"/>
          <w:b/>
          <w:sz w:val="20"/>
          <w:szCs w:val="20"/>
        </w:rPr>
        <w:t>NOTE 1:</w:t>
      </w:r>
      <w:r w:rsidRPr="00C96992">
        <w:rPr>
          <w:rFonts w:ascii="Times New Roman" w:hAnsi="Times New Roman" w:cs="Times New Roman"/>
          <w:sz w:val="20"/>
          <w:szCs w:val="20"/>
        </w:rPr>
        <w:t xml:space="preserve">  Installation cost must include all anticipated travel expenses.  Travel will not be reimbursed separately.</w:t>
      </w:r>
    </w:p>
    <w:p w14:paraId="24A630B4" w14:textId="77777777" w:rsidR="00C96992" w:rsidRPr="00C96992" w:rsidRDefault="00C96992" w:rsidP="00C96992">
      <w:pPr>
        <w:spacing w:after="0" w:line="240" w:lineRule="auto"/>
        <w:ind w:left="360"/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0"/>
          <w:szCs w:val="20"/>
        </w:rPr>
      </w:pPr>
    </w:p>
    <w:p w14:paraId="16A71CCB" w14:textId="77777777" w:rsidR="00843DEE" w:rsidRDefault="00C96992" w:rsidP="00C96992">
      <w:pPr>
        <w:spacing w:after="0" w:line="240" w:lineRule="auto"/>
        <w:ind w:left="360"/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 2</w:t>
      </w:r>
      <w:r w:rsidR="00843DEE" w:rsidRPr="00C96992">
        <w:rPr>
          <w:rFonts w:ascii="Times New Roman" w:hAnsi="Times New Roman" w:cs="Times New Roman"/>
          <w:b/>
          <w:sz w:val="20"/>
          <w:szCs w:val="20"/>
        </w:rPr>
        <w:t>:</w:t>
      </w:r>
      <w:r w:rsidR="00843DEE" w:rsidRPr="00C96992">
        <w:rPr>
          <w:rFonts w:ascii="Times New Roman" w:hAnsi="Times New Roman" w:cs="Times New Roman"/>
          <w:sz w:val="20"/>
          <w:szCs w:val="20"/>
        </w:rPr>
        <w:t xml:space="preserve">  </w:t>
      </w:r>
      <w:r w:rsidR="00843DEE">
        <w:rPr>
          <w:rFonts w:ascii="Times New Roman" w:hAnsi="Times New Roman" w:cs="Times New Roman"/>
          <w:sz w:val="20"/>
          <w:szCs w:val="20"/>
        </w:rPr>
        <w:t>Quantity is estimate only.  This CLIN represents the quantity estimated to be ordered during the period of performance.  Actual quantities may vary, but may not exceed the stated quantity without a modification.</w:t>
      </w:r>
    </w:p>
    <w:p w14:paraId="24086274" w14:textId="77777777" w:rsidR="00843DEE" w:rsidRDefault="00843DEE" w:rsidP="00C96992">
      <w:pPr>
        <w:spacing w:after="0" w:line="240" w:lineRule="auto"/>
        <w:ind w:left="360"/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0"/>
          <w:szCs w:val="20"/>
        </w:rPr>
      </w:pPr>
    </w:p>
    <w:p w14:paraId="70B5B349" w14:textId="77777777" w:rsidR="00843DEE" w:rsidRDefault="00C96992" w:rsidP="00C96992">
      <w:pPr>
        <w:spacing w:after="0" w:line="240" w:lineRule="auto"/>
        <w:ind w:left="360"/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 3</w:t>
      </w:r>
      <w:r w:rsidR="00843DEE" w:rsidRPr="00C96992">
        <w:rPr>
          <w:rFonts w:ascii="Times New Roman" w:hAnsi="Times New Roman" w:cs="Times New Roman"/>
          <w:b/>
          <w:sz w:val="20"/>
          <w:szCs w:val="20"/>
        </w:rPr>
        <w:t>:</w:t>
      </w:r>
      <w:r w:rsidR="00843DEE">
        <w:rPr>
          <w:rFonts w:ascii="Times New Roman" w:hAnsi="Times New Roman" w:cs="Times New Roman"/>
          <w:sz w:val="20"/>
          <w:szCs w:val="20"/>
        </w:rPr>
        <w:t xml:space="preserve">  This number represents the total monthly amount for the monitoring of all 34 vehicles.  Please also make a note </w:t>
      </w:r>
      <w:r w:rsidR="00F51758">
        <w:rPr>
          <w:rFonts w:ascii="Times New Roman" w:hAnsi="Times New Roman" w:cs="Times New Roman"/>
          <w:sz w:val="20"/>
          <w:szCs w:val="20"/>
        </w:rPr>
        <w:t xml:space="preserve">below </w:t>
      </w:r>
      <w:r w:rsidR="00843DEE">
        <w:rPr>
          <w:rFonts w:ascii="Times New Roman" w:hAnsi="Times New Roman" w:cs="Times New Roman"/>
          <w:sz w:val="20"/>
          <w:szCs w:val="20"/>
        </w:rPr>
        <w:t>as to the monthly cost per vehicle.</w:t>
      </w:r>
    </w:p>
    <w:p w14:paraId="05ABEBBD" w14:textId="77777777" w:rsidR="00F51758" w:rsidRDefault="00F51758" w:rsidP="00843DEE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14:paraId="2F7F5AA6" w14:textId="77777777" w:rsidR="00F51758" w:rsidRPr="00E7420F" w:rsidRDefault="00F51758" w:rsidP="00843DEE">
      <w:pPr>
        <w:ind w:left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Monthly monitoring cost per vehicle/per month   $________________________</w:t>
      </w:r>
      <w:bookmarkStart w:id="3" w:name="_GoBack"/>
      <w:bookmarkEnd w:id="3"/>
    </w:p>
    <w:sectPr w:rsidR="00F51758" w:rsidRPr="00E7420F" w:rsidSect="00D57658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3B13" w14:textId="77777777" w:rsidR="00D57658" w:rsidRDefault="00D57658" w:rsidP="00D57658">
      <w:pPr>
        <w:spacing w:after="0" w:line="240" w:lineRule="auto"/>
      </w:pPr>
      <w:r>
        <w:separator/>
      </w:r>
    </w:p>
  </w:endnote>
  <w:endnote w:type="continuationSeparator" w:id="0">
    <w:p w14:paraId="2B540456" w14:textId="77777777" w:rsidR="00D57658" w:rsidRDefault="00D57658" w:rsidP="00D5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7C56" w14:textId="77777777" w:rsidR="00D57658" w:rsidRDefault="00D57658" w:rsidP="00D57658">
      <w:pPr>
        <w:spacing w:after="0" w:line="240" w:lineRule="auto"/>
      </w:pPr>
      <w:r>
        <w:separator/>
      </w:r>
    </w:p>
  </w:footnote>
  <w:footnote w:type="continuationSeparator" w:id="0">
    <w:p w14:paraId="11605EB4" w14:textId="77777777" w:rsidR="00D57658" w:rsidRDefault="00D57658" w:rsidP="00D5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7995" w14:textId="77777777" w:rsidR="00D57658" w:rsidRPr="00E7420F" w:rsidRDefault="00D57658" w:rsidP="00D57658">
    <w:pPr>
      <w:pStyle w:val="Header"/>
      <w:jc w:val="center"/>
      <w:rPr>
        <w:b/>
        <w:sz w:val="32"/>
        <w:szCs w:val="32"/>
      </w:rPr>
    </w:pPr>
    <w:r w:rsidRPr="00E7420F">
      <w:rPr>
        <w:b/>
        <w:sz w:val="32"/>
        <w:szCs w:val="32"/>
      </w:rPr>
      <w:t xml:space="preserve">PRICING SCHEDULE FOR </w:t>
    </w:r>
    <w:r w:rsidR="00830EF6">
      <w:rPr>
        <w:b/>
        <w:sz w:val="32"/>
        <w:szCs w:val="32"/>
      </w:rPr>
      <w:t>36C10E18Q9384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58"/>
    <w:rsid w:val="001D56DB"/>
    <w:rsid w:val="00442B8B"/>
    <w:rsid w:val="004D5C63"/>
    <w:rsid w:val="004F724B"/>
    <w:rsid w:val="006E6FBA"/>
    <w:rsid w:val="00830EF6"/>
    <w:rsid w:val="00843DEE"/>
    <w:rsid w:val="00980DBF"/>
    <w:rsid w:val="00C96992"/>
    <w:rsid w:val="00CA09D3"/>
    <w:rsid w:val="00D57658"/>
    <w:rsid w:val="00E7420F"/>
    <w:rsid w:val="00F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23FE"/>
  <w15:docId w15:val="{6980EFED-4721-4980-AC3C-DA32C5B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6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D5765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5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4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Hampton, Heather</cp:lastModifiedBy>
  <cp:revision>4</cp:revision>
  <dcterms:created xsi:type="dcterms:W3CDTF">2018-06-29T14:55:00Z</dcterms:created>
  <dcterms:modified xsi:type="dcterms:W3CDTF">2018-06-29T16:28:00Z</dcterms:modified>
</cp:coreProperties>
</file>