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AF091" w14:textId="77777777" w:rsidR="00AB6A75" w:rsidRDefault="00F77F54">
      <w:pPr>
        <w:pageBreakBefore/>
        <w:sectPr w:rsidR="00AB6A75">
          <w:type w:val="continuous"/>
          <w:pgSz w:w="12240" w:h="15840"/>
          <w:pgMar w:top="1080" w:right="1440" w:bottom="1080" w:left="1440" w:header="360" w:footer="360" w:gutter="0"/>
          <w:cols w:space="720"/>
        </w:sectPr>
      </w:pPr>
      <w:r>
        <w:pict w14:anchorId="53BAF0A4">
          <v:group id="_x0000_s1132" alt="DSI Form 1" style="position:absolute;margin-left:0;margin-top:0;width:612pt;height:11in;z-index:251658240;mso-position-horizontal-relative:page;mso-position-vertical-relative:page" coordsize="12240,158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638;top:930;width:10939;height:0;mso-position-horizontal-relative:page;mso-position-vertical-relative:page" o:connectortype="straight" strokeweight="2.4pt"/>
            <v:shape id="_x0000_s1027" type="#_x0000_t32" style="position:absolute;left:638;top:1794;width:10939;height:0;mso-position-horizontal-relative:page;mso-position-vertical-relative:page" o:connectortype="straight" strokeweight="1.9pt"/>
            <v:shape id="_x0000_s1028" type="#_x0000_t32" style="position:absolute;left:638;top:1890;width:10939;height:0;mso-position-horizontal-relative:page;mso-position-vertical-relative:page" o:connectortype="straight" strokeweight="1.9pt"/>
            <v:shape id="_x0000_s1029" type="#_x0000_t32" style="position:absolute;left:638;top:2370;width:10939;height:0;mso-position-horizontal-relative:page;mso-position-vertical-relative:page" o:connectortype="straight" strokeweight=".95pt"/>
            <v:shape id="_x0000_s1030" type="#_x0000_t32" style="position:absolute;left:638;top:3522;width:10939;height:0;mso-position-horizontal-relative:page;mso-position-vertical-relative:page" o:connectortype="straight" strokeweight="1.9pt"/>
            <v:shape id="_x0000_s1031" type="#_x0000_t32" style="position:absolute;left:638;top:3834;width:10939;height:0;mso-position-horizontal-relative:page;mso-position-vertical-relative:page" o:connectortype="straight" strokeweight="1.9pt"/>
            <v:shape id="_x0000_s1032" type="#_x0000_t32" style="position:absolute;left:638;top:4314;width:10939;height:0;mso-position-horizontal-relative:page;mso-position-vertical-relative:page" o:connectortype="straight" strokeweight=".95pt"/>
            <v:shape id="_x0000_s1033" type="#_x0000_t32" style="position:absolute;left:638;top:4794;width:10939;height:0;mso-position-horizontal-relative:page;mso-position-vertical-relative:page" o:connectortype="straight" strokeweight=".95pt"/>
            <v:shape id="_x0000_s1034" type="#_x0000_t32" style="position:absolute;left:638;top:5274;width:10939;height:0;mso-position-horizontal-relative:page;mso-position-vertical-relative:page" o:connectortype="straight" strokeweight=".95pt"/>
            <v:shape id="_x0000_s1035" type="#_x0000_t32" style="position:absolute;left:638;top:5754;width:10939;height:0;mso-position-horizontal-relative:page;mso-position-vertical-relative:page" o:connectortype="straight" strokeweight=".95pt"/>
            <v:shape id="_x0000_s1036" type="#_x0000_t32" style="position:absolute;left:638;top:6234;width:10939;height:0;mso-position-horizontal-relative:page;mso-position-vertical-relative:page" o:connectortype="straight" strokeweight=".95pt"/>
            <v:shape id="_x0000_s1037" type="#_x0000_t32" style="position:absolute;left:638;top:6714;width:10939;height:0;mso-position-horizontal-relative:page;mso-position-vertical-relative:page" o:connectortype="straight" strokeweight=".95pt"/>
            <v:shape id="_x0000_s1038" type="#_x0000_t32" style="position:absolute;left:638;top:7194;width:10939;height:0;mso-position-horizontal-relative:page;mso-position-vertical-relative:page" o:connectortype="straight" strokeweight=".95pt"/>
            <v:shape id="_x0000_s1039" type="#_x0000_t32" style="position:absolute;left:638;top:8250;width:10939;height:0;mso-position-horizontal-relative:page;mso-position-vertical-relative:page" o:connectortype="straight" strokeweight=".95pt"/>
            <v:shape id="_x0000_s1040" type="#_x0000_t32" style="position:absolute;left:638;top:8730;width:10939;height:0;mso-position-horizontal-relative:page;mso-position-vertical-relative:page" o:connectortype="straight" strokeweight=".95pt"/>
            <v:shape id="_x0000_s1041" type="#_x0000_t32" style="position:absolute;left:638;top:9954;width:10939;height:0;mso-position-horizontal-relative:page;mso-position-vertical-relative:page" o:connectortype="straight" strokeweight="1.9pt"/>
            <v:shape id="_x0000_s1042" type="#_x0000_t32" style="position:absolute;left:638;top:10266;width:10939;height:0;mso-position-horizontal-relative:page;mso-position-vertical-relative:page" o:connectortype="straight" strokeweight="1.9pt"/>
            <v:shape id="_x0000_s1043" type="#_x0000_t32" style="position:absolute;left:638;top:11346;width:10939;height:0;mso-position-horizontal-relative:page;mso-position-vertical-relative:page" o:connectortype="straight" strokeweight=".95pt"/>
            <v:shape id="_x0000_s1044" type="#_x0000_t32" style="position:absolute;left:638;top:11826;width:10939;height:0;mso-position-horizontal-relative:page;mso-position-vertical-relative:page" o:connectortype="straight" strokeweight=".95pt"/>
            <v:shape id="_x0000_s1045" type="#_x0000_t32" style="position:absolute;left:638;top:12282;width:10939;height:0;mso-position-horizontal-relative:page;mso-position-vertical-relative:page" o:connectortype="straight" strokeweight="1.9pt"/>
            <v:shape id="_x0000_s1046" type="#_x0000_t32" style="position:absolute;left:638;top:12594;width:10939;height:0;mso-position-horizontal-relative:page;mso-position-vertical-relative:page" o:connectortype="straight" strokeweight="1.9pt"/>
            <v:shape id="_x0000_s1047" type="#_x0000_t32" style="position:absolute;left:638;top:13074;width:10939;height:0;mso-position-horizontal-relative:page;mso-position-vertical-relative:page" o:connectortype="straight" strokeweight=".95pt"/>
            <v:shape id="_x0000_s1048" type="#_x0000_t32" style="position:absolute;left:638;top:13554;width:10939;height:0;mso-position-horizontal-relative:page;mso-position-vertical-relative:page" o:connectortype="straight" strokeweight="1.9pt"/>
            <v:shape id="_x0000_s1049" type="#_x0000_t32" style="position:absolute;left:638;top:14034;width:10939;height:0;mso-position-horizontal-relative:page;mso-position-vertical-relative:page" o:connectortype="straight" strokeweight=".95pt"/>
            <v:shape id="_x0000_s1050" type="#_x0000_t32" style="position:absolute;left:638;top:14514;width:10939;height:0;mso-position-horizontal-relative:page;mso-position-vertical-relative:page" o:connectortype="straight" strokeweight="2.4pt"/>
            <v:shape id="_x0000_s1051" type="#_x0000_t32" style="position:absolute;left:638;top:930;width:0;height:13584;mso-position-horizontal-relative:page;mso-position-vertical-relative:page" o:connectortype="straight" strokeweight="2.15pt"/>
            <v:shape id="_x0000_s1052" type="#_x0000_t32" style="position:absolute;left:3854;top:1890;width:0;height:1632;mso-position-horizontal-relative:page;mso-position-vertical-relative:page" o:connectortype="straight" strokeweight=".7pt"/>
            <v:shape id="_x0000_s1053" type="#_x0000_t32" style="position:absolute;left:3854;top:3834;width:0;height:6120;mso-position-horizontal-relative:page;mso-position-vertical-relative:page" o:connectortype="straight" strokeweight=".7pt"/>
            <v:shape id="_x0000_s1054" type="#_x0000_t32" style="position:absolute;left:3854;top:10266;width:0;height:2016;mso-position-horizontal-relative:page;mso-position-vertical-relative:page" o:connectortype="straight" strokeweight=".7pt"/>
            <v:shape id="_x0000_s1055" type="#_x0000_t32" style="position:absolute;left:3854;top:12594;width:0;height:1920;mso-position-horizontal-relative:page;mso-position-vertical-relative:page" o:connectortype="straight" strokeweight=".7pt"/>
            <v:shape id="_x0000_s1056" type="#_x0000_t32" style="position:absolute;left:11558;top:930;width:0;height:13584;mso-position-horizontal-relative:page;mso-position-vertical-relative:page" o:connectortype="straight" strokeweight="2.1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style="position:absolute;left:4814;top:1034;width:1755;height:375;mso-position-horizontal-relative:page;mso-position-vertical-relative:page" filled="f" stroked="f">
              <v:textbox inset="0,0,0,0">
                <w:txbxContent>
                  <w:p w14:paraId="53BAF0A7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FedBizOpps</w:t>
                    </w:r>
                  </w:p>
                </w:txbxContent>
              </v:textbox>
            </v:shape>
            <v:shape id="_x0000_s1058" type="#_x0000_t202" style="position:absolute;left:3710;top:1366;width:4252;height:499;mso-position-horizontal-relative:page;mso-position-vertical-relative:page" filled="f" stroked="f">
              <v:textbox inset="0,0,0,0">
                <w:txbxContent>
                  <w:p w14:paraId="53BAF0A8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39"/>
                        <w:szCs w:val="3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39"/>
                        <w:szCs w:val="39"/>
                      </w:rPr>
                      <w:t>Presolicitation Notice</w:t>
                    </w:r>
                  </w:p>
                </w:txbxContent>
              </v:textbox>
            </v:shape>
            <v:shape id="_x0000_s1059" type="#_x0000_t202" style="position:absolute;left:3086;top:1946;width:228;height:375;mso-position-horizontal-relative:page;mso-position-vertical-relative:page" filled="f" stroked="f">
              <v:textbox inset="0,0,0,0">
                <w:txbxContent>
                  <w:p w14:paraId="53BAF0A9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0" type="#_x0000_t202" style="position:absolute;left:1598;top:2762;width:228;height:375;mso-position-horizontal-relative:page;mso-position-vertical-relative:page" filled="f" stroked="f">
              <v:textbox inset="0,0,0,0">
                <w:txbxContent>
                  <w:p w14:paraId="53BAF0AA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1" type="#_x0000_t202" style="position:absolute;left:3134;top:3890;width:228;height:375;mso-position-horizontal-relative:page;mso-position-vertical-relative:page" filled="f" stroked="f">
              <v:textbox inset="0,0,0,0">
                <w:txbxContent>
                  <w:p w14:paraId="53BAF0AB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2" type="#_x0000_t202" style="position:absolute;left:3086;top:4394;width:228;height:375;mso-position-horizontal-relative:page;mso-position-vertical-relative:page" filled="f" stroked="f">
              <v:textbox inset="0,0,0,0">
                <w:txbxContent>
                  <w:p w14:paraId="53BAF0AC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3" type="#_x0000_t202" style="position:absolute;left:1958;top:6794;width:228;height:375;mso-position-horizontal-relative:page;mso-position-vertical-relative:page" filled="f" stroked="f">
              <v:textbox inset="0,0,0,0">
                <w:txbxContent>
                  <w:p w14:paraId="53BAF0AD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4" type="#_x0000_t202" style="position:absolute;left:2438;top:8378;width:228;height:375;mso-position-horizontal-relative:page;mso-position-vertical-relative:page" filled="f" stroked="f">
              <v:textbox inset="0,0,0,0">
                <w:txbxContent>
                  <w:p w14:paraId="53BAF0AE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5" type="#_x0000_t202" style="position:absolute;left:2774;top:8810;width:228;height:375;mso-position-horizontal-relative:page;mso-position-vertical-relative:page" filled="f" stroked="f">
              <v:textbox inset="0,0,0,0">
                <w:txbxContent>
                  <w:p w14:paraId="53BAF0AF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6" type="#_x0000_t202" style="position:absolute;left:686;top:2022;width:2340;height:251;mso-position-horizontal-relative:page;mso-position-vertical-relative:page" filled="f" stroked="f">
              <v:textbox inset="0,0,0,0">
                <w:txbxContent>
                  <w:p w14:paraId="53BAF0B0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CLASSIFICATION CODE</w:t>
                    </w:r>
                  </w:p>
                </w:txbxContent>
              </v:textbox>
            </v:shape>
            <v:shape id="_x0000_s1067" type="#_x0000_t202" style="position:absolute;left:686;top:2790;width:992;height:251;mso-position-horizontal-relative:page;mso-position-vertical-relative:page" filled="f" stroked="f">
              <v:textbox inset="0,0,0,0">
                <w:txbxContent>
                  <w:p w14:paraId="53BAF0B1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SUBJECT</w:t>
                    </w:r>
                  </w:p>
                </w:txbxContent>
              </v:textbox>
            </v:shape>
            <v:shape id="_x0000_s1068" type="#_x0000_t202" style="position:absolute;left:686;top:3918;width:2473;height:251;mso-position-horizontal-relative:page;mso-position-vertical-relative:page" filled="f" stroked="f">
              <v:textbox inset="0,0,0,0">
                <w:txbxContent>
                  <w:p w14:paraId="53BAF0B2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CONTRACTING OFFICE'S </w:t>
                    </w:r>
                  </w:p>
                </w:txbxContent>
              </v:textbox>
            </v:shape>
            <v:shape id="_x0000_s1069" type="#_x0000_t202" style="position:absolute;left:686;top:4110;width:1013;height:251;mso-position-horizontal-relative:page;mso-position-vertical-relative:page" filled="f" stroked="f">
              <v:textbox inset="0,0,0,0">
                <w:txbxContent>
                  <w:p w14:paraId="53BAF0B3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ZIP-CODE</w:t>
                    </w:r>
                  </w:p>
                </w:txbxContent>
              </v:textbox>
            </v:shape>
            <v:shape id="_x0000_s1070" type="#_x0000_t202" style="position:absolute;left:686;top:4446;width:2372;height:251;mso-position-horizontal-relative:page;mso-position-vertical-relative:page" filled="f" stroked="f">
              <v:textbox inset="0,0,0,0">
                <w:txbxContent>
                  <w:p w14:paraId="53BAF0B4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SOLICITATION NUMBER</w:t>
                    </w:r>
                  </w:p>
                </w:txbxContent>
              </v:textbox>
            </v:shape>
            <v:shape id="_x0000_s1071" type="#_x0000_t202" style="position:absolute;left:686;top:4926;width:3198;height:251;mso-position-horizontal-relative:page;mso-position-vertical-relative:page" filled="f" stroked="f">
              <v:textbox inset="0,0,0,0">
                <w:txbxContent>
                  <w:p w14:paraId="53BAF0B5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RESPONSE DATE (MM-DD-YYYY)</w:t>
                    </w:r>
                  </w:p>
                </w:txbxContent>
              </v:textbox>
            </v:shape>
            <v:shape id="_x0000_s1072" type="#_x0000_t202" style="position:absolute;left:686;top:5406;width:959;height:251;mso-position-horizontal-relative:page;mso-position-vertical-relative:page" filled="f" stroked="f">
              <v:textbox inset="0,0,0,0">
                <w:txbxContent>
                  <w:p w14:paraId="53BAF0B6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ARCHIVE  </w:t>
                    </w:r>
                  </w:p>
                </w:txbxContent>
              </v:textbox>
            </v:shape>
            <v:shape id="_x0000_s1073" type="#_x0000_t202" style="position:absolute;left:4622;top:5406;width:3503;height:251;mso-position-horizontal-relative:page;mso-position-vertical-relative:page" filled="f" stroked="f">
              <v:textbox inset="0,0,0,0">
                <w:txbxContent>
                  <w:p w14:paraId="53BAF0B7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DAYS AFTER THE RESPONSE DATE</w:t>
                    </w:r>
                  </w:p>
                </w:txbxContent>
              </v:textbox>
            </v:shape>
            <v:shape id="_x0000_s1074" type="#_x0000_t202" style="position:absolute;left:686;top:5886;width:2361;height:251;mso-position-horizontal-relative:page;mso-position-vertical-relative:page" filled="f" stroked="f">
              <v:textbox inset="0,0,0,0">
                <w:txbxContent>
                  <w:p w14:paraId="53BAF0B8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RECOVERY ACT FUNDS</w:t>
                    </w:r>
                  </w:p>
                </w:txbxContent>
              </v:textbox>
            </v:shape>
            <v:shape id="_x0000_s1075" type="#_x0000_t202" style="position:absolute;left:686;top:6366;width:1122;height:251;mso-position-horizontal-relative:page;mso-position-vertical-relative:page" filled="f" stroked="f">
              <v:textbox inset="0,0,0,0">
                <w:txbxContent>
                  <w:p w14:paraId="53BAF0B9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SET-ASIDE</w:t>
                    </w:r>
                  </w:p>
                </w:txbxContent>
              </v:textbox>
            </v:shape>
            <v:shape id="_x0000_s1076" type="#_x0000_t202" style="position:absolute;left:686;top:6846;width:1307;height:251;mso-position-horizontal-relative:page;mso-position-vertical-relative:page" filled="f" stroked="f">
              <v:textbox inset="0,0,0,0">
                <w:txbxContent>
                  <w:p w14:paraId="53BAF0BA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NAICS CODE</w:t>
                    </w:r>
                  </w:p>
                </w:txbxContent>
              </v:textbox>
            </v:shape>
            <v:shape id="_x0000_s1077" type="#_x0000_t202" style="position:absolute;left:686;top:7470;width:2296;height:251;mso-position-horizontal-relative:page;mso-position-vertical-relative:page" filled="f" stroked="f">
              <v:textbox inset="0,0,0,0">
                <w:txbxContent>
                  <w:p w14:paraId="53BAF0BB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CONTRACTING OFFICE </w:t>
                    </w:r>
                  </w:p>
                </w:txbxContent>
              </v:textbox>
            </v:shape>
            <v:shape id="_x0000_s1078" type="#_x0000_t202" style="position:absolute;left:686;top:7662;width:1035;height:251;mso-position-horizontal-relative:page;mso-position-vertical-relative:page" filled="f" stroked="f">
              <v:textbox inset="0,0,0,0">
                <w:txbxContent>
                  <w:p w14:paraId="53BAF0BC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79" type="#_x0000_t202" style="position:absolute;left:686;top:8958;width:2013;height:251;mso-position-horizontal-relative:page;mso-position-vertical-relative:page" filled="f" stroked="f">
              <v:textbox inset="0,0,0,0">
                <w:txbxContent>
                  <w:p w14:paraId="53BAF0BD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POINT OF CONTACT</w:t>
                    </w:r>
                  </w:p>
                </w:txbxContent>
              </v:textbox>
            </v:shape>
            <v:shape id="_x0000_s1080" type="#_x0000_t202" style="position:absolute;left:686;top:9430;width:2993;height:201;mso-position-horizontal-relative:page;mso-position-vertical-relative:page" filled="f" stroked="f">
              <v:textbox inset="0,0,0,0">
                <w:txbxContent>
                  <w:p w14:paraId="53BAF0BE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 xml:space="preserve">(POC Information Automatically Filled from </w:t>
                    </w:r>
                  </w:p>
                </w:txbxContent>
              </v:textbox>
            </v:shape>
            <v:shape id="_x0000_s1081" type="#_x0000_t202" style="position:absolute;left:686;top:9622;width:2023;height:201;mso-position-horizontal-relative:page;mso-position-vertical-relative:page" filled="f" stroked="f">
              <v:textbox inset="0,0,0,0">
                <w:txbxContent>
                  <w:p w14:paraId="53BAF0BF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User Profile Unless Entered)</w:t>
                    </w:r>
                  </w:p>
                </w:txbxContent>
              </v:textbox>
            </v:shape>
            <v:shape id="_x0000_s1082" type="#_x0000_t202" style="position:absolute;left:686;top:8430;width:1416;height:251;mso-position-horizontal-relative:page;mso-position-vertical-relative:page" filled="f" stroked="f">
              <v:textbox inset="0,0,0,0">
                <w:txbxContent>
                  <w:p w14:paraId="53BAF0C0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DESCRIPTION</w:t>
                    </w:r>
                  </w:p>
                </w:txbxContent>
              </v:textbox>
            </v:shape>
            <v:shape id="_x0000_s1083" type="#_x0000_t202" style="position:absolute;left:3902;top:8430;width:1557;height:251;mso-position-horizontal-relative:page;mso-position-vertical-relative:page" filled="f" stroked="f">
              <v:textbox inset="0,0,0,0">
                <w:txbxContent>
                  <w:p w14:paraId="53BAF0C1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See Attachment</w:t>
                    </w:r>
                  </w:p>
                </w:txbxContent>
              </v:textbox>
            </v:shape>
            <v:shape id="_x0000_s1084" type="#_x0000_t202" style="position:absolute;left:686;top:12750;width:1549;height:251;mso-position-horizontal-relative:page;mso-position-vertical-relative:page" filled="f" stroked="f">
              <v:textbox inset="0,0,0,0">
                <w:txbxContent>
                  <w:p w14:paraId="53BAF0C2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AGENCY'S URL</w:t>
                    </w:r>
                  </w:p>
                </w:txbxContent>
              </v:textbox>
            </v:shape>
            <v:shape id="_x0000_s1085" type="#_x0000_t202" style="position:absolute;left:686;top:13230;width:1872;height:251;mso-position-horizontal-relative:page;mso-position-vertical-relative:page" filled="f" stroked="f">
              <v:textbox inset="0,0,0,0">
                <w:txbxContent>
                  <w:p w14:paraId="53BAF0C3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URL DESCRIPTION</w:t>
                    </w:r>
                  </w:p>
                </w:txbxContent>
              </v:textbox>
            </v:shape>
            <v:shape id="_x0000_s1086" type="#_x0000_t202" style="position:absolute;left:686;top:13614;width:2767;height:251;mso-position-horizontal-relative:page;mso-position-vertical-relative:page" filled="f" stroked="f">
              <v:textbox inset="0,0,0,0">
                <w:txbxContent>
                  <w:p w14:paraId="53BAF0C4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AGENCY CONTACT'S EMAIL </w:t>
                    </w:r>
                  </w:p>
                </w:txbxContent>
              </v:textbox>
            </v:shape>
            <v:shape id="_x0000_s1087" type="#_x0000_t202" style="position:absolute;left:686;top:13806;width:1035;height:251;mso-position-horizontal-relative:page;mso-position-vertical-relative:page" filled="f" stroked="f">
              <v:textbox inset="0,0,0,0">
                <w:txbxContent>
                  <w:p w14:paraId="53BAF0C5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88" type="#_x0000_t202" style="position:absolute;left:686;top:14190;width:2079;height:251;mso-position-horizontal-relative:page;mso-position-vertical-relative:page" filled="f" stroked="f">
              <v:textbox inset="0,0,0,0">
                <w:txbxContent>
                  <w:p w14:paraId="53BAF0C6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EMAIL DESCRIPTION </w:t>
                    </w:r>
                  </w:p>
                </w:txbxContent>
              </v:textbox>
            </v:shape>
            <v:shape id="_x0000_s1089" type="#_x0000_t202" style="position:absolute;left:686;top:10542;width:1035;height:251;mso-position-horizontal-relative:page;mso-position-vertical-relative:page" filled="f" stroked="f">
              <v:textbox inset="0,0,0,0">
                <w:txbxContent>
                  <w:p w14:paraId="53BAF0C7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90" type="#_x0000_t202" style="position:absolute;left:686;top:11406;width:1492;height:251;mso-position-horizontal-relative:page;mso-position-vertical-relative:page" filled="f" stroked="f">
              <v:textbox inset="0,0,0,0">
                <w:txbxContent>
                  <w:p w14:paraId="53BAF0C8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POSTAL CODE</w:t>
                    </w:r>
                  </w:p>
                </w:txbxContent>
              </v:textbox>
            </v:shape>
            <v:shape id="_x0000_s1091" type="#_x0000_t202" style="position:absolute;left:686;top:11886;width:1046;height:251;mso-position-horizontal-relative:page;mso-position-vertical-relative:page" filled="f" stroked="f">
              <v:textbox inset="0,0,0,0">
                <w:txbxContent>
                  <w:p w14:paraId="53BAF0C9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COUNTRY</w:t>
                    </w:r>
                  </w:p>
                </w:txbxContent>
              </v:textbox>
            </v:shape>
            <v:shape id="_x0000_s1092" type="#_x0000_t202" style="position:absolute;left:4238;top:12302;width:3289;height:301;mso-position-horizontal-relative:page;mso-position-vertical-relative:page" filled="f" stroked="f">
              <v:textbox inset="0,0,0,0">
                <w:txbxContent>
                  <w:p w14:paraId="53BAF0CA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ADDITIONAL INFORMATION</w:t>
                    </w:r>
                  </w:p>
                </w:txbxContent>
              </v:textbox>
            </v:shape>
            <v:shape id="_x0000_s1093" type="#_x0000_t202" style="position:absolute;left:4142;top:3542;width:2987;height:301;mso-position-horizontal-relative:page;mso-position-vertical-relative:page" filled="f" stroked="f">
              <v:textbox inset="0,0,0,0">
                <w:txbxContent>
                  <w:p w14:paraId="53BAF0CB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GENERAL INFORMATION</w:t>
                    </w:r>
                  </w:p>
                </w:txbxContent>
              </v:textbox>
            </v:shape>
            <v:shape id="_x0000_s1094" type="#_x0000_t202" style="position:absolute;left:4142;top:9974;width:3211;height:301;mso-position-horizontal-relative:page;mso-position-vertical-relative:page" filled="f" stroked="f">
              <v:textbox inset="0,0,0,0">
                <w:txbxContent>
                  <w:p w14:paraId="53BAF0CC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PLACE OF PERFORMANCE</w:t>
                    </w:r>
                  </w:p>
                </w:txbxContent>
              </v:textbox>
            </v:shape>
            <v:shape id="_x0000_s1095" type="#_x0000_t202" style="position:absolute;left:638;top:14630;width:2099;height:301;mso-position-horizontal-relative:page;mso-position-vertical-relative:page" filled="f" stroked="f">
              <v:textbox inset="0,0,0,0">
                <w:txbxContent>
                  <w:p w14:paraId="53BAF0CD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* = Required Field</w:t>
                    </w:r>
                  </w:p>
                </w:txbxContent>
              </v:textbox>
            </v:shape>
            <v:shape id="_x0000_s1096" type="#_x0000_t202" style="position:absolute;left:9326;top:14566;width:2401;height:201;mso-position-horizontal-relative:page;mso-position-vertical-relative:page" filled="f" stroked="f">
              <v:textbox inset="0,0,0,0">
                <w:txbxContent>
                  <w:p w14:paraId="53BAF0CE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 xml:space="preserve">FedBizOpps Presolicitation </w: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Notice</w:t>
                    </w:r>
                  </w:p>
                </w:txbxContent>
              </v:textbox>
            </v:shape>
            <v:shape id="_x0000_s1097" type="#_x0000_t202" style="position:absolute;left:9326;top:14758;width:1241;height:201;mso-position-horizontal-relative:page;mso-position-vertical-relative:page" filled="f" stroked="f">
              <v:textbox inset="0,0,0,0">
                <w:txbxContent>
                  <w:p w14:paraId="53BAF0CF" w14:textId="77777777" w:rsidR="00AB6A75" w:rsidRDefault="00F77F54">
                    <w:pPr>
                      <w:spacing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Rev. March 2010</w:t>
                    </w:r>
                  </w:p>
                </w:txbxContent>
              </v:textbox>
            </v:shape>
            <v:shape id="_x0000_s1098" type="#_x0000_t202" style="position:absolute;left:3902;top:2038;width:250;height:204;mso-position-horizontal-relative:page;mso-position-vertical-relative:page" filled="f" stroked="f">
              <v:textbox inset="0,0,0,0">
                <w:txbxContent>
                  <w:p w14:paraId="53BAF0D0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58</w:t>
                    </w:r>
                  </w:p>
                </w:txbxContent>
              </v:textbox>
            </v:shape>
            <v:shape id="_x0000_s1099" type="#_x0000_t202" style="position:absolute;left:3902;top:2470;width:5628;height:204;mso-position-horizontal-relative:page;mso-position-vertical-relative:page" filled="f" stroked="f">
              <v:textbox inset="0,0,0,0">
                <w:txbxContent>
                  <w:p w14:paraId="53BAF0D1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CO PORTABLE RADIO</w:t>
                    </w:r>
                  </w:p>
                </w:txbxContent>
              </v:textbox>
            </v:shape>
            <v:shape id="_x0000_s1100" type="#_x0000_t202" style="position:absolute;left:3902;top:2662;width:5628;height:204;mso-position-horizontal-relative:page;mso-position-vertical-relative:page" filled="f" stroked="f">
              <v:textbox inset="0,0,0,0">
                <w:txbxContent>
                  <w:p w14:paraId="53BAF0D2" w14:textId="77777777" w:rsidR="00AB6A75" w:rsidRDefault="00AB6A75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01" type="#_x0000_t202" style="position:absolute;left:3902;top:2854;width:5628;height:204;mso-position-horizontal-relative:page;mso-position-vertical-relative:page" filled="f" stroked="f">
              <v:textbox inset="0,0,0,0">
                <w:txbxContent>
                  <w:p w14:paraId="53BAF0D3" w14:textId="77777777" w:rsidR="00AB6A75" w:rsidRDefault="00AB6A75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02" type="#_x0000_t202" style="position:absolute;left:3902;top:3046;width:5628;height:204;mso-position-horizontal-relative:page;mso-position-vertical-relative:page" filled="f" stroked="f">
              <v:textbox inset="0,0,0,0">
                <w:txbxContent>
                  <w:p w14:paraId="53BAF0D4" w14:textId="77777777" w:rsidR="00AB6A75" w:rsidRDefault="00AB6A75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03" type="#_x0000_t202" style="position:absolute;left:3902;top:3958;width:529;height:204;mso-position-horizontal-relative:page;mso-position-vertical-relative:page" filled="f" stroked="f">
              <v:textbox inset="0,0,0,0">
                <w:txbxContent>
                  <w:p w14:paraId="53BAF0D5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66048</w:t>
                    </w:r>
                  </w:p>
                </w:txbxContent>
              </v:textbox>
            </v:shape>
            <v:shape id="_x0000_s1104" type="#_x0000_t202" style="position:absolute;left:3902;top:4438;width:2383;height:204;mso-position-horizontal-relative:page;mso-position-vertical-relative:page" filled="f" stroked="f">
              <v:textbox inset="0,0,0,0">
                <w:txbxContent>
                  <w:p w14:paraId="53BAF0D6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36C25518Q9632</w:t>
                    </w:r>
                  </w:p>
                </w:txbxContent>
              </v:textbox>
            </v:shape>
            <v:shape id="_x0000_s1105" type="#_x0000_t202" style="position:absolute;left:3902;top:4918;width:992;height:204;mso-position-horizontal-relative:page;mso-position-vertical-relative:page" filled="f" stroked="f">
              <v:textbox inset="0,0,0,0">
                <w:txbxContent>
                  <w:p w14:paraId="53BAF0D7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08-17-2018</w:t>
                    </w:r>
                  </w:p>
                </w:txbxContent>
              </v:textbox>
            </v:shape>
            <v:shape id="_x0000_s1106" type="#_x0000_t202" style="position:absolute;left:3902;top:5398;width:343;height:204;mso-position-horizontal-relative:page;mso-position-vertical-relative:page" filled="f" stroked="f">
              <v:textbox inset="0,0,0,0">
                <w:txbxContent>
                  <w:p w14:paraId="53BAF0D8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60</w:t>
                    </w:r>
                  </w:p>
                </w:txbxContent>
              </v:textbox>
            </v:shape>
            <v:shape id="_x0000_s1107" type="#_x0000_t202" style="position:absolute;left:3902;top:5878;width:158;height:204;mso-position-horizontal-relative:page;mso-position-vertical-relative:page" filled="f" stroked="f">
              <v:textbox inset="0,0,0,0">
                <w:txbxContent>
                  <w:p w14:paraId="53BAF0D9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</w:t>
                    </w:r>
                  </w:p>
                </w:txbxContent>
              </v:textbox>
            </v:shape>
            <v:shape id="_x0000_s1108" type="#_x0000_t202" style="position:absolute;left:3902;top:6358;width:250;height:204;mso-position-horizontal-relative:page;mso-position-vertical-relative:page" filled="f" stroked="f">
              <v:textbox inset="0,0,0,0">
                <w:txbxContent>
                  <w:p w14:paraId="53BAF0DA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2</w:t>
                    </w:r>
                  </w:p>
                </w:txbxContent>
              </v:textbox>
            </v:shape>
            <v:shape id="_x0000_s1109" type="#_x0000_t202" style="position:absolute;left:3902;top:6838;width:621;height:204;mso-position-horizontal-relative:page;mso-position-vertical-relative:page" filled="f" stroked="f">
              <v:textbox inset="0,0,0,0">
                <w:txbxContent>
                  <w:p w14:paraId="53BAF0DB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334220</w:t>
                    </w:r>
                  </w:p>
                </w:txbxContent>
              </v:textbox>
            </v:shape>
            <v:shape id="_x0000_s1110" type="#_x0000_t202" style="position:absolute;left:3902;top:7246;width:3774;height:204;mso-position-horizontal-relative:page;mso-position-vertical-relative:page" filled="f" stroked="f">
              <v:textbox inset="0,0,0,0">
                <w:txbxContent>
                  <w:p w14:paraId="53BAF0DC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Department of Veterans Affairs</w:t>
                    </w:r>
                  </w:p>
                </w:txbxContent>
              </v:textbox>
            </v:shape>
            <v:shape id="_x0000_s1111" type="#_x0000_t202" style="position:absolute;left:3902;top:7438;width:3774;height:204;mso-position-horizontal-relative:page;mso-position-vertical-relative:page" filled="f" stroked="f">
              <v:textbox inset="0,0,0,0">
                <w:txbxContent>
                  <w:p w14:paraId="53BAF0DD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Network Contracting Office (NCO) 15</w:t>
                    </w:r>
                  </w:p>
                </w:txbxContent>
              </v:textbox>
            </v:shape>
            <v:shape id="_x0000_s1112" type="#_x0000_t202" style="position:absolute;left:3902;top:7630;width:3774;height:204;mso-position-horizontal-relative:page;mso-position-vertical-relative:page" filled="f" stroked="f">
              <v:textbox inset="0,0,0,0">
                <w:txbxContent>
                  <w:p w14:paraId="53BAF0DE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3450 S 4th Street Trafficway</w:t>
                    </w:r>
                  </w:p>
                </w:txbxContent>
              </v:textbox>
            </v:shape>
            <v:shape id="_x0000_s1113" type="#_x0000_t202" style="position:absolute;left:3902;top:7822;width:3774;height:204;mso-position-horizontal-relative:page;mso-position-vertical-relative:page" filled="f" stroked="f">
              <v:textbox inset="0,0,0,0">
                <w:txbxContent>
                  <w:p w14:paraId="53BAF0DF" w14:textId="77777777" w:rsidR="00AB6A75" w:rsidRDefault="00AB6A75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14" type="#_x0000_t202" style="position:absolute;left:3902;top:8014;width:3774;height:204;mso-position-horizontal-relative:page;mso-position-vertical-relative:page" filled="f" stroked="f">
              <v:textbox inset="0,0,0,0">
                <w:txbxContent>
                  <w:p w14:paraId="53BAF0E0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 xml:space="preserve">Leavenworth </w:t>
                    </w: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KS  66048</w:t>
                    </w:r>
                  </w:p>
                </w:txbxContent>
              </v:textbox>
            </v:shape>
            <v:shape id="_x0000_s1115" type="#_x0000_t202" style="position:absolute;left:3902;top:8758;width:4701;height:204;mso-position-horizontal-relative:page;mso-position-vertical-relative:page" filled="f" stroked="f">
              <v:textbox inset="0,0,0,0">
                <w:txbxContent>
                  <w:p w14:paraId="53BAF0E1" w14:textId="77777777" w:rsidR="00AB6A75" w:rsidRDefault="00AB6A75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16" type="#_x0000_t202" style="position:absolute;left:3902;top:8950;width:4701;height:204;mso-position-horizontal-relative:page;mso-position-vertical-relative:page" filled="f" stroked="f">
              <v:textbox inset="0,0,0,0">
                <w:txbxContent>
                  <w:p w14:paraId="53BAF0E2" w14:textId="77777777" w:rsidR="00AB6A75" w:rsidRDefault="00AB6A75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17" type="#_x0000_t202" style="position:absolute;left:3902;top:9142;width:4701;height:204;mso-position-horizontal-relative:page;mso-position-vertical-relative:page" filled="f" stroked="f">
              <v:textbox inset="0,0,0,0">
                <w:txbxContent>
                  <w:p w14:paraId="53BAF0E3" w14:textId="77777777" w:rsidR="00AB6A75" w:rsidRDefault="00AB6A75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18" type="#_x0000_t202" style="position:absolute;left:3902;top:9334;width:4701;height:204;mso-position-horizontal-relative:page;mso-position-vertical-relative:page" filled="f" stroked="f">
              <v:textbox inset="0,0,0,0">
                <w:txbxContent>
                  <w:p w14:paraId="53BAF0E4" w14:textId="77777777" w:rsidR="00AB6A75" w:rsidRDefault="00AB6A75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19" type="#_x0000_t202" style="position:absolute;left:3902;top:9526;width:4701;height:204;mso-position-horizontal-relative:page;mso-position-vertical-relative:page" filled="f" stroked="f">
              <v:textbox inset="0,0,0,0">
                <w:txbxContent>
                  <w:p w14:paraId="53BAF0E5" w14:textId="77777777" w:rsidR="00AB6A75" w:rsidRDefault="00AB6A75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20" type="#_x0000_t202" style="position:absolute;left:3902;top:9718;width:4701;height:204;mso-position-horizontal-relative:page;mso-position-vertical-relative:page" filled="f" stroked="f">
              <v:textbox inset="0,0,0,0">
                <w:txbxContent>
                  <w:p w14:paraId="53BAF0E6" w14:textId="77777777" w:rsidR="00AB6A75" w:rsidRDefault="00AB6A75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21" type="#_x0000_t202" style="position:absolute;left:3902;top:10342;width:4701;height:204;mso-position-horizontal-relative:page;mso-position-vertical-relative:page" filled="f" stroked="f">
              <v:textbox inset="0,0,0,0">
                <w:txbxContent>
                  <w:p w14:paraId="53BAF0E7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Harry S. Truman Memorial Hospital</w:t>
                    </w:r>
                  </w:p>
                </w:txbxContent>
              </v:textbox>
            </v:shape>
            <v:shape id="_x0000_s1122" type="#_x0000_t202" style="position:absolute;left:3902;top:10534;width:4701;height:204;mso-position-horizontal-relative:page;mso-position-vertical-relative:page" filled="f" stroked="f">
              <v:textbox inset="0,0,0,0">
                <w:txbxContent>
                  <w:p w14:paraId="53BAF0E8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Department of Veteran Affairs - Police Services</w:t>
                    </w:r>
                  </w:p>
                </w:txbxContent>
              </v:textbox>
            </v:shape>
            <v:shape id="_x0000_s1123" type="#_x0000_t202" style="position:absolute;left:3902;top:10726;width:4701;height:204;mso-position-horizontal-relative:page;mso-position-vertical-relative:page" filled="f" stroked="f">
              <v:textbox inset="0,0,0,0">
                <w:txbxContent>
                  <w:p w14:paraId="53BAF0E9" w14:textId="77777777" w:rsidR="00AB6A75" w:rsidRDefault="00AB6A75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24" type="#_x0000_t202" style="position:absolute;left:3902;top:10918;width:4701;height:204;mso-position-horizontal-relative:page;mso-position-vertical-relative:page" filled="f" stroked="f">
              <v:textbox inset="0,0,0,0">
                <w:txbxContent>
                  <w:p w14:paraId="53BAF0EA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800 Hospital Drive</w:t>
                    </w:r>
                  </w:p>
                </w:txbxContent>
              </v:textbox>
            </v:shape>
            <v:shape id="_x0000_s1125" type="#_x0000_t202" style="position:absolute;left:3902;top:11110;width:4238;height:204;mso-position-horizontal-relative:page;mso-position-vertical-relative:page" filled="f" stroked="f">
              <v:textbox inset="0,0,0,0">
                <w:txbxContent>
                  <w:p w14:paraId="53BAF0EB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Columbia, MO</w:t>
                    </w:r>
                  </w:p>
                </w:txbxContent>
              </v:textbox>
            </v:shape>
            <v:shape id="_x0000_s1126" type="#_x0000_t202" style="position:absolute;left:3902;top:11446;width:992;height:204;mso-position-horizontal-relative:page;mso-position-vertical-relative:page" filled="f" stroked="f">
              <v:textbox inset="0,0,0,0">
                <w:txbxContent>
                  <w:p w14:paraId="53BAF0EC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65201</w:t>
                    </w:r>
                  </w:p>
                </w:txbxContent>
              </v:textbox>
            </v:shape>
            <v:shape id="_x0000_s1127" type="#_x0000_t202" style="position:absolute;left:3902;top:11926;width:2383;height:204;mso-position-horizontal-relative:page;mso-position-vertical-relative:page" filled="f" stroked="f">
              <v:textbox inset="0,0,0,0">
                <w:txbxContent>
                  <w:p w14:paraId="53BAF0ED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USA</w:t>
                    </w:r>
                  </w:p>
                </w:txbxContent>
              </v:textbox>
            </v:shape>
            <v:shape id="_x0000_s1128" type="#_x0000_t202" style="position:absolute;left:3902;top:12742;width:5628;height:204;mso-position-horizontal-relative:page;mso-position-vertical-relative:page" filled="f" stroked="f">
              <v:textbox inset="0,0,0,0">
                <w:txbxContent>
                  <w:p w14:paraId="53BAF0EE" w14:textId="77777777" w:rsidR="00AB6A75" w:rsidRDefault="00AB6A75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29" type="#_x0000_t202" style="position:absolute;left:3902;top:13222;width:5628;height:204;mso-position-horizontal-relative:page;mso-position-vertical-relative:page" filled="f" stroked="f">
              <v:textbox inset="0,0,0,0">
                <w:txbxContent>
                  <w:p w14:paraId="53BAF0EF" w14:textId="77777777" w:rsidR="00AB6A75" w:rsidRDefault="00AB6A75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30" type="#_x0000_t202" style="position:absolute;left:3902;top:13702;width:5628;height:204;mso-position-horizontal-relative:page;mso-position-vertical-relative:page" filled="f" stroked="f">
              <v:textbox inset="0,0,0,0">
                <w:txbxContent>
                  <w:p w14:paraId="53BAF0F0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James.Hogue@va.gov</w:t>
                    </w:r>
                  </w:p>
                </w:txbxContent>
              </v:textbox>
            </v:shape>
            <v:shape id="_x0000_s1131" type="#_x0000_t202" style="position:absolute;left:3902;top:14182;width:5628;height:204;mso-position-horizontal-relative:page;mso-position-vertical-relative:page" filled="f" stroked="f">
              <v:textbox inset="0,0,0,0">
                <w:txbxContent>
                  <w:p w14:paraId="53BAF0F1" w14:textId="77777777" w:rsidR="00AB6A75" w:rsidRDefault="00F77F54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Contract Specialist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53BAF092" w14:textId="77777777" w:rsidR="00955789" w:rsidRPr="00955789" w:rsidRDefault="00F77F54" w:rsidP="00955789">
      <w:pPr>
        <w:pageBreakBefore/>
        <w:autoSpaceDE w:val="0"/>
        <w:autoSpaceDN w:val="0"/>
        <w:adjustRightInd w:val="0"/>
        <w:rPr>
          <w:color w:val="000000"/>
        </w:rPr>
      </w:pPr>
      <w:r w:rsidRPr="00955789">
        <w:rPr>
          <w:color w:val="000000"/>
        </w:rPr>
        <w:lastRenderedPageBreak/>
        <w:t xml:space="preserve">The </w:t>
      </w:r>
      <w:r>
        <w:rPr>
          <w:color w:val="000000"/>
        </w:rPr>
        <w:t>Department</w:t>
      </w:r>
      <w:r w:rsidRPr="00955789">
        <w:rPr>
          <w:color w:val="000000"/>
        </w:rPr>
        <w:t xml:space="preserve"> of Veterans Affairs, Network Contracting Office 15 intends to release a commercial solicitation for the Motorola APX 8000 All Band Portable Model 3.5 for the Columbia, MO VA which is located at:</w:t>
      </w:r>
    </w:p>
    <w:p w14:paraId="53BAF093" w14:textId="77777777" w:rsidR="00955789" w:rsidRPr="00955789" w:rsidRDefault="00F77F54" w:rsidP="00955789">
      <w:pPr>
        <w:autoSpaceDE w:val="0"/>
        <w:autoSpaceDN w:val="0"/>
        <w:adjustRightInd w:val="0"/>
        <w:spacing w:after="0"/>
        <w:rPr>
          <w:color w:val="000000"/>
        </w:rPr>
      </w:pPr>
      <w:r w:rsidRPr="00955789">
        <w:rPr>
          <w:color w:val="000000"/>
        </w:rPr>
        <w:t>Harry S. Truman Memorial Hospital</w:t>
      </w:r>
    </w:p>
    <w:p w14:paraId="53BAF094" w14:textId="77777777" w:rsidR="00955789" w:rsidRPr="00955789" w:rsidRDefault="00F77F54" w:rsidP="00955789">
      <w:pPr>
        <w:autoSpaceDE w:val="0"/>
        <w:autoSpaceDN w:val="0"/>
        <w:adjustRightInd w:val="0"/>
        <w:spacing w:after="0"/>
        <w:rPr>
          <w:color w:val="000000"/>
        </w:rPr>
      </w:pPr>
      <w:r w:rsidRPr="00955789">
        <w:rPr>
          <w:color w:val="000000"/>
        </w:rPr>
        <w:t>800 Hospital Drive</w:t>
      </w:r>
    </w:p>
    <w:p w14:paraId="53BAF095" w14:textId="77777777" w:rsidR="00955789" w:rsidRPr="00955789" w:rsidRDefault="00F77F54" w:rsidP="00955789">
      <w:pPr>
        <w:autoSpaceDE w:val="0"/>
        <w:autoSpaceDN w:val="0"/>
        <w:adjustRightInd w:val="0"/>
        <w:spacing w:after="0"/>
        <w:rPr>
          <w:color w:val="000000"/>
        </w:rPr>
      </w:pPr>
      <w:r w:rsidRPr="00955789">
        <w:rPr>
          <w:color w:val="000000"/>
        </w:rPr>
        <w:t>Columbi</w:t>
      </w:r>
      <w:r w:rsidRPr="00955789">
        <w:rPr>
          <w:color w:val="000000"/>
        </w:rPr>
        <w:t>a, MO 65201</w:t>
      </w:r>
    </w:p>
    <w:p w14:paraId="53BAF096" w14:textId="77777777" w:rsidR="00955789" w:rsidRPr="00955789" w:rsidRDefault="00F77F54" w:rsidP="00955789">
      <w:pPr>
        <w:autoSpaceDE w:val="0"/>
        <w:autoSpaceDN w:val="0"/>
        <w:adjustRightInd w:val="0"/>
        <w:spacing w:after="0"/>
        <w:rPr>
          <w:color w:val="000000"/>
        </w:rPr>
      </w:pPr>
    </w:p>
    <w:p w14:paraId="53BAF097" w14:textId="77777777" w:rsidR="00955789" w:rsidRPr="00955789" w:rsidRDefault="00F77F54" w:rsidP="00955789">
      <w:pPr>
        <w:autoSpaceDE w:val="0"/>
        <w:autoSpaceDN w:val="0"/>
        <w:adjustRightInd w:val="0"/>
        <w:rPr>
          <w:color w:val="000000"/>
        </w:rPr>
      </w:pPr>
      <w:r w:rsidRPr="00955789">
        <w:rPr>
          <w:color w:val="000000"/>
        </w:rPr>
        <w:t xml:space="preserve">The NAICS code is 334220 with a size standard of 1,250 employees. This will be a Total Small Business set-aside. </w:t>
      </w:r>
    </w:p>
    <w:p w14:paraId="53BAF098" w14:textId="77777777" w:rsidR="00955789" w:rsidRPr="00955789" w:rsidRDefault="00F77F54" w:rsidP="00955789">
      <w:pPr>
        <w:autoSpaceDE w:val="0"/>
        <w:autoSpaceDN w:val="0"/>
        <w:adjustRightInd w:val="0"/>
        <w:rPr>
          <w:color w:val="000000"/>
        </w:rPr>
      </w:pPr>
      <w:r w:rsidRPr="00955789">
        <w:rPr>
          <w:color w:val="000000"/>
        </w:rPr>
        <w:t>The details including full specifications will be included in the Request for Quote, which will be released on or about August 13</w:t>
      </w:r>
      <w:r w:rsidRPr="00955789">
        <w:rPr>
          <w:color w:val="000000"/>
        </w:rPr>
        <w:t xml:space="preserve">, 2018. The close date will be on or about August 17, 2018. Any contractor who wishes to receive a copy of this RFQ may submit a request by email. </w:t>
      </w:r>
    </w:p>
    <w:p w14:paraId="53BAF099" w14:textId="77777777" w:rsidR="00955789" w:rsidRPr="00955789" w:rsidRDefault="00F77F54" w:rsidP="00955789">
      <w:pPr>
        <w:autoSpaceDE w:val="0"/>
        <w:autoSpaceDN w:val="0"/>
        <w:adjustRightInd w:val="0"/>
        <w:spacing w:after="0"/>
        <w:rPr>
          <w:color w:val="000000"/>
        </w:rPr>
      </w:pPr>
      <w:r w:rsidRPr="00955789">
        <w:rPr>
          <w:color w:val="000000"/>
        </w:rPr>
        <w:t>James Hogue</w:t>
      </w:r>
    </w:p>
    <w:p w14:paraId="53BAF09A" w14:textId="77777777" w:rsidR="00955789" w:rsidRPr="00955789" w:rsidRDefault="00F77F54" w:rsidP="00955789">
      <w:pPr>
        <w:autoSpaceDE w:val="0"/>
        <w:autoSpaceDN w:val="0"/>
        <w:adjustRightInd w:val="0"/>
        <w:spacing w:after="0"/>
        <w:rPr>
          <w:color w:val="000000"/>
        </w:rPr>
      </w:pPr>
      <w:r w:rsidRPr="00955789">
        <w:rPr>
          <w:color w:val="000000"/>
        </w:rPr>
        <w:t>Contract Specialist</w:t>
      </w:r>
    </w:p>
    <w:p w14:paraId="53BAF09B" w14:textId="77777777" w:rsidR="00955789" w:rsidRPr="00955789" w:rsidRDefault="00F77F54" w:rsidP="00955789">
      <w:pPr>
        <w:autoSpaceDE w:val="0"/>
        <w:autoSpaceDN w:val="0"/>
        <w:adjustRightInd w:val="0"/>
        <w:spacing w:after="0"/>
        <w:rPr>
          <w:color w:val="000000"/>
        </w:rPr>
      </w:pPr>
      <w:r w:rsidRPr="00955789">
        <w:rPr>
          <w:color w:val="000000"/>
        </w:rPr>
        <w:t xml:space="preserve">Email Address: James.hogue@va.gov   </w:t>
      </w:r>
    </w:p>
    <w:p w14:paraId="53BAF09C" w14:textId="77777777" w:rsidR="00955789" w:rsidRPr="00955789" w:rsidRDefault="00F77F54" w:rsidP="00955789">
      <w:pPr>
        <w:autoSpaceDE w:val="0"/>
        <w:autoSpaceDN w:val="0"/>
        <w:adjustRightInd w:val="0"/>
        <w:spacing w:after="0"/>
        <w:rPr>
          <w:color w:val="000000"/>
        </w:rPr>
      </w:pPr>
      <w:r w:rsidRPr="00955789">
        <w:rPr>
          <w:color w:val="000000"/>
        </w:rPr>
        <w:t>Phone: 913-946-1986</w:t>
      </w:r>
    </w:p>
    <w:p w14:paraId="53BAF09D" w14:textId="77777777" w:rsidR="00955789" w:rsidRPr="00955789" w:rsidRDefault="00F77F54" w:rsidP="00955789">
      <w:pPr>
        <w:autoSpaceDE w:val="0"/>
        <w:autoSpaceDN w:val="0"/>
        <w:adjustRightInd w:val="0"/>
        <w:spacing w:after="0"/>
        <w:rPr>
          <w:color w:val="000000"/>
        </w:rPr>
      </w:pPr>
      <w:r w:rsidRPr="00955789">
        <w:rPr>
          <w:color w:val="000000"/>
        </w:rPr>
        <w:t>Fax: 913-946-1998</w:t>
      </w:r>
    </w:p>
    <w:p w14:paraId="53BAF09E" w14:textId="77777777" w:rsidR="00955789" w:rsidRPr="00955789" w:rsidRDefault="00F77F54" w:rsidP="00955789">
      <w:pPr>
        <w:autoSpaceDE w:val="0"/>
        <w:autoSpaceDN w:val="0"/>
        <w:adjustRightInd w:val="0"/>
        <w:spacing w:after="0"/>
        <w:rPr>
          <w:color w:val="000000"/>
        </w:rPr>
      </w:pPr>
    </w:p>
    <w:p w14:paraId="53BAF09F" w14:textId="77777777" w:rsidR="00955789" w:rsidRPr="00955789" w:rsidRDefault="00F77F54" w:rsidP="00955789">
      <w:pPr>
        <w:autoSpaceDE w:val="0"/>
        <w:autoSpaceDN w:val="0"/>
        <w:adjustRightInd w:val="0"/>
        <w:spacing w:after="0"/>
        <w:rPr>
          <w:color w:val="000000"/>
        </w:rPr>
      </w:pPr>
      <w:r w:rsidRPr="00955789">
        <w:rPr>
          <w:color w:val="000000"/>
        </w:rPr>
        <w:t xml:space="preserve">The NCO 15 Contracting Office address is: </w:t>
      </w:r>
      <w:r w:rsidRPr="00955789">
        <w:rPr>
          <w:color w:val="000000"/>
        </w:rPr>
        <w:br/>
        <w:t>Network Contracting Office 15</w:t>
      </w:r>
    </w:p>
    <w:p w14:paraId="53BAF0A0" w14:textId="77777777" w:rsidR="00955789" w:rsidRPr="00955789" w:rsidRDefault="00F77F54" w:rsidP="00955789">
      <w:pPr>
        <w:autoSpaceDE w:val="0"/>
        <w:autoSpaceDN w:val="0"/>
        <w:adjustRightInd w:val="0"/>
        <w:spacing w:after="0"/>
        <w:rPr>
          <w:color w:val="000000"/>
        </w:rPr>
      </w:pPr>
      <w:r w:rsidRPr="00955789">
        <w:rPr>
          <w:color w:val="000000"/>
        </w:rPr>
        <w:t xml:space="preserve">Network Business Office </w:t>
      </w:r>
    </w:p>
    <w:p w14:paraId="53BAF0A1" w14:textId="77777777" w:rsidR="00955789" w:rsidRPr="00955789" w:rsidRDefault="00F77F54" w:rsidP="00955789">
      <w:pPr>
        <w:autoSpaceDE w:val="0"/>
        <w:autoSpaceDN w:val="0"/>
        <w:adjustRightInd w:val="0"/>
        <w:spacing w:after="0"/>
        <w:rPr>
          <w:color w:val="000000"/>
        </w:rPr>
      </w:pPr>
      <w:r w:rsidRPr="00955789">
        <w:rPr>
          <w:color w:val="000000"/>
        </w:rPr>
        <w:t>3450 S. 4th Street</w:t>
      </w:r>
    </w:p>
    <w:p w14:paraId="53BAF0A2" w14:textId="77777777" w:rsidR="009A6706" w:rsidRPr="00955789" w:rsidRDefault="00F77F54" w:rsidP="00955789">
      <w:pPr>
        <w:autoSpaceDE w:val="0"/>
        <w:autoSpaceDN w:val="0"/>
        <w:adjustRightInd w:val="0"/>
        <w:spacing w:after="0"/>
        <w:rPr>
          <w:color w:val="000000"/>
        </w:rPr>
      </w:pPr>
      <w:r w:rsidRPr="00955789">
        <w:rPr>
          <w:color w:val="000000"/>
        </w:rPr>
        <w:t>Leavenworth, KS 66048.</w:t>
      </w:r>
      <w:bookmarkStart w:id="0" w:name="_GoBack"/>
      <w:bookmarkEnd w:id="0"/>
    </w:p>
    <w:sectPr w:rsidR="009A6706" w:rsidRPr="00955789">
      <w:footerReference w:type="default" r:id="rId6"/>
      <w:type w:val="continuous"/>
      <w:pgSz w:w="12240" w:h="15840"/>
      <w:pgMar w:top="1080" w:right="1440" w:bottom="1080" w:left="144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AF0AB" w14:textId="77777777" w:rsidR="00000000" w:rsidRDefault="00F77F54">
      <w:pPr>
        <w:spacing w:after="0" w:line="240" w:lineRule="auto"/>
      </w:pPr>
      <w:r>
        <w:separator/>
      </w:r>
    </w:p>
  </w:endnote>
  <w:endnote w:type="continuationSeparator" w:id="0">
    <w:p w14:paraId="53BAF0AD" w14:textId="77777777" w:rsidR="00000000" w:rsidRDefault="00F77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AF0A6" w14:textId="5C0BBAA6" w:rsidR="00AB6A75" w:rsidRDefault="00F77F54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AF0A7" w14:textId="77777777" w:rsidR="00000000" w:rsidRDefault="00F77F54">
      <w:pPr>
        <w:spacing w:after="0" w:line="240" w:lineRule="auto"/>
      </w:pPr>
      <w:r>
        <w:separator/>
      </w:r>
    </w:p>
  </w:footnote>
  <w:footnote w:type="continuationSeparator" w:id="0">
    <w:p w14:paraId="53BAF0A9" w14:textId="77777777" w:rsidR="00000000" w:rsidRDefault="00F77F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A75"/>
    <w:rsid w:val="00AB6A75"/>
    <w:rsid w:val="00F7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4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  <o:r id="V:Rule11" type="connector" idref="#_x0000_s1036"/>
        <o:r id="V:Rule12" type="connector" idref="#_x0000_s1037"/>
        <o:r id="V:Rule13" type="connector" idref="#_x0000_s1038"/>
        <o:r id="V:Rule14" type="connector" idref="#_x0000_s1039"/>
        <o:r id="V:Rule15" type="connector" idref="#_x0000_s1040"/>
        <o:r id="V:Rule16" type="connector" idref="#_x0000_s1041"/>
        <o:r id="V:Rule17" type="connector" idref="#_x0000_s1042"/>
        <o:r id="V:Rule18" type="connector" idref="#_x0000_s1043"/>
        <o:r id="V:Rule19" type="connector" idref="#_x0000_s1044"/>
        <o:r id="V:Rule20" type="connector" idref="#_x0000_s1045"/>
        <o:r id="V:Rule21" type="connector" idref="#_x0000_s1046"/>
        <o:r id="V:Rule22" type="connector" idref="#_x0000_s1047"/>
        <o:r id="V:Rule23" type="connector" idref="#_x0000_s1048"/>
        <o:r id="V:Rule24" type="connector" idref="#_x0000_s1049"/>
        <o:r id="V:Rule25" type="connector" idref="#_x0000_s1050"/>
        <o:r id="V:Rule26" type="connector" idref="#_x0000_s1051"/>
        <o:r id="V:Rule27" type="connector" idref="#_x0000_s1052"/>
        <o:r id="V:Rule28" type="connector" idref="#_x0000_s1053"/>
        <o:r id="V:Rule29" type="connector" idref="#_x0000_s1054"/>
        <o:r id="V:Rule30" type="connector" idref="#_x0000_s1055"/>
        <o:r id="V:Rule31" type="connector" idref="#_x0000_s1056"/>
      </o:rules>
    </o:shapelayout>
  </w:shapeDefaults>
  <w:decimalSymbol w:val="."/>
  <w:listSeparator w:val=","/>
  <w14:docId w14:val="53BAF091"/>
  <w15:docId w15:val="{309ED742-BE5A-4ACA-B654-F072E44DA7AD}"/>
  <w:documentProtection w:edit="readOnly" w:enforcement="tru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7E4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pPr>
      <w:spacing w:after="0"/>
    </w:pPr>
    <w:rPr>
      <w:rFonts w:ascii="Courier New" w:eastAsiaTheme="minorEastAsia" w:hAnsi="Courier New" w:cstheme="majorBidi"/>
    </w:rPr>
  </w:style>
  <w:style w:type="paragraph" w:customStyle="1" w:styleId="ByReference">
    <w:name w:val="By Reference"/>
    <w:basedOn w:val="Normal"/>
    <w:pPr>
      <w:spacing w:after="0"/>
    </w:pPr>
  </w:style>
  <w:style w:type="paragraph" w:customStyle="1" w:styleId="DraftInformationText">
    <w:name w:val="Draft Information Text"/>
    <w:basedOn w:val="Normal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9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Hogue, James</cp:lastModifiedBy>
  <cp:revision>2</cp:revision>
  <dcterms:created xsi:type="dcterms:W3CDTF">2018-08-13T12:48:00Z</dcterms:created>
  <dcterms:modified xsi:type="dcterms:W3CDTF">2018-08-13T12:48:00Z</dcterms:modified>
</cp:coreProperties>
</file>