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92" w:rsidRDefault="002C2776">
      <w:pPr>
        <w:pageBreakBefore/>
        <w:rPr>
          <w:color w:val="FFFFFF"/>
        </w:rPr>
        <w:sectPr w:rsidR="00380092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r>
        <w:rPr>
          <w:noProof/>
          <w:color w:val="FFFFFF"/>
        </w:rPr>
        <w:pict>
          <v:shapetype id="_x0000_m1183" coordsize="21600,21600" o:spt="202" path="m,l,21600r21600,l21600,xe" filled="f">
            <v:stroke joinstyle="miter"/>
            <v:path gradientshapeok="t" fillok="f" o:connecttype="rect"/>
          </v:shapetype>
        </w:pict>
      </w:r>
      <w:r w:rsidRPr="002C2776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2" type="#_x0000_t32" style="position:absolute;left:437;top:586;width:11722;height:0;mso-position-horizontal-relative:page;mso-position-vertical-relative:page" o:connectortype="straight" strokeweight="1.92pt"/>
            <v:shape id="_x0000_s1181" type="#_x0000_t32" style="position:absolute;left:437;top:1027;width:11731;height:0;mso-position-horizontal-relative:page;mso-position-vertical-relative:page" o:connectortype="straight" strokeweight=".48pt"/>
            <v:shape id="_x0000_s1180" type="#_x0000_t32" style="position:absolute;left:437;top:1651;width:11731;height:0;mso-position-horizontal-relative:page;mso-position-vertical-relative:page" o:connectortype="straight" strokeweight=".48pt"/>
            <v:shape id="_x0000_s1179" type="#_x0000_t32" style="position:absolute;left:437;top:2947;width:11731;height:0;mso-position-horizontal-relative:page;mso-position-vertical-relative:page" o:connectortype="straight" strokeweight=".48pt"/>
            <v:shape id="_x0000_s1178" type="#_x0000_t32" style="position:absolute;left:437;top:5059;width:11731;height:0;mso-position-horizontal-relative:page;mso-position-vertical-relative:page" o:connectortype="straight" strokeweight=".48pt"/>
            <v:shape id="_x0000_s1177" type="#_x0000_t32" style="position:absolute;left:437;top:5328;width:11736;height:0;mso-position-horizontal-relative:page;mso-position-vertical-relative:page" o:connectortype="straight" strokeweight=".48pt"/>
            <v:shape id="_x0000_s1176" type="#_x0000_t32" style="position:absolute;left:437;top:7042;width:11736;height:0;mso-position-horizontal-relative:page;mso-position-vertical-relative:page" o:connectortype="straight" strokeweight=".48pt"/>
            <v:shape id="_x0000_s1175" type="#_x0000_t32" style="position:absolute;left:437;top:7555;width:11741;height:0;mso-position-horizontal-relative:page;mso-position-vertical-relative:page" o:connectortype="straight" strokeweight=".48pt"/>
            <v:shape id="_x0000_s1174" type="#_x0000_t32" style="position:absolute;left:437;top:7987;width:11741;height:0;mso-position-horizontal-relative:page;mso-position-vertical-relative:page" o:connectortype="straight" strokeweight=".48pt"/>
            <v:shape id="_x0000_s1173" type="#_x0000_t32" style="position:absolute;left:437;top:8482;width:11741;height:0;mso-position-horizontal-relative:page;mso-position-vertical-relative:page" o:connectortype="straight" strokeweight=".48pt"/>
            <v:shape id="_x0000_s1172" type="#_x0000_t32" style="position:absolute;left:437;top:8976;width:11741;height:0;mso-position-horizontal-relative:page;mso-position-vertical-relative:page" o:connectortype="straight" strokeweight=".48pt"/>
            <v:shape id="_x0000_s1171" type="#_x0000_t32" style="position:absolute;left:437;top:9456;width:11746;height:0;mso-position-horizontal-relative:page;mso-position-vertical-relative:page" o:connectortype="straight" strokeweight=".48pt"/>
            <v:shape id="_x0000_s1170" type="#_x0000_t32" style="position:absolute;left:437;top:9950;width:11741;height:0;mso-position-horizontal-relative:page;mso-position-vertical-relative:page" o:connectortype="straight" strokeweight=".48pt"/>
            <v:shape id="_x0000_s1169" type="#_x0000_t32" style="position:absolute;left:437;top:10354;width:11741;height:0;mso-position-horizontal-relative:page;mso-position-vertical-relative:page" o:connectortype="straight" strokeweight=".48pt"/>
            <v:shape id="_x0000_s1168" type="#_x0000_t32" style="position:absolute;left:437;top:13387;width:11746;height:0;mso-position-horizontal-relative:page;mso-position-vertical-relative:page" o:connectortype="straight" strokeweight=".48pt"/>
            <v:shape id="_x0000_s1167" type="#_x0000_t32" style="position:absolute;left:437;top:14102;width:11746;height:0;mso-position-horizontal-relative:page;mso-position-vertical-relative:page" o:connectortype="straight" strokeweight=".48pt"/>
            <v:shape id="_x0000_s1166" type="#_x0000_t32" style="position:absolute;left:437;top:14803;width:11746;height:0;mso-position-horizontal-relative:page;mso-position-vertical-relative:page" o:connectortype="straight" strokeweight="1.92pt"/>
            <v:shape id="_x0000_s1165" type="#_x0000_t32" style="position:absolute;left:6576;top:586;width:0;height:446;mso-position-horizontal-relative:page;mso-position-vertical-relative:page" o:connectortype="straight" strokeweight="1.68pt"/>
            <v:shape id="_x0000_s1164" type="#_x0000_t32" style="position:absolute;left:10560;top:619;width:0;height:408;mso-position-horizontal-relative:page;mso-position-vertical-relative:page" o:connectortype="straight" strokeweight="0"/>
            <v:shape id="_x0000_s1163" type="#_x0000_t32" style="position:absolute;left:11328;top:816;width:0;height:216;mso-position-horizontal-relative:page;mso-position-vertical-relative:page" o:connectortype="straight" strokeweight="0"/>
            <v:shape id="_x0000_s1162" type="#_x0000_t32" style="position:absolute;left:4272;top:1027;width:0;height:922;mso-position-horizontal-relative:page;mso-position-vertical-relative:page" o:connectortype="straight" strokeweight="0"/>
            <v:shape id="_x0000_s1161" type="#_x0000_t32" style="position:absolute;left:6235;top:1027;width:0;height:1925;mso-position-horizontal-relative:page;mso-position-vertical-relative:page" o:connectortype="straight" strokeweight="0"/>
            <v:shape id="_x0000_s1160" type="#_x0000_t32" style="position:absolute;left:10032;top:1042;width:0;height:470;mso-position-horizontal-relative:page;mso-position-vertical-relative:page" o:connectortype="straight" strokeweight="0"/>
            <v:shape id="_x0000_s1159" type="#_x0000_t32" style="position:absolute;left:10445;top:1651;width:0;height:288;mso-position-horizontal-relative:page;mso-position-vertical-relative:page" o:connectortype="straight" strokeweight="0"/>
            <v:shape id="_x0000_s1158" type="#_x0000_t32" style="position:absolute;left:4272;top:1939;width:1968;height:0;mso-position-horizontal-relative:page;mso-position-vertical-relative:page" o:connectortype="straight" strokeweight=".48pt"/>
            <v:shape id="_x0000_s1157" type="#_x0000_t32" style="position:absolute;left:10445;top:1939;width:1723;height:0;mso-position-horizontal-relative:page;mso-position-vertical-relative:page" o:connectortype="straight" strokeweight=".48pt"/>
            <v:shape id="_x0000_s1156" type="#_x0000_t32" style="position:absolute;left:8050;top:2947;width:0;height:2122;mso-position-horizontal-relative:page;mso-position-vertical-relative:page" o:connectortype="straight" strokeweight="0"/>
            <v:shape id="_x0000_s1155" type="#_x0000_t32" style="position:absolute;left:8424;top:2947;width:0;height:2112;mso-position-horizontal-relative:page;mso-position-vertical-relative:page" o:connectortype="straight" strokeweight="0"/>
            <v:shape id="_x0000_s1154" type="#_x0000_t32" style="position:absolute;left:8050;top:3216;width:389;height:0;mso-position-horizontal-relative:page;mso-position-vertical-relative:page" o:connectortype="straight" strokeweight=".48pt"/>
            <v:shape id="_x0000_s1153" type="#_x0000_t32" style="position:absolute;left:8050;top:4008;width:4128;height:0;mso-position-horizontal-relative:page;mso-position-vertical-relative:page" o:connectortype="straight" strokeweight=".48pt"/>
            <v:shape id="_x0000_s1152" type="#_x0000_t32" style="position:absolute;left:8429;top:3528;width:3730;height:0;mso-position-horizontal-relative:page;mso-position-vertical-relative:page" o:connectortype="straight" strokeweight=".48pt"/>
            <v:shape id="_x0000_s1151" type="#_x0000_t32" style="position:absolute;left:8429;top:4594;width:3734;height:0;mso-position-horizontal-relative:page;mso-position-vertical-relative:page" o:connectortype="straight" strokeweight=".48pt"/>
            <v:shape id="_x0000_s1150" type="#_x0000_t32" style="position:absolute;left:442;top:4834;width:7598;height:0;mso-position-horizontal-relative:page;mso-position-vertical-relative:page" o:connectortype="straight" strokeweight=".48pt"/>
            <v:shape id="_x0000_s1149" type="#_x0000_t32" style="position:absolute;left:4277;top:4848;width:0;height:211;mso-position-horizontal-relative:page;mso-position-vertical-relative:page" o:connectortype="straight" strokeweight="0"/>
            <v:shape id="_x0000_s1148" type="#_x0000_t32" style="position:absolute;left:830;top:7992;width:0;height:1968;mso-position-horizontal-relative:page;mso-position-vertical-relative:page" o:connectortype="straight" strokeweight="0"/>
            <v:shape id="_x0000_s1147" type="#_x0000_t32" style="position:absolute;left:437;top:8232;width:389;height:0;mso-position-horizontal-relative:page;mso-position-vertical-relative:page" o:connectortype="straight" strokeweight=".48pt"/>
            <v:shape id="_x0000_s1146" type="#_x0000_t32" style="position:absolute;left:4728;top:14107;width:0;height:706;mso-position-horizontal-relative:page;mso-position-vertical-relative:page" o:connectortype="straight" strokeweight="0"/>
            <v:shape id="_x0000_s1145" type="#_x0000_t32" style="position:absolute;left:6168;top:13387;width:0;height:1435;mso-position-horizontal-relative:page;mso-position-vertical-relative:page" o:connectortype="straight" strokeweight="1.68pt"/>
            <v:shape id="_x0000_s1144" type="#_x0000_t32" style="position:absolute;left:10387;top:14112;width:0;height:691;mso-position-horizontal-relative:page;mso-position-vertical-relative:page" o:connectortype="straight" strokeweight="0"/>
            <v:shape id="_x0000_s1143" type="#_x0000_t32" style="position:absolute;left:437;top:5419;width:211;height:0;mso-position-horizontal-relative:page;mso-position-vertical-relative:page" o:connectortype="straight" strokeweight=".48pt"/>
            <v:shape id="_x0000_s1142" type="#_x0000_t32" style="position:absolute;left:653;top:5419;width:0;height:211;mso-position-horizontal-relative:page;mso-position-vertical-relative:page" o:connectortype="straight" strokeweight="0"/>
            <v:shape id="_x0000_s1141" type="#_x0000_t32" style="position:absolute;left:437;top:5630;width:211;height:0;mso-position-horizontal-relative:page;mso-position-vertical-relative:page" o:connectortype="straight" strokeweight=".48pt"/>
            <v:shape id="_x0000_s1140" type="#_x0000_t32" style="position:absolute;left:437;top:5419;width:0;height:211;mso-position-horizontal-relative:page;mso-position-vertical-relative:page" o:connectortype="straight" strokeweight="0"/>
            <v:shape id="_x0000_s1139" type="#_x0000_t32" style="position:absolute;left:9206;top:5419;width:206;height:0;mso-position-horizontal-relative:page;mso-position-vertical-relative:page" o:connectortype="straight" strokeweight=".48pt"/>
            <v:shape id="_x0000_s1138" type="#_x0000_t32" style="position:absolute;left:9418;top:5419;width:0;height:211;mso-position-horizontal-relative:page;mso-position-vertical-relative:page" o:connectortype="straight" strokeweight="0"/>
            <v:shape id="_x0000_s1137" type="#_x0000_t32" style="position:absolute;left:9206;top:5630;width:206;height:0;mso-position-horizontal-relative:page;mso-position-vertical-relative:page" o:connectortype="straight" strokeweight=".48pt"/>
            <v:shape id="_x0000_s1136" type="#_x0000_t32" style="position:absolute;left:9206;top:5419;width:0;height:211;mso-position-horizontal-relative:page;mso-position-vertical-relative:page" o:connectortype="straight" strokeweight="0"/>
            <v:shape id="_x0000_s1135" type="#_x0000_t32" style="position:absolute;left:10406;top:5419;width:206;height:0;mso-position-horizontal-relative:page;mso-position-vertical-relative:page" o:connectortype="straight" strokeweight=".48pt"/>
            <v:shape id="_x0000_s1134" type="#_x0000_t32" style="position:absolute;left:10618;top:5419;width:0;height:211;mso-position-horizontal-relative:page;mso-position-vertical-relative:page" o:connectortype="straight" strokeweight="0"/>
            <v:shape id="_x0000_s1133" type="#_x0000_t32" style="position:absolute;left:10406;top:5630;width:206;height:0;mso-position-horizontal-relative:page;mso-position-vertical-relative:page" o:connectortype="straight" strokeweight=".48pt"/>
            <v:shape id="_x0000_s1132" type="#_x0000_t32" style="position:absolute;left:10406;top:5419;width:0;height:211;mso-position-horizontal-relative:page;mso-position-vertical-relative:page" o:connectortype="straight" strokeweight="0"/>
            <v:shape id="_x0000_s1131" type="#_x0000_t32" style="position:absolute;left:3043;top:10080;width:221;height:0;mso-position-horizontal-relative:page;mso-position-vertical-relative:page" o:connectortype="straight" strokeweight=".48pt"/>
            <v:shape id="_x0000_s1130" type="#_x0000_t32" style="position:absolute;left:3269;top:10080;width:0;height:221;mso-position-horizontal-relative:page;mso-position-vertical-relative:page" o:connectortype="straight" strokeweight="0"/>
            <v:shape id="_x0000_s1129" type="#_x0000_t32" style="position:absolute;left:3043;top:10301;width:221;height:0;mso-position-horizontal-relative:page;mso-position-vertical-relative:page" o:connectortype="straight" strokeweight=".48pt"/>
            <v:shape id="_x0000_s1128" type="#_x0000_t32" style="position:absolute;left:3043;top:10080;width:0;height:221;mso-position-horizontal-relative:page;mso-position-vertical-relative:page" o:connectortype="straight" strokeweight="0"/>
            <v:shape id="_x0000_s1127" type="#_x0000_t32" style="position:absolute;left:3854;top:10080;width:221;height:0;mso-position-horizontal-relative:page;mso-position-vertical-relative:page" o:connectortype="straight" strokeweight=".48pt"/>
            <v:shape id="_x0000_s1126" type="#_x0000_t32" style="position:absolute;left:4080;top:10080;width:0;height:226;mso-position-horizontal-relative:page;mso-position-vertical-relative:page" o:connectortype="straight" strokeweight="0"/>
            <v:shape id="_x0000_s1125" type="#_x0000_t32" style="position:absolute;left:3854;top:10306;width:221;height:0;mso-position-horizontal-relative:page;mso-position-vertical-relative:page" o:connectortype="straight" strokeweight=".48pt"/>
            <v:shape id="_x0000_s1124" type="#_x0000_t32" style="position:absolute;left:3854;top:10080;width:0;height:226;mso-position-horizontal-relative:page;mso-position-vertical-relative:page" o:connectortype="straight" strokeweight="0"/>
            <v:shape id="_x0000_s1123" type="#_x0000_t32" style="position:absolute;left:6552;top:14568;width:3701;height:0;mso-position-horizontal-relative:page;mso-position-vertical-relative:page" o:connectortype="straight" strokeweight=".48pt"/>
            <v:shape id="_x0000_s1122" type="#_x0000_t32" style="position:absolute;left:605;top:14568;width:3998;height:0;mso-position-horizontal-relative:page;mso-position-vertical-relative:page" o:connectortype="straight" strokeweight=".48pt"/>
            <v:shape id="_x0000_s1121" type="#_x0000_m1183" style="position:absolute;left:10128;top:1104;width:2112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0" type="#_x0000_m1183" style="position:absolute;left:9989;top:1704;width:2251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9" type="#_x0000_m1183" style="position:absolute;left:6278;top:1752;width:5962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18" type="#_x0000_m1183" style="position:absolute;left:494;top:1104;width:1174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17" type="#_x0000_m1183" style="position:absolute;left:3811;top:1675;width:8429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6" type="#_x0000_m1183" style="position:absolute;left:494;top:1752;width:1174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5" type="#_x0000_m1183" style="position:absolute;left:494;top:3024;width:1174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4" type="#_x0000_m1183" style="position:absolute;left:6278;top:1104;width:5962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3" type="#_x0000_m1183" style="position:absolute;left:4330;top:1104;width:791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2" type="#_x0000_m1183" style="position:absolute;left:8458;top:3010;width:3782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  <w:proofErr w:type="gramEnd"/>
                  </w:p>
                </w:txbxContent>
              </v:textbox>
            </v:shape>
            <v:shape id="_x0000_s1111" type="#_x0000_m1183" style="position:absolute;left:8482;top:3610;width:3758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0" type="#_x0000_m1183" style="position:absolute;left:10637;top:682;width:1603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09" type="#_x0000_m1183" style="position:absolute;left:8482;top:4090;width:3758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  <w:proofErr w:type="gramEnd"/>
                  </w:p>
                </w:txbxContent>
              </v:textbox>
            </v:shape>
            <v:shape id="_x0000_s1108" type="#_x0000_m1183" style="position:absolute;left:8482;top:4675;width:3758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07" type="#_x0000_m1183" style="position:absolute;left:6720;top:682;width:552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06" type="#_x0000_m1183" style="position:absolute;left:8664;top:682;width:357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5" type="#_x0000_m1183" style="position:absolute;left:4315;top:4915;width:7925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4" type="#_x0000_m1183" style="position:absolute;left:480;top:4915;width:1176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3" type="#_x0000_m1183" style="position:absolute;left:480;top:5662;width:11760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2" type="#_x0000_m1183" style="position:absolute;left:734;top:5437;width:11506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01" type="#_x0000_m1183" style="position:absolute;left:480;top:10063;width:11760;height:21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0" type="#_x0000_m1183" style="position:absolute;left:9456;top:5437;width:2784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099" type="#_x0000_m1183" style="position:absolute;left:480;top:5902;width:11760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098" type="#_x0000_m1183" style="position:absolute;left:480;top:6094;width:11760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097" type="#_x0000_m1183" style="position:absolute;left:480;top:6286;width:11760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6" type="#_x0000_m1183" style="position:absolute;left:10656;top:5437;width:1584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095" type="#_x0000_m1183" style="position:absolute;left:480;top:7109;width:1176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094" type="#_x0000_m1183" style="position:absolute;left:10862;top:14904;width:1378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3" type="#_x0000_m1183" style="position:absolute;left:4147;top:10098;width:8093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092" type="#_x0000_m1183" style="position:absolute;left:3331;top:10098;width:8909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091" type="#_x0000_m1183" style="position:absolute;left:883;top:8069;width:11357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_x0000_s1090" type="#_x0000_m1183" style="position:absolute;left:4800;top:14170;width:744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89" type="#_x0000_m1183" style="position:absolute;left:883;top:8563;width:11357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CHANGES</w:t>
                    </w:r>
                  </w:p>
                </w:txbxContent>
              </v:textbox>
            </v:shape>
            <v:shape id="_x0000_s1088" type="#_x0000_m1183" style="position:absolute;left:883;top:8712;width:11357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87" type="#_x0000_m1183" style="position:absolute;left:480;top:6488;width:11760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6" type="#_x0000_m1183" style="position:absolute;left:480;top:6680;width:11760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5" type="#_x0000_m1183" style="position:absolute;left:480;top:6872;width:11760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date specified.</w:t>
                    </w:r>
                  </w:p>
                </w:txbxContent>
              </v:textbox>
            </v:shape>
            <v:shape id="_x0000_s1084" type="#_x0000_m1183" style="position:absolute;left:883;top:9043;width:11357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3" type="#_x0000_m1183" style="position:absolute;left:883;top:9523;width:11357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2" type="#_x0000_m1183" style="position:absolute;left:6274;top:14453;width:596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1" type="#_x0000_m1183" style="position:absolute;left:2131;top:10098;width:10109;height:16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0" type="#_x0000_m1183" style="position:absolute;left:10402;top:14170;width:1838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079" type="#_x0000_m1183" style="position:absolute;left:475;top:10435;width:11765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78" type="#_x0000_m1183" style="position:absolute;left:6230;top:14170;width:601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77" type="#_x0000_m1183" style="position:absolute;left:509;top:13181;width:11731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6" type="#_x0000_m1183" style="position:absolute;left:480;top:13464;width:1176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5" type="#_x0000_m1183" style="position:absolute;left:6230;top:13464;width:601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4" type="#_x0000_m1183" style="position:absolute;left:494;top:14184;width:1174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3" type="#_x0000_m1183" style="position:absolute;left:9605;top:14904;width:2635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2" type="#_x0000_m1183" style="position:absolute;left:648;top:14900;width:11592;height:13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1" type="#_x0000_m1183" style="position:absolute;left:648;top:15020;width:11592;height:13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0" type="#_x0000_m1183" style="position:absolute;left:9605;top:15020;width:2635;height:13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69" type="#_x0000_m1183" style="position:absolute;left:2578;top:13464;width:9662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8" type="#_x0000_m1183" style="position:absolute;left:9216;top:13464;width:3024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7" type="#_x0000_m1183" style="position:absolute;left:3374;top:10435;width:886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066" type="#_x0000_m1183" style="position:absolute;left:2986;top:3024;width:9254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5" type="#_x0000_m1183" style="position:absolute;left:7536;top:1752;width:4704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4" type="#_x0000_m1183" style="position:absolute;left:1478;top:9523;width:10762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3" type="#_x0000_m1183" style="position:absolute;left:6917;top:8563;width:5323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062" type="#_x0000_m1183" style="position:absolute;left:3144;top:7109;width:909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1" type="#_x0000_m1183" style="position:absolute;left:10992;top:1099;width:1248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0" type="#_x0000_m1183" style="position:absolute;left:9130;top:3605;width:311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59" type="#_x0000_m1183" style="position:absolute;left:9202;top:4666;width:3038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58" type="#_x0000_m1183" style="position:absolute;left:8150;top:3029;width:409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7" type="#_x0000_m1183" style="position:absolute;left:552;top:8069;width:11688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6" type="#_x0000_m1183" style="position:absolute;left:2592;top:7573;width:9648;height:19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5" type="#_x0000_m1183" style="position:absolute;left:2938;top:7789;width:9302;height:19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THE CONTRACT/ORDER NO. AS DESCRIBED IN ITEM 14.</w:t>
                    </w:r>
                  </w:p>
                </w:txbxContent>
              </v:textbox>
            </v:shape>
            <v:shape id="_x0000_s1054" type="#_x0000_m1183" style="position:absolute;left:3048;top:5101;width:9192;height:19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3" type="#_x0000_m1183" style="position:absolute;left:494;top:727;width:11746;height:21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2" type="#_x0000_m1183" style="position:absolute;left:1464;top:14592;width:10776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1" type="#_x0000_m1183" style="position:absolute;left:7450;top:14592;width:4790;height:128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0" type="#_x0000_m1183" style="position:absolute;left:6624;top:282;width:5616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TAC-Austin</w:t>
                    </w:r>
                  </w:p>
                </w:txbxContent>
              </v:textbox>
            </v:shape>
            <v:shape id="_x0000_s1049" type="#_x0000_m1183" style="position:absolute;left:10728;top:810;width:151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48" type="#_x0000_m1183" style="position:absolute;left:11544;top:810;width:696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2</w:t>
                    </w:r>
                  </w:p>
                </w:txbxContent>
              </v:textbox>
            </v:shape>
            <v:shape id="_x0000_s1047" type="#_x0000_m1183" style="position:absolute;left:624;top:1290;width:11616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046" type="#_x0000_m1183" style="position:absolute;left:4344;top:1256;width:7896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10-19-2012</w:t>
                    </w:r>
                  </w:p>
                </w:txbxContent>
              </v:textbox>
            </v:shape>
            <v:shape id="_x0000_s1045" type="#_x0000_m1183" style="position:absolute;left:10176;top:1290;width:2064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TAC-13-05041</w:t>
                    </w:r>
                  </w:p>
                </w:txbxContent>
              </v:textbox>
            </v:shape>
            <v:shape id="_x0000_s1044" type="#_x0000_m1183" style="position:absolute;left:768;top:2010;width:1147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3" type="#_x0000_m1183" style="position:absolute;left:768;top:2178;width:1147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Office of Acquisition Operations</w:t>
                    </w:r>
                  </w:p>
                </w:txbxContent>
              </v:textbox>
            </v:shape>
            <v:shape id="_x0000_s1042" type="#_x0000_m1183" style="position:absolute;left:768;top:2346;width:1147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Technology Acquisition Center - Austin</w:t>
                    </w:r>
                  </w:p>
                </w:txbxContent>
              </v:textbox>
            </v:shape>
            <v:shape id="_x0000_s1041" type="#_x0000_m1183" style="position:absolute;left:768;top:2514;width:1147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1701 Directors Blvd, Suite 600</w:t>
                    </w:r>
                  </w:p>
                </w:txbxContent>
              </v:textbox>
            </v:shape>
            <v:shape id="_x0000_s1040" type="#_x0000_m1183" style="position:absolute;left:768;top:2682;width:1147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Austin TX 78744</w:t>
                    </w:r>
                  </w:p>
                </w:txbxContent>
              </v:textbox>
            </v:shape>
            <v:shape id="_x0000_s1039" type="#_x0000_m1183" style="position:absolute;left:10488;top:1698;width:175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shape id="_x0000_s1038" type="#_x0000_m1183" style="position:absolute;left:6528;top:2010;width:571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37" type="#_x0000_m1183" style="position:absolute;left:6528;top:2178;width:571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Office of Acquisition Operations</w:t>
                    </w:r>
                  </w:p>
                </w:txbxContent>
              </v:textbox>
            </v:shape>
            <v:shape id="_x0000_s1036" type="#_x0000_m1183" style="position:absolute;left:6528;top:2346;width:571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Technology Acquisition Center - Austin</w:t>
                    </w:r>
                  </w:p>
                </w:txbxContent>
              </v:textbox>
            </v:shape>
            <v:shape id="_x0000_s1035" type="#_x0000_m1183" style="position:absolute;left:6528;top:2514;width:571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1701 Directors Blvd, Suite 600</w:t>
                    </w:r>
                  </w:p>
                </w:txbxContent>
              </v:textbox>
            </v:shape>
            <v:shape id="_x0000_s1034" type="#_x0000_m1183" style="position:absolute;left:6528;top:2682;width:571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Austin TX 78744</w:t>
                    </w:r>
                  </w:p>
                </w:txbxContent>
              </v:textbox>
            </v:shape>
            <v:shape id="_x0000_s1033" type="#_x0000_m1183" style="position:absolute;left:624;top:3282;width:11616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2" type="#_x0000_m1183" style="position:absolute;left:8448;top:3258;width:379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VA118A-12-R-0269</w:t>
                    </w:r>
                  </w:p>
                </w:txbxContent>
              </v:textbox>
            </v:shape>
            <v:shape id="_x0000_s1031" type="#_x0000_m1183" style="position:absolute;left:8448;top:3738;width:3792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09-29-2012</w:t>
                    </w:r>
                  </w:p>
                </w:txbxContent>
              </v:textbox>
            </v:shape>
            <v:shape id="_x0000_s1030" type="#_x0000_m1183" style="position:absolute;left:8160;top:3738;width:4080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29" type="#_x0000_m1183" style="position:absolute;left:9264;top:5442;width:2976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28" type="#_x0000_m1183" style="position:absolute;left:456;top:10866;width:11784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SEE PAGE 2</w:t>
                    </w:r>
                  </w:p>
                </w:txbxContent>
              </v:textbox>
            </v:shape>
            <v:shape id="_x0000_s1027" type="#_x0000_m1183" style="position:absolute;left:6504;top:13626;width:5736;height:182;mso-position-horizontal-relative:page;mso-position-vertical-relative:page" filled="f" stroked="f">
              <v:textbox inset="0,0,0,0">
                <w:txbxContent>
                  <w:p w:rsidR="00380092" w:rsidRDefault="004B3E3A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LATEEFAH s. PARKER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03B67" w:rsidRPr="00894298" w:rsidRDefault="004B3E3A">
      <w:pPr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>SUMMARY OF CHANGES</w:t>
      </w:r>
    </w:p>
    <w:p w:rsidR="006929A4" w:rsidRDefault="006A4C40">
      <w:pPr>
        <w:rPr>
          <w:sz w:val="20"/>
          <w:szCs w:val="20"/>
        </w:rPr>
      </w:pPr>
    </w:p>
    <w:p w:rsidR="00C1095B" w:rsidRDefault="004B3E3A" w:rsidP="00705A88">
      <w:pPr>
        <w:widowControl w:val="0"/>
        <w:autoSpaceDE w:val="0"/>
        <w:autoSpaceDN w:val="0"/>
        <w:adjustRightInd w:val="0"/>
        <w:rPr>
          <w:rFonts w:cs="Arial"/>
        </w:rPr>
      </w:pPr>
      <w:r w:rsidRPr="00CA2108">
        <w:rPr>
          <w:rFonts w:cs="Arial"/>
        </w:rPr>
        <w:t xml:space="preserve">The purpose of </w:t>
      </w:r>
      <w:r>
        <w:rPr>
          <w:rFonts w:cs="Arial"/>
        </w:rPr>
        <w:t>amendment A00001</w:t>
      </w:r>
      <w:r w:rsidRPr="00CA2108">
        <w:rPr>
          <w:rFonts w:cs="Arial"/>
        </w:rPr>
        <w:t xml:space="preserve"> is to incorporate</w:t>
      </w:r>
      <w:r>
        <w:rPr>
          <w:rFonts w:cs="Arial"/>
        </w:rPr>
        <w:t xml:space="preserve"> the following</w:t>
      </w:r>
      <w:r w:rsidRPr="00CA2108">
        <w:rPr>
          <w:rFonts w:cs="Arial"/>
        </w:rPr>
        <w:t xml:space="preserve"> changes</w:t>
      </w:r>
      <w:r>
        <w:rPr>
          <w:rFonts w:cs="Arial"/>
        </w:rPr>
        <w:t>:</w:t>
      </w:r>
      <w:r>
        <w:rPr>
          <w:rFonts w:cs="Arial"/>
        </w:rPr>
        <w:br/>
      </w:r>
    </w:p>
    <w:p w:rsidR="00C1095B" w:rsidRDefault="004B3E3A" w:rsidP="00C109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solicitation due date and time in now changed from October 31, 2012 at 3:00PM (ET) to November 7, 2012 at 3:00PM.</w:t>
      </w:r>
    </w:p>
    <w:p w:rsidR="00C1095B" w:rsidRDefault="004B3E3A" w:rsidP="00C109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</w:t>
      </w:r>
      <w:r w:rsidRPr="00CA2108">
        <w:rPr>
          <w:rFonts w:cs="Arial"/>
        </w:rPr>
        <w:t xml:space="preserve">ncorporate changes to the Request for Proposal (RFP) </w:t>
      </w:r>
      <w:r>
        <w:rPr>
          <w:rFonts w:cs="Arial"/>
        </w:rPr>
        <w:t xml:space="preserve">VA118A-12-R-0269 as indicated herein.  </w:t>
      </w:r>
      <w:r w:rsidRPr="00CA2108">
        <w:rPr>
          <w:rFonts w:cs="Arial"/>
        </w:rPr>
        <w:t xml:space="preserve"> </w:t>
      </w:r>
      <w:r w:rsidRPr="003C55E1">
        <w:rPr>
          <w:rFonts w:cs="Arial"/>
        </w:rPr>
        <w:t xml:space="preserve">The </w:t>
      </w:r>
      <w:r>
        <w:rPr>
          <w:rFonts w:cs="Arial"/>
        </w:rPr>
        <w:t xml:space="preserve">attached </w:t>
      </w:r>
      <w:r w:rsidRPr="003C55E1">
        <w:rPr>
          <w:rFonts w:cs="Arial"/>
        </w:rPr>
        <w:t xml:space="preserve">conformed </w:t>
      </w:r>
      <w:r>
        <w:rPr>
          <w:rFonts w:cs="Arial"/>
        </w:rPr>
        <w:t xml:space="preserve">RFP </w:t>
      </w:r>
      <w:r w:rsidRPr="003C55E1">
        <w:rPr>
          <w:rFonts w:cs="Arial"/>
        </w:rPr>
        <w:t>include</w:t>
      </w:r>
      <w:r>
        <w:rPr>
          <w:rFonts w:cs="Arial"/>
        </w:rPr>
        <w:t>s</w:t>
      </w:r>
      <w:r w:rsidRPr="003C55E1">
        <w:rPr>
          <w:rFonts w:cs="Arial"/>
        </w:rPr>
        <w:t xml:space="preserve"> all changes as of </w:t>
      </w:r>
      <w:r>
        <w:rPr>
          <w:rFonts w:cs="Arial"/>
        </w:rPr>
        <w:t xml:space="preserve">this amendment.  </w:t>
      </w:r>
      <w:r>
        <w:rPr>
          <w:rFonts w:cs="Arial"/>
        </w:rPr>
        <w:br/>
      </w:r>
    </w:p>
    <w:p w:rsidR="00C1095B" w:rsidRDefault="004B3E3A" w:rsidP="00705A8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 summary of changes for amendment A00001 is provided as follows:</w:t>
      </w:r>
    </w:p>
    <w:p w:rsidR="006929A4" w:rsidRPr="00894298" w:rsidRDefault="004B3E3A">
      <w:pPr>
        <w:rPr>
          <w:sz w:val="20"/>
          <w:szCs w:val="20"/>
          <w:u w:val="single"/>
        </w:rPr>
      </w:pPr>
      <w:r w:rsidRPr="00894298">
        <w:rPr>
          <w:sz w:val="20"/>
          <w:szCs w:val="20"/>
          <w:u w:val="single"/>
        </w:rPr>
        <w:t>RFP Document VA-</w:t>
      </w:r>
      <w:r>
        <w:rPr>
          <w:sz w:val="20"/>
          <w:szCs w:val="20"/>
          <w:u w:val="single"/>
        </w:rPr>
        <w:t>118</w:t>
      </w:r>
      <w:r w:rsidRPr="00894298">
        <w:rPr>
          <w:sz w:val="20"/>
          <w:szCs w:val="20"/>
          <w:u w:val="single"/>
        </w:rPr>
        <w:t>A-RP-0</w:t>
      </w:r>
      <w:r>
        <w:rPr>
          <w:sz w:val="20"/>
          <w:szCs w:val="20"/>
          <w:u w:val="single"/>
        </w:rPr>
        <w:t>269</w:t>
      </w:r>
    </w:p>
    <w:p w:rsidR="003632CA" w:rsidRDefault="004B3E3A">
      <w:pPr>
        <w:rPr>
          <w:sz w:val="20"/>
          <w:szCs w:val="20"/>
        </w:rPr>
      </w:pPr>
      <w:r>
        <w:rPr>
          <w:sz w:val="20"/>
          <w:szCs w:val="20"/>
        </w:rPr>
        <w:t>Section A:  SF 33, block 9, extended due date for receipt of proposals.</w:t>
      </w:r>
    </w:p>
    <w:p w:rsidR="006929A4" w:rsidRDefault="004B3E3A">
      <w:pPr>
        <w:rPr>
          <w:sz w:val="20"/>
          <w:szCs w:val="20"/>
        </w:rPr>
      </w:pPr>
      <w:r w:rsidRPr="00894298">
        <w:rPr>
          <w:sz w:val="20"/>
          <w:szCs w:val="20"/>
        </w:rPr>
        <w:t xml:space="preserve">Section </w:t>
      </w:r>
      <w:r>
        <w:rPr>
          <w:sz w:val="20"/>
          <w:szCs w:val="20"/>
        </w:rPr>
        <w:t>B</w:t>
      </w:r>
      <w:r w:rsidRPr="00894298">
        <w:rPr>
          <w:sz w:val="20"/>
          <w:szCs w:val="20"/>
        </w:rPr>
        <w:t xml:space="preserve">:  Revised </w:t>
      </w:r>
      <w:r>
        <w:rPr>
          <w:sz w:val="20"/>
          <w:szCs w:val="20"/>
        </w:rPr>
        <w:t>all Contract Line Item Number</w:t>
      </w:r>
      <w:r w:rsidRPr="00894298">
        <w:rPr>
          <w:sz w:val="20"/>
          <w:szCs w:val="20"/>
        </w:rPr>
        <w:t xml:space="preserve"> </w:t>
      </w:r>
      <w:r>
        <w:rPr>
          <w:sz w:val="20"/>
          <w:szCs w:val="20"/>
        </w:rPr>
        <w:t>quantities for years 2 through 5</w:t>
      </w:r>
      <w:r w:rsidRPr="00894298">
        <w:rPr>
          <w:sz w:val="20"/>
          <w:szCs w:val="20"/>
        </w:rPr>
        <w:t>.</w:t>
      </w:r>
    </w:p>
    <w:p w:rsidR="003632CA" w:rsidRDefault="004B3E3A">
      <w:pPr>
        <w:rPr>
          <w:sz w:val="20"/>
          <w:szCs w:val="20"/>
        </w:rPr>
      </w:pPr>
      <w:r>
        <w:rPr>
          <w:sz w:val="20"/>
          <w:szCs w:val="20"/>
        </w:rPr>
        <w:t>Section C:  Revised Section C, PWS, Paragraph 6.1, SECURITY.</w:t>
      </w:r>
    </w:p>
    <w:p w:rsidR="003632CA" w:rsidRDefault="004B3E3A">
      <w:pPr>
        <w:rPr>
          <w:sz w:val="20"/>
          <w:szCs w:val="20"/>
        </w:rPr>
      </w:pPr>
      <w:r>
        <w:rPr>
          <w:sz w:val="20"/>
          <w:szCs w:val="20"/>
        </w:rPr>
        <w:t>Section C:  Deleted Addendum B to PWS.</w:t>
      </w:r>
    </w:p>
    <w:p w:rsidR="006E419D" w:rsidRDefault="004B3E3A">
      <w:pPr>
        <w:rPr>
          <w:sz w:val="20"/>
          <w:szCs w:val="20"/>
        </w:rPr>
      </w:pPr>
      <w:r>
        <w:rPr>
          <w:sz w:val="20"/>
          <w:szCs w:val="20"/>
        </w:rPr>
        <w:t>Section G:  Revised paragraph G.1 to change Contracting Officer and Contract Specialist personnel.</w:t>
      </w:r>
    </w:p>
    <w:p w:rsidR="00161F24" w:rsidRPr="00894298" w:rsidRDefault="004B3E3A">
      <w:pPr>
        <w:rPr>
          <w:sz w:val="20"/>
          <w:szCs w:val="20"/>
        </w:rPr>
      </w:pPr>
      <w:r>
        <w:rPr>
          <w:sz w:val="20"/>
          <w:szCs w:val="20"/>
        </w:rPr>
        <w:t>Section G:  Revised paragraph G.4 to include invoice instructions.</w:t>
      </w:r>
    </w:p>
    <w:p w:rsidR="006929A4" w:rsidRDefault="004B3E3A">
      <w:pPr>
        <w:rPr>
          <w:sz w:val="20"/>
          <w:szCs w:val="20"/>
        </w:rPr>
      </w:pPr>
      <w:r w:rsidRPr="00894298">
        <w:rPr>
          <w:sz w:val="20"/>
          <w:szCs w:val="20"/>
        </w:rPr>
        <w:t xml:space="preserve">Section </w:t>
      </w:r>
      <w:r>
        <w:rPr>
          <w:sz w:val="20"/>
          <w:szCs w:val="20"/>
        </w:rPr>
        <w:t>H</w:t>
      </w:r>
      <w:r w:rsidRPr="00894298">
        <w:rPr>
          <w:sz w:val="20"/>
          <w:szCs w:val="20"/>
        </w:rPr>
        <w:t xml:space="preserve">:  </w:t>
      </w:r>
      <w:r>
        <w:rPr>
          <w:sz w:val="20"/>
          <w:szCs w:val="20"/>
        </w:rPr>
        <w:t>Added paragraph H.7 to include Task Order Ombudsman</w:t>
      </w:r>
      <w:r w:rsidRPr="00894298">
        <w:rPr>
          <w:sz w:val="20"/>
          <w:szCs w:val="20"/>
        </w:rPr>
        <w:t>.</w:t>
      </w:r>
    </w:p>
    <w:p w:rsidR="007434C5" w:rsidRPr="00894298" w:rsidRDefault="004B3E3A" w:rsidP="007434C5">
      <w:pPr>
        <w:rPr>
          <w:sz w:val="20"/>
          <w:szCs w:val="20"/>
        </w:rPr>
      </w:pPr>
      <w:r>
        <w:rPr>
          <w:rFonts w:cs="Arial"/>
        </w:rPr>
        <w:t>3.  All other terms, conditions and requirements remain unchanged</w:t>
      </w:r>
    </w:p>
    <w:p w:rsidR="00080BCB" w:rsidRPr="00894298" w:rsidRDefault="006A4C40">
      <w:pPr>
        <w:rPr>
          <w:sz w:val="20"/>
          <w:szCs w:val="20"/>
        </w:rPr>
      </w:pPr>
    </w:p>
    <w:p w:rsidR="00380092" w:rsidRDefault="004B3E3A">
      <w:pPr>
        <w:ind w:left="360"/>
      </w:pPr>
      <w:r>
        <w:t>See attached document: VA118A-12-R-0269_Amend_A00001_Conformed.</w:t>
      </w:r>
    </w:p>
    <w:sectPr w:rsidR="00380092" w:rsidSect="00380092">
      <w:headerReference w:type="default" r:id="rId7"/>
      <w:footerReference w:type="default" r:id="rId8"/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40" w:rsidRDefault="006A4C40" w:rsidP="00380092">
      <w:pPr>
        <w:spacing w:after="0" w:line="240" w:lineRule="auto"/>
      </w:pPr>
      <w:r>
        <w:separator/>
      </w:r>
    </w:p>
  </w:endnote>
  <w:endnote w:type="continuationSeparator" w:id="0">
    <w:p w:rsidR="006A4C40" w:rsidRDefault="006A4C40" w:rsidP="0038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92" w:rsidRDefault="004B3E3A">
    <w:pPr>
      <w:pStyle w:val="Header"/>
      <w:jc w:val="right"/>
    </w:pPr>
    <w:r>
      <w:t xml:space="preserve">Page </w:t>
    </w:r>
    <w:fldSimple w:instr=" PAGE   \* MERGEFORMAT ">
      <w:r w:rsidR="00705A88">
        <w:rPr>
          <w:noProof/>
        </w:rPr>
        <w:t>2</w:t>
      </w:r>
    </w:fldSimple>
    <w:r>
      <w:t xml:space="preserve"> of </w:t>
    </w:r>
    <w:fldSimple w:instr=" NUMPAGES   \* MERGEFORMAT ">
      <w:r w:rsidR="00705A8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40" w:rsidRDefault="006A4C40" w:rsidP="00380092">
      <w:pPr>
        <w:spacing w:after="0" w:line="240" w:lineRule="auto"/>
      </w:pPr>
      <w:r>
        <w:separator/>
      </w:r>
    </w:p>
  </w:footnote>
  <w:footnote w:type="continuationSeparator" w:id="0">
    <w:p w:rsidR="006A4C40" w:rsidRDefault="006A4C40" w:rsidP="0038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5B" w:rsidRDefault="004B3E3A" w:rsidP="00B058C6">
    <w:pPr>
      <w:pStyle w:val="Header"/>
      <w:jc w:val="right"/>
    </w:pPr>
    <w:r>
      <w:t>RFP No.:   VA118A-12-R-0269</w:t>
    </w:r>
  </w:p>
  <w:p w:rsidR="00C1095B" w:rsidRDefault="004B3E3A" w:rsidP="00B058C6">
    <w:pPr>
      <w:pStyle w:val="Header"/>
      <w:jc w:val="right"/>
    </w:pPr>
    <w:r>
      <w:t>Amendment No.:   A00001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40D9"/>
    <w:multiLevelType w:val="multilevel"/>
    <w:tmpl w:val="1276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7"/>
    <w:rsid w:val="002C2776"/>
    <w:rsid w:val="00380092"/>
    <w:rsid w:val="00497B33"/>
    <w:rsid w:val="004B3E3A"/>
    <w:rsid w:val="006A4C40"/>
    <w:rsid w:val="00705A88"/>
    <w:rsid w:val="007F6E67"/>
    <w:rsid w:val="00940089"/>
    <w:rsid w:val="00990007"/>
    <w:rsid w:val="00A04B07"/>
    <w:rsid w:val="00A13EA5"/>
    <w:rsid w:val="00A1720F"/>
    <w:rsid w:val="00AA3EBA"/>
    <w:rsid w:val="00BA1264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2" type="connector" idref="#_x0000_s1122"/>
        <o:r id="V:Rule63" type="connector" idref="#_x0000_s1150"/>
        <o:r id="V:Rule64" type="connector" idref="#_x0000_s1133"/>
        <o:r id="V:Rule65" type="connector" idref="#_x0000_s1132"/>
        <o:r id="V:Rule66" type="connector" idref="#_x0000_s1123"/>
        <o:r id="V:Rule67" type="connector" idref="#_x0000_s1182"/>
        <o:r id="V:Rule68" type="connector" idref="#_x0000_s1151"/>
        <o:r id="V:Rule69" type="connector" idref="#_x0000_s1130"/>
        <o:r id="V:Rule70" type="connector" idref="#_x0000_s1153"/>
        <o:r id="V:Rule71" type="connector" idref="#_x0000_s1180"/>
        <o:r id="V:Rule72" type="connector" idref="#_x0000_s1152"/>
        <o:r id="V:Rule73" type="connector" idref="#_x0000_s1181"/>
        <o:r id="V:Rule74" type="connector" idref="#_x0000_s1131"/>
        <o:r id="V:Rule75" type="connector" idref="#_x0000_s1154"/>
        <o:r id="V:Rule76" type="connector" idref="#_x0000_s1126"/>
        <o:r id="V:Rule77" type="connector" idref="#_x0000_s1149"/>
        <o:r id="V:Rule78" type="connector" idref="#_x0000_s1176"/>
        <o:r id="V:Rule79" type="connector" idref="#_x0000_s1165"/>
        <o:r id="V:Rule80" type="connector" idref="#_x0000_s1148"/>
        <o:r id="V:Rule81" type="connector" idref="#_x0000_s1177"/>
        <o:r id="V:Rule82" type="connector" idref="#_x0000_s1164"/>
        <o:r id="V:Rule83" type="connector" idref="#_x0000_s1155"/>
        <o:r id="V:Rule84" type="connector" idref="#_x0000_s1127"/>
        <o:r id="V:Rule85" type="connector" idref="#_x0000_s1134"/>
        <o:r id="V:Rule86" type="connector" idref="#_x0000_s1179"/>
        <o:r id="V:Rule87" type="connector" idref="#_x0000_s1146"/>
        <o:r id="V:Rule88" type="connector" idref="#_x0000_s1129"/>
        <o:r id="V:Rule89" type="connector" idref="#_x0000_s1128"/>
        <o:r id="V:Rule90" type="connector" idref="#_x0000_s1178"/>
        <o:r id="V:Rule91" type="connector" idref="#_x0000_s1135"/>
        <o:r id="V:Rule92" type="connector" idref="#_x0000_s1147"/>
        <o:r id="V:Rule93" type="connector" idref="#_x0000_s1141"/>
        <o:r id="V:Rule94" type="connector" idref="#_x0000_s1173"/>
        <o:r id="V:Rule95" type="connector" idref="#_x0000_s1162"/>
        <o:r id="V:Rule96" type="connector" idref="#_x0000_s1163"/>
        <o:r id="V:Rule97" type="connector" idref="#_x0000_s1140"/>
        <o:r id="V:Rule98" type="connector" idref="#_x0000_s1172"/>
        <o:r id="V:Rule99" type="connector" idref="#_x0000_s1161"/>
        <o:r id="V:Rule100" type="connector" idref="#_x0000_s1142"/>
        <o:r id="V:Rule101" type="connector" idref="#_x0000_s1170"/>
        <o:r id="V:Rule102" type="connector" idref="#_x0000_s1143"/>
        <o:r id="V:Rule103" type="connector" idref="#_x0000_s1171"/>
        <o:r id="V:Rule104" type="connector" idref="#_x0000_s1160"/>
        <o:r id="V:Rule105" type="connector" idref="#_x0000_s1125"/>
        <o:r id="V:Rule106" type="connector" idref="#_x0000_s1157"/>
        <o:r id="V:Rule107" type="connector" idref="#_x0000_s1166"/>
        <o:r id="V:Rule108" type="connector" idref="#_x0000_s1138"/>
        <o:r id="V:Rule109" type="connector" idref="#_x0000_s1175"/>
        <o:r id="V:Rule110" type="connector" idref="#_x0000_s1167"/>
        <o:r id="V:Rule111" type="connector" idref="#_x0000_s1174"/>
        <o:r id="V:Rule112" type="connector" idref="#_x0000_s1139"/>
        <o:r id="V:Rule113" type="connector" idref="#_x0000_s1124"/>
        <o:r id="V:Rule114" type="connector" idref="#_x0000_s1156"/>
        <o:r id="V:Rule115" type="connector" idref="#_x0000_s1169"/>
        <o:r id="V:Rule116" type="connector" idref="#_x0000_s1145"/>
        <o:r id="V:Rule117" type="connector" idref="#_x0000_s1137"/>
        <o:r id="V:Rule118" type="connector" idref="#_x0000_s1158"/>
        <o:r id="V:Rule119" type="connector" idref="#_x0000_s1159"/>
        <o:r id="V:Rule120" type="connector" idref="#_x0000_s1168"/>
        <o:r id="V:Rule121" type="connector" idref="#_x0000_s1144"/>
        <o:r id="V:Rule122" type="connector" idref="#_x0000_s1136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380092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380092"/>
    <w:pPr>
      <w:spacing w:after="0"/>
    </w:pPr>
  </w:style>
  <w:style w:type="paragraph" w:customStyle="1" w:styleId="DraftInformationText">
    <w:name w:val="Draft Information Text"/>
    <w:basedOn w:val="Normal"/>
    <w:rsid w:val="00380092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tempuser</cp:lastModifiedBy>
  <cp:revision>3</cp:revision>
  <dcterms:created xsi:type="dcterms:W3CDTF">2012-10-19T19:28:00Z</dcterms:created>
  <dcterms:modified xsi:type="dcterms:W3CDTF">2012-10-19T19:30:00Z</dcterms:modified>
</cp:coreProperties>
</file>