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62" w:rsidRDefault="00245F34">
      <w:pPr>
        <w:pageBreakBefore/>
        <w:rPr>
          <w:color w:val="FFFFFF"/>
        </w:rPr>
        <w:sectPr w:rsidR="00001662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113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2" type="#_x0000_t32" style="position:absolute;left:624;top:1248;width:10939;height:0;mso-position-horizontal-relative:page;mso-position-vertical-relative:page" o:connectortype="straight" strokeweight="2.4pt"/>
            <v:shape id="_x0000_s1111" type="#_x0000_t32" style="position:absolute;left:624;top:2112;width:10939;height:0;mso-position-horizontal-relative:page;mso-position-vertical-relative:page" o:connectortype="straight" strokeweight="1.92pt"/>
            <v:shape id="_x0000_s1110" type="#_x0000_t32" style="position:absolute;left:624;top:2208;width:10939;height:0;mso-position-horizontal-relative:page;mso-position-vertical-relative:page" o:connectortype="straight" strokeweight="1.92pt"/>
            <v:shape id="_x0000_s1109" type="#_x0000_t32" style="position:absolute;left:624;top:2688;width:10939;height:0;mso-position-horizontal-relative:page;mso-position-vertical-relative:page" o:connectortype="straight" strokeweight=".96pt"/>
            <v:shape id="_x0000_s1108" type="#_x0000_t32" style="position:absolute;left:624;top:3840;width:10939;height:0;mso-position-horizontal-relative:page;mso-position-vertical-relative:page" o:connectortype="straight" strokeweight="1.92pt"/>
            <v:shape id="_x0000_s1107" type="#_x0000_t32" style="position:absolute;left:624;top:4152;width:10939;height:0;mso-position-horizontal-relative:page;mso-position-vertical-relative:page" o:connectortype="straight" strokeweight="1.92pt"/>
            <v:shape id="_x0000_s1106" type="#_x0000_t32" style="position:absolute;left:624;top:4632;width:10939;height:0;mso-position-horizontal-relative:page;mso-position-vertical-relative:page" o:connectortype="straight" strokeweight=".96pt"/>
            <v:shape id="_x0000_s1105" type="#_x0000_t32" style="position:absolute;left:624;top:5016;width:10939;height:0;mso-position-horizontal-relative:page;mso-position-vertical-relative:page" o:connectortype="straight" strokeweight=".96pt"/>
            <v:shape id="_x0000_s1104" type="#_x0000_t32" style="position:absolute;left:624;top:5400;width:10939;height:0;mso-position-horizontal-relative:page;mso-position-vertical-relative:page" o:connectortype="straight" strokeweight=".96pt"/>
            <v:shape id="_x0000_s1103" type="#_x0000_t32" style="position:absolute;left:624;top:5784;width:10939;height:0;mso-position-horizontal-relative:page;mso-position-vertical-relative:page" o:connectortype="straight" strokeweight=".96pt"/>
            <v:shape id="_x0000_s1102" type="#_x0000_t32" style="position:absolute;left:624;top:6168;width:10939;height:0;mso-position-horizontal-relative:page;mso-position-vertical-relative:page" o:connectortype="straight" strokeweight=".96pt"/>
            <v:shape id="_x0000_s1101" type="#_x0000_t32" style="position:absolute;left:624;top:6552;width:10939;height:0;mso-position-horizontal-relative:page;mso-position-vertical-relative:page" o:connectortype="straight" strokeweight=".96pt"/>
            <v:shape id="_x0000_s1100" type="#_x0000_t32" style="position:absolute;left:624;top:7032;width:10939;height:0;mso-position-horizontal-relative:page;mso-position-vertical-relative:page" o:connectortype="straight" strokeweight=".96pt"/>
            <v:shape id="_x0000_s1099" type="#_x0000_t32" style="position:absolute;left:624;top:7512;width:10939;height:0;mso-position-horizontal-relative:page;mso-position-vertical-relative:page" o:connectortype="straight" strokeweight=".96pt"/>
            <v:shape id="_x0000_s1098" type="#_x0000_t32" style="position:absolute;left:624;top:8568;width:10939;height:0;mso-position-horizontal-relative:page;mso-position-vertical-relative:page" o:connectortype="straight" strokeweight=".96pt"/>
            <v:shape id="_x0000_s1097" type="#_x0000_t32" style="position:absolute;left:624;top:9048;width:10939;height:0;mso-position-horizontal-relative:page;mso-position-vertical-relative:page" o:connectortype="straight" strokeweight=".96pt"/>
            <v:shape id="_x0000_s1096" type="#_x0000_t32" style="position:absolute;left:624;top:10272;width:10939;height:0;mso-position-horizontal-relative:page;mso-position-vertical-relative:page" o:connectortype="straight" strokeweight="1.92pt"/>
            <v:shape id="_x0000_s1095" type="#_x0000_t32" style="position:absolute;left:624;top:10584;width:10939;height:0;mso-position-horizontal-relative:page;mso-position-vertical-relative:page" o:connectortype="straight" strokeweight="1.92pt"/>
            <v:shape id="_x0000_s1094" type="#_x0000_t32" style="position:absolute;left:624;top:11664;width:10939;height:0;mso-position-horizontal-relative:page;mso-position-vertical-relative:page" o:connectortype="straight" strokeweight=".96pt"/>
            <v:shape id="_x0000_s1093" type="#_x0000_t32" style="position:absolute;left:624;top:12144;width:10939;height:0;mso-position-horizontal-relative:page;mso-position-vertical-relative:page" o:connectortype="straight" strokeweight=".96pt"/>
            <v:shape id="_x0000_s1092" type="#_x0000_t32" style="position:absolute;left:624;top:12600;width:10939;height:0;mso-position-horizontal-relative:page;mso-position-vertical-relative:page" o:connectortype="straight" strokeweight="1.92pt"/>
            <v:shape id="_x0000_s1091" type="#_x0000_t32" style="position:absolute;left:624;top:12912;width:10939;height:0;mso-position-horizontal-relative:page;mso-position-vertical-relative:page" o:connectortype="straight" strokeweight="1.92pt"/>
            <v:shape id="_x0000_s1090" type="#_x0000_t32" style="position:absolute;left:624;top:13392;width:10939;height:0;mso-position-horizontal-relative:page;mso-position-vertical-relative:page" o:connectortype="straight" strokeweight=".96pt"/>
            <v:shape id="_x0000_s1089" type="#_x0000_t32" style="position:absolute;left:624;top:13872;width:10939;height:0;mso-position-horizontal-relative:page;mso-position-vertical-relative:page" o:connectortype="straight" strokeweight="1.92pt"/>
            <v:shape id="_x0000_s1088" type="#_x0000_t32" style="position:absolute;left:624;top:14352;width:10939;height:0;mso-position-horizontal-relative:page;mso-position-vertical-relative:page" o:connectortype="straight" strokeweight=".96pt"/>
            <v:shape id="_x0000_s1087" type="#_x0000_t32" style="position:absolute;left:624;top:14832;width:10939;height:0;mso-position-horizontal-relative:page;mso-position-vertical-relative:page" o:connectortype="straight" strokeweight="2.4pt"/>
            <v:shape id="_x0000_s1086" type="#_x0000_t32" style="position:absolute;left:624;top:1248;width:0;height:13584;mso-position-horizontal-relative:page;mso-position-vertical-relative:page" o:connectortype="straight" strokeweight="2.16pt"/>
            <v:shape id="_x0000_s1085" type="#_x0000_t32" style="position:absolute;left:3840;top:2208;width:0;height:1632;mso-position-horizontal-relative:page;mso-position-vertical-relative:page" o:connectortype="straight" strokeweight=".72pt"/>
            <v:shape id="_x0000_s1084" type="#_x0000_t32" style="position:absolute;left:3840;top:4152;width:0;height:6120;mso-position-horizontal-relative:page;mso-position-vertical-relative:page" o:connectortype="straight" strokeweight=".72pt"/>
            <v:shape id="_x0000_s1083" type="#_x0000_t32" style="position:absolute;left:3840;top:10584;width:0;height:2016;mso-position-horizontal-relative:page;mso-position-vertical-relative:page" o:connectortype="straight" strokeweight=".72pt"/>
            <v:shape id="_x0000_s1082" type="#_x0000_t32" style="position:absolute;left:3840;top:12912;width:0;height:1920;mso-position-horizontal-relative:page;mso-position-vertical-relative:page" o:connectortype="straight" strokeweight=".72pt"/>
            <v:shape id="_x0000_s1081" type="#_x0000_t32" style="position:absolute;left:11544;top:1248;width:0;height:13584;mso-position-horizontal-relative:page;mso-position-vertical-relative:page" o:connectortype="straight" strokeweight="2.16pt"/>
            <v:shape id="_x0000_s1080" type="#_x0000_m1113" style="position:absolute;left:5088;top:1352;width:7152;height:3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79" type="#_x0000_m1113" style="position:absolute;left:3072;top:1684;width:9168;height:4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Modification to a Previous Notice</w:t>
                    </w:r>
                  </w:p>
                </w:txbxContent>
              </v:textbox>
            </v:shape>
            <v:shape id="_x0000_s1078" type="#_x0000_m1113" style="position:absolute;left:3072;top:2264;width:9168;height:3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13" style="position:absolute;left:1584;top:3080;width:10656;height:3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13" style="position:absolute;left:3120;top:4208;width:9120;height:3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13" style="position:absolute;left:3072;top:4712;width:9168;height:3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13" style="position:absolute;left:1944;top:7112;width:10296;height:3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m1113" style="position:absolute;left:2424;top:8696;width:9816;height:3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m1113" style="position:absolute;left:2760;top:9128;width:9480;height:3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m1113" style="position:absolute;left:672;top:2340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m1113" style="position:absolute;left:672;top:3108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9" type="#_x0000_m1113" style="position:absolute;left:672;top:4236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8" type="#_x0000_m1113" style="position:absolute;left:672;top:4428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67" type="#_x0000_m1113" style="position:absolute;left:672;top:4716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6" type="#_x0000_m1113" style="position:absolute;left:672;top:5100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65" type="#_x0000_m1113" style="position:absolute;left:672;top:5532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64" type="#_x0000_m1113" style="position:absolute;left:672;top:5916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3" type="#_x0000_m1113" style="position:absolute;left:4608;top:5916;width:7632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2" type="#_x0000_m1113" style="position:absolute;left:672;top:6300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1" type="#_x0000_m1113" style="position:absolute;left:672;top:6684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60" type="#_x0000_m1113" style="position:absolute;left:672;top:7164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59" type="#_x0000_m1113" style="position:absolute;left:672;top:7788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58" type="#_x0000_m1113" style="position:absolute;left:672;top:7980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7" type="#_x0000_m1113" style="position:absolute;left:672;top:9276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56" type="#_x0000_m1113" style="position:absolute;left:672;top:9748;width:11568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55" type="#_x0000_m1113" style="position:absolute;left:672;top:9940;width:11568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54" type="#_x0000_m1113" style="position:absolute;left:672;top:8748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3" type="#_x0000_m1113" style="position:absolute;left:2424;top:8696;width:9816;height:3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52" type="#_x0000_m1113" style="position:absolute;left:3888;top:8796;width:8352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1" type="#_x0000_m1113" style="position:absolute;left:672;top:13068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0" type="#_x0000_m1113" style="position:absolute;left:672;top:13548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49" type="#_x0000_m1113" style="position:absolute;left:672;top:13932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48" type="#_x0000_m1113" style="position:absolute;left:672;top:14124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7" type="#_x0000_m1113" style="position:absolute;left:672;top:14508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46" type="#_x0000_m1113" style="position:absolute;left:672;top:10860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5" type="#_x0000_m1113" style="position:absolute;left:672;top:11724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44" type="#_x0000_m1113" style="position:absolute;left:672;top:12204;width:11568;height:21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43" type="#_x0000_m1113" style="position:absolute;left:4224;top:12620;width:8016;height:25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2" type="#_x0000_m1113" style="position:absolute;left:4128;top:3860;width:8112;height:25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1" type="#_x0000_m1113" style="position:absolute;left:4128;top:10292;width:8112;height:25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40" type="#_x0000_m1113" style="position:absolute;left:624;top:14948;width:11616;height:25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39" type="#_x0000_m1113" style="position:absolute;left:8544;top:14884;width:3696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Modification to a Previous Notice</w:t>
                    </w:r>
                  </w:p>
                </w:txbxContent>
              </v:textbox>
            </v:shape>
            <v:shape id="_x0000_s1038" type="#_x0000_m1113" style="position:absolute;left:8544;top:15076;width:3696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37" type="#_x0000_m1113" style="position:absolute;left:3888;top:2356;width:8352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</v:shape>
            <v:shape id="_x0000_s1036" type="#_x0000_m1113" style="position:absolute;left:3888;top:2788;width:8352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T4 On-Ramp</w:t>
                    </w:r>
                  </w:p>
                </w:txbxContent>
              </v:textbox>
            </v:shape>
            <v:shape id="_x0000_s1035" type="#_x0000_m1113" style="position:absolute;left:3888;top:4276;width:8352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07724</w:t>
                    </w:r>
                  </w:p>
                </w:txbxContent>
              </v:textbox>
            </v:shape>
            <v:shape id="_x0000_s1034" type="#_x0000_m1113" style="position:absolute;left:3888;top:4708;width:8352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VA118-13-R-0042</w:t>
                    </w:r>
                  </w:p>
                </w:txbxContent>
              </v:textbox>
            </v:shape>
            <v:shape id="_x0000_s1033" type="#_x0000_m1113" style="position:absolute;left:3888;top:5932;width:8352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032" type="#_x0000_m1113" style="position:absolute;left:3888;top:6292;width:8352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1" type="#_x0000_m1113" style="position:absolute;left:3888;top:7156;width:8352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541512</w:t>
                    </w:r>
                  </w:p>
                </w:txbxContent>
              </v:textbox>
            </v:shape>
            <v:shape id="_x0000_s1030" type="#_x0000_m1113" style="position:absolute;left:3888;top:7564;width:8352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29" type="#_x0000_m1113" style="position:absolute;left:3888;top:7756;width:8352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Technology Acquisition Center</w:t>
                    </w:r>
                  </w:p>
                </w:txbxContent>
              </v:textbox>
            </v:shape>
            <v:shape id="_x0000_s1028" type="#_x0000_m1113" style="position:absolute;left:3888;top:7948;width:8352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260 Industrial Way West</w:t>
                    </w:r>
                  </w:p>
                </w:txbxContent>
              </v:textbox>
            </v:shape>
            <v:shape id="_x0000_s1027" type="#_x0000_m1113" style="position:absolute;left:3888;top:8332;width:8352;height:172;mso-position-horizontal-relative:page;mso-position-vertical-relative:page" filled="f" stroked="f">
              <v:textbox inset="0,0,0,0">
                <w:txbxContent>
                  <w:p w:rsidR="00001662" w:rsidRDefault="00245F34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Eatontown NJ  07724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02C33" w:rsidRDefault="00245F34">
      <w:pPr>
        <w:pageBreakBefore/>
      </w:pPr>
      <w:r>
        <w:lastRenderedPageBreak/>
        <w:t>The purpose of this modification is to provide the T4 On-Ramp Industry Day attendee list, Industry Day/One-on-One session questions and answers, and DRAFT Sections L and M of the forthcoming solicitation.</w:t>
      </w:r>
    </w:p>
    <w:p w:rsidR="0037455A" w:rsidRDefault="00245F34" w:rsidP="0037455A">
      <w:pPr>
        <w:spacing w:line="336" w:lineRule="atLeast"/>
      </w:pPr>
      <w:r>
        <w:t>Please continue to monitor th</w:t>
      </w:r>
      <w:r>
        <w:t>is website regularly for updated information on the T4 On-Ramp Opportunity.</w:t>
      </w:r>
    </w:p>
    <w:p w:rsidR="0037455A" w:rsidRDefault="00245F34"/>
    <w:p w:rsidR="00001662" w:rsidRDefault="00245F34">
      <w:pPr>
        <w:ind w:left="360"/>
      </w:pPr>
      <w:r>
        <w:t>See attached document: T4 Industry Day On-Ramp Registration List.</w:t>
      </w:r>
    </w:p>
    <w:p w:rsidR="00001662" w:rsidRDefault="00245F34">
      <w:pPr>
        <w:ind w:left="360"/>
      </w:pPr>
      <w:r>
        <w:t>See attached document: Industry Day QA.</w:t>
      </w:r>
    </w:p>
    <w:p w:rsidR="00001662" w:rsidRDefault="00245F34">
      <w:pPr>
        <w:ind w:left="360"/>
      </w:pPr>
      <w:r>
        <w:t>See attached document: T4 On Ramp DRAFT Sections L and M.</w:t>
      </w:r>
    </w:p>
    <w:sectPr w:rsidR="00001662">
      <w:footerReference w:type="default" r:id="rId7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5F34">
      <w:pPr>
        <w:spacing w:after="0" w:line="240" w:lineRule="auto"/>
      </w:pPr>
      <w:r>
        <w:separator/>
      </w:r>
    </w:p>
  </w:endnote>
  <w:endnote w:type="continuationSeparator" w:id="0">
    <w:p w:rsidR="00000000" w:rsidRDefault="0024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62" w:rsidRDefault="00245F34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5F34">
      <w:pPr>
        <w:spacing w:after="0" w:line="240" w:lineRule="auto"/>
      </w:pPr>
      <w:r>
        <w:separator/>
      </w:r>
    </w:p>
  </w:footnote>
  <w:footnote w:type="continuationSeparator" w:id="0">
    <w:p w:rsidR="00000000" w:rsidRDefault="00245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001662"/>
    <w:rsid w:val="00245F34"/>
    <w:rsid w:val="00497B33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112"/>
        <o:r id="V:Rule2" type="connector" idref="#_x0000_s1111"/>
        <o:r id="V:Rule3" type="connector" idref="#_x0000_s1110"/>
        <o:r id="V:Rule4" type="connector" idref="#_x0000_s1109"/>
        <o:r id="V:Rule5" type="connector" idref="#_x0000_s1108"/>
        <o:r id="V:Rule6" type="connector" idref="#_x0000_s1107"/>
        <o:r id="V:Rule7" type="connector" idref="#_x0000_s1106"/>
        <o:r id="V:Rule8" type="connector" idref="#_x0000_s1105"/>
        <o:r id="V:Rule9" type="connector" idref="#_x0000_s1104"/>
        <o:r id="V:Rule10" type="connector" idref="#_x0000_s1103"/>
        <o:r id="V:Rule11" type="connector" idref="#_x0000_s1102"/>
        <o:r id="V:Rule12" type="connector" idref="#_x0000_s1101"/>
        <o:r id="V:Rule13" type="connector" idref="#_x0000_s1100"/>
        <o:r id="V:Rule14" type="connector" idref="#_x0000_s1099"/>
        <o:r id="V:Rule15" type="connector" idref="#_x0000_s1098"/>
        <o:r id="V:Rule16" type="connector" idref="#_x0000_s1097"/>
        <o:r id="V:Rule17" type="connector" idref="#_x0000_s1096"/>
        <o:r id="V:Rule18" type="connector" idref="#_x0000_s1095"/>
        <o:r id="V:Rule19" type="connector" idref="#_x0000_s1094"/>
        <o:r id="V:Rule20" type="connector" idref="#_x0000_s1093"/>
        <o:r id="V:Rule21" type="connector" idref="#_x0000_s1092"/>
        <o:r id="V:Rule22" type="connector" idref="#_x0000_s1091"/>
        <o:r id="V:Rule23" type="connector" idref="#_x0000_s1090"/>
        <o:r id="V:Rule24" type="connector" idref="#_x0000_s1089"/>
        <o:r id="V:Rule25" type="connector" idref="#_x0000_s1088"/>
        <o:r id="V:Rule26" type="connector" idref="#_x0000_s1087"/>
        <o:r id="V:Rule27" type="connector" idref="#_x0000_s1086"/>
        <o:r id="V:Rule28" type="connector" idref="#_x0000_s1085"/>
        <o:r id="V:Rule29" type="connector" idref="#_x0000_s1084"/>
        <o:r id="V:Rule30" type="connector" idref="#_x0000_s1083"/>
        <o:r id="V:Rule31" type="connector" idref="#_x0000_s1082"/>
        <o:r id="V:Rule32" type="connector" idref="#_x0000_s108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8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Farber, Lana J.</cp:lastModifiedBy>
  <cp:revision>2</cp:revision>
  <dcterms:created xsi:type="dcterms:W3CDTF">2012-12-20T20:59:00Z</dcterms:created>
  <dcterms:modified xsi:type="dcterms:W3CDTF">2012-12-20T20:59:00Z</dcterms:modified>
</cp:coreProperties>
</file>