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AC" w:rsidRPr="004326AC" w:rsidRDefault="004326AC" w:rsidP="004326AC">
      <w:pPr>
        <w:spacing w:after="0" w:line="240" w:lineRule="auto"/>
        <w:ind w:right="72" w:firstLine="720"/>
        <w:jc w:val="both"/>
        <w:rPr>
          <w:rFonts w:ascii="Arial" w:eastAsia="Times New Roman" w:hAnsi="Arial"/>
          <w:sz w:val="24"/>
          <w:szCs w:val="24"/>
        </w:rPr>
      </w:pPr>
      <w:r w:rsidRPr="004326AC">
        <w:rPr>
          <w:rFonts w:ascii="Arial" w:eastAsia="Times New Roman" w:hAnsi="Arial"/>
          <w:sz w:val="24"/>
          <w:szCs w:val="24"/>
        </w:rPr>
        <w:t xml:space="preserve">Whereas, </w:t>
      </w:r>
      <w:r w:rsidRPr="004326AC">
        <w:rPr>
          <w:rFonts w:ascii="Arial" w:eastAsia="Times New Roman" w:hAnsi="Arial"/>
          <w:b/>
          <w:color w:val="FF0000"/>
          <w:sz w:val="24"/>
          <w:szCs w:val="24"/>
        </w:rPr>
        <w:t>&lt;COMPANY/ORGANIZATION&gt;</w:t>
      </w:r>
      <w:r w:rsidRPr="004326AC">
        <w:rPr>
          <w:rFonts w:ascii="Arial" w:eastAsia="Times New Roman" w:hAnsi="Arial"/>
          <w:sz w:val="24"/>
          <w:szCs w:val="24"/>
        </w:rPr>
        <w:t xml:space="preserve"> (Business Associate) provides</w:t>
      </w:r>
      <w:r w:rsidR="00B83825" w:rsidRPr="005C27A1">
        <w:rPr>
          <w:rFonts w:cs="Arial"/>
          <w:szCs w:val="24"/>
        </w:rPr>
        <w:t xml:space="preserve"> </w:t>
      </w:r>
      <w:r w:rsidR="00B83825" w:rsidRPr="00B83825">
        <w:rPr>
          <w:rFonts w:ascii="Arial" w:hAnsi="Arial" w:cs="Arial"/>
          <w:sz w:val="24"/>
          <w:szCs w:val="24"/>
        </w:rPr>
        <w:t>services (to include all medical and surgical services along with skilled home health, etc.) in all Veteran Integrated Service Networks (VISNs)</w:t>
      </w:r>
      <w:r w:rsidRPr="004326AC">
        <w:rPr>
          <w:rFonts w:ascii="Arial" w:eastAsia="Times New Roman" w:hAnsi="Arial"/>
          <w:sz w:val="24"/>
          <w:szCs w:val="24"/>
        </w:rPr>
        <w:t xml:space="preserve"> to the Department of Veterans Affairs Veterans Health Administration (Covered Entity); and </w:t>
      </w:r>
    </w:p>
    <w:p w:rsidR="004326AC" w:rsidRPr="004326AC" w:rsidRDefault="004326AC" w:rsidP="004326AC">
      <w:pPr>
        <w:spacing w:after="0" w:line="240" w:lineRule="auto"/>
        <w:ind w:right="72"/>
        <w:jc w:val="both"/>
        <w:rPr>
          <w:rFonts w:ascii="Arial" w:eastAsia="Times New Roman" w:hAnsi="Arial"/>
          <w:sz w:val="24"/>
          <w:szCs w:val="24"/>
        </w:rPr>
      </w:pPr>
    </w:p>
    <w:p w:rsidR="004326AC" w:rsidRPr="004326AC" w:rsidRDefault="004326AC" w:rsidP="004326AC">
      <w:pPr>
        <w:spacing w:after="0" w:line="240" w:lineRule="auto"/>
        <w:ind w:right="72" w:firstLine="540"/>
        <w:jc w:val="both"/>
        <w:rPr>
          <w:rFonts w:ascii="Arial" w:eastAsia="Times New Roman" w:hAnsi="Arial"/>
          <w:sz w:val="24"/>
          <w:szCs w:val="24"/>
        </w:rPr>
      </w:pPr>
      <w:r w:rsidRPr="004326AC">
        <w:rPr>
          <w:rFonts w:ascii="Arial" w:eastAsia="Times New Roman" w:hAnsi="Arial"/>
          <w:sz w:val="24"/>
          <w:szCs w:val="24"/>
        </w:rPr>
        <w:t xml:space="preserve">   Whereas, in order for Business Associate to provide </w:t>
      </w:r>
      <w:r w:rsidR="00B83825" w:rsidRPr="00B83825">
        <w:rPr>
          <w:rFonts w:ascii="Arial" w:hAnsi="Arial" w:cs="Arial"/>
          <w:sz w:val="24"/>
          <w:szCs w:val="24"/>
        </w:rPr>
        <w:t>services (to include all medical and surgical services along with skilled home health, etc.) in all Veteran Integrated Service Networks (VISNs)</w:t>
      </w:r>
      <w:r w:rsidR="00B83825" w:rsidRPr="004326AC">
        <w:rPr>
          <w:rFonts w:ascii="Arial" w:eastAsia="Times New Roman" w:hAnsi="Arial"/>
          <w:sz w:val="24"/>
          <w:szCs w:val="24"/>
        </w:rPr>
        <w:t xml:space="preserve"> </w:t>
      </w:r>
      <w:r w:rsidRPr="004326AC">
        <w:rPr>
          <w:rFonts w:ascii="Arial" w:eastAsia="Times New Roman" w:hAnsi="Arial"/>
          <w:sz w:val="24"/>
          <w:szCs w:val="24"/>
        </w:rPr>
        <w:t xml:space="preserve">to Covered Entity, Covered Entity discloses to Business Associate Protected Health Information (PHI) and Electronic Protected Health Information (EPHI) pursuant to the Health Insurance Portability and Accountability Act of 1996 (HIPAA), Pub. L. 104-191, 110 Stat. 1936 (1996), and its implementing regulations, 45 C.F.R. Parts 160, 162, and 164 (“the HIPAA Privacy and Security Rules”); and   </w:t>
      </w:r>
    </w:p>
    <w:p w:rsidR="004326AC" w:rsidRPr="004326AC" w:rsidRDefault="004326AC" w:rsidP="004326AC">
      <w:pPr>
        <w:spacing w:after="0" w:line="240" w:lineRule="auto"/>
        <w:ind w:left="540" w:right="72"/>
        <w:jc w:val="both"/>
        <w:rPr>
          <w:rFonts w:ascii="Arial" w:eastAsia="Times New Roman" w:hAnsi="Arial"/>
          <w:sz w:val="24"/>
          <w:szCs w:val="24"/>
        </w:rPr>
      </w:pPr>
    </w:p>
    <w:p w:rsidR="004326AC" w:rsidRPr="004326AC" w:rsidRDefault="004326AC" w:rsidP="004326AC">
      <w:pPr>
        <w:spacing w:after="0" w:line="240" w:lineRule="auto"/>
        <w:ind w:right="72" w:firstLine="540"/>
        <w:jc w:val="both"/>
        <w:rPr>
          <w:rFonts w:ascii="Arial" w:eastAsia="Times New Roman" w:hAnsi="Arial"/>
          <w:sz w:val="24"/>
          <w:szCs w:val="24"/>
        </w:rPr>
      </w:pPr>
      <w:r w:rsidRPr="004326AC">
        <w:rPr>
          <w:rFonts w:ascii="Arial" w:eastAsia="Times New Roman" w:hAnsi="Arial"/>
          <w:sz w:val="24"/>
          <w:szCs w:val="24"/>
        </w:rPr>
        <w:t xml:space="preserve">   Whereas, the American Recovery and Reinvestment Act of 2009, Pub. L. 111-5, 123 Stat. 115 (2009), pursuant to Title XIII of Division A and Title IV of Division B, called the Health Information Technology for Economic and Clinical Health (HITECH) Act, provides modifications to the HIPAA Privacy and Security Rules; and</w:t>
      </w:r>
    </w:p>
    <w:p w:rsidR="004326AC" w:rsidRPr="004326AC" w:rsidRDefault="004326AC" w:rsidP="004326AC">
      <w:pPr>
        <w:spacing w:after="0" w:line="240" w:lineRule="auto"/>
        <w:ind w:right="72"/>
        <w:jc w:val="both"/>
        <w:rPr>
          <w:rFonts w:ascii="Arial" w:eastAsia="Times New Roman" w:hAnsi="Arial"/>
          <w:sz w:val="24"/>
          <w:szCs w:val="24"/>
        </w:rPr>
      </w:pPr>
    </w:p>
    <w:p w:rsidR="004326AC" w:rsidRPr="004326AC" w:rsidRDefault="004326AC" w:rsidP="004326AC">
      <w:pPr>
        <w:spacing w:after="0" w:line="240" w:lineRule="auto"/>
        <w:ind w:right="72" w:firstLine="540"/>
        <w:jc w:val="both"/>
        <w:rPr>
          <w:rFonts w:ascii="Arial" w:eastAsia="Times New Roman" w:hAnsi="Arial"/>
          <w:sz w:val="24"/>
          <w:szCs w:val="24"/>
          <w:u w:val="single"/>
        </w:rPr>
      </w:pPr>
      <w:r w:rsidRPr="004326AC">
        <w:rPr>
          <w:rFonts w:ascii="Arial" w:eastAsia="Times New Roman" w:hAnsi="Arial"/>
          <w:sz w:val="24"/>
          <w:szCs w:val="24"/>
        </w:rPr>
        <w:t xml:space="preserve">   Whereas, Department of Veterans Affairs Veterans Health Administration is a “Covered Entity” as that term is defined in the HIPAA implementing regulations, 45 C.F.R. § 160.103; and </w:t>
      </w:r>
    </w:p>
    <w:p w:rsidR="004326AC" w:rsidRPr="004326AC" w:rsidRDefault="004326AC" w:rsidP="004326AC">
      <w:pPr>
        <w:spacing w:after="0" w:line="240" w:lineRule="auto"/>
        <w:ind w:right="72"/>
        <w:jc w:val="both"/>
        <w:rPr>
          <w:rFonts w:ascii="Arial" w:eastAsia="Times New Roman" w:hAnsi="Arial"/>
          <w:sz w:val="24"/>
          <w:szCs w:val="24"/>
        </w:rPr>
      </w:pPr>
      <w:r w:rsidRPr="004326AC">
        <w:rPr>
          <w:rFonts w:ascii="Arial" w:eastAsia="Times New Roman" w:hAnsi="Arial"/>
          <w:sz w:val="24"/>
          <w:szCs w:val="24"/>
        </w:rPr>
        <w:tab/>
      </w:r>
    </w:p>
    <w:p w:rsidR="004326AC" w:rsidRPr="004326AC" w:rsidRDefault="004326AC" w:rsidP="004326AC">
      <w:pPr>
        <w:spacing w:after="0" w:line="240" w:lineRule="auto"/>
        <w:ind w:right="72" w:firstLine="540"/>
        <w:jc w:val="both"/>
        <w:rPr>
          <w:rFonts w:ascii="Arial" w:eastAsia="Times New Roman" w:hAnsi="Arial"/>
          <w:sz w:val="24"/>
          <w:szCs w:val="24"/>
          <w:u w:val="single"/>
        </w:rPr>
      </w:pPr>
      <w:r w:rsidRPr="004326AC">
        <w:rPr>
          <w:rFonts w:ascii="Arial" w:eastAsia="Times New Roman" w:hAnsi="Arial"/>
          <w:sz w:val="24"/>
          <w:szCs w:val="24"/>
        </w:rPr>
        <w:t xml:space="preserve">   Whereas, </w:t>
      </w:r>
      <w:r w:rsidRPr="004326AC">
        <w:rPr>
          <w:rFonts w:ascii="Arial" w:eastAsia="Times New Roman" w:hAnsi="Arial"/>
          <w:b/>
          <w:color w:val="FF0000"/>
          <w:sz w:val="24"/>
          <w:szCs w:val="24"/>
        </w:rPr>
        <w:t>&lt;COMPANY/ORGANIZATION&gt;</w:t>
      </w:r>
      <w:r w:rsidRPr="004326AC">
        <w:rPr>
          <w:rFonts w:ascii="Arial" w:eastAsia="Times New Roman" w:hAnsi="Arial"/>
          <w:sz w:val="24"/>
          <w:szCs w:val="24"/>
        </w:rPr>
        <w:t>,</w:t>
      </w:r>
      <w:r w:rsidRPr="004326AC">
        <w:rPr>
          <w:rFonts w:ascii="Arial" w:eastAsia="Times New Roman" w:hAnsi="Arial"/>
          <w:b/>
          <w:sz w:val="24"/>
          <w:szCs w:val="24"/>
        </w:rPr>
        <w:t xml:space="preserve"> </w:t>
      </w:r>
      <w:r w:rsidRPr="004326AC">
        <w:rPr>
          <w:rFonts w:ascii="Arial" w:eastAsia="Times New Roman" w:hAnsi="Arial"/>
          <w:sz w:val="24"/>
          <w:szCs w:val="24"/>
        </w:rPr>
        <w:t>including its</w:t>
      </w:r>
      <w:r w:rsidRPr="004326AC">
        <w:rPr>
          <w:rFonts w:ascii="Arial" w:eastAsia="Times New Roman" w:hAnsi="Arial"/>
          <w:b/>
          <w:sz w:val="24"/>
          <w:szCs w:val="24"/>
        </w:rPr>
        <w:t xml:space="preserve"> </w:t>
      </w:r>
      <w:r w:rsidRPr="004326AC">
        <w:rPr>
          <w:rFonts w:ascii="Arial" w:eastAsia="Times New Roman" w:hAnsi="Arial"/>
          <w:sz w:val="24"/>
          <w:szCs w:val="24"/>
        </w:rPr>
        <w:t xml:space="preserve">employees, officers, contractors, subcontractors, or any other agents, as a recipient of PHI from Covered Entity in order to provide </w:t>
      </w:r>
      <w:r w:rsidR="00B83825" w:rsidRPr="00B83825">
        <w:rPr>
          <w:rFonts w:ascii="Arial" w:hAnsi="Arial" w:cs="Arial"/>
          <w:sz w:val="24"/>
          <w:szCs w:val="24"/>
        </w:rPr>
        <w:t>services (to include all medical and surgical services along with skilled home health, etc.) in all Veteran Integrated Service Networks (VISNs)</w:t>
      </w:r>
      <w:r w:rsidR="00B83825" w:rsidRPr="004326AC">
        <w:rPr>
          <w:rFonts w:ascii="Arial" w:eastAsia="Times New Roman" w:hAnsi="Arial"/>
          <w:sz w:val="24"/>
          <w:szCs w:val="24"/>
        </w:rPr>
        <w:t xml:space="preserve"> </w:t>
      </w:r>
      <w:r w:rsidRPr="004326AC">
        <w:rPr>
          <w:rFonts w:ascii="Arial" w:eastAsia="Times New Roman" w:hAnsi="Arial"/>
          <w:sz w:val="24"/>
          <w:szCs w:val="24"/>
        </w:rPr>
        <w:t xml:space="preserve">to Covered Entity, is a “Business Associate” of Covered Entity as that term is defined in the HIPAA implementing regulations, 45 C.F.R. § 160.103; and </w:t>
      </w:r>
    </w:p>
    <w:p w:rsidR="004326AC" w:rsidRPr="004326AC" w:rsidRDefault="004326AC" w:rsidP="004326AC">
      <w:pPr>
        <w:spacing w:after="0" w:line="240" w:lineRule="auto"/>
        <w:ind w:right="72"/>
        <w:jc w:val="both"/>
        <w:rPr>
          <w:rFonts w:ascii="Arial" w:eastAsia="Times New Roman" w:hAnsi="Arial"/>
          <w:sz w:val="24"/>
          <w:szCs w:val="24"/>
        </w:rPr>
      </w:pPr>
    </w:p>
    <w:p w:rsidR="004326AC" w:rsidRPr="004326AC" w:rsidRDefault="004326AC" w:rsidP="004326AC">
      <w:pPr>
        <w:spacing w:after="0" w:line="240" w:lineRule="auto"/>
        <w:ind w:right="72" w:firstLine="540"/>
        <w:jc w:val="both"/>
        <w:rPr>
          <w:rFonts w:ascii="Arial" w:eastAsia="Times New Roman" w:hAnsi="Arial"/>
          <w:sz w:val="24"/>
          <w:szCs w:val="24"/>
        </w:rPr>
      </w:pPr>
      <w:r w:rsidRPr="004326AC">
        <w:rPr>
          <w:rFonts w:ascii="Arial" w:eastAsia="Times New Roman" w:hAnsi="Arial"/>
          <w:sz w:val="24"/>
          <w:szCs w:val="24"/>
        </w:rPr>
        <w:t xml:space="preserve">   Whereas, pursuant to the Privacy and Security Rules, all Business Associates of Covered Entities must agree in writing to certain mandatory provisions regarding the Use and Disclosure of PHI; and</w:t>
      </w:r>
    </w:p>
    <w:p w:rsidR="004326AC" w:rsidRPr="004326AC" w:rsidRDefault="004326AC" w:rsidP="004326AC">
      <w:pPr>
        <w:spacing w:after="0" w:line="240" w:lineRule="auto"/>
        <w:ind w:right="72"/>
        <w:jc w:val="both"/>
        <w:rPr>
          <w:rFonts w:ascii="Arial" w:eastAsia="Times New Roman" w:hAnsi="Arial"/>
          <w:strike/>
          <w:sz w:val="24"/>
          <w:szCs w:val="24"/>
        </w:rPr>
      </w:pPr>
    </w:p>
    <w:p w:rsidR="004326AC" w:rsidRPr="004326AC" w:rsidRDefault="004326AC" w:rsidP="004326AC">
      <w:pPr>
        <w:spacing w:after="0" w:line="240" w:lineRule="auto"/>
        <w:ind w:right="72" w:firstLine="540"/>
        <w:jc w:val="both"/>
        <w:rPr>
          <w:rFonts w:ascii="Arial" w:eastAsia="Times New Roman" w:hAnsi="Arial"/>
          <w:sz w:val="24"/>
          <w:szCs w:val="24"/>
          <w:u w:val="single"/>
        </w:rPr>
      </w:pPr>
      <w:r w:rsidRPr="004326AC">
        <w:rPr>
          <w:rFonts w:ascii="Arial" w:eastAsia="Times New Roman" w:hAnsi="Arial"/>
          <w:sz w:val="24"/>
          <w:szCs w:val="24"/>
        </w:rPr>
        <w:t xml:space="preserve">   Whereas, the purpose of this Agreement  is to comply with the requirements of the Privacy and Security Rules, including, but not limited to, the Business Associate Agreement requirements at 45 C.F.R. §§ 164.308(b), 164.314(a), 164.410, 164.502(e), and 164.504(e), as may be amended.</w:t>
      </w:r>
    </w:p>
    <w:p w:rsidR="004326AC" w:rsidRPr="004326AC" w:rsidRDefault="004326AC" w:rsidP="004326AC">
      <w:pPr>
        <w:spacing w:after="0" w:line="240" w:lineRule="auto"/>
        <w:ind w:right="72"/>
        <w:jc w:val="both"/>
        <w:rPr>
          <w:rFonts w:ascii="Arial" w:eastAsia="Times New Roman" w:hAnsi="Arial"/>
          <w:sz w:val="24"/>
          <w:szCs w:val="24"/>
          <w:u w:val="single"/>
        </w:rPr>
      </w:pPr>
    </w:p>
    <w:p w:rsidR="004326AC" w:rsidRPr="004326AC" w:rsidRDefault="004326AC" w:rsidP="004326AC">
      <w:pPr>
        <w:spacing w:after="0" w:line="240" w:lineRule="auto"/>
        <w:ind w:right="72" w:firstLine="720"/>
        <w:jc w:val="both"/>
        <w:rPr>
          <w:rFonts w:ascii="Arial" w:eastAsia="Times New Roman" w:hAnsi="Arial"/>
          <w:sz w:val="24"/>
          <w:szCs w:val="24"/>
        </w:rPr>
      </w:pPr>
      <w:r w:rsidRPr="004326AC">
        <w:rPr>
          <w:rFonts w:ascii="Arial" w:eastAsia="Times New Roman" w:hAnsi="Arial"/>
          <w:sz w:val="24"/>
          <w:szCs w:val="24"/>
        </w:rPr>
        <w:t>NOW, THEREFORE, Covered Entity and Business Associate agree as follows:</w:t>
      </w:r>
    </w:p>
    <w:p w:rsidR="004326AC" w:rsidRPr="004326AC" w:rsidRDefault="004326AC" w:rsidP="004326AC">
      <w:pPr>
        <w:spacing w:after="0" w:line="240" w:lineRule="auto"/>
        <w:ind w:right="72"/>
        <w:jc w:val="both"/>
        <w:rPr>
          <w:rFonts w:ascii="Arial" w:eastAsia="Times New Roman" w:hAnsi="Arial"/>
          <w:sz w:val="24"/>
          <w:szCs w:val="24"/>
        </w:rPr>
      </w:pPr>
    </w:p>
    <w:p w:rsidR="004326AC" w:rsidRPr="004326AC" w:rsidRDefault="004326AC" w:rsidP="004326AC">
      <w:pPr>
        <w:numPr>
          <w:ilvl w:val="0"/>
          <w:numId w:val="2"/>
        </w:numPr>
        <w:tabs>
          <w:tab w:val="clear" w:pos="360"/>
          <w:tab w:val="num" w:pos="540"/>
        </w:tabs>
        <w:spacing w:after="0" w:line="240" w:lineRule="auto"/>
        <w:ind w:left="540" w:right="72" w:hanging="540"/>
        <w:jc w:val="both"/>
        <w:rPr>
          <w:rFonts w:ascii="Arial" w:eastAsia="Times New Roman" w:hAnsi="Arial"/>
          <w:sz w:val="24"/>
          <w:szCs w:val="24"/>
        </w:rPr>
      </w:pPr>
      <w:r w:rsidRPr="004326AC">
        <w:rPr>
          <w:rFonts w:ascii="Arial" w:eastAsia="Times New Roman" w:hAnsi="Arial"/>
          <w:sz w:val="24"/>
          <w:szCs w:val="24"/>
          <w:u w:val="single"/>
        </w:rPr>
        <w:t>Definitions</w:t>
      </w:r>
      <w:r w:rsidRPr="004326AC">
        <w:rPr>
          <w:rFonts w:ascii="Arial" w:eastAsia="Times New Roman" w:hAnsi="Arial"/>
          <w:sz w:val="24"/>
          <w:szCs w:val="24"/>
        </w:rPr>
        <w:t xml:space="preserve">. Unless otherwise provided in this Agreement, capitalized terms and phrases that are defined in the Privacy and Security Rules have the same meanings as set forth in the Privacy and Security Rules.  When the phrase </w:t>
      </w:r>
      <w:r w:rsidRPr="004326AC">
        <w:rPr>
          <w:rFonts w:ascii="Arial" w:eastAsia="Times New Roman" w:hAnsi="Arial"/>
          <w:sz w:val="24"/>
          <w:szCs w:val="24"/>
        </w:rPr>
        <w:lastRenderedPageBreak/>
        <w:t xml:space="preserve">“Protected Health Information” and the abbreviation “PHI” are used in this Agreement, they include the phrase “Electronic Protected Health Information” and the abbreviation “EPHI.”  </w:t>
      </w:r>
    </w:p>
    <w:p w:rsidR="004326AC" w:rsidRPr="004326AC" w:rsidRDefault="004326AC" w:rsidP="004326AC">
      <w:pPr>
        <w:spacing w:after="0" w:line="240" w:lineRule="auto"/>
        <w:ind w:left="540" w:right="72"/>
        <w:jc w:val="both"/>
        <w:rPr>
          <w:rFonts w:ascii="Arial" w:eastAsia="Times New Roman" w:hAnsi="Arial"/>
          <w:sz w:val="24"/>
          <w:szCs w:val="24"/>
        </w:rPr>
      </w:pPr>
    </w:p>
    <w:p w:rsidR="004326AC" w:rsidRPr="004326AC" w:rsidRDefault="004326AC" w:rsidP="004326AC">
      <w:pPr>
        <w:tabs>
          <w:tab w:val="num" w:pos="540"/>
        </w:tabs>
        <w:spacing w:after="0" w:line="240" w:lineRule="auto"/>
        <w:ind w:left="540" w:right="72" w:hanging="540"/>
        <w:jc w:val="both"/>
        <w:rPr>
          <w:rFonts w:ascii="Arial" w:eastAsia="Times New Roman" w:hAnsi="Arial"/>
          <w:sz w:val="24"/>
          <w:szCs w:val="24"/>
        </w:rPr>
      </w:pPr>
      <w:r w:rsidRPr="004326AC">
        <w:rPr>
          <w:rFonts w:ascii="Arial" w:eastAsia="Times New Roman" w:hAnsi="Arial"/>
          <w:sz w:val="24"/>
          <w:szCs w:val="24"/>
        </w:rPr>
        <w:t>2.</w:t>
      </w:r>
      <w:r w:rsidRPr="004326AC">
        <w:rPr>
          <w:rFonts w:ascii="Arial" w:eastAsia="Times New Roman" w:hAnsi="Arial"/>
          <w:sz w:val="24"/>
          <w:szCs w:val="24"/>
        </w:rPr>
        <w:tab/>
      </w:r>
      <w:r w:rsidRPr="004326AC">
        <w:rPr>
          <w:rFonts w:ascii="Arial" w:eastAsia="Times New Roman" w:hAnsi="Arial"/>
          <w:sz w:val="24"/>
          <w:szCs w:val="24"/>
          <w:u w:val="single"/>
        </w:rPr>
        <w:t>Ownership of PHI</w:t>
      </w:r>
      <w:r w:rsidRPr="004326AC">
        <w:rPr>
          <w:rFonts w:ascii="Arial" w:eastAsia="Times New Roman" w:hAnsi="Arial"/>
          <w:sz w:val="24"/>
          <w:szCs w:val="24"/>
        </w:rPr>
        <w:t xml:space="preserve">.  PHI provided by Covered Entity to Business Associate and its contractors, subcontractors, or other agents, or gathered by them on behalf of Covered Entity under this Agreement is the property of Covered Entity.  </w:t>
      </w:r>
    </w:p>
    <w:p w:rsidR="004326AC" w:rsidRPr="004326AC" w:rsidRDefault="004326AC" w:rsidP="004326AC">
      <w:pPr>
        <w:tabs>
          <w:tab w:val="num" w:pos="540"/>
        </w:tabs>
        <w:spacing w:after="0" w:line="240" w:lineRule="auto"/>
        <w:ind w:left="540" w:right="72" w:hanging="540"/>
        <w:jc w:val="both"/>
        <w:rPr>
          <w:rFonts w:ascii="Arial" w:eastAsia="Times New Roman" w:hAnsi="Arial"/>
          <w:sz w:val="24"/>
          <w:szCs w:val="24"/>
        </w:rPr>
      </w:pPr>
    </w:p>
    <w:p w:rsidR="004326AC" w:rsidRPr="004326AC" w:rsidRDefault="004326AC" w:rsidP="004326AC">
      <w:pPr>
        <w:spacing w:after="0" w:line="240" w:lineRule="auto"/>
        <w:ind w:left="540" w:right="72" w:hanging="540"/>
        <w:jc w:val="both"/>
        <w:rPr>
          <w:rFonts w:ascii="Arial" w:eastAsia="Times New Roman" w:hAnsi="Arial"/>
          <w:sz w:val="24"/>
          <w:szCs w:val="24"/>
        </w:rPr>
      </w:pPr>
      <w:r w:rsidRPr="004326AC">
        <w:rPr>
          <w:rFonts w:ascii="Arial" w:eastAsia="Times New Roman" w:hAnsi="Arial"/>
          <w:sz w:val="24"/>
          <w:szCs w:val="24"/>
        </w:rPr>
        <w:t xml:space="preserve">3. </w:t>
      </w:r>
      <w:r w:rsidRPr="004326AC">
        <w:rPr>
          <w:rFonts w:ascii="Arial" w:eastAsia="Times New Roman" w:hAnsi="Arial"/>
          <w:sz w:val="24"/>
          <w:szCs w:val="24"/>
        </w:rPr>
        <w:tab/>
      </w:r>
      <w:r w:rsidRPr="004326AC">
        <w:rPr>
          <w:rFonts w:ascii="Arial" w:eastAsia="Times New Roman" w:hAnsi="Arial"/>
          <w:sz w:val="24"/>
          <w:szCs w:val="24"/>
          <w:u w:val="single"/>
        </w:rPr>
        <w:t>Scope of Use and Disclosure by Business Associate of Protected Health   Information</w:t>
      </w:r>
      <w:r w:rsidRPr="004326AC">
        <w:rPr>
          <w:rFonts w:ascii="Arial" w:eastAsia="Times New Roman" w:hAnsi="Arial"/>
          <w:sz w:val="24"/>
          <w:szCs w:val="24"/>
        </w:rPr>
        <w:t>.  Unless otherwise limited herein, Business Associate may:</w:t>
      </w:r>
    </w:p>
    <w:p w:rsidR="004326AC" w:rsidRPr="004326AC" w:rsidRDefault="004326AC" w:rsidP="004326AC">
      <w:pPr>
        <w:spacing w:after="0" w:line="240" w:lineRule="auto"/>
        <w:ind w:right="72"/>
        <w:jc w:val="both"/>
        <w:rPr>
          <w:rFonts w:ascii="Arial" w:eastAsia="Times New Roman" w:hAnsi="Arial"/>
          <w:sz w:val="24"/>
          <w:szCs w:val="24"/>
        </w:rPr>
      </w:pPr>
    </w:p>
    <w:p w:rsidR="004326AC" w:rsidRPr="004326AC" w:rsidRDefault="004326AC" w:rsidP="004326AC">
      <w:pPr>
        <w:spacing w:after="0" w:line="240" w:lineRule="auto"/>
        <w:ind w:left="1080" w:right="72" w:hanging="540"/>
        <w:jc w:val="both"/>
        <w:rPr>
          <w:rFonts w:ascii="Arial" w:eastAsia="Times New Roman" w:hAnsi="Arial"/>
          <w:sz w:val="24"/>
          <w:szCs w:val="24"/>
        </w:rPr>
      </w:pPr>
      <w:r w:rsidRPr="004326AC">
        <w:rPr>
          <w:rFonts w:ascii="Arial" w:eastAsia="Times New Roman" w:hAnsi="Arial"/>
          <w:sz w:val="24"/>
          <w:szCs w:val="24"/>
        </w:rPr>
        <w:t>A.    Make Uses and Disclosures of PHI that is disclosed to it by Covered Entity or received by Business Associate on behalf of Covered Entity as necessary to perform its obligations under this Agreement and all applicable agreements, provided that such Use or Disclosure would not violate the HIPAA Privacy Rule if made by Covered Entity and complies with Covered Entity’s minimum necessary policies and procedures;</w:t>
      </w:r>
    </w:p>
    <w:p w:rsidR="004326AC" w:rsidRPr="004326AC" w:rsidRDefault="004326AC" w:rsidP="004326AC">
      <w:pPr>
        <w:tabs>
          <w:tab w:val="num" w:pos="1800"/>
        </w:tabs>
        <w:spacing w:after="0" w:line="240" w:lineRule="auto"/>
        <w:ind w:right="72"/>
        <w:jc w:val="both"/>
        <w:rPr>
          <w:rFonts w:ascii="Arial" w:eastAsia="Times New Roman" w:hAnsi="Arial"/>
          <w:sz w:val="24"/>
          <w:szCs w:val="24"/>
        </w:rPr>
      </w:pPr>
    </w:p>
    <w:p w:rsidR="004326AC" w:rsidRPr="004326AC" w:rsidRDefault="004326AC" w:rsidP="004326AC">
      <w:pPr>
        <w:tabs>
          <w:tab w:val="num" w:pos="1080"/>
        </w:tabs>
        <w:spacing w:after="0" w:line="240" w:lineRule="auto"/>
        <w:ind w:left="1080" w:right="72" w:hanging="540"/>
        <w:jc w:val="both"/>
        <w:rPr>
          <w:rFonts w:ascii="Arial" w:eastAsia="Times New Roman" w:hAnsi="Arial"/>
          <w:sz w:val="24"/>
          <w:szCs w:val="24"/>
        </w:rPr>
      </w:pPr>
      <w:r w:rsidRPr="004326AC">
        <w:rPr>
          <w:rFonts w:ascii="Arial" w:eastAsia="Times New Roman" w:hAnsi="Arial"/>
          <w:sz w:val="24"/>
          <w:szCs w:val="24"/>
        </w:rPr>
        <w:t>B.</w:t>
      </w:r>
      <w:r w:rsidRPr="004326AC">
        <w:rPr>
          <w:rFonts w:ascii="Arial" w:eastAsia="Times New Roman" w:hAnsi="Arial"/>
          <w:sz w:val="24"/>
          <w:szCs w:val="24"/>
        </w:rPr>
        <w:tab/>
        <w:t>Use the PHI received in its capacity as a Business Associate of Covered Entity for its proper management and administration and to fulfill any legal responsibilities of Business Associate;</w:t>
      </w:r>
    </w:p>
    <w:p w:rsidR="004326AC" w:rsidRPr="004326AC" w:rsidRDefault="004326AC" w:rsidP="004326AC">
      <w:pPr>
        <w:tabs>
          <w:tab w:val="num" w:pos="1080"/>
        </w:tabs>
        <w:spacing w:after="0" w:line="240" w:lineRule="auto"/>
        <w:ind w:left="1080" w:right="72" w:hanging="540"/>
        <w:jc w:val="both"/>
        <w:rPr>
          <w:rFonts w:ascii="Arial" w:eastAsia="Times New Roman" w:hAnsi="Arial"/>
          <w:sz w:val="24"/>
          <w:szCs w:val="24"/>
        </w:rPr>
      </w:pPr>
    </w:p>
    <w:p w:rsidR="004326AC" w:rsidRPr="004326AC" w:rsidRDefault="004326AC" w:rsidP="004326AC">
      <w:pPr>
        <w:spacing w:after="0" w:line="240" w:lineRule="auto"/>
        <w:ind w:left="1080" w:right="72" w:hanging="540"/>
        <w:jc w:val="both"/>
        <w:rPr>
          <w:rFonts w:ascii="Arial" w:eastAsia="Times New Roman" w:hAnsi="Arial"/>
          <w:sz w:val="24"/>
          <w:szCs w:val="24"/>
        </w:rPr>
      </w:pPr>
      <w:r w:rsidRPr="004326AC">
        <w:rPr>
          <w:rFonts w:ascii="Arial" w:eastAsia="Times New Roman" w:hAnsi="Arial"/>
          <w:sz w:val="24"/>
          <w:szCs w:val="24"/>
        </w:rPr>
        <w:t>C.   Make a Disclosure of the PHI in its possession to a third party for the proper management and administration of Business Associate or to fulfill any legal responsibilities of Business Associate; provided, however, that the Disclosure would not violate the HIPAA Privacy Rule if made by Covered Entity, or is Required by Law; and Business Associate has received from the third party written assurances that (a) the information will be held confidentially and used or further disclosed only for the purposes for which it was disclosed to the third party or as Required By Law,  (b) the third party will notify Business Associate of any instances of which it becomes aware in which the confidentiality of the information may have been breached, and (c) the third party has agreed to implement reasonable and appropriate steps to safeguard the information;</w:t>
      </w:r>
    </w:p>
    <w:p w:rsidR="004326AC" w:rsidRPr="004326AC" w:rsidRDefault="004326AC" w:rsidP="004326AC">
      <w:pPr>
        <w:spacing w:after="0" w:line="240" w:lineRule="auto"/>
        <w:ind w:left="1080" w:right="72" w:hanging="540"/>
        <w:jc w:val="both"/>
        <w:rPr>
          <w:rFonts w:ascii="Arial" w:eastAsia="Times New Roman" w:hAnsi="Arial"/>
          <w:sz w:val="24"/>
          <w:szCs w:val="24"/>
        </w:rPr>
      </w:pPr>
    </w:p>
    <w:p w:rsidR="004326AC" w:rsidRPr="004326AC" w:rsidRDefault="004326AC" w:rsidP="004326AC">
      <w:pPr>
        <w:spacing w:after="0" w:line="240" w:lineRule="auto"/>
        <w:ind w:left="1080" w:right="72" w:hanging="540"/>
        <w:jc w:val="both"/>
        <w:rPr>
          <w:rFonts w:ascii="Arial" w:eastAsia="Times New Roman" w:hAnsi="Arial"/>
          <w:sz w:val="24"/>
          <w:szCs w:val="24"/>
        </w:rPr>
      </w:pPr>
      <w:r w:rsidRPr="004326AC">
        <w:rPr>
          <w:rFonts w:ascii="Arial" w:eastAsia="Times New Roman" w:hAnsi="Arial"/>
          <w:sz w:val="24"/>
          <w:szCs w:val="24"/>
        </w:rPr>
        <w:t xml:space="preserve">D. </w:t>
      </w:r>
      <w:r w:rsidRPr="004326AC">
        <w:rPr>
          <w:rFonts w:ascii="Arial" w:eastAsia="Times New Roman" w:hAnsi="Arial"/>
          <w:sz w:val="24"/>
          <w:szCs w:val="24"/>
        </w:rPr>
        <w:tab/>
        <w:t xml:space="preserve">Engage in Data Aggregation activities, consistent with the HIPAA Privacy Rule; and </w:t>
      </w:r>
    </w:p>
    <w:p w:rsidR="004326AC" w:rsidRPr="004326AC" w:rsidRDefault="004326AC" w:rsidP="004326AC">
      <w:pPr>
        <w:spacing w:after="0" w:line="240" w:lineRule="auto"/>
        <w:ind w:left="1080" w:right="72" w:hanging="540"/>
        <w:jc w:val="both"/>
        <w:rPr>
          <w:rFonts w:ascii="Arial" w:eastAsia="Times New Roman" w:hAnsi="Arial"/>
          <w:sz w:val="24"/>
          <w:szCs w:val="24"/>
        </w:rPr>
      </w:pPr>
    </w:p>
    <w:p w:rsidR="004326AC" w:rsidRPr="004326AC" w:rsidRDefault="004326AC" w:rsidP="004326AC">
      <w:pPr>
        <w:spacing w:after="0" w:line="240" w:lineRule="auto"/>
        <w:ind w:left="1080" w:right="72" w:hanging="540"/>
        <w:jc w:val="both"/>
        <w:rPr>
          <w:rFonts w:ascii="Arial" w:eastAsia="Times New Roman" w:hAnsi="Arial"/>
          <w:sz w:val="24"/>
          <w:szCs w:val="24"/>
        </w:rPr>
      </w:pPr>
      <w:r w:rsidRPr="004326AC">
        <w:rPr>
          <w:rFonts w:ascii="Arial" w:eastAsia="Times New Roman" w:hAnsi="Arial"/>
          <w:sz w:val="24"/>
          <w:szCs w:val="24"/>
        </w:rPr>
        <w:t xml:space="preserve">E.  De-identify any and all PHI created or received by Business Associate under this Agreement, provided that the de-identification conforms to the requirements of the HIPAA Privacy Rule. </w:t>
      </w:r>
    </w:p>
    <w:p w:rsidR="004326AC" w:rsidRPr="004326AC" w:rsidRDefault="004326AC" w:rsidP="004326AC">
      <w:pPr>
        <w:spacing w:after="0" w:line="240" w:lineRule="auto"/>
        <w:ind w:left="1080" w:right="72"/>
        <w:jc w:val="both"/>
        <w:rPr>
          <w:rFonts w:ascii="Arial" w:eastAsia="Times New Roman" w:hAnsi="Arial"/>
          <w:sz w:val="24"/>
          <w:szCs w:val="24"/>
        </w:rPr>
      </w:pPr>
    </w:p>
    <w:p w:rsidR="004326AC" w:rsidRPr="004326AC" w:rsidRDefault="004326AC" w:rsidP="004326AC">
      <w:pPr>
        <w:numPr>
          <w:ilvl w:val="0"/>
          <w:numId w:val="4"/>
        </w:numPr>
        <w:tabs>
          <w:tab w:val="clear" w:pos="360"/>
          <w:tab w:val="num" w:pos="540"/>
        </w:tabs>
        <w:spacing w:after="0" w:line="240" w:lineRule="auto"/>
        <w:ind w:left="540" w:right="72" w:hanging="540"/>
        <w:jc w:val="both"/>
        <w:rPr>
          <w:rFonts w:ascii="Arial" w:eastAsia="Times New Roman" w:hAnsi="Arial"/>
          <w:sz w:val="24"/>
          <w:szCs w:val="24"/>
        </w:rPr>
      </w:pPr>
      <w:r w:rsidRPr="004326AC">
        <w:rPr>
          <w:rFonts w:ascii="Arial" w:eastAsia="Times New Roman" w:hAnsi="Arial"/>
          <w:sz w:val="24"/>
          <w:szCs w:val="24"/>
          <w:u w:val="single"/>
        </w:rPr>
        <w:t>Obligations of Business Associate</w:t>
      </w:r>
      <w:r w:rsidRPr="004326AC">
        <w:rPr>
          <w:rFonts w:ascii="Arial" w:eastAsia="Times New Roman" w:hAnsi="Arial"/>
          <w:sz w:val="24"/>
          <w:szCs w:val="24"/>
        </w:rPr>
        <w:t>.  In connection with its Use or Disclosure of PHI, Business Associate agrees that it will:</w:t>
      </w:r>
    </w:p>
    <w:p w:rsidR="004326AC" w:rsidRPr="004326AC" w:rsidRDefault="004326AC" w:rsidP="004326AC">
      <w:pPr>
        <w:spacing w:after="0" w:line="240" w:lineRule="auto"/>
        <w:ind w:left="1080" w:right="180"/>
        <w:jc w:val="both"/>
        <w:rPr>
          <w:rFonts w:ascii="Arial" w:eastAsia="Times New Roman" w:hAnsi="Arial"/>
          <w:sz w:val="24"/>
          <w:szCs w:val="24"/>
        </w:rPr>
      </w:pPr>
    </w:p>
    <w:p w:rsidR="004326AC" w:rsidRPr="004326AC" w:rsidRDefault="004326AC" w:rsidP="004326AC">
      <w:pPr>
        <w:numPr>
          <w:ilvl w:val="0"/>
          <w:numId w:val="3"/>
        </w:numPr>
        <w:tabs>
          <w:tab w:val="clear" w:pos="990"/>
        </w:tabs>
        <w:spacing w:after="0" w:line="240" w:lineRule="auto"/>
        <w:ind w:left="1080" w:right="-18" w:hanging="540"/>
        <w:jc w:val="both"/>
        <w:rPr>
          <w:rFonts w:ascii="Arial" w:eastAsia="Times New Roman" w:hAnsi="Arial"/>
          <w:sz w:val="24"/>
          <w:szCs w:val="24"/>
        </w:rPr>
      </w:pPr>
      <w:r w:rsidRPr="004326AC">
        <w:rPr>
          <w:rFonts w:ascii="Arial" w:eastAsia="Times New Roman" w:hAnsi="Arial"/>
          <w:sz w:val="24"/>
          <w:szCs w:val="24"/>
        </w:rPr>
        <w:lastRenderedPageBreak/>
        <w:t>Consult with Covered Entity before making the Use or Disclosure whenever Business Associate is uncertain whether it may make a particular Use or Disclosure of PHI in performance of this Agreement;</w:t>
      </w:r>
    </w:p>
    <w:p w:rsidR="004326AC" w:rsidRPr="004326AC" w:rsidRDefault="004326AC" w:rsidP="004326AC">
      <w:pPr>
        <w:spacing w:after="0" w:line="240" w:lineRule="auto"/>
        <w:ind w:left="540" w:right="-18"/>
        <w:jc w:val="both"/>
        <w:rPr>
          <w:rFonts w:ascii="Arial" w:eastAsia="Times New Roman" w:hAnsi="Arial"/>
          <w:sz w:val="24"/>
          <w:szCs w:val="24"/>
        </w:rPr>
      </w:pPr>
    </w:p>
    <w:p w:rsidR="004326AC" w:rsidRPr="004326AC" w:rsidRDefault="004326AC" w:rsidP="004326AC">
      <w:pPr>
        <w:numPr>
          <w:ilvl w:val="0"/>
          <w:numId w:val="3"/>
        </w:numPr>
        <w:tabs>
          <w:tab w:val="num" w:pos="1080"/>
        </w:tabs>
        <w:spacing w:after="0" w:line="240" w:lineRule="auto"/>
        <w:ind w:left="1080" w:right="-18" w:hanging="540"/>
        <w:jc w:val="both"/>
        <w:rPr>
          <w:rFonts w:ascii="Arial" w:eastAsia="Times New Roman" w:hAnsi="Arial"/>
          <w:sz w:val="24"/>
          <w:szCs w:val="24"/>
        </w:rPr>
      </w:pPr>
      <w:r w:rsidRPr="004326AC">
        <w:rPr>
          <w:rFonts w:ascii="Arial" w:eastAsia="Times New Roman" w:hAnsi="Arial"/>
          <w:sz w:val="24"/>
          <w:szCs w:val="24"/>
        </w:rPr>
        <w:t xml:space="preserve"> Ensure any employee, officer, contractor, subcontractor, or other agent of Business Associate who has access to PHI receives at a minimum annual privacy and security awareness training that conforms to the requirements of Covered Entity;</w:t>
      </w:r>
    </w:p>
    <w:p w:rsidR="004326AC" w:rsidRPr="004326AC" w:rsidRDefault="004326AC" w:rsidP="004326AC">
      <w:pPr>
        <w:spacing w:after="0" w:line="240" w:lineRule="auto"/>
        <w:ind w:left="540" w:right="-18"/>
        <w:jc w:val="both"/>
        <w:rPr>
          <w:rFonts w:ascii="Arial" w:eastAsia="Times New Roman" w:hAnsi="Arial"/>
          <w:sz w:val="24"/>
          <w:szCs w:val="24"/>
        </w:rPr>
      </w:pPr>
    </w:p>
    <w:p w:rsidR="004326AC" w:rsidRPr="004326AC" w:rsidRDefault="004326AC" w:rsidP="004326AC">
      <w:pPr>
        <w:numPr>
          <w:ilvl w:val="0"/>
          <w:numId w:val="3"/>
        </w:numPr>
        <w:spacing w:after="0" w:line="240" w:lineRule="auto"/>
        <w:ind w:left="1080" w:right="-18" w:hanging="540"/>
        <w:jc w:val="both"/>
        <w:rPr>
          <w:rFonts w:ascii="Arial" w:eastAsia="Times New Roman" w:hAnsi="Arial"/>
          <w:sz w:val="24"/>
          <w:szCs w:val="24"/>
        </w:rPr>
      </w:pPr>
      <w:r w:rsidRPr="004326AC">
        <w:rPr>
          <w:rFonts w:ascii="Arial" w:eastAsia="Times New Roman" w:hAnsi="Arial"/>
          <w:sz w:val="24"/>
          <w:szCs w:val="24"/>
        </w:rPr>
        <w:t xml:space="preserve"> Develop and document policies and procedures and  use reasonable and appropriate safeguards to prevent use or disclosure of PHI other than as provided by this Agreement;</w:t>
      </w:r>
    </w:p>
    <w:p w:rsidR="004326AC" w:rsidRPr="004326AC" w:rsidRDefault="004326AC" w:rsidP="004326AC">
      <w:pPr>
        <w:spacing w:after="0" w:line="240" w:lineRule="auto"/>
        <w:ind w:right="-18"/>
        <w:jc w:val="both"/>
        <w:rPr>
          <w:rFonts w:ascii="Arial" w:eastAsia="Times New Roman" w:hAnsi="Arial"/>
          <w:sz w:val="24"/>
          <w:szCs w:val="24"/>
        </w:rPr>
      </w:pPr>
    </w:p>
    <w:p w:rsidR="004326AC" w:rsidRPr="004326AC" w:rsidRDefault="004326AC" w:rsidP="004326AC">
      <w:pPr>
        <w:spacing w:after="0" w:line="240" w:lineRule="auto"/>
        <w:ind w:left="1080" w:right="-18" w:hanging="540"/>
        <w:jc w:val="both"/>
        <w:rPr>
          <w:rFonts w:ascii="Arial" w:eastAsia="Times New Roman" w:hAnsi="Arial"/>
          <w:sz w:val="24"/>
          <w:szCs w:val="24"/>
        </w:rPr>
      </w:pPr>
      <w:r w:rsidRPr="004326AC">
        <w:rPr>
          <w:rFonts w:ascii="Arial" w:eastAsia="Times New Roman" w:hAnsi="Arial"/>
          <w:sz w:val="24"/>
          <w:szCs w:val="24"/>
        </w:rPr>
        <w:t>D.</w:t>
      </w:r>
      <w:r w:rsidRPr="004326AC">
        <w:rPr>
          <w:rFonts w:ascii="Arial" w:eastAsia="Times New Roman" w:hAnsi="Arial"/>
          <w:sz w:val="24"/>
          <w:szCs w:val="24"/>
        </w:rPr>
        <w:tab/>
        <w:t>To the extent practicable, mitigate any harmful effect of a Use or Disclosure of PHI by Business Associate in violation of this Agreement that is known or, by exercising reasonable diligence, should have been known to Business Associate;</w:t>
      </w:r>
    </w:p>
    <w:p w:rsidR="004326AC" w:rsidRPr="004326AC" w:rsidRDefault="004326AC" w:rsidP="004326AC">
      <w:pPr>
        <w:spacing w:after="0" w:line="240" w:lineRule="auto"/>
        <w:ind w:left="1080" w:right="-18" w:hanging="540"/>
        <w:jc w:val="both"/>
        <w:rPr>
          <w:rFonts w:ascii="Arial" w:eastAsia="Times New Roman" w:hAnsi="Arial"/>
          <w:sz w:val="24"/>
          <w:szCs w:val="24"/>
        </w:rPr>
      </w:pPr>
    </w:p>
    <w:p w:rsidR="004326AC" w:rsidRPr="004326AC" w:rsidRDefault="004326AC" w:rsidP="004326AC">
      <w:pPr>
        <w:tabs>
          <w:tab w:val="left" w:pos="1440"/>
        </w:tabs>
        <w:spacing w:after="0" w:line="240" w:lineRule="auto"/>
        <w:ind w:left="1080" w:right="-18" w:hanging="540"/>
        <w:jc w:val="both"/>
        <w:rPr>
          <w:rFonts w:ascii="Arial" w:eastAsia="Times New Roman" w:hAnsi="Arial"/>
          <w:sz w:val="24"/>
          <w:szCs w:val="24"/>
        </w:rPr>
      </w:pPr>
      <w:r w:rsidRPr="004326AC">
        <w:rPr>
          <w:rFonts w:ascii="Arial" w:eastAsia="Times New Roman" w:hAnsi="Arial"/>
          <w:sz w:val="24"/>
          <w:szCs w:val="24"/>
        </w:rPr>
        <w:t>E.</w:t>
      </w:r>
      <w:r w:rsidRPr="004326AC">
        <w:rPr>
          <w:rFonts w:ascii="Arial" w:eastAsia="Times New Roman" w:hAnsi="Arial"/>
          <w:sz w:val="24"/>
          <w:szCs w:val="24"/>
        </w:rPr>
        <w:tab/>
        <w:t>Maintain a system or process to account for any Security Incident, Privacy Incident, or Use or Disclosure of PHI not authorized by this Agreement of which Business Associate becomes aware;</w:t>
      </w:r>
    </w:p>
    <w:p w:rsidR="004326AC" w:rsidRPr="004326AC" w:rsidRDefault="004326AC" w:rsidP="004326AC">
      <w:pPr>
        <w:tabs>
          <w:tab w:val="left" w:pos="1440"/>
        </w:tabs>
        <w:spacing w:after="0" w:line="240" w:lineRule="auto"/>
        <w:ind w:left="1080" w:right="-18" w:hanging="540"/>
        <w:jc w:val="both"/>
        <w:rPr>
          <w:rFonts w:ascii="Arial" w:eastAsia="Times New Roman" w:hAnsi="Arial"/>
          <w:sz w:val="24"/>
          <w:szCs w:val="24"/>
        </w:rPr>
      </w:pPr>
    </w:p>
    <w:p w:rsidR="004326AC" w:rsidRPr="004326AC" w:rsidRDefault="004326AC" w:rsidP="004326AC">
      <w:pPr>
        <w:numPr>
          <w:ilvl w:val="0"/>
          <w:numId w:val="6"/>
        </w:numPr>
        <w:tabs>
          <w:tab w:val="left" w:pos="1440"/>
        </w:tabs>
        <w:spacing w:after="0" w:line="240" w:lineRule="auto"/>
        <w:ind w:right="-18" w:hanging="540"/>
        <w:jc w:val="both"/>
        <w:rPr>
          <w:rFonts w:ascii="Arial" w:eastAsia="Times New Roman" w:hAnsi="Arial"/>
          <w:sz w:val="24"/>
          <w:szCs w:val="24"/>
        </w:rPr>
      </w:pPr>
      <w:r w:rsidRPr="004326AC">
        <w:rPr>
          <w:rFonts w:ascii="Arial" w:eastAsia="Times New Roman" w:hAnsi="Arial"/>
          <w:sz w:val="24"/>
          <w:szCs w:val="24"/>
        </w:rPr>
        <w:t xml:space="preserve">Notify Covered Entity within 24 hours of Business Associate’s discovery of any incident which may potentially be a data breach, including a HIPAA Electronic Transactions and Code Sets, Privacy, Security or Standard Identifier Incident, or Use or Disclosure of PHI, whether secured (PHI which has been destroyed or in the alternative has been rendered unreadable, unusable, or undecipherable through methodology specified by the Department of Health and Human Services in guidance issued under </w:t>
      </w:r>
      <w:r w:rsidRPr="004326AC">
        <w:rPr>
          <w:rFonts w:ascii="Arial" w:eastAsia="Times New Roman" w:hAnsi="Arial" w:cs="Arial"/>
          <w:sz w:val="24"/>
          <w:szCs w:val="24"/>
        </w:rPr>
        <w:t>§</w:t>
      </w:r>
      <w:r w:rsidRPr="004326AC">
        <w:rPr>
          <w:rFonts w:ascii="Arial" w:eastAsia="Times New Roman" w:hAnsi="Arial"/>
          <w:sz w:val="24"/>
          <w:szCs w:val="24"/>
        </w:rPr>
        <w:t xml:space="preserve"> 13402(h)(2) of the HITECH Act) or unsecured (PHI not secured through the use of a technology which renders it unusable, unreadable, or indecipherable  through such methodology), not provided for by this Agreement and promptly provide a report to Covered Entity within ten (10) business days of the notification;</w:t>
      </w:r>
    </w:p>
    <w:p w:rsidR="004326AC" w:rsidRPr="004326AC" w:rsidRDefault="004326AC" w:rsidP="004326AC">
      <w:pPr>
        <w:tabs>
          <w:tab w:val="left" w:pos="1440"/>
        </w:tabs>
        <w:spacing w:after="0" w:line="240" w:lineRule="auto"/>
        <w:ind w:right="-18"/>
        <w:jc w:val="both"/>
        <w:rPr>
          <w:rFonts w:ascii="Arial" w:eastAsia="Times New Roman" w:hAnsi="Arial"/>
          <w:sz w:val="24"/>
          <w:szCs w:val="24"/>
        </w:rPr>
      </w:pPr>
    </w:p>
    <w:p w:rsidR="004326AC" w:rsidRPr="004326AC" w:rsidRDefault="004326AC" w:rsidP="004326AC">
      <w:pPr>
        <w:tabs>
          <w:tab w:val="left" w:pos="1440"/>
        </w:tabs>
        <w:spacing w:after="0" w:line="240" w:lineRule="auto"/>
        <w:ind w:left="1080" w:right="-18"/>
        <w:jc w:val="both"/>
        <w:rPr>
          <w:rFonts w:ascii="Arial" w:eastAsia="Times New Roman" w:hAnsi="Arial"/>
          <w:sz w:val="24"/>
          <w:szCs w:val="24"/>
        </w:rPr>
      </w:pPr>
      <w:r w:rsidRPr="004326AC">
        <w:rPr>
          <w:rFonts w:ascii="Arial" w:eastAsia="Times New Roman" w:hAnsi="Arial"/>
          <w:sz w:val="24"/>
          <w:szCs w:val="24"/>
        </w:rPr>
        <w:t>(1) An incident is any physical, technical, or personal activity or event that, a reasonable person believes, increases risk of inappropriate or unauthorized use or disclosure of PHI or causes Covered Entity to be considered non-compliant with the HIPAA Privacy and Security Rules;</w:t>
      </w:r>
    </w:p>
    <w:p w:rsidR="004326AC" w:rsidRPr="004326AC" w:rsidRDefault="004326AC" w:rsidP="004326AC">
      <w:pPr>
        <w:tabs>
          <w:tab w:val="left" w:pos="1440"/>
        </w:tabs>
        <w:spacing w:after="0" w:line="240" w:lineRule="auto"/>
        <w:ind w:left="1080" w:right="-18"/>
        <w:jc w:val="both"/>
        <w:rPr>
          <w:rFonts w:ascii="Arial" w:eastAsia="Times New Roman" w:hAnsi="Arial"/>
          <w:sz w:val="24"/>
          <w:szCs w:val="24"/>
        </w:rPr>
      </w:pPr>
    </w:p>
    <w:p w:rsidR="004326AC" w:rsidRPr="004326AC" w:rsidRDefault="004326AC" w:rsidP="004326AC">
      <w:pPr>
        <w:tabs>
          <w:tab w:val="left" w:pos="1440"/>
        </w:tabs>
        <w:spacing w:after="0" w:line="240" w:lineRule="auto"/>
        <w:ind w:left="1080" w:right="-18"/>
        <w:jc w:val="both"/>
        <w:rPr>
          <w:rFonts w:ascii="Arial" w:eastAsia="Times New Roman" w:hAnsi="Arial"/>
          <w:sz w:val="24"/>
          <w:szCs w:val="24"/>
        </w:rPr>
      </w:pPr>
      <w:r w:rsidRPr="004326AC">
        <w:rPr>
          <w:rFonts w:ascii="Arial" w:eastAsia="Times New Roman" w:hAnsi="Arial"/>
          <w:sz w:val="24"/>
          <w:szCs w:val="24"/>
        </w:rPr>
        <w:t>(2) A breach, as defined in 45 C.F.R. § 164.402, is an unauthorized acquisition, access, use, or disclosure of PHI in a manner not permitted under the HIPAA Privacy Rule which compromises the security or privacy of the PHI by posing a significant risk of financial , reputational, or other harm to the individual;</w:t>
      </w:r>
    </w:p>
    <w:p w:rsidR="004326AC" w:rsidRPr="004326AC" w:rsidRDefault="004326AC" w:rsidP="004326AC">
      <w:pPr>
        <w:tabs>
          <w:tab w:val="left" w:pos="1440"/>
        </w:tabs>
        <w:spacing w:after="0" w:line="240" w:lineRule="auto"/>
        <w:ind w:left="1080" w:right="-18"/>
        <w:jc w:val="both"/>
        <w:rPr>
          <w:rFonts w:ascii="Arial" w:eastAsia="Times New Roman" w:hAnsi="Arial"/>
          <w:sz w:val="24"/>
          <w:szCs w:val="24"/>
        </w:rPr>
      </w:pPr>
    </w:p>
    <w:p w:rsidR="004326AC" w:rsidRPr="004326AC" w:rsidRDefault="004326AC" w:rsidP="004326AC">
      <w:pPr>
        <w:tabs>
          <w:tab w:val="left" w:pos="1440"/>
        </w:tabs>
        <w:spacing w:after="0" w:line="240" w:lineRule="auto"/>
        <w:ind w:left="1080" w:right="72"/>
        <w:jc w:val="both"/>
        <w:rPr>
          <w:rFonts w:ascii="Arial" w:eastAsia="Times New Roman" w:hAnsi="Arial"/>
          <w:sz w:val="24"/>
          <w:szCs w:val="24"/>
        </w:rPr>
      </w:pPr>
      <w:r w:rsidRPr="004326AC">
        <w:rPr>
          <w:rFonts w:ascii="Arial" w:eastAsia="Times New Roman" w:hAnsi="Arial"/>
          <w:sz w:val="24"/>
          <w:szCs w:val="24"/>
        </w:rPr>
        <w:t>(3) A breach, consistent with 45 C.F.R. § 164.410(a)(2), will be treated as discovered as of the first day on which such breach is known to Business Associate or, by exercising reasonable diligence, would have been known to Business Associate, or any employee, officer, contractor, subcontractor, or other agent of Business Associate;</w:t>
      </w:r>
    </w:p>
    <w:p w:rsidR="004326AC" w:rsidRPr="004326AC" w:rsidRDefault="004326AC" w:rsidP="004326AC">
      <w:pPr>
        <w:tabs>
          <w:tab w:val="left" w:pos="1440"/>
        </w:tabs>
        <w:spacing w:after="0" w:line="240" w:lineRule="auto"/>
        <w:ind w:left="2160" w:right="72"/>
        <w:jc w:val="both"/>
        <w:rPr>
          <w:rFonts w:ascii="Arial" w:eastAsia="Times New Roman" w:hAnsi="Arial"/>
          <w:sz w:val="24"/>
          <w:szCs w:val="24"/>
        </w:rPr>
      </w:pPr>
    </w:p>
    <w:p w:rsidR="004326AC" w:rsidRPr="004326AC" w:rsidRDefault="004326AC" w:rsidP="004326AC">
      <w:pPr>
        <w:tabs>
          <w:tab w:val="left" w:pos="1440"/>
        </w:tabs>
        <w:spacing w:after="0" w:line="240" w:lineRule="auto"/>
        <w:ind w:left="1080" w:right="72"/>
        <w:jc w:val="both"/>
        <w:rPr>
          <w:rFonts w:ascii="Arial" w:eastAsia="Times New Roman" w:hAnsi="Arial"/>
          <w:sz w:val="24"/>
          <w:szCs w:val="24"/>
        </w:rPr>
      </w:pPr>
      <w:r w:rsidRPr="004326AC">
        <w:rPr>
          <w:rFonts w:ascii="Arial" w:eastAsia="Times New Roman" w:hAnsi="Arial"/>
          <w:sz w:val="24"/>
          <w:szCs w:val="24"/>
        </w:rPr>
        <w:t xml:space="preserve">(4) Notification will be made by Business Associate to the </w:t>
      </w:r>
      <w:r w:rsidR="00FA2A0A">
        <w:rPr>
          <w:rFonts w:ascii="Arial" w:eastAsia="Times New Roman" w:hAnsi="Arial"/>
          <w:sz w:val="24"/>
          <w:szCs w:val="24"/>
        </w:rPr>
        <w:t>Director, Health Information Governance</w:t>
      </w:r>
      <w:r w:rsidRPr="004326AC">
        <w:rPr>
          <w:rFonts w:ascii="Arial" w:eastAsia="Times New Roman" w:hAnsi="Arial"/>
          <w:sz w:val="24"/>
          <w:szCs w:val="24"/>
        </w:rPr>
        <w:t xml:space="preserve">, by </w:t>
      </w:r>
      <w:r w:rsidR="00B964D5">
        <w:rPr>
          <w:rFonts w:ascii="Arial" w:eastAsia="Times New Roman" w:hAnsi="Arial"/>
          <w:sz w:val="24"/>
          <w:szCs w:val="24"/>
        </w:rPr>
        <w:t xml:space="preserve">email </w:t>
      </w:r>
      <w:r w:rsidR="003C748C">
        <w:rPr>
          <w:rFonts w:ascii="Arial" w:eastAsia="Times New Roman" w:hAnsi="Arial"/>
          <w:sz w:val="24"/>
          <w:szCs w:val="24"/>
        </w:rPr>
        <w:t xml:space="preserve">at </w:t>
      </w:r>
      <w:hyperlink r:id="rId7" w:history="1">
        <w:r w:rsidR="003C748C" w:rsidRPr="00034EE3">
          <w:rPr>
            <w:rStyle w:val="Hyperlink"/>
            <w:rFonts w:ascii="Arial" w:eastAsia="Times New Roman" w:hAnsi="Arial"/>
            <w:sz w:val="24"/>
            <w:szCs w:val="24"/>
          </w:rPr>
          <w:t>VHABAAIssues@va.gov</w:t>
        </w:r>
      </w:hyperlink>
      <w:r w:rsidRPr="004326AC">
        <w:rPr>
          <w:rFonts w:ascii="Arial" w:eastAsia="Times New Roman" w:hAnsi="Arial"/>
          <w:sz w:val="24"/>
          <w:szCs w:val="24"/>
        </w:rPr>
        <w:t xml:space="preserve"> of any HIPAA Electronic Transactions and Code Sets, Privacy, Security or Standard Identifier Incident, or Use or Disclosure of PHI not provided for by this Agreement; and</w:t>
      </w:r>
    </w:p>
    <w:p w:rsidR="004326AC" w:rsidRPr="004326AC" w:rsidRDefault="004326AC" w:rsidP="004326AC">
      <w:pPr>
        <w:tabs>
          <w:tab w:val="left" w:pos="1440"/>
        </w:tabs>
        <w:spacing w:after="0" w:line="240" w:lineRule="auto"/>
        <w:ind w:right="72"/>
        <w:jc w:val="both"/>
        <w:rPr>
          <w:rFonts w:ascii="Arial" w:eastAsia="Times New Roman" w:hAnsi="Arial"/>
          <w:sz w:val="24"/>
          <w:szCs w:val="24"/>
        </w:rPr>
      </w:pPr>
    </w:p>
    <w:p w:rsidR="004326AC" w:rsidRPr="004326AC" w:rsidRDefault="004326AC" w:rsidP="004326AC">
      <w:pPr>
        <w:spacing w:after="0" w:line="240" w:lineRule="auto"/>
        <w:ind w:left="1080" w:right="72"/>
        <w:jc w:val="both"/>
        <w:rPr>
          <w:rFonts w:ascii="Arial" w:eastAsia="Times New Roman" w:hAnsi="Arial"/>
          <w:sz w:val="24"/>
          <w:szCs w:val="24"/>
        </w:rPr>
      </w:pPr>
      <w:r w:rsidRPr="004326AC">
        <w:rPr>
          <w:rFonts w:ascii="Arial" w:eastAsia="Times New Roman" w:hAnsi="Arial"/>
          <w:sz w:val="24"/>
          <w:szCs w:val="24"/>
        </w:rPr>
        <w:t xml:space="preserve">(5) A written report of the incident, submitted to the </w:t>
      </w:r>
      <w:r w:rsidR="00FA2A0A">
        <w:rPr>
          <w:rFonts w:ascii="Arial" w:eastAsia="Times New Roman" w:hAnsi="Arial"/>
          <w:sz w:val="24"/>
          <w:szCs w:val="24"/>
        </w:rPr>
        <w:t>Director, Health Information Governance</w:t>
      </w:r>
      <w:r w:rsidRPr="004326AC">
        <w:rPr>
          <w:rFonts w:ascii="Arial" w:eastAsia="Times New Roman" w:hAnsi="Arial"/>
          <w:sz w:val="24"/>
          <w:szCs w:val="24"/>
        </w:rPr>
        <w:t xml:space="preserve">, within ten (10) business days after initial notification, will document the following: </w:t>
      </w:r>
    </w:p>
    <w:p w:rsidR="004326AC" w:rsidRPr="004326AC" w:rsidRDefault="004326AC" w:rsidP="004326AC">
      <w:pPr>
        <w:spacing w:after="0" w:line="240" w:lineRule="auto"/>
        <w:ind w:left="1080" w:right="72"/>
        <w:jc w:val="both"/>
        <w:rPr>
          <w:rFonts w:ascii="Arial" w:eastAsia="Times New Roman" w:hAnsi="Arial"/>
          <w:sz w:val="24"/>
          <w:szCs w:val="24"/>
        </w:rPr>
      </w:pPr>
    </w:p>
    <w:p w:rsidR="004326AC" w:rsidRPr="004326AC" w:rsidRDefault="004326AC" w:rsidP="004326AC">
      <w:pPr>
        <w:spacing w:after="0" w:line="240" w:lineRule="auto"/>
        <w:ind w:left="1530" w:right="72"/>
        <w:jc w:val="both"/>
        <w:rPr>
          <w:rFonts w:ascii="Arial" w:eastAsia="Times New Roman" w:hAnsi="Arial"/>
          <w:sz w:val="24"/>
          <w:szCs w:val="24"/>
        </w:rPr>
      </w:pPr>
      <w:r w:rsidRPr="004326AC">
        <w:rPr>
          <w:rFonts w:ascii="Arial" w:eastAsia="Times New Roman" w:hAnsi="Arial"/>
          <w:sz w:val="24"/>
          <w:szCs w:val="24"/>
        </w:rPr>
        <w:t>(a). The identification of each individual whose PHI has been, or is reasonably believed by Business Associate to have been, accessed, acquired, used, or disclosed during the breach;</w:t>
      </w:r>
    </w:p>
    <w:p w:rsidR="004326AC" w:rsidRPr="004326AC" w:rsidRDefault="004326AC" w:rsidP="004326AC">
      <w:pPr>
        <w:spacing w:after="0" w:line="240" w:lineRule="auto"/>
        <w:ind w:left="1170" w:right="72"/>
        <w:jc w:val="both"/>
        <w:rPr>
          <w:rFonts w:ascii="Arial" w:eastAsia="Times New Roman" w:hAnsi="Arial"/>
          <w:sz w:val="24"/>
          <w:szCs w:val="24"/>
        </w:rPr>
      </w:pPr>
    </w:p>
    <w:p w:rsidR="004326AC" w:rsidRPr="004326AC" w:rsidRDefault="004326AC" w:rsidP="004326AC">
      <w:pPr>
        <w:spacing w:after="0" w:line="240" w:lineRule="auto"/>
        <w:ind w:left="1530" w:right="72"/>
        <w:jc w:val="both"/>
        <w:rPr>
          <w:rFonts w:ascii="Arial" w:eastAsia="Times New Roman" w:hAnsi="Arial"/>
          <w:sz w:val="24"/>
          <w:szCs w:val="24"/>
        </w:rPr>
      </w:pPr>
      <w:r w:rsidRPr="004326AC">
        <w:rPr>
          <w:rFonts w:ascii="Arial" w:eastAsia="Times New Roman" w:hAnsi="Arial"/>
          <w:sz w:val="24"/>
          <w:szCs w:val="24"/>
        </w:rPr>
        <w:t>(b). A brief description of what occurred, including the date of the breach and the date of the discovery of the breach (if known);</w:t>
      </w:r>
    </w:p>
    <w:p w:rsidR="004326AC" w:rsidRPr="004326AC" w:rsidRDefault="004326AC" w:rsidP="004326AC">
      <w:pPr>
        <w:spacing w:after="0" w:line="240" w:lineRule="auto"/>
        <w:ind w:left="1170" w:right="72"/>
        <w:jc w:val="both"/>
        <w:rPr>
          <w:rFonts w:ascii="Arial" w:eastAsia="Times New Roman" w:hAnsi="Arial"/>
          <w:sz w:val="24"/>
          <w:szCs w:val="24"/>
        </w:rPr>
      </w:pPr>
    </w:p>
    <w:p w:rsidR="004326AC" w:rsidRPr="004326AC" w:rsidRDefault="004326AC" w:rsidP="004326AC">
      <w:pPr>
        <w:spacing w:after="0" w:line="240" w:lineRule="auto"/>
        <w:ind w:left="1530" w:right="72"/>
        <w:jc w:val="both"/>
        <w:rPr>
          <w:rFonts w:ascii="Arial" w:eastAsia="Times New Roman" w:hAnsi="Arial"/>
          <w:sz w:val="24"/>
          <w:szCs w:val="24"/>
        </w:rPr>
      </w:pPr>
      <w:r w:rsidRPr="004326AC">
        <w:rPr>
          <w:rFonts w:ascii="Arial" w:eastAsia="Times New Roman" w:hAnsi="Arial"/>
          <w:sz w:val="24"/>
          <w:szCs w:val="24"/>
        </w:rPr>
        <w:t>(c). A description of the types of secured and/or unsecured PHI that was involved;</w:t>
      </w:r>
    </w:p>
    <w:p w:rsidR="004326AC" w:rsidRPr="004326AC" w:rsidRDefault="004326AC" w:rsidP="004326AC">
      <w:pPr>
        <w:spacing w:after="0" w:line="240" w:lineRule="auto"/>
        <w:ind w:left="1170" w:right="72"/>
        <w:rPr>
          <w:rFonts w:ascii="Arial" w:eastAsia="Times New Roman" w:hAnsi="Arial"/>
          <w:sz w:val="24"/>
          <w:szCs w:val="24"/>
        </w:rPr>
      </w:pPr>
    </w:p>
    <w:p w:rsidR="004326AC" w:rsidRPr="004326AC" w:rsidRDefault="004326AC" w:rsidP="004326AC">
      <w:pPr>
        <w:spacing w:after="0" w:line="240" w:lineRule="auto"/>
        <w:ind w:left="1530" w:right="72"/>
        <w:jc w:val="both"/>
        <w:rPr>
          <w:rFonts w:ascii="Arial" w:eastAsia="Times New Roman" w:hAnsi="Arial"/>
          <w:sz w:val="24"/>
          <w:szCs w:val="24"/>
        </w:rPr>
      </w:pPr>
      <w:r w:rsidRPr="004326AC">
        <w:rPr>
          <w:rFonts w:ascii="Arial" w:eastAsia="Times New Roman" w:hAnsi="Arial"/>
          <w:sz w:val="24"/>
          <w:szCs w:val="24"/>
        </w:rPr>
        <w:t>(</w:t>
      </w:r>
      <w:r w:rsidR="002D078B">
        <w:rPr>
          <w:rFonts w:ascii="Arial" w:eastAsia="Times New Roman" w:hAnsi="Arial"/>
          <w:sz w:val="24"/>
          <w:szCs w:val="24"/>
        </w:rPr>
        <w:t>d</w:t>
      </w:r>
      <w:r w:rsidRPr="004326AC">
        <w:rPr>
          <w:rFonts w:ascii="Arial" w:eastAsia="Times New Roman" w:hAnsi="Arial"/>
          <w:sz w:val="24"/>
          <w:szCs w:val="24"/>
        </w:rPr>
        <w:t>). A description of what is being done to investigate the breach, to mitigate further harm to individuals, and the reasonable and appropriate safeguards being taken to protect against future breaches; and</w:t>
      </w:r>
    </w:p>
    <w:p w:rsidR="004326AC" w:rsidRPr="004326AC" w:rsidRDefault="004326AC" w:rsidP="004326AC">
      <w:pPr>
        <w:spacing w:after="0" w:line="240" w:lineRule="auto"/>
        <w:ind w:left="1170" w:right="72"/>
        <w:jc w:val="both"/>
        <w:rPr>
          <w:rFonts w:ascii="Arial" w:eastAsia="Times New Roman" w:hAnsi="Arial"/>
          <w:sz w:val="24"/>
          <w:szCs w:val="24"/>
        </w:rPr>
      </w:pPr>
    </w:p>
    <w:p w:rsidR="004326AC" w:rsidRPr="004326AC" w:rsidRDefault="004326AC" w:rsidP="004326AC">
      <w:pPr>
        <w:spacing w:after="0" w:line="240" w:lineRule="auto"/>
        <w:ind w:left="1530" w:right="72"/>
        <w:jc w:val="both"/>
        <w:rPr>
          <w:rFonts w:ascii="Arial" w:eastAsia="Times New Roman" w:hAnsi="Arial"/>
          <w:sz w:val="24"/>
          <w:szCs w:val="24"/>
        </w:rPr>
      </w:pPr>
      <w:r w:rsidRPr="004326AC">
        <w:rPr>
          <w:rFonts w:ascii="Arial" w:eastAsia="Times New Roman" w:hAnsi="Arial"/>
          <w:sz w:val="24"/>
          <w:szCs w:val="24"/>
        </w:rPr>
        <w:t>(</w:t>
      </w:r>
      <w:r w:rsidR="002D078B">
        <w:rPr>
          <w:rFonts w:ascii="Arial" w:eastAsia="Times New Roman" w:hAnsi="Arial"/>
          <w:sz w:val="24"/>
          <w:szCs w:val="24"/>
        </w:rPr>
        <w:t>e</w:t>
      </w:r>
      <w:r w:rsidRPr="004326AC">
        <w:rPr>
          <w:rFonts w:ascii="Arial" w:eastAsia="Times New Roman" w:hAnsi="Arial"/>
          <w:sz w:val="24"/>
          <w:szCs w:val="24"/>
        </w:rPr>
        <w:t>). Any other information described in 45 C.F.R. § 164.404(c);</w:t>
      </w:r>
    </w:p>
    <w:p w:rsidR="004326AC" w:rsidRPr="004326AC" w:rsidRDefault="004326AC" w:rsidP="004326AC">
      <w:pPr>
        <w:spacing w:after="0" w:line="240" w:lineRule="auto"/>
        <w:ind w:left="1170" w:right="72"/>
        <w:jc w:val="both"/>
        <w:rPr>
          <w:rFonts w:ascii="Arial" w:eastAsia="Times New Roman" w:hAnsi="Arial"/>
          <w:sz w:val="24"/>
          <w:szCs w:val="24"/>
        </w:rPr>
      </w:pPr>
    </w:p>
    <w:p w:rsidR="004326AC" w:rsidRPr="004326AC" w:rsidRDefault="004326AC" w:rsidP="004326AC">
      <w:pPr>
        <w:spacing w:after="0" w:line="240" w:lineRule="auto"/>
        <w:ind w:left="1530" w:right="72" w:hanging="450"/>
        <w:jc w:val="both"/>
        <w:rPr>
          <w:rFonts w:ascii="Arial" w:eastAsia="Times New Roman" w:hAnsi="Arial" w:cs="Arial"/>
          <w:sz w:val="24"/>
          <w:szCs w:val="24"/>
        </w:rPr>
      </w:pPr>
      <w:r w:rsidRPr="004326AC">
        <w:rPr>
          <w:rFonts w:ascii="Arial" w:eastAsia="Times New Roman" w:hAnsi="Arial" w:cs="Arial"/>
          <w:sz w:val="24"/>
          <w:szCs w:val="24"/>
        </w:rPr>
        <w:t>(6)  This report should be documented as a letter and sent to:</w:t>
      </w:r>
    </w:p>
    <w:p w:rsidR="004326AC" w:rsidRPr="004326AC" w:rsidRDefault="004326AC" w:rsidP="004326AC">
      <w:pPr>
        <w:spacing w:after="0" w:line="240" w:lineRule="auto"/>
        <w:ind w:right="72"/>
        <w:rPr>
          <w:rFonts w:ascii="Arial" w:eastAsia="Times New Roman" w:hAnsi="Arial" w:cs="Arial"/>
          <w:sz w:val="24"/>
          <w:szCs w:val="24"/>
        </w:rPr>
      </w:pPr>
    </w:p>
    <w:p w:rsidR="004326AC" w:rsidRPr="004326AC" w:rsidRDefault="00FA2A0A" w:rsidP="004326AC">
      <w:pPr>
        <w:spacing w:after="0" w:line="240" w:lineRule="auto"/>
        <w:ind w:right="72" w:firstLine="1800"/>
        <w:rPr>
          <w:rFonts w:ascii="Arial" w:eastAsia="Times New Roman" w:hAnsi="Arial" w:cs="Arial"/>
          <w:sz w:val="24"/>
          <w:szCs w:val="24"/>
        </w:rPr>
      </w:pPr>
      <w:r>
        <w:rPr>
          <w:rFonts w:ascii="Arial" w:eastAsia="Times New Roman" w:hAnsi="Arial" w:cs="Arial"/>
          <w:sz w:val="24"/>
          <w:szCs w:val="24"/>
        </w:rPr>
        <w:t>Director, Health Information Governance</w:t>
      </w:r>
    </w:p>
    <w:p w:rsidR="004326AC" w:rsidRPr="004326AC" w:rsidRDefault="004326AC" w:rsidP="004326AC">
      <w:pPr>
        <w:spacing w:after="0" w:line="240" w:lineRule="auto"/>
        <w:ind w:right="72" w:firstLine="1800"/>
        <w:rPr>
          <w:rFonts w:ascii="Arial" w:eastAsia="Times New Roman" w:hAnsi="Arial" w:cs="Arial"/>
          <w:sz w:val="24"/>
          <w:szCs w:val="24"/>
        </w:rPr>
      </w:pPr>
      <w:r w:rsidRPr="004326AC">
        <w:rPr>
          <w:rFonts w:ascii="Arial" w:eastAsia="Times New Roman" w:hAnsi="Arial" w:cs="Arial"/>
          <w:sz w:val="24"/>
          <w:szCs w:val="24"/>
        </w:rPr>
        <w:t>Department of Veterans Affairs – Veterans Health Administration</w:t>
      </w:r>
    </w:p>
    <w:p w:rsidR="005613DA" w:rsidRDefault="005613DA" w:rsidP="004326AC">
      <w:pPr>
        <w:spacing w:after="0" w:line="240" w:lineRule="auto"/>
        <w:ind w:right="72" w:firstLine="1800"/>
        <w:rPr>
          <w:rFonts w:ascii="Arial" w:eastAsia="Times New Roman" w:hAnsi="Arial" w:cs="Arial"/>
          <w:sz w:val="24"/>
          <w:szCs w:val="24"/>
        </w:rPr>
      </w:pPr>
      <w:r>
        <w:rPr>
          <w:rFonts w:ascii="Arial" w:hAnsi="Arial" w:cs="Arial"/>
          <w:sz w:val="24"/>
          <w:szCs w:val="24"/>
        </w:rPr>
        <w:t>Office of Informatics and Analytics</w:t>
      </w:r>
      <w:r>
        <w:rPr>
          <w:rFonts w:ascii="Verdana" w:hAnsi="Verdana"/>
          <w:color w:val="000000"/>
          <w:sz w:val="21"/>
          <w:szCs w:val="21"/>
        </w:rPr>
        <w:t xml:space="preserve"> </w:t>
      </w:r>
      <w:r>
        <w:rPr>
          <w:rFonts w:ascii="Arial" w:hAnsi="Arial" w:cs="Arial"/>
          <w:sz w:val="24"/>
          <w:szCs w:val="24"/>
        </w:rPr>
        <w:t>(10P)</w:t>
      </w:r>
    </w:p>
    <w:p w:rsidR="004326AC" w:rsidRPr="004326AC" w:rsidRDefault="004326AC" w:rsidP="004326AC">
      <w:pPr>
        <w:spacing w:after="0" w:line="240" w:lineRule="auto"/>
        <w:ind w:right="72" w:firstLine="1800"/>
        <w:rPr>
          <w:rFonts w:ascii="Arial" w:eastAsia="Times New Roman" w:hAnsi="Arial" w:cs="Arial"/>
          <w:sz w:val="24"/>
          <w:szCs w:val="24"/>
        </w:rPr>
      </w:pPr>
      <w:r w:rsidRPr="004326AC">
        <w:rPr>
          <w:rFonts w:ascii="Arial" w:eastAsia="Times New Roman" w:hAnsi="Arial" w:cs="Arial"/>
          <w:sz w:val="24"/>
          <w:szCs w:val="24"/>
        </w:rPr>
        <w:t>810 Vermont Avenue NW</w:t>
      </w:r>
    </w:p>
    <w:p w:rsidR="004326AC" w:rsidRPr="004326AC" w:rsidRDefault="004326AC" w:rsidP="004326AC">
      <w:pPr>
        <w:spacing w:after="0" w:line="240" w:lineRule="auto"/>
        <w:ind w:right="72" w:firstLine="1800"/>
        <w:rPr>
          <w:rFonts w:ascii="Arial" w:eastAsia="Times New Roman" w:hAnsi="Arial" w:cs="Arial"/>
          <w:sz w:val="24"/>
          <w:szCs w:val="24"/>
        </w:rPr>
      </w:pPr>
      <w:r w:rsidRPr="004326AC">
        <w:rPr>
          <w:rFonts w:ascii="Arial" w:eastAsia="Times New Roman" w:hAnsi="Arial" w:cs="Arial"/>
          <w:sz w:val="24"/>
          <w:szCs w:val="24"/>
        </w:rPr>
        <w:t>Washington, DC 20420</w:t>
      </w:r>
    </w:p>
    <w:p w:rsidR="002D078B" w:rsidRPr="004326AC" w:rsidRDefault="002D078B" w:rsidP="004326AC">
      <w:pPr>
        <w:spacing w:after="0" w:line="240" w:lineRule="auto"/>
        <w:ind w:right="72" w:firstLine="1800"/>
        <w:rPr>
          <w:rFonts w:ascii="Arial" w:eastAsia="Times New Roman" w:hAnsi="Arial" w:cs="Arial"/>
          <w:sz w:val="24"/>
          <w:szCs w:val="24"/>
        </w:rPr>
      </w:pPr>
    </w:p>
    <w:p w:rsidR="004326AC" w:rsidRPr="004326AC" w:rsidRDefault="004326AC" w:rsidP="004326AC">
      <w:pPr>
        <w:numPr>
          <w:ilvl w:val="0"/>
          <w:numId w:val="7"/>
        </w:numPr>
        <w:tabs>
          <w:tab w:val="left" w:pos="1440"/>
        </w:tabs>
        <w:spacing w:after="0" w:line="240" w:lineRule="auto"/>
        <w:ind w:right="72" w:hanging="540"/>
        <w:jc w:val="both"/>
        <w:rPr>
          <w:rFonts w:ascii="Arial" w:eastAsia="Times New Roman" w:hAnsi="Arial"/>
          <w:sz w:val="24"/>
          <w:szCs w:val="24"/>
        </w:rPr>
      </w:pPr>
      <w:r w:rsidRPr="004326AC">
        <w:rPr>
          <w:rFonts w:ascii="Arial" w:eastAsia="Times New Roman" w:hAnsi="Arial"/>
          <w:sz w:val="24"/>
          <w:szCs w:val="24"/>
        </w:rPr>
        <w:t xml:space="preserve">Implement administrative, physical, and technical safeguards and controls for the PHI that Business Associate receives, maintains, or transmits on behalf of Covered Entity, </w:t>
      </w:r>
      <w:r w:rsidRPr="004326AC">
        <w:rPr>
          <w:rFonts w:ascii="Arial" w:eastAsia="Times New Roman" w:hAnsi="Arial" w:cs="Arial"/>
          <w:sz w:val="24"/>
          <w:szCs w:val="24"/>
        </w:rPr>
        <w:t xml:space="preserve">including policies, procedures, training, and sanctions, in compliance with Federal Information Security Management Act (FISMA), Pub. L. No. 107-347, 116 Stat. 2946 (2002); the HIPAA Privacy and Security Rules, 45 C.F.R. Parts 160, 162, and 164; standards and guidance from the Office of Management and Budget and the National Institute of Standards and Technology; </w:t>
      </w:r>
      <w:r w:rsidRPr="004326AC">
        <w:rPr>
          <w:rFonts w:ascii="Arial" w:eastAsia="Times New Roman" w:hAnsi="Arial" w:cs="Arial"/>
          <w:bCs/>
          <w:sz w:val="24"/>
          <w:szCs w:val="24"/>
        </w:rPr>
        <w:t>Federal Records Act requirements, National Archives and Records Administration regulations, to include applicable records retention schedules,</w:t>
      </w:r>
      <w:r w:rsidRPr="004326AC">
        <w:rPr>
          <w:rFonts w:ascii="Arial" w:eastAsia="Times New Roman" w:hAnsi="Arial" w:cs="Arial"/>
          <w:b/>
          <w:bCs/>
          <w:color w:val="FF0000"/>
          <w:sz w:val="24"/>
          <w:szCs w:val="24"/>
        </w:rPr>
        <w:t xml:space="preserve"> </w:t>
      </w:r>
      <w:r w:rsidRPr="004326AC">
        <w:rPr>
          <w:rFonts w:ascii="Arial" w:eastAsia="Times New Roman" w:hAnsi="Arial" w:cs="Arial"/>
          <w:sz w:val="24"/>
          <w:szCs w:val="24"/>
        </w:rPr>
        <w:t>and other laws, regulations, and policies pertaining to safeguarding VA Sensitive Data;</w:t>
      </w:r>
      <w:r w:rsidRPr="004326AC">
        <w:rPr>
          <w:rFonts w:ascii="Arial" w:eastAsia="Times New Roman" w:hAnsi="Arial"/>
          <w:sz w:val="24"/>
          <w:szCs w:val="24"/>
        </w:rPr>
        <w:t xml:space="preserve"> </w:t>
      </w:r>
    </w:p>
    <w:p w:rsidR="004326AC" w:rsidRPr="004326AC" w:rsidRDefault="004326AC" w:rsidP="004326AC">
      <w:pPr>
        <w:tabs>
          <w:tab w:val="left" w:pos="1440"/>
        </w:tabs>
        <w:spacing w:after="0" w:line="240" w:lineRule="auto"/>
        <w:ind w:left="1080" w:right="72" w:hanging="540"/>
        <w:jc w:val="both"/>
        <w:rPr>
          <w:rFonts w:ascii="Arial" w:eastAsia="Times New Roman" w:hAnsi="Arial"/>
          <w:sz w:val="24"/>
          <w:szCs w:val="24"/>
        </w:rPr>
      </w:pPr>
    </w:p>
    <w:p w:rsidR="004326AC" w:rsidRPr="004326AC" w:rsidRDefault="004326AC" w:rsidP="004326AC">
      <w:pPr>
        <w:numPr>
          <w:ilvl w:val="0"/>
          <w:numId w:val="7"/>
        </w:numPr>
        <w:tabs>
          <w:tab w:val="left" w:pos="1440"/>
        </w:tabs>
        <w:spacing w:after="0" w:line="240" w:lineRule="auto"/>
        <w:ind w:right="72" w:hanging="540"/>
        <w:jc w:val="both"/>
        <w:rPr>
          <w:rFonts w:ascii="Arial" w:eastAsia="Times New Roman" w:hAnsi="Arial" w:cs="Arial"/>
          <w:sz w:val="24"/>
          <w:szCs w:val="24"/>
        </w:rPr>
      </w:pPr>
      <w:r w:rsidRPr="004326AC">
        <w:rPr>
          <w:rFonts w:ascii="Arial" w:eastAsia="Times New Roman" w:hAnsi="Arial"/>
          <w:sz w:val="24"/>
          <w:szCs w:val="24"/>
        </w:rPr>
        <w:t xml:space="preserve">Require contractors, subcontractors, or other agents to whom Business Associate provides PHI received from Covered Entity to agree to the same restrictions and conditions that apply to Business Associate pursuant to this Agreement, including implementation of administrative, physical, and technical safeguards and controls, including policies, procedures, training, and sanctions, in compliance </w:t>
      </w:r>
      <w:r w:rsidRPr="004326AC">
        <w:rPr>
          <w:rFonts w:ascii="Arial" w:eastAsia="Times New Roman" w:hAnsi="Arial" w:cs="Arial"/>
          <w:sz w:val="24"/>
          <w:szCs w:val="24"/>
        </w:rPr>
        <w:t>with the above-referenced legal authorities;</w:t>
      </w:r>
    </w:p>
    <w:p w:rsidR="004326AC" w:rsidRPr="004326AC" w:rsidRDefault="004326AC" w:rsidP="004326AC">
      <w:pPr>
        <w:tabs>
          <w:tab w:val="left" w:pos="1440"/>
        </w:tabs>
        <w:spacing w:after="0" w:line="240" w:lineRule="auto"/>
        <w:ind w:left="1080" w:right="72"/>
        <w:jc w:val="both"/>
        <w:rPr>
          <w:rFonts w:ascii="Arial" w:eastAsia="Times New Roman" w:hAnsi="Arial" w:cs="Arial"/>
          <w:sz w:val="24"/>
          <w:szCs w:val="24"/>
        </w:rPr>
      </w:pPr>
    </w:p>
    <w:p w:rsidR="004326AC" w:rsidRPr="004326AC" w:rsidRDefault="004326AC" w:rsidP="004326AC">
      <w:pPr>
        <w:numPr>
          <w:ilvl w:val="0"/>
          <w:numId w:val="7"/>
        </w:numPr>
        <w:autoSpaceDE w:val="0"/>
        <w:autoSpaceDN w:val="0"/>
        <w:adjustRightInd w:val="0"/>
        <w:spacing w:after="0" w:line="240" w:lineRule="auto"/>
        <w:ind w:right="72" w:hanging="540"/>
        <w:jc w:val="both"/>
        <w:rPr>
          <w:rFonts w:ascii="Arial" w:eastAsia="Times New Roman" w:hAnsi="Arial"/>
          <w:sz w:val="24"/>
          <w:szCs w:val="24"/>
        </w:rPr>
      </w:pPr>
      <w:r w:rsidRPr="004326AC">
        <w:rPr>
          <w:rFonts w:ascii="Arial" w:eastAsia="Times New Roman" w:hAnsi="Arial" w:cs="Arial"/>
          <w:sz w:val="24"/>
          <w:szCs w:val="24"/>
        </w:rPr>
        <w:t>Obtain satisfactory written assurances from con</w:t>
      </w:r>
      <w:r w:rsidRPr="004326AC">
        <w:rPr>
          <w:rFonts w:ascii="Arial" w:eastAsia="Times New Roman" w:hAnsi="Arial"/>
          <w:sz w:val="24"/>
          <w:szCs w:val="24"/>
        </w:rPr>
        <w:t xml:space="preserve">tractors, subcontractors, or other agents to whom Business Associate provides PHI received from Covered Entity that the </w:t>
      </w:r>
      <w:r w:rsidRPr="004326AC">
        <w:rPr>
          <w:rFonts w:ascii="Arial" w:eastAsia="Times New Roman" w:hAnsi="Arial" w:cs="Arial"/>
          <w:sz w:val="24"/>
          <w:szCs w:val="24"/>
        </w:rPr>
        <w:t>con</w:t>
      </w:r>
      <w:r w:rsidRPr="004326AC">
        <w:rPr>
          <w:rFonts w:ascii="Arial" w:eastAsia="Times New Roman" w:hAnsi="Arial"/>
          <w:sz w:val="24"/>
          <w:szCs w:val="24"/>
        </w:rPr>
        <w:t xml:space="preserve">tractors, subcontractors, or other agents agree to the same restrictions and conditions that apply to Business Associate pursuant to this Agreement; </w:t>
      </w:r>
    </w:p>
    <w:p w:rsidR="004326AC" w:rsidRPr="004326AC" w:rsidRDefault="004326AC" w:rsidP="004326AC">
      <w:pPr>
        <w:tabs>
          <w:tab w:val="left" w:pos="1440"/>
        </w:tabs>
        <w:spacing w:after="0" w:line="240" w:lineRule="auto"/>
        <w:ind w:left="1080" w:right="72" w:hanging="540"/>
        <w:jc w:val="both"/>
        <w:rPr>
          <w:rFonts w:ascii="Arial" w:eastAsia="Times New Roman" w:hAnsi="Arial"/>
          <w:sz w:val="24"/>
          <w:szCs w:val="24"/>
        </w:rPr>
      </w:pPr>
    </w:p>
    <w:p w:rsidR="004326AC" w:rsidRPr="004326AC" w:rsidRDefault="004326AC" w:rsidP="004326AC">
      <w:pPr>
        <w:tabs>
          <w:tab w:val="num" w:pos="1080"/>
        </w:tabs>
        <w:spacing w:after="0" w:line="240" w:lineRule="auto"/>
        <w:ind w:left="1094" w:right="72" w:hanging="547"/>
        <w:jc w:val="both"/>
        <w:rPr>
          <w:rFonts w:ascii="Arial" w:eastAsia="Times New Roman" w:hAnsi="Arial"/>
          <w:sz w:val="24"/>
          <w:szCs w:val="24"/>
        </w:rPr>
      </w:pPr>
      <w:r w:rsidRPr="004326AC">
        <w:rPr>
          <w:rFonts w:ascii="Arial" w:eastAsia="Times New Roman" w:hAnsi="Arial"/>
          <w:sz w:val="24"/>
          <w:szCs w:val="24"/>
        </w:rPr>
        <w:t>J.</w:t>
      </w:r>
      <w:r w:rsidRPr="004326AC">
        <w:rPr>
          <w:rFonts w:ascii="Arial" w:eastAsia="Times New Roman" w:hAnsi="Arial"/>
          <w:sz w:val="24"/>
          <w:szCs w:val="24"/>
        </w:rPr>
        <w:tab/>
      </w:r>
      <w:r w:rsidRPr="004326AC">
        <w:rPr>
          <w:rFonts w:ascii="Arial" w:eastAsia="Times New Roman" w:hAnsi="Arial"/>
          <w:sz w:val="24"/>
          <w:szCs w:val="24"/>
        </w:rPr>
        <w:tab/>
        <w:t>If Business Associate maintains PHI in a Designated Record Set or Privacy Act System of Records, within ten (10) business days of receiving a written request from Covered Entity:</w:t>
      </w:r>
    </w:p>
    <w:p w:rsidR="004326AC" w:rsidRPr="004326AC" w:rsidRDefault="004326AC" w:rsidP="004326AC">
      <w:pPr>
        <w:tabs>
          <w:tab w:val="num" w:pos="1080"/>
        </w:tabs>
        <w:spacing w:after="0" w:line="240" w:lineRule="auto"/>
        <w:ind w:left="1094" w:right="72" w:hanging="547"/>
        <w:jc w:val="both"/>
        <w:rPr>
          <w:rFonts w:ascii="Arial" w:eastAsia="Times New Roman" w:hAnsi="Arial"/>
          <w:sz w:val="24"/>
          <w:szCs w:val="24"/>
        </w:rPr>
      </w:pPr>
    </w:p>
    <w:p w:rsidR="004326AC" w:rsidRPr="004326AC" w:rsidRDefault="004326AC" w:rsidP="004326AC">
      <w:pPr>
        <w:tabs>
          <w:tab w:val="num" w:pos="1080"/>
        </w:tabs>
        <w:spacing w:after="0" w:line="240" w:lineRule="auto"/>
        <w:ind w:left="1094" w:right="72" w:hanging="547"/>
        <w:jc w:val="both"/>
        <w:rPr>
          <w:rFonts w:ascii="Arial" w:eastAsia="Times New Roman" w:hAnsi="Arial"/>
          <w:sz w:val="24"/>
          <w:szCs w:val="24"/>
        </w:rPr>
      </w:pPr>
      <w:r w:rsidRPr="004326AC">
        <w:rPr>
          <w:rFonts w:ascii="Arial" w:eastAsia="Times New Roman" w:hAnsi="Arial"/>
          <w:sz w:val="24"/>
          <w:szCs w:val="24"/>
        </w:rPr>
        <w:tab/>
        <w:t xml:space="preserve">(1) Make available PHI in the Designated Record Set or System of Records necessary for Covered Entity to respond to individuals’ requests for access to PHI about them that is not in the possession of Covered Entity; </w:t>
      </w:r>
    </w:p>
    <w:p w:rsidR="004326AC" w:rsidRPr="004326AC" w:rsidRDefault="004326AC" w:rsidP="004326AC">
      <w:pPr>
        <w:tabs>
          <w:tab w:val="num" w:pos="1080"/>
        </w:tabs>
        <w:spacing w:after="0" w:line="240" w:lineRule="auto"/>
        <w:ind w:left="1094" w:right="72" w:hanging="547"/>
        <w:jc w:val="both"/>
        <w:rPr>
          <w:rFonts w:ascii="Arial" w:eastAsia="Times New Roman" w:hAnsi="Arial"/>
          <w:sz w:val="24"/>
          <w:szCs w:val="24"/>
        </w:rPr>
      </w:pPr>
    </w:p>
    <w:p w:rsidR="004326AC" w:rsidRPr="004326AC" w:rsidRDefault="004326AC" w:rsidP="004326AC">
      <w:pPr>
        <w:tabs>
          <w:tab w:val="num" w:pos="720"/>
        </w:tabs>
        <w:spacing w:after="0" w:line="240" w:lineRule="auto"/>
        <w:ind w:left="1094" w:right="72" w:hanging="547"/>
        <w:jc w:val="both"/>
        <w:rPr>
          <w:rFonts w:ascii="Arial" w:eastAsia="Times New Roman" w:hAnsi="Arial"/>
          <w:sz w:val="24"/>
          <w:szCs w:val="24"/>
        </w:rPr>
      </w:pPr>
      <w:r w:rsidRPr="004326AC">
        <w:rPr>
          <w:rFonts w:ascii="Arial" w:eastAsia="Times New Roman" w:hAnsi="Arial"/>
          <w:sz w:val="24"/>
          <w:szCs w:val="24"/>
        </w:rPr>
        <w:tab/>
      </w:r>
      <w:r w:rsidRPr="004326AC">
        <w:rPr>
          <w:rFonts w:ascii="Arial" w:eastAsia="Times New Roman" w:hAnsi="Arial"/>
          <w:sz w:val="24"/>
          <w:szCs w:val="24"/>
        </w:rPr>
        <w:tab/>
        <w:t>(2) Incorporate any amendments or corrections to the PHI in the Designated Record Set or System of Records in accordance with the Privacy Act and the HIPAA Privacy Rule; and</w:t>
      </w:r>
    </w:p>
    <w:p w:rsidR="004326AC" w:rsidRPr="004326AC" w:rsidRDefault="004326AC" w:rsidP="004326AC">
      <w:pPr>
        <w:tabs>
          <w:tab w:val="num" w:pos="720"/>
        </w:tabs>
        <w:spacing w:after="0" w:line="240" w:lineRule="auto"/>
        <w:ind w:left="1094" w:right="72" w:hanging="547"/>
        <w:jc w:val="both"/>
        <w:rPr>
          <w:rFonts w:ascii="Arial" w:eastAsia="Times New Roman" w:hAnsi="Arial"/>
          <w:sz w:val="24"/>
          <w:szCs w:val="24"/>
        </w:rPr>
      </w:pPr>
    </w:p>
    <w:p w:rsidR="004326AC" w:rsidRDefault="004326AC" w:rsidP="004326AC">
      <w:pPr>
        <w:tabs>
          <w:tab w:val="num" w:pos="720"/>
        </w:tabs>
        <w:spacing w:after="0" w:line="240" w:lineRule="auto"/>
        <w:ind w:left="1094" w:right="72" w:hanging="547"/>
        <w:jc w:val="both"/>
        <w:rPr>
          <w:rFonts w:ascii="Arial" w:eastAsia="Times New Roman" w:hAnsi="Arial"/>
          <w:sz w:val="24"/>
          <w:szCs w:val="24"/>
        </w:rPr>
      </w:pPr>
      <w:r w:rsidRPr="004326AC">
        <w:rPr>
          <w:rFonts w:ascii="Arial" w:eastAsia="Times New Roman" w:hAnsi="Arial"/>
          <w:sz w:val="24"/>
          <w:szCs w:val="24"/>
        </w:rPr>
        <w:tab/>
      </w:r>
      <w:r w:rsidRPr="004326AC">
        <w:rPr>
          <w:rFonts w:ascii="Arial" w:eastAsia="Times New Roman" w:hAnsi="Arial"/>
          <w:sz w:val="24"/>
          <w:szCs w:val="24"/>
        </w:rPr>
        <w:tab/>
        <w:t>(3) Maintain the information necessary to document the disclosures of PHI sufficient to make an accounting of those disclosures as required under the Privacy Act, 5 U.S.C. § 552a, and the HIPAA Privacy Rule, and within ten (10) business days of receiving a request from Covered Entity, make available the information necessary for Covered Entity to make an accounting of Disclosures of PHI about an individual in the Designated Record Set or System of Records;</w:t>
      </w:r>
    </w:p>
    <w:p w:rsidR="002D078B" w:rsidRPr="004326AC" w:rsidRDefault="002D078B" w:rsidP="004326AC">
      <w:pPr>
        <w:tabs>
          <w:tab w:val="num" w:pos="720"/>
        </w:tabs>
        <w:spacing w:after="0" w:line="240" w:lineRule="auto"/>
        <w:ind w:left="1094" w:right="72" w:hanging="547"/>
        <w:jc w:val="both"/>
        <w:rPr>
          <w:rFonts w:ascii="Arial" w:eastAsia="Times New Roman" w:hAnsi="Arial"/>
          <w:sz w:val="24"/>
          <w:szCs w:val="24"/>
        </w:rPr>
      </w:pPr>
    </w:p>
    <w:p w:rsidR="004326AC" w:rsidRDefault="004326AC" w:rsidP="002F32C2">
      <w:pPr>
        <w:numPr>
          <w:ilvl w:val="0"/>
          <w:numId w:val="8"/>
        </w:numPr>
        <w:spacing w:after="0" w:line="240" w:lineRule="auto"/>
        <w:ind w:right="360"/>
        <w:jc w:val="both"/>
        <w:rPr>
          <w:rFonts w:ascii="Arial" w:eastAsia="Times New Roman" w:hAnsi="Arial"/>
          <w:sz w:val="24"/>
          <w:szCs w:val="24"/>
        </w:rPr>
      </w:pPr>
      <w:r w:rsidRPr="004326AC">
        <w:rPr>
          <w:rFonts w:ascii="Arial" w:eastAsia="Times New Roman" w:hAnsi="Arial"/>
          <w:sz w:val="24"/>
          <w:szCs w:val="24"/>
        </w:rPr>
        <w:t>Utilize only contractors, subcontractors, or other agents who are physically located within a jurisdiction subject to the laws of the United States and ensure that no contractor, subcontractor, or agent maintains, processes, uses, or discloses PHI received from Covered Entity in any way that will remove the PHI from such jurisdiction.  Any modification to this provision must be approved by Covered Entity in advance and in writing;</w:t>
      </w:r>
    </w:p>
    <w:p w:rsidR="002F32C2" w:rsidRPr="004326AC" w:rsidRDefault="002F32C2" w:rsidP="002F32C2">
      <w:pPr>
        <w:spacing w:after="0" w:line="240" w:lineRule="auto"/>
        <w:ind w:left="1080" w:right="360"/>
        <w:jc w:val="both"/>
        <w:rPr>
          <w:rFonts w:ascii="Arial" w:eastAsia="Times New Roman" w:hAnsi="Arial"/>
          <w:sz w:val="24"/>
          <w:szCs w:val="24"/>
        </w:rPr>
      </w:pPr>
    </w:p>
    <w:p w:rsidR="004326AC" w:rsidRPr="004326AC" w:rsidRDefault="002F32C2" w:rsidP="004326AC">
      <w:pPr>
        <w:tabs>
          <w:tab w:val="num" w:pos="1080"/>
        </w:tabs>
        <w:spacing w:after="0" w:line="240" w:lineRule="auto"/>
        <w:ind w:left="1080" w:right="72" w:hanging="540"/>
        <w:jc w:val="both"/>
        <w:rPr>
          <w:rFonts w:ascii="Arial" w:eastAsia="Times New Roman" w:hAnsi="Arial"/>
          <w:sz w:val="24"/>
          <w:szCs w:val="24"/>
        </w:rPr>
      </w:pPr>
      <w:r>
        <w:rPr>
          <w:rFonts w:ascii="Arial" w:eastAsia="Times New Roman" w:hAnsi="Arial"/>
          <w:sz w:val="24"/>
          <w:szCs w:val="24"/>
        </w:rPr>
        <w:t>L</w:t>
      </w:r>
      <w:r w:rsidR="004326AC" w:rsidRPr="004326AC">
        <w:rPr>
          <w:rFonts w:ascii="Arial" w:eastAsia="Times New Roman" w:hAnsi="Arial"/>
          <w:sz w:val="24"/>
          <w:szCs w:val="24"/>
        </w:rPr>
        <w:t>.</w:t>
      </w:r>
      <w:r w:rsidR="004326AC" w:rsidRPr="004326AC">
        <w:rPr>
          <w:rFonts w:ascii="Arial" w:eastAsia="Times New Roman" w:hAnsi="Arial"/>
          <w:sz w:val="24"/>
          <w:szCs w:val="24"/>
        </w:rPr>
        <w:tab/>
        <w:t>Provide satisfactory assurances that the confidentiality, integrity, and availability of the PHI provided by Covered Entity under this Agreement are reasonably and appropriately protected;</w:t>
      </w:r>
    </w:p>
    <w:p w:rsidR="004326AC" w:rsidRPr="004326AC" w:rsidRDefault="004326AC" w:rsidP="004326AC">
      <w:pPr>
        <w:tabs>
          <w:tab w:val="num" w:pos="1080"/>
        </w:tabs>
        <w:spacing w:after="0" w:line="240" w:lineRule="auto"/>
        <w:ind w:left="1080" w:right="72" w:hanging="450"/>
        <w:jc w:val="both"/>
        <w:rPr>
          <w:rFonts w:ascii="Arial" w:eastAsia="Times New Roman" w:hAnsi="Arial"/>
          <w:sz w:val="24"/>
          <w:szCs w:val="24"/>
        </w:rPr>
      </w:pPr>
    </w:p>
    <w:p w:rsidR="004326AC" w:rsidRPr="004326AC" w:rsidRDefault="002F32C2" w:rsidP="004326AC">
      <w:pPr>
        <w:spacing w:after="0" w:line="240" w:lineRule="auto"/>
        <w:ind w:left="1080" w:right="72" w:hanging="540"/>
        <w:jc w:val="both"/>
        <w:rPr>
          <w:rFonts w:ascii="Arial" w:eastAsia="Times New Roman" w:hAnsi="Arial"/>
          <w:sz w:val="24"/>
          <w:szCs w:val="24"/>
        </w:rPr>
      </w:pPr>
      <w:r>
        <w:rPr>
          <w:rFonts w:ascii="Arial" w:eastAsia="Times New Roman" w:hAnsi="Arial"/>
          <w:sz w:val="24"/>
          <w:szCs w:val="24"/>
        </w:rPr>
        <w:t>M</w:t>
      </w:r>
      <w:r w:rsidR="004326AC" w:rsidRPr="004326AC">
        <w:rPr>
          <w:rFonts w:ascii="Arial" w:eastAsia="Times New Roman" w:hAnsi="Arial"/>
          <w:sz w:val="24"/>
          <w:szCs w:val="24"/>
        </w:rPr>
        <w:t xml:space="preserve">. </w:t>
      </w:r>
      <w:r w:rsidR="004326AC" w:rsidRPr="004326AC">
        <w:rPr>
          <w:rFonts w:ascii="Arial" w:eastAsia="Times New Roman" w:hAnsi="Arial"/>
          <w:sz w:val="24"/>
          <w:szCs w:val="24"/>
        </w:rPr>
        <w:tab/>
        <w:t xml:space="preserve">Upon completion or termination of the applicable contract(s) or agreement(s), return and/or destroy, at Covered Entity’s option, the PHI gathered, created, received, or processed during the performance of the contract(s) or agreement(s).  No data will be retained by Business Associate, or contractor, subcontractor, or other agent of Business Associate, unless retention is required by law and specifically permitted by Covered Entity.  As deemed appropriate by and under the direction of Covered Entity, Business Associate shall provide written assurance that all PHI has been returned to Covered Entity or destroyed by Business Associate.  If immediate return or destruction of all data is not possible, Business Associate shall notify Covered Entity and assure that all PHI retained will be safeguarded to prevent unauthorized Uses or Disclosures;  </w:t>
      </w:r>
    </w:p>
    <w:p w:rsidR="004326AC" w:rsidRPr="004326AC" w:rsidRDefault="004326AC" w:rsidP="004326AC">
      <w:pPr>
        <w:spacing w:after="0" w:line="240" w:lineRule="auto"/>
        <w:ind w:left="1170" w:right="72" w:hanging="630"/>
        <w:jc w:val="both"/>
        <w:rPr>
          <w:rFonts w:ascii="Arial" w:eastAsia="Times New Roman" w:hAnsi="Arial"/>
          <w:sz w:val="24"/>
          <w:szCs w:val="24"/>
        </w:rPr>
      </w:pPr>
    </w:p>
    <w:p w:rsidR="004326AC" w:rsidRPr="004326AC" w:rsidRDefault="002F32C2" w:rsidP="004326AC">
      <w:pPr>
        <w:spacing w:after="0" w:line="240" w:lineRule="auto"/>
        <w:ind w:left="1080" w:right="72" w:hanging="540"/>
        <w:jc w:val="both"/>
        <w:rPr>
          <w:rFonts w:ascii="Arial" w:eastAsia="Times New Roman" w:hAnsi="Arial"/>
          <w:sz w:val="24"/>
          <w:szCs w:val="24"/>
        </w:rPr>
      </w:pPr>
      <w:r>
        <w:rPr>
          <w:rFonts w:ascii="Arial" w:eastAsia="Times New Roman" w:hAnsi="Arial"/>
          <w:sz w:val="24"/>
          <w:szCs w:val="24"/>
        </w:rPr>
        <w:t>N</w:t>
      </w:r>
      <w:r w:rsidR="004326AC" w:rsidRPr="004326AC">
        <w:rPr>
          <w:rFonts w:ascii="Arial" w:eastAsia="Times New Roman" w:hAnsi="Arial"/>
          <w:sz w:val="24"/>
          <w:szCs w:val="24"/>
        </w:rPr>
        <w:t>.</w:t>
      </w:r>
      <w:r w:rsidR="004326AC" w:rsidRPr="004326AC">
        <w:rPr>
          <w:rFonts w:ascii="Arial" w:eastAsia="Times New Roman" w:hAnsi="Arial"/>
          <w:sz w:val="24"/>
          <w:szCs w:val="24"/>
        </w:rPr>
        <w:tab/>
        <w:t>Be liable to Covered Entity for any civil or criminal penalties imposed on Covered Entity under the HIPAA Privacy and Security Rules in the event of a violation of the Rules as a result of any practice, behavior, or conduct by Business Associate;</w:t>
      </w:r>
    </w:p>
    <w:p w:rsidR="004326AC" w:rsidRPr="004326AC" w:rsidRDefault="004326AC" w:rsidP="004326AC">
      <w:pPr>
        <w:spacing w:after="0" w:line="240" w:lineRule="auto"/>
        <w:ind w:left="1080" w:right="72" w:hanging="540"/>
        <w:jc w:val="both"/>
        <w:rPr>
          <w:rFonts w:ascii="Arial" w:eastAsia="Times New Roman" w:hAnsi="Arial"/>
          <w:sz w:val="24"/>
          <w:szCs w:val="24"/>
        </w:rPr>
      </w:pPr>
    </w:p>
    <w:p w:rsidR="004326AC" w:rsidRPr="004326AC" w:rsidRDefault="002F32C2" w:rsidP="004326AC">
      <w:pPr>
        <w:spacing w:after="0" w:line="240" w:lineRule="auto"/>
        <w:ind w:left="1080" w:right="72" w:hanging="540"/>
        <w:jc w:val="both"/>
        <w:rPr>
          <w:rFonts w:ascii="Arial" w:eastAsia="Times New Roman" w:hAnsi="Arial"/>
          <w:color w:val="FF0000"/>
          <w:sz w:val="24"/>
          <w:szCs w:val="24"/>
        </w:rPr>
      </w:pPr>
      <w:r>
        <w:rPr>
          <w:rFonts w:ascii="Arial" w:eastAsia="Times New Roman" w:hAnsi="Arial"/>
          <w:sz w:val="24"/>
          <w:szCs w:val="24"/>
        </w:rPr>
        <w:t>O</w:t>
      </w:r>
      <w:r w:rsidR="004326AC" w:rsidRPr="004326AC">
        <w:rPr>
          <w:rFonts w:ascii="Arial" w:eastAsia="Times New Roman" w:hAnsi="Arial"/>
          <w:sz w:val="24"/>
          <w:szCs w:val="24"/>
        </w:rPr>
        <w:t>.</w:t>
      </w:r>
      <w:r w:rsidR="004326AC" w:rsidRPr="004326AC">
        <w:rPr>
          <w:rFonts w:ascii="Arial" w:eastAsia="Times New Roman" w:hAnsi="Arial"/>
          <w:sz w:val="24"/>
          <w:szCs w:val="24"/>
        </w:rPr>
        <w:tab/>
        <w:t>Make available to Covered Entity its practices, policies and procedures, for the purpose of determining compliance with this Agreement and underlying agreements; and</w:t>
      </w:r>
    </w:p>
    <w:p w:rsidR="004326AC" w:rsidRPr="004326AC" w:rsidRDefault="004326AC" w:rsidP="004326AC">
      <w:pPr>
        <w:spacing w:after="0" w:line="240" w:lineRule="auto"/>
        <w:ind w:left="1080" w:right="72" w:hanging="540"/>
        <w:jc w:val="both"/>
        <w:rPr>
          <w:rFonts w:ascii="Arial" w:eastAsia="Times New Roman" w:hAnsi="Arial"/>
          <w:sz w:val="24"/>
          <w:szCs w:val="24"/>
        </w:rPr>
      </w:pPr>
    </w:p>
    <w:p w:rsidR="004326AC" w:rsidRPr="004326AC" w:rsidRDefault="002F32C2" w:rsidP="004326AC">
      <w:pPr>
        <w:spacing w:after="0" w:line="240" w:lineRule="auto"/>
        <w:ind w:left="1080" w:right="72" w:hanging="540"/>
        <w:jc w:val="both"/>
        <w:rPr>
          <w:rFonts w:ascii="Arial" w:eastAsia="Times New Roman" w:hAnsi="Arial"/>
          <w:sz w:val="24"/>
          <w:szCs w:val="24"/>
        </w:rPr>
      </w:pPr>
      <w:r>
        <w:rPr>
          <w:rFonts w:ascii="Arial" w:eastAsia="Times New Roman" w:hAnsi="Arial"/>
          <w:sz w:val="24"/>
          <w:szCs w:val="24"/>
        </w:rPr>
        <w:t>P</w:t>
      </w:r>
      <w:r w:rsidR="004326AC" w:rsidRPr="004326AC">
        <w:rPr>
          <w:rFonts w:ascii="Arial" w:eastAsia="Times New Roman" w:hAnsi="Arial"/>
          <w:sz w:val="24"/>
          <w:szCs w:val="24"/>
        </w:rPr>
        <w:t>.</w:t>
      </w:r>
      <w:r w:rsidR="004326AC" w:rsidRPr="004326AC">
        <w:rPr>
          <w:rFonts w:ascii="Arial" w:eastAsia="Times New Roman" w:hAnsi="Arial"/>
          <w:sz w:val="24"/>
          <w:szCs w:val="24"/>
        </w:rPr>
        <w:tab/>
        <w:t>Make available to the Secretary of Health and Human Services Business Associate’s internal practices, books, and records, including policies and procedures, relating to the Use or Disclosure of PHI for purposes of determining Covered Entity’s compliance with the Privacy and Security Rules, subject to any applicable legal privileges.</w:t>
      </w:r>
    </w:p>
    <w:p w:rsidR="004326AC" w:rsidRPr="004326AC" w:rsidRDefault="004326AC" w:rsidP="004326AC">
      <w:pPr>
        <w:spacing w:after="0" w:line="240" w:lineRule="auto"/>
        <w:ind w:left="1080" w:right="72" w:hanging="540"/>
        <w:jc w:val="both"/>
        <w:rPr>
          <w:rFonts w:ascii="Arial" w:eastAsia="Times New Roman" w:hAnsi="Arial"/>
          <w:sz w:val="24"/>
          <w:szCs w:val="24"/>
        </w:rPr>
      </w:pPr>
    </w:p>
    <w:p w:rsidR="004326AC" w:rsidRPr="004326AC" w:rsidRDefault="004326AC" w:rsidP="004326AC">
      <w:pPr>
        <w:tabs>
          <w:tab w:val="left" w:pos="540"/>
        </w:tabs>
        <w:spacing w:after="0" w:line="240" w:lineRule="auto"/>
        <w:ind w:right="72"/>
        <w:jc w:val="both"/>
        <w:rPr>
          <w:rFonts w:ascii="Arial" w:eastAsia="Times New Roman" w:hAnsi="Arial"/>
          <w:sz w:val="24"/>
          <w:szCs w:val="24"/>
        </w:rPr>
      </w:pPr>
      <w:r w:rsidRPr="004326AC">
        <w:rPr>
          <w:rFonts w:ascii="Arial" w:eastAsia="Times New Roman" w:hAnsi="Arial"/>
          <w:sz w:val="24"/>
          <w:szCs w:val="24"/>
        </w:rPr>
        <w:t>5.</w:t>
      </w:r>
      <w:r w:rsidRPr="004326AC">
        <w:rPr>
          <w:rFonts w:ascii="Arial" w:eastAsia="Times New Roman" w:hAnsi="Arial"/>
          <w:sz w:val="24"/>
          <w:szCs w:val="24"/>
        </w:rPr>
        <w:tab/>
      </w:r>
      <w:r w:rsidRPr="004326AC">
        <w:rPr>
          <w:rFonts w:ascii="Arial" w:eastAsia="Times New Roman" w:hAnsi="Arial"/>
          <w:sz w:val="24"/>
          <w:szCs w:val="24"/>
          <w:u w:val="single"/>
        </w:rPr>
        <w:t>Obligations of Covered Entity</w:t>
      </w:r>
      <w:r w:rsidRPr="004326AC">
        <w:rPr>
          <w:rFonts w:ascii="Arial" w:eastAsia="Times New Roman" w:hAnsi="Arial"/>
          <w:sz w:val="24"/>
          <w:szCs w:val="24"/>
        </w:rPr>
        <w:t>.   Covered Entity agrees that it:</w:t>
      </w:r>
    </w:p>
    <w:p w:rsidR="004326AC" w:rsidRPr="004326AC" w:rsidRDefault="004326AC" w:rsidP="004326AC">
      <w:pPr>
        <w:tabs>
          <w:tab w:val="left" w:pos="540"/>
        </w:tabs>
        <w:spacing w:after="0" w:line="240" w:lineRule="auto"/>
        <w:ind w:right="72"/>
        <w:jc w:val="both"/>
        <w:rPr>
          <w:rFonts w:ascii="Arial" w:eastAsia="Times New Roman" w:hAnsi="Arial"/>
          <w:sz w:val="24"/>
          <w:szCs w:val="24"/>
        </w:rPr>
      </w:pPr>
    </w:p>
    <w:p w:rsidR="004326AC" w:rsidRDefault="004326AC" w:rsidP="004326AC">
      <w:pPr>
        <w:numPr>
          <w:ilvl w:val="0"/>
          <w:numId w:val="1"/>
        </w:numPr>
        <w:spacing w:after="0" w:line="240" w:lineRule="auto"/>
        <w:ind w:right="72" w:hanging="540"/>
        <w:jc w:val="both"/>
        <w:rPr>
          <w:rFonts w:ascii="Arial" w:eastAsia="Times New Roman" w:hAnsi="Arial" w:cs="Arial"/>
          <w:sz w:val="24"/>
          <w:szCs w:val="24"/>
        </w:rPr>
      </w:pPr>
      <w:r w:rsidRPr="004326AC">
        <w:rPr>
          <w:rFonts w:ascii="Arial" w:eastAsia="Times New Roman" w:hAnsi="Arial" w:cs="Arial"/>
          <w:sz w:val="24"/>
          <w:szCs w:val="24"/>
        </w:rPr>
        <w:t>Has obtained or will obtain from Individuals any consents, authorizations, and other permissions necessary or required by laws applicable to Covered Entity for Business Associate and Covered Entity to fulfill their obligations under this Agreement;</w:t>
      </w:r>
    </w:p>
    <w:p w:rsidR="002D078B" w:rsidRPr="004326AC" w:rsidRDefault="002D078B" w:rsidP="002D078B">
      <w:pPr>
        <w:spacing w:after="0" w:line="240" w:lineRule="auto"/>
        <w:ind w:left="1080" w:right="72"/>
        <w:jc w:val="both"/>
        <w:rPr>
          <w:rFonts w:ascii="Arial" w:eastAsia="Times New Roman" w:hAnsi="Arial" w:cs="Arial"/>
          <w:sz w:val="24"/>
          <w:szCs w:val="24"/>
        </w:rPr>
      </w:pPr>
    </w:p>
    <w:p w:rsidR="004326AC" w:rsidRPr="004326AC" w:rsidRDefault="004326AC" w:rsidP="004326AC">
      <w:pPr>
        <w:numPr>
          <w:ilvl w:val="0"/>
          <w:numId w:val="1"/>
        </w:numPr>
        <w:spacing w:after="0" w:line="240" w:lineRule="auto"/>
        <w:ind w:right="72" w:hanging="540"/>
        <w:jc w:val="both"/>
        <w:rPr>
          <w:rFonts w:ascii="Arial" w:eastAsia="Times New Roman" w:hAnsi="Arial" w:cs="Arial"/>
          <w:sz w:val="24"/>
          <w:szCs w:val="24"/>
        </w:rPr>
      </w:pPr>
      <w:r w:rsidRPr="004326AC">
        <w:rPr>
          <w:rFonts w:ascii="Arial" w:eastAsia="Times New Roman" w:hAnsi="Arial" w:cs="Arial"/>
          <w:sz w:val="24"/>
          <w:szCs w:val="24"/>
        </w:rPr>
        <w:t>Will promptly notify Business Associate in writing of any restrictions on the Use and Disclosure of PHI about Individuals that Covered Entity has agreed to that may affect Business Associate’s ability to perform its obligations under this Agreement; and</w:t>
      </w:r>
    </w:p>
    <w:p w:rsidR="004326AC" w:rsidRPr="004326AC" w:rsidRDefault="004326AC" w:rsidP="004326AC">
      <w:pPr>
        <w:numPr>
          <w:ilvl w:val="0"/>
          <w:numId w:val="1"/>
        </w:numPr>
        <w:spacing w:after="0" w:line="240" w:lineRule="auto"/>
        <w:ind w:right="72" w:hanging="540"/>
        <w:jc w:val="both"/>
        <w:rPr>
          <w:rFonts w:ascii="Arial" w:eastAsia="Times New Roman" w:hAnsi="Arial" w:cs="Arial"/>
          <w:sz w:val="24"/>
          <w:szCs w:val="24"/>
        </w:rPr>
      </w:pPr>
      <w:r w:rsidRPr="004326AC">
        <w:rPr>
          <w:rFonts w:ascii="Arial" w:eastAsia="Times New Roman" w:hAnsi="Arial" w:cs="Arial"/>
          <w:sz w:val="24"/>
          <w:szCs w:val="24"/>
        </w:rPr>
        <w:t>Will promptly notify Business Associate in writing of any change in, or revocation of, permission by an Individual to use or disclose PHI, if such change or revocation may affect Business Associate’s ability to perform its obligations under this Agreement;</w:t>
      </w:r>
    </w:p>
    <w:p w:rsidR="004326AC" w:rsidRPr="004326AC" w:rsidRDefault="004326AC" w:rsidP="004326AC">
      <w:pPr>
        <w:spacing w:after="0" w:line="240" w:lineRule="auto"/>
        <w:ind w:left="540" w:right="180" w:hanging="540"/>
        <w:jc w:val="both"/>
        <w:rPr>
          <w:rFonts w:ascii="Arial" w:eastAsia="Times New Roman" w:hAnsi="Arial"/>
          <w:sz w:val="24"/>
          <w:szCs w:val="24"/>
        </w:rPr>
      </w:pPr>
    </w:p>
    <w:p w:rsidR="004326AC" w:rsidRPr="004326AC" w:rsidRDefault="004326AC" w:rsidP="004326AC">
      <w:pPr>
        <w:spacing w:after="0" w:line="240" w:lineRule="auto"/>
        <w:ind w:left="540" w:right="180" w:hanging="540"/>
        <w:jc w:val="both"/>
        <w:rPr>
          <w:rFonts w:ascii="Arial" w:eastAsia="Times New Roman" w:hAnsi="Arial"/>
          <w:sz w:val="24"/>
          <w:szCs w:val="24"/>
        </w:rPr>
      </w:pPr>
      <w:r w:rsidRPr="004326AC">
        <w:rPr>
          <w:rFonts w:ascii="Arial" w:eastAsia="Times New Roman" w:hAnsi="Arial"/>
          <w:sz w:val="24"/>
          <w:szCs w:val="24"/>
        </w:rPr>
        <w:t>6.</w:t>
      </w:r>
      <w:r w:rsidRPr="004326AC">
        <w:rPr>
          <w:rFonts w:ascii="Arial" w:eastAsia="Times New Roman" w:hAnsi="Arial"/>
          <w:sz w:val="24"/>
          <w:szCs w:val="24"/>
        </w:rPr>
        <w:tab/>
      </w:r>
      <w:r w:rsidRPr="004326AC">
        <w:rPr>
          <w:rFonts w:ascii="Arial" w:eastAsia="Times New Roman" w:hAnsi="Arial"/>
          <w:sz w:val="24"/>
          <w:szCs w:val="24"/>
          <w:u w:val="single"/>
        </w:rPr>
        <w:t>Material Breach and Termination</w:t>
      </w:r>
      <w:r w:rsidRPr="004326AC">
        <w:rPr>
          <w:rFonts w:ascii="Arial" w:eastAsia="Times New Roman" w:hAnsi="Arial"/>
          <w:sz w:val="24"/>
          <w:szCs w:val="24"/>
        </w:rPr>
        <w:t xml:space="preserve">.  </w:t>
      </w:r>
    </w:p>
    <w:p w:rsidR="004326AC" w:rsidRPr="004326AC" w:rsidRDefault="004326AC" w:rsidP="004326AC">
      <w:pPr>
        <w:spacing w:after="0" w:line="240" w:lineRule="auto"/>
        <w:ind w:left="540" w:right="180" w:hanging="540"/>
        <w:jc w:val="both"/>
        <w:rPr>
          <w:rFonts w:ascii="Arial" w:eastAsia="Times New Roman" w:hAnsi="Arial"/>
          <w:sz w:val="24"/>
          <w:szCs w:val="20"/>
        </w:rPr>
      </w:pPr>
    </w:p>
    <w:p w:rsidR="004326AC" w:rsidRPr="004326AC" w:rsidRDefault="004326AC" w:rsidP="004326AC">
      <w:pPr>
        <w:autoSpaceDE w:val="0"/>
        <w:autoSpaceDN w:val="0"/>
        <w:adjustRightInd w:val="0"/>
        <w:spacing w:after="0" w:line="240" w:lineRule="auto"/>
        <w:ind w:left="1080" w:hanging="540"/>
        <w:jc w:val="both"/>
        <w:rPr>
          <w:rFonts w:ascii="Arial" w:eastAsia="Times New Roman" w:hAnsi="Arial"/>
          <w:sz w:val="24"/>
          <w:szCs w:val="24"/>
        </w:rPr>
      </w:pPr>
      <w:r w:rsidRPr="004326AC">
        <w:rPr>
          <w:rFonts w:ascii="Arial" w:eastAsia="Times New Roman" w:hAnsi="Arial"/>
          <w:sz w:val="24"/>
          <w:szCs w:val="24"/>
        </w:rPr>
        <w:t xml:space="preserve">A.  </w:t>
      </w:r>
      <w:r w:rsidRPr="004326AC">
        <w:rPr>
          <w:rFonts w:ascii="Arial" w:eastAsia="Times New Roman" w:hAnsi="Arial"/>
          <w:sz w:val="24"/>
          <w:szCs w:val="24"/>
          <w:u w:val="single"/>
        </w:rPr>
        <w:t>Termination for Cause</w:t>
      </w:r>
      <w:r w:rsidRPr="004326AC">
        <w:rPr>
          <w:rFonts w:ascii="Arial" w:eastAsia="Times New Roman" w:hAnsi="Arial"/>
          <w:sz w:val="24"/>
          <w:szCs w:val="24"/>
        </w:rPr>
        <w:t>. Upon Covered Entity’s knowledge of a material breach by Business Associate, Covered Entity shall either:</w:t>
      </w:r>
    </w:p>
    <w:p w:rsidR="004326AC" w:rsidRPr="004326AC" w:rsidRDefault="004326AC" w:rsidP="004326AC">
      <w:pPr>
        <w:autoSpaceDE w:val="0"/>
        <w:autoSpaceDN w:val="0"/>
        <w:adjustRightInd w:val="0"/>
        <w:spacing w:after="0" w:line="240" w:lineRule="auto"/>
        <w:ind w:left="900" w:hanging="360"/>
        <w:jc w:val="both"/>
        <w:rPr>
          <w:rFonts w:ascii="Arial" w:eastAsia="Times New Roman" w:hAnsi="Arial"/>
          <w:sz w:val="24"/>
          <w:szCs w:val="24"/>
        </w:rPr>
      </w:pPr>
    </w:p>
    <w:p w:rsidR="004326AC" w:rsidRPr="004326AC" w:rsidRDefault="004326AC" w:rsidP="004326AC">
      <w:pPr>
        <w:numPr>
          <w:ilvl w:val="0"/>
          <w:numId w:val="5"/>
        </w:numPr>
        <w:autoSpaceDE w:val="0"/>
        <w:autoSpaceDN w:val="0"/>
        <w:adjustRightInd w:val="0"/>
        <w:spacing w:after="0" w:line="240" w:lineRule="auto"/>
        <w:ind w:left="1080" w:firstLine="0"/>
        <w:jc w:val="both"/>
        <w:rPr>
          <w:rFonts w:ascii="Arial" w:eastAsia="Times New Roman" w:hAnsi="Arial"/>
          <w:sz w:val="24"/>
          <w:szCs w:val="24"/>
        </w:rPr>
      </w:pPr>
      <w:r w:rsidRPr="004326AC">
        <w:rPr>
          <w:rFonts w:ascii="Arial" w:eastAsia="Times New Roman" w:hAnsi="Arial"/>
          <w:sz w:val="24"/>
          <w:szCs w:val="24"/>
        </w:rPr>
        <w:t xml:space="preserve">  Provide an opportunity for Business Associate to cure the breach or end the violation;</w:t>
      </w:r>
    </w:p>
    <w:p w:rsidR="004326AC" w:rsidRPr="004326AC" w:rsidRDefault="004326AC" w:rsidP="004326AC">
      <w:pPr>
        <w:autoSpaceDE w:val="0"/>
        <w:autoSpaceDN w:val="0"/>
        <w:adjustRightInd w:val="0"/>
        <w:spacing w:after="0" w:line="240" w:lineRule="auto"/>
        <w:ind w:left="1440"/>
        <w:jc w:val="both"/>
        <w:rPr>
          <w:rFonts w:ascii="Arial" w:eastAsia="Times New Roman" w:hAnsi="Arial"/>
          <w:sz w:val="24"/>
          <w:szCs w:val="24"/>
        </w:rPr>
      </w:pPr>
    </w:p>
    <w:p w:rsidR="004326AC" w:rsidRPr="004326AC" w:rsidRDefault="004326AC" w:rsidP="004326AC">
      <w:pPr>
        <w:numPr>
          <w:ilvl w:val="0"/>
          <w:numId w:val="5"/>
        </w:numPr>
        <w:autoSpaceDE w:val="0"/>
        <w:autoSpaceDN w:val="0"/>
        <w:adjustRightInd w:val="0"/>
        <w:spacing w:after="0" w:line="240" w:lineRule="auto"/>
        <w:ind w:left="1080" w:firstLine="0"/>
        <w:jc w:val="both"/>
        <w:rPr>
          <w:rFonts w:ascii="Arial" w:eastAsia="Times New Roman" w:hAnsi="Arial"/>
          <w:sz w:val="24"/>
          <w:szCs w:val="24"/>
        </w:rPr>
      </w:pPr>
      <w:r w:rsidRPr="004326AC">
        <w:rPr>
          <w:rFonts w:ascii="Arial" w:eastAsia="Times New Roman" w:hAnsi="Arial"/>
          <w:sz w:val="24"/>
          <w:szCs w:val="24"/>
        </w:rPr>
        <w:t xml:space="preserve"> Terminate this Agreement and underlying contract(s) if Business Associate does not cure the breach or end the violation within the time specified by Covered Entity; or</w:t>
      </w:r>
    </w:p>
    <w:p w:rsidR="004326AC" w:rsidRPr="004326AC" w:rsidRDefault="004326AC" w:rsidP="004326AC">
      <w:pPr>
        <w:autoSpaceDE w:val="0"/>
        <w:autoSpaceDN w:val="0"/>
        <w:adjustRightInd w:val="0"/>
        <w:spacing w:after="0" w:line="240" w:lineRule="auto"/>
        <w:ind w:left="1267" w:hanging="360"/>
        <w:jc w:val="both"/>
        <w:rPr>
          <w:rFonts w:ascii="Arial" w:eastAsia="Times New Roman" w:hAnsi="Arial"/>
          <w:sz w:val="24"/>
          <w:szCs w:val="24"/>
        </w:rPr>
      </w:pPr>
    </w:p>
    <w:p w:rsidR="004326AC" w:rsidRPr="004326AC" w:rsidRDefault="004326AC" w:rsidP="004326AC">
      <w:pPr>
        <w:autoSpaceDE w:val="0"/>
        <w:autoSpaceDN w:val="0"/>
        <w:adjustRightInd w:val="0"/>
        <w:spacing w:after="0" w:line="240" w:lineRule="auto"/>
        <w:ind w:left="1080" w:hanging="173"/>
        <w:jc w:val="both"/>
        <w:rPr>
          <w:rFonts w:ascii="Arial" w:eastAsia="Times New Roman" w:hAnsi="Arial"/>
          <w:sz w:val="24"/>
          <w:szCs w:val="20"/>
        </w:rPr>
      </w:pPr>
      <w:r w:rsidRPr="004326AC">
        <w:rPr>
          <w:rFonts w:ascii="Arial" w:eastAsia="Times New Roman" w:hAnsi="Arial"/>
          <w:sz w:val="24"/>
          <w:szCs w:val="20"/>
        </w:rPr>
        <w:t xml:space="preserve">   (3) Immediately terminate this Agreement </w:t>
      </w:r>
      <w:r w:rsidRPr="004326AC">
        <w:rPr>
          <w:rFonts w:ascii="Arial" w:eastAsia="Times New Roman" w:hAnsi="Arial" w:cs="Arial"/>
          <w:sz w:val="24"/>
          <w:szCs w:val="24"/>
        </w:rPr>
        <w:t>and underlying contract(s)</w:t>
      </w:r>
      <w:r w:rsidRPr="004326AC">
        <w:rPr>
          <w:rFonts w:ascii="Arial" w:eastAsia="Times New Roman" w:hAnsi="Arial" w:cs="Arial"/>
          <w:sz w:val="20"/>
          <w:szCs w:val="20"/>
        </w:rPr>
        <w:t xml:space="preserve"> </w:t>
      </w:r>
      <w:r w:rsidRPr="004326AC">
        <w:rPr>
          <w:rFonts w:ascii="Arial" w:eastAsia="Times New Roman" w:hAnsi="Arial"/>
          <w:sz w:val="24"/>
          <w:szCs w:val="20"/>
        </w:rPr>
        <w:t>if cure is not possible; or</w:t>
      </w:r>
    </w:p>
    <w:p w:rsidR="004326AC" w:rsidRPr="004326AC" w:rsidRDefault="004326AC" w:rsidP="004326AC">
      <w:pPr>
        <w:autoSpaceDE w:val="0"/>
        <w:autoSpaceDN w:val="0"/>
        <w:adjustRightInd w:val="0"/>
        <w:spacing w:after="0" w:line="240" w:lineRule="auto"/>
        <w:ind w:left="1080" w:hanging="173"/>
        <w:jc w:val="both"/>
        <w:rPr>
          <w:rFonts w:ascii="Arial" w:eastAsia="Times New Roman" w:hAnsi="Arial"/>
          <w:sz w:val="24"/>
          <w:szCs w:val="20"/>
        </w:rPr>
      </w:pPr>
    </w:p>
    <w:p w:rsidR="004326AC" w:rsidRPr="004326AC" w:rsidRDefault="004326AC" w:rsidP="004326AC">
      <w:pPr>
        <w:autoSpaceDE w:val="0"/>
        <w:autoSpaceDN w:val="0"/>
        <w:adjustRightInd w:val="0"/>
        <w:spacing w:after="0" w:line="240" w:lineRule="auto"/>
        <w:ind w:left="1080"/>
        <w:jc w:val="both"/>
        <w:rPr>
          <w:rFonts w:ascii="Arial" w:eastAsia="Times New Roman" w:hAnsi="Arial"/>
          <w:sz w:val="24"/>
          <w:szCs w:val="24"/>
        </w:rPr>
      </w:pPr>
      <w:r w:rsidRPr="004326AC">
        <w:rPr>
          <w:rFonts w:ascii="Arial" w:eastAsia="Times New Roman" w:hAnsi="Arial"/>
          <w:sz w:val="24"/>
          <w:szCs w:val="24"/>
        </w:rPr>
        <w:t>(4)  If Business Associate has breached a material term of this Agreement and neither termination nor cure is feasible, report the violation to the Secretary of Health and Human Services.</w:t>
      </w:r>
    </w:p>
    <w:p w:rsidR="004326AC" w:rsidRPr="004326AC" w:rsidRDefault="004326AC" w:rsidP="004326AC">
      <w:pPr>
        <w:autoSpaceDE w:val="0"/>
        <w:autoSpaceDN w:val="0"/>
        <w:adjustRightInd w:val="0"/>
        <w:spacing w:after="0" w:line="240" w:lineRule="auto"/>
        <w:ind w:left="1080"/>
        <w:jc w:val="both"/>
        <w:rPr>
          <w:rFonts w:ascii="Arial" w:eastAsia="Times New Roman" w:hAnsi="Arial"/>
          <w:sz w:val="24"/>
          <w:szCs w:val="24"/>
        </w:rPr>
      </w:pPr>
      <w:r w:rsidRPr="004326AC">
        <w:rPr>
          <w:rFonts w:ascii="Arial" w:eastAsia="Times New Roman" w:hAnsi="Arial"/>
          <w:sz w:val="24"/>
          <w:szCs w:val="24"/>
        </w:rPr>
        <w:t xml:space="preserve"> </w:t>
      </w:r>
    </w:p>
    <w:p w:rsidR="004326AC" w:rsidRPr="004326AC" w:rsidRDefault="004326AC" w:rsidP="004326AC">
      <w:pPr>
        <w:autoSpaceDE w:val="0"/>
        <w:autoSpaceDN w:val="0"/>
        <w:adjustRightInd w:val="0"/>
        <w:spacing w:after="0" w:line="240" w:lineRule="auto"/>
        <w:ind w:left="1080" w:hanging="540"/>
        <w:jc w:val="both"/>
        <w:rPr>
          <w:rFonts w:ascii="Arial" w:eastAsia="Times New Roman" w:hAnsi="Arial"/>
          <w:sz w:val="24"/>
          <w:szCs w:val="24"/>
        </w:rPr>
      </w:pPr>
      <w:r w:rsidRPr="004326AC">
        <w:rPr>
          <w:rFonts w:ascii="Arial" w:eastAsia="Times New Roman" w:hAnsi="Arial"/>
          <w:sz w:val="24"/>
          <w:szCs w:val="24"/>
        </w:rPr>
        <w:t xml:space="preserve">B.    </w:t>
      </w:r>
      <w:r w:rsidRPr="004326AC">
        <w:rPr>
          <w:rFonts w:ascii="Arial" w:eastAsia="Times New Roman" w:hAnsi="Arial"/>
          <w:sz w:val="24"/>
          <w:szCs w:val="24"/>
          <w:u w:val="single"/>
        </w:rPr>
        <w:t>Termination Upon Review.</w:t>
      </w:r>
      <w:r w:rsidRPr="004326AC">
        <w:rPr>
          <w:rFonts w:ascii="Arial" w:eastAsia="Times New Roman" w:hAnsi="Arial"/>
          <w:sz w:val="24"/>
          <w:szCs w:val="24"/>
        </w:rPr>
        <w:t xml:space="preserve">  This Agreement may be terminated by Covered Entity, if appropriate, upon review as defined in Section 12 of this Agreement.</w:t>
      </w:r>
    </w:p>
    <w:p w:rsidR="004326AC" w:rsidRPr="004326AC" w:rsidRDefault="004326AC" w:rsidP="004326AC">
      <w:pPr>
        <w:spacing w:after="0" w:line="240" w:lineRule="auto"/>
        <w:ind w:left="1080" w:right="180" w:hanging="173"/>
        <w:jc w:val="both"/>
        <w:rPr>
          <w:rFonts w:ascii="Arial" w:eastAsia="Times New Roman" w:hAnsi="Arial"/>
          <w:sz w:val="24"/>
          <w:szCs w:val="20"/>
        </w:rPr>
      </w:pPr>
    </w:p>
    <w:p w:rsidR="004326AC" w:rsidRPr="004326AC" w:rsidRDefault="004326AC" w:rsidP="004326AC">
      <w:pPr>
        <w:tabs>
          <w:tab w:val="left" w:pos="8460"/>
        </w:tabs>
        <w:spacing w:after="0" w:line="240" w:lineRule="auto"/>
        <w:ind w:left="1080" w:right="72" w:hanging="540"/>
        <w:jc w:val="both"/>
        <w:rPr>
          <w:rFonts w:ascii="Arial" w:eastAsia="Times New Roman" w:hAnsi="Arial"/>
          <w:sz w:val="24"/>
          <w:szCs w:val="20"/>
        </w:rPr>
      </w:pPr>
      <w:r w:rsidRPr="004326AC">
        <w:rPr>
          <w:rFonts w:ascii="Arial" w:eastAsia="Times New Roman" w:hAnsi="Arial"/>
          <w:sz w:val="24"/>
          <w:szCs w:val="20"/>
        </w:rPr>
        <w:t xml:space="preserve">C. </w:t>
      </w:r>
      <w:r w:rsidRPr="004326AC">
        <w:rPr>
          <w:rFonts w:ascii="Arial" w:eastAsia="Times New Roman" w:hAnsi="Arial"/>
          <w:sz w:val="24"/>
          <w:szCs w:val="20"/>
        </w:rPr>
        <w:tab/>
      </w:r>
      <w:r w:rsidRPr="004326AC">
        <w:rPr>
          <w:rFonts w:ascii="Arial" w:eastAsia="Times New Roman" w:hAnsi="Arial"/>
          <w:sz w:val="24"/>
          <w:szCs w:val="20"/>
          <w:u w:val="single"/>
        </w:rPr>
        <w:t>Automatic Termination</w:t>
      </w:r>
      <w:r w:rsidRPr="004326AC">
        <w:rPr>
          <w:rFonts w:ascii="Arial" w:eastAsia="Times New Roman" w:hAnsi="Arial"/>
          <w:sz w:val="24"/>
          <w:szCs w:val="20"/>
        </w:rPr>
        <w:t>.  This Agreement will automatically terminate    upon completion of the Business Associate’s duties under all underlying agreements or by mutual written agreement to terminate underlying agreements.</w:t>
      </w:r>
    </w:p>
    <w:p w:rsidR="004326AC" w:rsidRPr="004326AC" w:rsidRDefault="004326AC" w:rsidP="004326AC">
      <w:pPr>
        <w:tabs>
          <w:tab w:val="left" w:pos="1080"/>
        </w:tabs>
        <w:spacing w:after="0" w:line="240" w:lineRule="auto"/>
        <w:ind w:right="72"/>
        <w:jc w:val="both"/>
        <w:rPr>
          <w:rFonts w:ascii="Arial" w:eastAsia="Times New Roman" w:hAnsi="Arial"/>
          <w:sz w:val="24"/>
          <w:szCs w:val="24"/>
        </w:rPr>
      </w:pPr>
    </w:p>
    <w:p w:rsidR="004326AC" w:rsidRPr="004326AC" w:rsidRDefault="004326AC" w:rsidP="004326AC">
      <w:pPr>
        <w:tabs>
          <w:tab w:val="left" w:pos="1080"/>
        </w:tabs>
        <w:spacing w:after="0" w:line="240" w:lineRule="auto"/>
        <w:ind w:left="1080" w:right="72" w:hanging="540"/>
        <w:jc w:val="both"/>
        <w:rPr>
          <w:rFonts w:ascii="Arial" w:eastAsia="Times New Roman" w:hAnsi="Arial"/>
          <w:sz w:val="24"/>
          <w:szCs w:val="24"/>
        </w:rPr>
      </w:pPr>
      <w:r w:rsidRPr="004326AC">
        <w:rPr>
          <w:rFonts w:ascii="Arial" w:eastAsia="Times New Roman" w:hAnsi="Arial" w:cs="Arial"/>
          <w:sz w:val="24"/>
          <w:szCs w:val="24"/>
        </w:rPr>
        <w:t>D.</w:t>
      </w:r>
      <w:r w:rsidRPr="004326AC">
        <w:rPr>
          <w:rFonts w:ascii="Arial" w:eastAsia="Times New Roman" w:hAnsi="Arial"/>
          <w:sz w:val="24"/>
          <w:szCs w:val="24"/>
        </w:rPr>
        <w:t xml:space="preserve">  </w:t>
      </w:r>
      <w:r w:rsidRPr="004326AC">
        <w:rPr>
          <w:rFonts w:ascii="Arial" w:eastAsia="Times New Roman" w:hAnsi="Arial" w:cs="Arial"/>
          <w:sz w:val="24"/>
          <w:szCs w:val="24"/>
          <w:u w:val="single"/>
        </w:rPr>
        <w:t>Effect of Termination</w:t>
      </w:r>
      <w:r w:rsidRPr="004326AC">
        <w:rPr>
          <w:rFonts w:ascii="Arial" w:eastAsia="Times New Roman" w:hAnsi="Arial"/>
          <w:sz w:val="24"/>
          <w:szCs w:val="24"/>
        </w:rPr>
        <w:t xml:space="preserve">.  Termination of this Agreement will result in        cessation of activities by Business Associate involving PHI under this Agreement.      </w:t>
      </w:r>
    </w:p>
    <w:p w:rsidR="004326AC" w:rsidRPr="004326AC" w:rsidRDefault="004326AC" w:rsidP="004326AC">
      <w:pPr>
        <w:tabs>
          <w:tab w:val="left" w:pos="-2250"/>
        </w:tabs>
        <w:spacing w:after="0" w:line="240" w:lineRule="auto"/>
        <w:ind w:left="540" w:right="72" w:hanging="540"/>
        <w:jc w:val="both"/>
        <w:rPr>
          <w:rFonts w:ascii="Arial" w:eastAsia="Times New Roman" w:hAnsi="Arial"/>
          <w:sz w:val="24"/>
          <w:szCs w:val="24"/>
        </w:rPr>
      </w:pPr>
    </w:p>
    <w:p w:rsidR="004326AC" w:rsidRPr="004326AC" w:rsidRDefault="004326AC" w:rsidP="004326AC">
      <w:pPr>
        <w:tabs>
          <w:tab w:val="left" w:pos="-2250"/>
        </w:tabs>
        <w:spacing w:after="0" w:line="240" w:lineRule="auto"/>
        <w:ind w:left="540" w:right="72" w:hanging="540"/>
        <w:jc w:val="both"/>
        <w:rPr>
          <w:rFonts w:ascii="Arial" w:eastAsia="Times New Roman" w:hAnsi="Arial"/>
          <w:sz w:val="24"/>
          <w:szCs w:val="24"/>
        </w:rPr>
      </w:pPr>
      <w:r w:rsidRPr="004326AC">
        <w:rPr>
          <w:rFonts w:ascii="Arial" w:eastAsia="Times New Roman" w:hAnsi="Arial"/>
          <w:sz w:val="24"/>
          <w:szCs w:val="24"/>
        </w:rPr>
        <w:t>7.</w:t>
      </w:r>
      <w:r w:rsidRPr="004326AC">
        <w:rPr>
          <w:rFonts w:ascii="Arial" w:eastAsia="Times New Roman" w:hAnsi="Arial"/>
          <w:sz w:val="24"/>
          <w:szCs w:val="24"/>
        </w:rPr>
        <w:tab/>
      </w:r>
      <w:r w:rsidRPr="004326AC">
        <w:rPr>
          <w:rFonts w:ascii="Arial" w:eastAsia="Times New Roman" w:hAnsi="Arial"/>
          <w:sz w:val="24"/>
          <w:szCs w:val="24"/>
          <w:u w:val="single"/>
        </w:rPr>
        <w:t>Amendment</w:t>
      </w:r>
      <w:r w:rsidRPr="004326AC">
        <w:rPr>
          <w:rFonts w:ascii="Arial" w:eastAsia="Times New Roman" w:hAnsi="Arial"/>
          <w:sz w:val="24"/>
          <w:szCs w:val="24"/>
        </w:rPr>
        <w:t>. Business Associate and Covered Entity agree to take such action as is necessary to amend this Agreement for Covered Entity to comply with the requirements of the Privacy and Security Rules or other applicable law.</w:t>
      </w:r>
    </w:p>
    <w:p w:rsidR="004326AC" w:rsidRPr="004326AC" w:rsidRDefault="004326AC" w:rsidP="004326AC">
      <w:pPr>
        <w:tabs>
          <w:tab w:val="left" w:pos="-2250"/>
        </w:tabs>
        <w:spacing w:after="0" w:line="240" w:lineRule="auto"/>
        <w:ind w:left="540" w:right="72" w:hanging="540"/>
        <w:jc w:val="both"/>
        <w:rPr>
          <w:rFonts w:ascii="Arial" w:eastAsia="Times New Roman" w:hAnsi="Arial"/>
          <w:sz w:val="24"/>
          <w:szCs w:val="24"/>
        </w:rPr>
      </w:pPr>
    </w:p>
    <w:p w:rsidR="004326AC" w:rsidRPr="004326AC" w:rsidRDefault="004326AC" w:rsidP="004326AC">
      <w:pPr>
        <w:spacing w:after="0" w:line="240" w:lineRule="auto"/>
        <w:ind w:left="540" w:right="72" w:hanging="540"/>
        <w:jc w:val="both"/>
        <w:rPr>
          <w:rFonts w:ascii="Arial" w:eastAsia="Times New Roman" w:hAnsi="Arial"/>
          <w:sz w:val="24"/>
          <w:szCs w:val="24"/>
        </w:rPr>
      </w:pPr>
      <w:r w:rsidRPr="004326AC">
        <w:rPr>
          <w:rFonts w:ascii="Arial" w:eastAsia="Times New Roman" w:hAnsi="Arial"/>
          <w:sz w:val="24"/>
          <w:szCs w:val="24"/>
        </w:rPr>
        <w:t>8.</w:t>
      </w:r>
      <w:r w:rsidRPr="004326AC">
        <w:rPr>
          <w:rFonts w:ascii="Arial" w:eastAsia="Times New Roman" w:hAnsi="Arial"/>
          <w:sz w:val="24"/>
          <w:szCs w:val="24"/>
        </w:rPr>
        <w:tab/>
      </w:r>
      <w:r w:rsidRPr="004326AC">
        <w:rPr>
          <w:rFonts w:ascii="Arial" w:eastAsia="Times New Roman" w:hAnsi="Arial"/>
          <w:sz w:val="24"/>
          <w:szCs w:val="24"/>
          <w:u w:val="single"/>
        </w:rPr>
        <w:t>No Third Party Beneficiaries</w:t>
      </w:r>
      <w:r w:rsidRPr="004326AC">
        <w:rPr>
          <w:rFonts w:ascii="Arial" w:eastAsia="Times New Roman" w:hAnsi="Arial"/>
          <w:sz w:val="24"/>
          <w:szCs w:val="24"/>
        </w:rPr>
        <w:t>.  Nothing expressed or implied in this Agreement is intended to confer, nor shall anything herein confer, upon any person other than the parties and their respective successors or assigns, any rights, remedies, obligations, or liabilities whatsoever.</w:t>
      </w:r>
    </w:p>
    <w:p w:rsidR="004326AC" w:rsidRPr="004326AC" w:rsidRDefault="004326AC" w:rsidP="004326AC">
      <w:pPr>
        <w:spacing w:after="0" w:line="240" w:lineRule="auto"/>
        <w:ind w:left="540" w:right="180" w:hanging="540"/>
        <w:jc w:val="both"/>
        <w:rPr>
          <w:rFonts w:ascii="Arial" w:eastAsia="Times New Roman" w:hAnsi="Arial"/>
          <w:sz w:val="24"/>
          <w:szCs w:val="24"/>
        </w:rPr>
      </w:pPr>
    </w:p>
    <w:p w:rsidR="004326AC" w:rsidRPr="004326AC" w:rsidRDefault="004326AC" w:rsidP="004326AC">
      <w:pPr>
        <w:spacing w:after="0" w:line="240" w:lineRule="auto"/>
        <w:ind w:left="540" w:right="72" w:hanging="540"/>
        <w:jc w:val="both"/>
        <w:rPr>
          <w:rFonts w:ascii="Arial" w:eastAsia="Times New Roman" w:hAnsi="Arial"/>
          <w:sz w:val="24"/>
          <w:szCs w:val="24"/>
        </w:rPr>
      </w:pPr>
      <w:r w:rsidRPr="004326AC">
        <w:rPr>
          <w:rFonts w:ascii="Arial" w:eastAsia="Times New Roman" w:hAnsi="Arial"/>
          <w:sz w:val="24"/>
          <w:szCs w:val="24"/>
        </w:rPr>
        <w:t>9.</w:t>
      </w:r>
      <w:r w:rsidRPr="004326AC">
        <w:rPr>
          <w:rFonts w:ascii="Arial" w:eastAsia="Times New Roman" w:hAnsi="Arial"/>
          <w:sz w:val="24"/>
          <w:szCs w:val="24"/>
        </w:rPr>
        <w:tab/>
      </w:r>
      <w:r w:rsidRPr="004326AC">
        <w:rPr>
          <w:rFonts w:ascii="Arial" w:eastAsia="Times New Roman" w:hAnsi="Arial"/>
          <w:sz w:val="24"/>
          <w:szCs w:val="24"/>
          <w:u w:val="single"/>
        </w:rPr>
        <w:t>Other Applicable Law</w:t>
      </w:r>
      <w:r w:rsidRPr="004326AC">
        <w:rPr>
          <w:rFonts w:ascii="Arial" w:eastAsia="Times New Roman" w:hAnsi="Arial"/>
          <w:sz w:val="24"/>
          <w:szCs w:val="24"/>
        </w:rPr>
        <w:t>.  This Agreement does not and is not intended to abrogate any responsibilities of the parties under any other applicable law.</w:t>
      </w:r>
    </w:p>
    <w:p w:rsidR="004326AC" w:rsidRPr="004326AC" w:rsidRDefault="004326AC" w:rsidP="004326AC">
      <w:pPr>
        <w:spacing w:after="0" w:line="240" w:lineRule="auto"/>
        <w:ind w:left="540" w:right="72" w:hanging="540"/>
        <w:jc w:val="both"/>
        <w:rPr>
          <w:rFonts w:ascii="Arial" w:eastAsia="Times New Roman" w:hAnsi="Arial"/>
          <w:sz w:val="24"/>
          <w:szCs w:val="24"/>
        </w:rPr>
      </w:pPr>
    </w:p>
    <w:p w:rsidR="004326AC" w:rsidRPr="004326AC" w:rsidRDefault="004326AC" w:rsidP="004326AC">
      <w:pPr>
        <w:spacing w:after="0" w:line="240" w:lineRule="auto"/>
        <w:ind w:left="540" w:right="72" w:hanging="540"/>
        <w:jc w:val="both"/>
        <w:rPr>
          <w:rFonts w:ascii="Arial" w:eastAsia="Times New Roman" w:hAnsi="Arial" w:cs="Arial"/>
          <w:sz w:val="24"/>
          <w:szCs w:val="24"/>
        </w:rPr>
      </w:pPr>
      <w:r w:rsidRPr="004326AC">
        <w:rPr>
          <w:rFonts w:ascii="Arial" w:eastAsia="Times New Roman" w:hAnsi="Arial" w:cs="Arial"/>
          <w:sz w:val="24"/>
          <w:szCs w:val="24"/>
        </w:rPr>
        <w:t xml:space="preserve">10.  </w:t>
      </w:r>
      <w:r w:rsidRPr="004326AC">
        <w:rPr>
          <w:rFonts w:ascii="Arial" w:eastAsia="Times New Roman" w:hAnsi="Arial" w:cs="Arial"/>
          <w:sz w:val="24"/>
          <w:szCs w:val="24"/>
          <w:u w:val="single"/>
        </w:rPr>
        <w:t>Effect of Agreement</w:t>
      </w:r>
      <w:r w:rsidRPr="004326AC">
        <w:rPr>
          <w:rFonts w:ascii="Arial" w:eastAsia="Times New Roman" w:hAnsi="Arial" w:cs="Arial"/>
          <w:sz w:val="24"/>
          <w:szCs w:val="24"/>
        </w:rPr>
        <w:t>.  With respect solely to the subject matter herein, the terms and conditions in a National Business Associate Agreement, executed by the Director, Health Information</w:t>
      </w:r>
      <w:r w:rsidR="002925B1">
        <w:rPr>
          <w:rFonts w:ascii="Arial" w:eastAsia="Times New Roman" w:hAnsi="Arial" w:cs="Arial"/>
          <w:sz w:val="24"/>
          <w:szCs w:val="24"/>
        </w:rPr>
        <w:t xml:space="preserve"> Governance</w:t>
      </w:r>
      <w:r w:rsidRPr="004326AC">
        <w:rPr>
          <w:rFonts w:ascii="Arial" w:eastAsia="Times New Roman" w:hAnsi="Arial" w:cs="Arial"/>
          <w:sz w:val="24"/>
          <w:szCs w:val="24"/>
        </w:rPr>
        <w:t>, or a designated representative, will supersede any local business associate agreement between Business Associate and a component of VHA.  The parties also agree that a National Business Associate Agreement, unless itself modified by the parties, will control and cannot be superseded, modified, or nullified by any local business associate agreement.</w:t>
      </w:r>
    </w:p>
    <w:p w:rsidR="004326AC" w:rsidRPr="004326AC" w:rsidRDefault="004326AC" w:rsidP="004326AC">
      <w:pPr>
        <w:spacing w:after="0" w:line="240" w:lineRule="auto"/>
        <w:ind w:left="540" w:right="72" w:hanging="540"/>
        <w:jc w:val="both"/>
        <w:rPr>
          <w:rFonts w:ascii="Arial" w:eastAsia="Times New Roman" w:hAnsi="Arial" w:cs="Arial"/>
          <w:sz w:val="24"/>
          <w:szCs w:val="24"/>
          <w:u w:val="single"/>
        </w:rPr>
      </w:pPr>
    </w:p>
    <w:p w:rsidR="004326AC" w:rsidRPr="004326AC" w:rsidRDefault="004326AC" w:rsidP="004326AC">
      <w:pPr>
        <w:spacing w:after="0" w:line="240" w:lineRule="auto"/>
        <w:ind w:left="540" w:right="72" w:hanging="540"/>
        <w:jc w:val="both"/>
        <w:rPr>
          <w:rFonts w:ascii="Arial" w:eastAsia="Times New Roman" w:hAnsi="Arial"/>
          <w:sz w:val="24"/>
          <w:szCs w:val="24"/>
        </w:rPr>
      </w:pPr>
      <w:r w:rsidRPr="004326AC">
        <w:rPr>
          <w:rFonts w:ascii="Arial" w:eastAsia="Times New Roman" w:hAnsi="Arial"/>
          <w:sz w:val="24"/>
          <w:szCs w:val="24"/>
        </w:rPr>
        <w:t xml:space="preserve">11. </w:t>
      </w:r>
      <w:r w:rsidRPr="004326AC">
        <w:rPr>
          <w:rFonts w:ascii="Arial" w:eastAsia="Times New Roman" w:hAnsi="Arial"/>
          <w:sz w:val="24"/>
          <w:szCs w:val="24"/>
        </w:rPr>
        <w:tab/>
      </w:r>
      <w:r w:rsidRPr="004326AC">
        <w:rPr>
          <w:rFonts w:ascii="Arial" w:eastAsia="Times New Roman" w:hAnsi="Arial"/>
          <w:sz w:val="24"/>
          <w:szCs w:val="24"/>
          <w:u w:val="single"/>
        </w:rPr>
        <w:t>Effective Date</w:t>
      </w:r>
      <w:r w:rsidRPr="004326AC">
        <w:rPr>
          <w:rFonts w:ascii="Arial" w:eastAsia="Times New Roman" w:hAnsi="Arial"/>
          <w:sz w:val="24"/>
          <w:szCs w:val="24"/>
        </w:rPr>
        <w:t>.  This Agreement shall be effective on the last signature date below.</w:t>
      </w:r>
    </w:p>
    <w:p w:rsidR="004326AC" w:rsidRPr="004326AC" w:rsidRDefault="004326AC" w:rsidP="004326AC">
      <w:pPr>
        <w:spacing w:after="0" w:line="240" w:lineRule="auto"/>
        <w:ind w:left="540" w:right="72" w:hanging="540"/>
        <w:rPr>
          <w:rFonts w:ascii="Arial" w:eastAsia="Times New Roman" w:hAnsi="Arial"/>
          <w:sz w:val="24"/>
          <w:szCs w:val="24"/>
        </w:rPr>
      </w:pPr>
    </w:p>
    <w:p w:rsidR="004326AC" w:rsidRPr="004326AC" w:rsidRDefault="004326AC" w:rsidP="004326AC">
      <w:pPr>
        <w:spacing w:after="0" w:line="240" w:lineRule="auto"/>
        <w:ind w:left="540" w:right="72" w:hanging="540"/>
        <w:jc w:val="both"/>
        <w:rPr>
          <w:rFonts w:ascii="Arial" w:eastAsia="Times New Roman" w:hAnsi="Arial"/>
          <w:sz w:val="24"/>
          <w:szCs w:val="24"/>
        </w:rPr>
      </w:pPr>
      <w:r w:rsidRPr="004326AC">
        <w:rPr>
          <w:rFonts w:ascii="Arial" w:eastAsia="Times New Roman" w:hAnsi="Arial"/>
          <w:sz w:val="24"/>
          <w:szCs w:val="24"/>
        </w:rPr>
        <w:t xml:space="preserve">12.   </w:t>
      </w:r>
      <w:r w:rsidRPr="004326AC">
        <w:rPr>
          <w:rFonts w:ascii="Arial" w:eastAsia="Times New Roman" w:hAnsi="Arial"/>
          <w:sz w:val="24"/>
          <w:szCs w:val="24"/>
          <w:u w:val="single"/>
        </w:rPr>
        <w:t>Review Date</w:t>
      </w:r>
      <w:r w:rsidRPr="004326AC">
        <w:rPr>
          <w:rFonts w:ascii="Arial" w:eastAsia="Times New Roman" w:hAnsi="Arial"/>
          <w:sz w:val="24"/>
          <w:szCs w:val="24"/>
        </w:rPr>
        <w:t>.</w:t>
      </w:r>
      <w:r w:rsidRPr="004326AC">
        <w:rPr>
          <w:rFonts w:ascii="Arial" w:eastAsia="Times New Roman" w:hAnsi="Arial"/>
          <w:sz w:val="24"/>
          <w:szCs w:val="24"/>
        </w:rPr>
        <w:tab/>
        <w:t>The provisions of this Agreement will be reviewed by Covered Entity every two years from Effective Date to determine the applicability of the agreement based on the relationship of the parties at the time of review.</w:t>
      </w:r>
    </w:p>
    <w:p w:rsidR="004326AC" w:rsidRPr="004326AC" w:rsidRDefault="004326AC" w:rsidP="004326AC">
      <w:pPr>
        <w:spacing w:after="0" w:line="240" w:lineRule="auto"/>
        <w:ind w:left="540" w:right="187" w:hanging="540"/>
        <w:jc w:val="both"/>
        <w:rPr>
          <w:rFonts w:ascii="Arial" w:eastAsia="Times New Roman" w:hAnsi="Arial"/>
          <w:sz w:val="24"/>
          <w:szCs w:val="24"/>
        </w:rPr>
      </w:pPr>
    </w:p>
    <w:p w:rsidR="004326AC" w:rsidRPr="004326AC" w:rsidRDefault="004326AC" w:rsidP="004326AC">
      <w:pPr>
        <w:spacing w:after="0" w:line="240" w:lineRule="auto"/>
        <w:ind w:left="540" w:right="180"/>
        <w:jc w:val="both"/>
        <w:rPr>
          <w:rFonts w:ascii="Arial" w:eastAsia="Times New Roman" w:hAnsi="Arial"/>
          <w:sz w:val="24"/>
          <w:szCs w:val="24"/>
        </w:rPr>
      </w:pPr>
      <w:r w:rsidRPr="004326AC">
        <w:rPr>
          <w:rFonts w:ascii="Arial" w:eastAsia="Times New Roman" w:hAnsi="Arial"/>
          <w:sz w:val="24"/>
          <w:szCs w:val="24"/>
        </w:rPr>
        <w:br w:type="page"/>
      </w:r>
    </w:p>
    <w:p w:rsidR="004326AC" w:rsidRPr="004326AC" w:rsidRDefault="004326AC" w:rsidP="004326AC">
      <w:pPr>
        <w:spacing w:after="0" w:line="240" w:lineRule="auto"/>
        <w:ind w:left="540" w:right="180"/>
        <w:jc w:val="both"/>
        <w:rPr>
          <w:rFonts w:ascii="Arial" w:eastAsia="Times New Roman" w:hAnsi="Arial"/>
          <w:b/>
          <w:sz w:val="24"/>
          <w:szCs w:val="24"/>
        </w:rPr>
      </w:pPr>
      <w:r w:rsidRPr="004326AC">
        <w:rPr>
          <w:rFonts w:ascii="Arial" w:eastAsia="Times New Roman" w:hAnsi="Arial"/>
          <w:b/>
          <w:sz w:val="24"/>
          <w:szCs w:val="24"/>
        </w:rPr>
        <w:t xml:space="preserve">Department of Veterans Affairs                  </w:t>
      </w:r>
      <w:r w:rsidRPr="004326AC">
        <w:rPr>
          <w:rFonts w:ascii="Arial" w:eastAsia="Times New Roman" w:hAnsi="Arial" w:cs="Arial"/>
          <w:b/>
          <w:sz w:val="24"/>
          <w:szCs w:val="24"/>
        </w:rPr>
        <w:t>COMPANY/ORGANIZATION</w:t>
      </w:r>
    </w:p>
    <w:p w:rsidR="004326AC" w:rsidRPr="004326AC" w:rsidRDefault="004326AC" w:rsidP="004326AC">
      <w:pPr>
        <w:spacing w:after="0" w:line="240" w:lineRule="auto"/>
        <w:ind w:left="540" w:right="180"/>
        <w:jc w:val="both"/>
        <w:rPr>
          <w:rFonts w:ascii="Arial" w:eastAsia="Times New Roman" w:hAnsi="Arial"/>
          <w:b/>
          <w:sz w:val="24"/>
          <w:szCs w:val="24"/>
        </w:rPr>
      </w:pPr>
      <w:r w:rsidRPr="004326AC">
        <w:rPr>
          <w:rFonts w:ascii="Arial" w:eastAsia="Times New Roman" w:hAnsi="Arial"/>
          <w:b/>
          <w:sz w:val="24"/>
          <w:szCs w:val="24"/>
        </w:rPr>
        <w:t xml:space="preserve">Veterans Health Administration                            </w:t>
      </w:r>
    </w:p>
    <w:p w:rsidR="004326AC" w:rsidRPr="004326AC" w:rsidRDefault="004326AC" w:rsidP="004326AC">
      <w:pPr>
        <w:spacing w:after="0" w:line="240" w:lineRule="auto"/>
        <w:ind w:left="540" w:right="180"/>
        <w:jc w:val="both"/>
        <w:rPr>
          <w:rFonts w:ascii="Arial" w:eastAsia="Times New Roman" w:hAnsi="Arial"/>
          <w:b/>
          <w:sz w:val="24"/>
          <w:szCs w:val="24"/>
        </w:rPr>
      </w:pPr>
      <w:r w:rsidRPr="004326AC">
        <w:rPr>
          <w:rFonts w:ascii="Arial" w:eastAsia="Times New Roman" w:hAnsi="Arial"/>
          <w:b/>
          <w:sz w:val="24"/>
          <w:szCs w:val="24"/>
        </w:rPr>
        <w:t xml:space="preserve">                                                                                         </w:t>
      </w:r>
    </w:p>
    <w:p w:rsidR="004326AC" w:rsidRPr="004326AC" w:rsidRDefault="004326AC" w:rsidP="004326AC">
      <w:pPr>
        <w:tabs>
          <w:tab w:val="left" w:pos="540"/>
          <w:tab w:val="left" w:pos="5040"/>
        </w:tabs>
        <w:spacing w:after="0" w:line="240" w:lineRule="auto"/>
        <w:ind w:left="4500" w:right="180" w:hanging="4500"/>
        <w:jc w:val="both"/>
        <w:rPr>
          <w:rFonts w:ascii="Arial" w:eastAsia="Times New Roman" w:hAnsi="Arial"/>
          <w:b/>
          <w:sz w:val="24"/>
          <w:szCs w:val="24"/>
        </w:rPr>
      </w:pPr>
      <w:r w:rsidRPr="004326AC">
        <w:rPr>
          <w:rFonts w:ascii="Arial" w:eastAsia="Times New Roman" w:hAnsi="Arial"/>
          <w:b/>
          <w:sz w:val="24"/>
          <w:szCs w:val="24"/>
        </w:rPr>
        <w:tab/>
      </w:r>
      <w:r w:rsidRPr="004326AC">
        <w:rPr>
          <w:rFonts w:ascii="Arial" w:eastAsia="Times New Roman" w:hAnsi="Arial"/>
          <w:sz w:val="24"/>
          <w:szCs w:val="24"/>
        </w:rPr>
        <w:t xml:space="preserve"> </w:t>
      </w:r>
    </w:p>
    <w:p w:rsidR="004326AC" w:rsidRPr="004326AC" w:rsidRDefault="004326AC" w:rsidP="004326AC">
      <w:pPr>
        <w:spacing w:after="0" w:line="240" w:lineRule="auto"/>
        <w:ind w:left="540" w:right="180"/>
        <w:jc w:val="both"/>
        <w:rPr>
          <w:rFonts w:ascii="Arial" w:eastAsia="Times New Roman" w:hAnsi="Arial"/>
          <w:b/>
          <w:sz w:val="24"/>
          <w:szCs w:val="24"/>
        </w:rPr>
      </w:pPr>
      <w:r w:rsidRPr="004326AC">
        <w:rPr>
          <w:rFonts w:ascii="Times New Roman" w:eastAsia="Times New Roman" w:hAnsi="Times New Roman"/>
          <w:noProof/>
          <w:sz w:val="26"/>
          <w:szCs w:val="20"/>
        </w:rPr>
        <w:pict>
          <v:line id="_x0000_s1026" style="position:absolute;left:0;text-align:left;z-index:251654144" from="45pt,14.95pt" to="225pt,14.95pt"/>
        </w:pict>
      </w:r>
      <w:r w:rsidRPr="004326AC">
        <w:rPr>
          <w:rFonts w:ascii="Times New Roman" w:eastAsia="Times New Roman" w:hAnsi="Times New Roman"/>
          <w:noProof/>
          <w:sz w:val="26"/>
          <w:szCs w:val="20"/>
        </w:rPr>
        <w:pict>
          <v:line id="_x0000_s1027" style="position:absolute;left:0;text-align:left;z-index:251655168" from="279pt,14.95pt" to="441pt,14.95pt" o:allowincell="f"/>
        </w:pict>
      </w:r>
      <w:r w:rsidRPr="004326AC">
        <w:rPr>
          <w:rFonts w:ascii="Arial" w:eastAsia="Times New Roman" w:hAnsi="Arial"/>
          <w:b/>
          <w:sz w:val="24"/>
          <w:szCs w:val="24"/>
        </w:rPr>
        <w:t xml:space="preserve">By: </w:t>
      </w:r>
      <w:r w:rsidRPr="004326AC">
        <w:rPr>
          <w:rFonts w:ascii="Arial" w:eastAsia="Times New Roman" w:hAnsi="Arial"/>
          <w:b/>
          <w:sz w:val="24"/>
          <w:szCs w:val="24"/>
        </w:rPr>
        <w:tab/>
      </w:r>
      <w:r w:rsidRPr="004326AC">
        <w:rPr>
          <w:rFonts w:ascii="Arial" w:eastAsia="Times New Roman" w:hAnsi="Arial"/>
          <w:b/>
          <w:sz w:val="24"/>
          <w:szCs w:val="24"/>
        </w:rPr>
        <w:tab/>
      </w:r>
      <w:r w:rsidRPr="004326AC">
        <w:rPr>
          <w:rFonts w:ascii="Arial" w:eastAsia="Times New Roman" w:hAnsi="Arial"/>
          <w:b/>
          <w:sz w:val="24"/>
          <w:szCs w:val="24"/>
        </w:rPr>
        <w:tab/>
      </w:r>
      <w:r w:rsidRPr="004326AC">
        <w:rPr>
          <w:rFonts w:ascii="Arial" w:eastAsia="Times New Roman" w:hAnsi="Arial"/>
          <w:b/>
          <w:sz w:val="24"/>
          <w:szCs w:val="24"/>
        </w:rPr>
        <w:tab/>
      </w:r>
      <w:r w:rsidRPr="004326AC">
        <w:rPr>
          <w:rFonts w:ascii="Arial" w:eastAsia="Times New Roman" w:hAnsi="Arial"/>
          <w:b/>
          <w:sz w:val="24"/>
          <w:szCs w:val="24"/>
        </w:rPr>
        <w:tab/>
      </w:r>
      <w:r w:rsidRPr="004326AC">
        <w:rPr>
          <w:rFonts w:ascii="Arial" w:eastAsia="Times New Roman" w:hAnsi="Arial"/>
          <w:b/>
          <w:sz w:val="24"/>
          <w:szCs w:val="24"/>
        </w:rPr>
        <w:tab/>
        <w:t>By:</w:t>
      </w:r>
      <w:r w:rsidRPr="004326AC">
        <w:rPr>
          <w:rFonts w:ascii="Arial" w:eastAsia="Times New Roman" w:hAnsi="Arial"/>
          <w:b/>
          <w:sz w:val="24"/>
          <w:szCs w:val="24"/>
        </w:rPr>
        <w:tab/>
      </w:r>
      <w:r w:rsidRPr="004326AC">
        <w:rPr>
          <w:rFonts w:ascii="Arial" w:eastAsia="Times New Roman" w:hAnsi="Arial"/>
          <w:b/>
          <w:sz w:val="24"/>
          <w:szCs w:val="24"/>
        </w:rPr>
        <w:tab/>
      </w:r>
      <w:r w:rsidRPr="004326AC">
        <w:rPr>
          <w:rFonts w:ascii="Arial" w:eastAsia="Times New Roman" w:hAnsi="Arial"/>
          <w:b/>
          <w:sz w:val="24"/>
          <w:szCs w:val="24"/>
        </w:rPr>
        <w:tab/>
      </w:r>
      <w:r w:rsidRPr="004326AC">
        <w:rPr>
          <w:rFonts w:ascii="Arial" w:eastAsia="Times New Roman" w:hAnsi="Arial"/>
          <w:b/>
          <w:sz w:val="24"/>
          <w:szCs w:val="24"/>
        </w:rPr>
        <w:tab/>
      </w:r>
      <w:r w:rsidRPr="004326AC">
        <w:rPr>
          <w:rFonts w:ascii="Arial" w:eastAsia="Times New Roman" w:hAnsi="Arial"/>
          <w:b/>
          <w:sz w:val="24"/>
          <w:szCs w:val="24"/>
        </w:rPr>
        <w:tab/>
      </w:r>
    </w:p>
    <w:p w:rsidR="004326AC" w:rsidRPr="004326AC" w:rsidRDefault="004326AC" w:rsidP="004326AC">
      <w:pPr>
        <w:spacing w:after="0" w:line="240" w:lineRule="auto"/>
        <w:ind w:left="540" w:right="180"/>
        <w:jc w:val="both"/>
        <w:rPr>
          <w:rFonts w:ascii="Arial" w:eastAsia="Times New Roman" w:hAnsi="Arial"/>
          <w:b/>
          <w:sz w:val="24"/>
          <w:szCs w:val="24"/>
        </w:rPr>
      </w:pPr>
    </w:p>
    <w:p w:rsidR="004326AC" w:rsidRPr="004326AC" w:rsidRDefault="004326AC" w:rsidP="004326AC">
      <w:pPr>
        <w:spacing w:after="0" w:line="240" w:lineRule="auto"/>
        <w:ind w:left="540" w:right="180"/>
        <w:jc w:val="both"/>
        <w:rPr>
          <w:rFonts w:ascii="Arial" w:eastAsia="Times New Roman" w:hAnsi="Arial"/>
          <w:b/>
          <w:sz w:val="24"/>
          <w:szCs w:val="24"/>
        </w:rPr>
      </w:pPr>
      <w:r w:rsidRPr="004326AC">
        <w:rPr>
          <w:rFonts w:ascii="Times New Roman" w:eastAsia="Times New Roman" w:hAnsi="Times New Roman"/>
          <w:noProof/>
          <w:sz w:val="26"/>
          <w:szCs w:val="20"/>
        </w:rPr>
        <w:pict>
          <v:line id="_x0000_s1032" style="position:absolute;left:0;text-align:left;z-index:251660288" from="4in,18.3pt" to="441pt,18.3pt" o:allowincell="f"/>
        </w:pict>
      </w:r>
      <w:r w:rsidRPr="004326AC">
        <w:rPr>
          <w:rFonts w:ascii="Times New Roman" w:eastAsia="Times New Roman" w:hAnsi="Times New Roman"/>
          <w:noProof/>
          <w:sz w:val="26"/>
          <w:szCs w:val="20"/>
        </w:rPr>
        <w:pict>
          <v:line id="_x0000_s1031" style="position:absolute;left:0;text-align:left;z-index:251659264" from="63pt,18.3pt" to="225pt,18.3pt" o:allowincell="f"/>
        </w:pict>
      </w:r>
      <w:r w:rsidRPr="004326AC">
        <w:rPr>
          <w:rFonts w:ascii="Arial" w:eastAsia="Times New Roman" w:hAnsi="Arial"/>
          <w:b/>
          <w:sz w:val="24"/>
          <w:szCs w:val="24"/>
        </w:rPr>
        <w:t xml:space="preserve">Name: </w:t>
      </w:r>
      <w:r w:rsidRPr="004326AC">
        <w:rPr>
          <w:rFonts w:ascii="Arial" w:eastAsia="Times New Roman" w:hAnsi="Arial"/>
          <w:b/>
          <w:sz w:val="24"/>
          <w:szCs w:val="24"/>
        </w:rPr>
        <w:tab/>
      </w:r>
      <w:r w:rsidR="0068755D">
        <w:rPr>
          <w:rFonts w:ascii="Arial" w:eastAsia="Times New Roman" w:hAnsi="Arial"/>
          <w:b/>
          <w:sz w:val="24"/>
          <w:szCs w:val="24"/>
        </w:rPr>
        <w:tab/>
      </w:r>
      <w:r w:rsidR="0068755D">
        <w:rPr>
          <w:rFonts w:ascii="Arial" w:eastAsia="Times New Roman" w:hAnsi="Arial"/>
          <w:b/>
          <w:sz w:val="24"/>
          <w:szCs w:val="24"/>
        </w:rPr>
        <w:tab/>
      </w:r>
      <w:r w:rsidRPr="004326AC">
        <w:rPr>
          <w:rFonts w:ascii="Arial" w:eastAsia="Times New Roman" w:hAnsi="Arial"/>
          <w:b/>
          <w:sz w:val="24"/>
          <w:szCs w:val="24"/>
        </w:rPr>
        <w:tab/>
        <w:t xml:space="preserve">       </w:t>
      </w:r>
      <w:r w:rsidRPr="004326AC">
        <w:rPr>
          <w:rFonts w:ascii="Arial" w:eastAsia="Times New Roman" w:hAnsi="Arial"/>
          <w:b/>
          <w:sz w:val="24"/>
          <w:szCs w:val="24"/>
        </w:rPr>
        <w:tab/>
      </w:r>
      <w:r w:rsidRPr="004326AC">
        <w:rPr>
          <w:rFonts w:ascii="Arial" w:eastAsia="Times New Roman" w:hAnsi="Arial"/>
          <w:b/>
          <w:sz w:val="24"/>
          <w:szCs w:val="24"/>
        </w:rPr>
        <w:tab/>
        <w:t xml:space="preserve">Name: </w:t>
      </w:r>
    </w:p>
    <w:p w:rsidR="004326AC" w:rsidRPr="004326AC" w:rsidRDefault="004326AC" w:rsidP="004326AC">
      <w:pPr>
        <w:spacing w:after="0" w:line="240" w:lineRule="auto"/>
        <w:ind w:left="540" w:right="180"/>
        <w:jc w:val="both"/>
        <w:rPr>
          <w:rFonts w:ascii="Arial" w:eastAsia="Times New Roman" w:hAnsi="Arial"/>
          <w:b/>
          <w:sz w:val="24"/>
          <w:szCs w:val="24"/>
        </w:rPr>
      </w:pPr>
    </w:p>
    <w:p w:rsidR="002D078B" w:rsidRDefault="004326AC" w:rsidP="004326AC">
      <w:pPr>
        <w:spacing w:after="0" w:line="240" w:lineRule="auto"/>
        <w:ind w:left="540" w:right="180"/>
        <w:jc w:val="both"/>
        <w:rPr>
          <w:rFonts w:ascii="Arial" w:eastAsia="Times New Roman" w:hAnsi="Arial"/>
          <w:b/>
          <w:sz w:val="24"/>
          <w:szCs w:val="24"/>
        </w:rPr>
      </w:pPr>
      <w:r w:rsidRPr="004326AC">
        <w:rPr>
          <w:rFonts w:ascii="Arial" w:eastAsia="Times New Roman" w:hAnsi="Arial"/>
          <w:b/>
          <w:sz w:val="24"/>
          <w:szCs w:val="24"/>
        </w:rPr>
        <w:t xml:space="preserve">Title:  </w:t>
      </w:r>
      <w:r w:rsidRPr="004326AC">
        <w:rPr>
          <w:rFonts w:ascii="Arial" w:eastAsia="Times New Roman" w:hAnsi="Arial"/>
          <w:b/>
          <w:sz w:val="24"/>
          <w:szCs w:val="24"/>
        </w:rPr>
        <w:tab/>
      </w:r>
      <w:r w:rsidR="0068755D">
        <w:rPr>
          <w:rFonts w:ascii="Arial" w:eastAsia="Times New Roman" w:hAnsi="Arial"/>
          <w:b/>
          <w:sz w:val="24"/>
          <w:szCs w:val="24"/>
        </w:rPr>
        <w:tab/>
      </w:r>
      <w:r w:rsidR="0068755D">
        <w:rPr>
          <w:rFonts w:ascii="Arial" w:eastAsia="Times New Roman" w:hAnsi="Arial"/>
          <w:b/>
          <w:sz w:val="24"/>
          <w:szCs w:val="24"/>
        </w:rPr>
        <w:tab/>
      </w:r>
      <w:r w:rsidR="0068755D">
        <w:rPr>
          <w:rFonts w:ascii="Arial" w:eastAsia="Times New Roman" w:hAnsi="Arial"/>
          <w:b/>
          <w:sz w:val="24"/>
          <w:szCs w:val="24"/>
        </w:rPr>
        <w:tab/>
      </w:r>
      <w:r w:rsidR="0068755D">
        <w:rPr>
          <w:rFonts w:ascii="Arial" w:eastAsia="Times New Roman" w:hAnsi="Arial"/>
          <w:b/>
          <w:sz w:val="24"/>
          <w:szCs w:val="24"/>
        </w:rPr>
        <w:tab/>
      </w:r>
      <w:r w:rsidRPr="004326AC">
        <w:rPr>
          <w:rFonts w:ascii="Arial" w:eastAsia="Times New Roman" w:hAnsi="Arial"/>
          <w:b/>
          <w:sz w:val="24"/>
          <w:szCs w:val="24"/>
        </w:rPr>
        <w:tab/>
        <w:t>Title:</w:t>
      </w:r>
      <w:r w:rsidRPr="004326AC">
        <w:rPr>
          <w:rFonts w:ascii="Arial" w:eastAsia="Times New Roman" w:hAnsi="Arial"/>
          <w:b/>
          <w:sz w:val="24"/>
          <w:szCs w:val="24"/>
        </w:rPr>
        <w:tab/>
      </w:r>
      <w:r w:rsidRPr="004326AC">
        <w:rPr>
          <w:rFonts w:ascii="Arial" w:eastAsia="Times New Roman" w:hAnsi="Arial"/>
          <w:b/>
          <w:sz w:val="24"/>
          <w:szCs w:val="24"/>
        </w:rPr>
        <w:tab/>
      </w:r>
    </w:p>
    <w:p w:rsidR="002D078B" w:rsidRDefault="002D078B" w:rsidP="004326AC">
      <w:pPr>
        <w:spacing w:after="0" w:line="240" w:lineRule="auto"/>
        <w:ind w:left="540" w:right="180"/>
        <w:jc w:val="both"/>
        <w:rPr>
          <w:rFonts w:ascii="Arial" w:eastAsia="Times New Roman" w:hAnsi="Arial"/>
          <w:b/>
          <w:sz w:val="24"/>
          <w:szCs w:val="24"/>
        </w:rPr>
      </w:pPr>
      <w:r w:rsidRPr="004326AC">
        <w:rPr>
          <w:rFonts w:ascii="Times New Roman" w:eastAsia="Times New Roman" w:hAnsi="Times New Roman"/>
          <w:noProof/>
          <w:sz w:val="26"/>
          <w:szCs w:val="20"/>
        </w:rPr>
        <w:pict>
          <v:line id="_x0000_s1028" style="position:absolute;left:0;text-align:left;z-index:251656192" from="4in,12.55pt" to="441pt,12.55pt" o:allowincell="f"/>
        </w:pict>
      </w:r>
      <w:r w:rsidRPr="004326AC">
        <w:rPr>
          <w:rFonts w:ascii="Times New Roman" w:eastAsia="Times New Roman" w:hAnsi="Times New Roman"/>
          <w:noProof/>
          <w:sz w:val="26"/>
          <w:szCs w:val="20"/>
        </w:rPr>
        <w:pict>
          <v:line id="_x0000_s1033" style="position:absolute;left:0;text-align:left;z-index:251661312" from="63pt,12.3pt" to="225pt,12.3pt" o:allowincell="f"/>
        </w:pict>
      </w:r>
      <w:r>
        <w:rPr>
          <w:rFonts w:ascii="Arial" w:eastAsia="Times New Roman" w:hAnsi="Arial"/>
          <w:b/>
          <w:sz w:val="24"/>
          <w:szCs w:val="24"/>
        </w:rPr>
        <w:t xml:space="preserve">              </w:t>
      </w:r>
    </w:p>
    <w:p w:rsidR="004326AC" w:rsidRPr="004326AC" w:rsidRDefault="004326AC" w:rsidP="004326AC">
      <w:pPr>
        <w:spacing w:after="0" w:line="240" w:lineRule="auto"/>
        <w:ind w:left="540" w:right="180"/>
        <w:jc w:val="both"/>
        <w:rPr>
          <w:rFonts w:ascii="Arial" w:eastAsia="Times New Roman" w:hAnsi="Arial"/>
          <w:b/>
          <w:sz w:val="24"/>
          <w:szCs w:val="24"/>
        </w:rPr>
      </w:pPr>
      <w:r w:rsidRPr="004326AC">
        <w:rPr>
          <w:rFonts w:ascii="Arial" w:eastAsia="Times New Roman" w:hAnsi="Arial"/>
          <w:b/>
          <w:sz w:val="24"/>
          <w:szCs w:val="24"/>
        </w:rPr>
        <w:tab/>
      </w:r>
      <w:r w:rsidRPr="004326AC">
        <w:rPr>
          <w:rFonts w:ascii="Arial" w:eastAsia="Times New Roman" w:hAnsi="Arial"/>
          <w:b/>
          <w:sz w:val="24"/>
          <w:szCs w:val="24"/>
        </w:rPr>
        <w:tab/>
      </w:r>
      <w:r w:rsidRPr="004326AC">
        <w:rPr>
          <w:rFonts w:ascii="Arial" w:eastAsia="Times New Roman" w:hAnsi="Arial"/>
          <w:b/>
          <w:sz w:val="24"/>
          <w:szCs w:val="24"/>
        </w:rPr>
        <w:tab/>
      </w:r>
      <w:r w:rsidRPr="004326AC">
        <w:rPr>
          <w:rFonts w:ascii="Arial" w:eastAsia="Times New Roman" w:hAnsi="Arial"/>
          <w:b/>
          <w:sz w:val="24"/>
          <w:szCs w:val="24"/>
        </w:rPr>
        <w:tab/>
      </w:r>
    </w:p>
    <w:p w:rsidR="002D078B" w:rsidRDefault="004326AC" w:rsidP="004326AC">
      <w:pPr>
        <w:spacing w:after="0" w:line="240" w:lineRule="auto"/>
        <w:ind w:left="540" w:right="180" w:hanging="540"/>
        <w:jc w:val="both"/>
        <w:rPr>
          <w:rFonts w:ascii="Arial" w:eastAsia="Times New Roman" w:hAnsi="Arial"/>
          <w:b/>
          <w:sz w:val="24"/>
          <w:szCs w:val="24"/>
        </w:rPr>
      </w:pPr>
      <w:r w:rsidRPr="004326AC">
        <w:rPr>
          <w:rFonts w:ascii="Arial" w:eastAsia="Times New Roman" w:hAnsi="Arial"/>
          <w:b/>
          <w:sz w:val="24"/>
          <w:szCs w:val="24"/>
        </w:rPr>
        <w:tab/>
      </w:r>
    </w:p>
    <w:p w:rsidR="004326AC" w:rsidRPr="004326AC" w:rsidRDefault="002D078B" w:rsidP="004326AC">
      <w:pPr>
        <w:spacing w:after="0" w:line="240" w:lineRule="auto"/>
        <w:ind w:left="540" w:right="180" w:hanging="540"/>
        <w:jc w:val="both"/>
        <w:rPr>
          <w:rFonts w:ascii="Arial" w:eastAsia="Times New Roman" w:hAnsi="Arial"/>
          <w:b/>
          <w:sz w:val="24"/>
          <w:szCs w:val="24"/>
        </w:rPr>
      </w:pPr>
      <w:r>
        <w:rPr>
          <w:rFonts w:ascii="Arial" w:eastAsia="Times New Roman" w:hAnsi="Arial"/>
          <w:b/>
          <w:sz w:val="24"/>
          <w:szCs w:val="24"/>
        </w:rPr>
        <w:t xml:space="preserve">        </w:t>
      </w:r>
      <w:r w:rsidR="004326AC" w:rsidRPr="004326AC">
        <w:rPr>
          <w:rFonts w:ascii="Arial" w:eastAsia="Times New Roman" w:hAnsi="Arial"/>
          <w:b/>
          <w:sz w:val="24"/>
          <w:szCs w:val="24"/>
        </w:rPr>
        <w:t xml:space="preserve">Date: </w:t>
      </w:r>
      <w:r w:rsidR="004326AC" w:rsidRPr="004326AC">
        <w:rPr>
          <w:rFonts w:ascii="Arial" w:eastAsia="Times New Roman" w:hAnsi="Arial"/>
          <w:b/>
          <w:sz w:val="24"/>
          <w:szCs w:val="24"/>
        </w:rPr>
        <w:tab/>
      </w:r>
      <w:r w:rsidR="004326AC" w:rsidRPr="004326AC">
        <w:rPr>
          <w:rFonts w:ascii="Arial" w:eastAsia="Times New Roman" w:hAnsi="Arial"/>
          <w:b/>
          <w:sz w:val="24"/>
          <w:szCs w:val="24"/>
        </w:rPr>
        <w:tab/>
      </w:r>
      <w:r w:rsidR="004326AC" w:rsidRPr="004326AC">
        <w:rPr>
          <w:rFonts w:ascii="Arial" w:eastAsia="Times New Roman" w:hAnsi="Arial"/>
          <w:b/>
          <w:sz w:val="24"/>
          <w:szCs w:val="24"/>
        </w:rPr>
        <w:tab/>
      </w:r>
      <w:r w:rsidR="004326AC" w:rsidRPr="004326AC">
        <w:rPr>
          <w:rFonts w:ascii="Arial" w:eastAsia="Times New Roman" w:hAnsi="Arial"/>
          <w:b/>
          <w:sz w:val="24"/>
          <w:szCs w:val="24"/>
        </w:rPr>
        <w:tab/>
      </w:r>
      <w:r w:rsidR="004326AC" w:rsidRPr="004326AC">
        <w:rPr>
          <w:rFonts w:ascii="Arial" w:eastAsia="Times New Roman" w:hAnsi="Arial"/>
          <w:b/>
          <w:sz w:val="24"/>
          <w:szCs w:val="24"/>
        </w:rPr>
        <w:tab/>
      </w:r>
      <w:r w:rsidR="004326AC" w:rsidRPr="004326AC">
        <w:rPr>
          <w:rFonts w:ascii="Arial" w:eastAsia="Times New Roman" w:hAnsi="Arial"/>
          <w:b/>
          <w:sz w:val="24"/>
          <w:szCs w:val="24"/>
        </w:rPr>
        <w:tab/>
        <w:t xml:space="preserve">Date: </w:t>
      </w:r>
    </w:p>
    <w:p w:rsidR="004326AC" w:rsidRPr="004326AC" w:rsidRDefault="002D078B" w:rsidP="004326AC">
      <w:pPr>
        <w:spacing w:after="0" w:line="240" w:lineRule="auto"/>
        <w:jc w:val="both"/>
        <w:rPr>
          <w:rFonts w:ascii="Arial" w:eastAsia="Times New Roman" w:hAnsi="Arial"/>
          <w:sz w:val="24"/>
          <w:szCs w:val="24"/>
        </w:rPr>
      </w:pPr>
      <w:r w:rsidRPr="004326AC">
        <w:rPr>
          <w:rFonts w:ascii="Times New Roman" w:eastAsia="Times New Roman" w:hAnsi="Times New Roman"/>
          <w:noProof/>
          <w:sz w:val="26"/>
          <w:szCs w:val="20"/>
        </w:rPr>
        <w:pict>
          <v:line id="_x0000_s1030" style="position:absolute;left:0;text-align:left;z-index:251658240" from="4in,2.6pt" to="441pt,2.6pt" o:allowincell="f"/>
        </w:pict>
      </w:r>
      <w:r w:rsidRPr="004326AC">
        <w:rPr>
          <w:rFonts w:ascii="Times New Roman" w:eastAsia="Times New Roman" w:hAnsi="Times New Roman"/>
          <w:noProof/>
          <w:sz w:val="26"/>
          <w:szCs w:val="20"/>
        </w:rPr>
        <w:pict>
          <v:line id="_x0000_s1029" style="position:absolute;left:0;text-align:left;z-index:251657216" from="63pt,2.6pt" to="225pt,2.6pt" o:allowincell="f"/>
        </w:pict>
      </w:r>
      <w:r w:rsidR="004326AC" w:rsidRPr="004326AC">
        <w:rPr>
          <w:rFonts w:ascii="Arial" w:eastAsia="Times New Roman" w:hAnsi="Arial"/>
          <w:sz w:val="24"/>
          <w:szCs w:val="24"/>
        </w:rPr>
        <w:tab/>
      </w:r>
    </w:p>
    <w:p w:rsidR="00055B26" w:rsidRDefault="00055B26"/>
    <w:sectPr w:rsidR="00055B26" w:rsidSect="004326AC">
      <w:headerReference w:type="default" r:id="rId8"/>
      <w:footerReference w:type="even" r:id="rId9"/>
      <w:footerReference w:type="default" r:id="rId10"/>
      <w:pgSz w:w="12240" w:h="15840" w:code="1"/>
      <w:pgMar w:top="1440" w:right="1584" w:bottom="1296" w:left="158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2CA" w:rsidRDefault="001922CA">
      <w:pPr>
        <w:spacing w:after="0" w:line="240" w:lineRule="auto"/>
      </w:pPr>
      <w:r>
        <w:separator/>
      </w:r>
    </w:p>
  </w:endnote>
  <w:endnote w:type="continuationSeparator" w:id="0">
    <w:p w:rsidR="001922CA" w:rsidRDefault="00192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D5" w:rsidRDefault="00B96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64D5" w:rsidRDefault="00B964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D5" w:rsidRPr="0093476A" w:rsidRDefault="00B964D5">
    <w:pPr>
      <w:pStyle w:val="Footer"/>
      <w:framePr w:wrap="around" w:vAnchor="text" w:hAnchor="margin" w:xAlign="center" w:y="1"/>
      <w:rPr>
        <w:rStyle w:val="PageNumber"/>
        <w:rFonts w:ascii="Arial" w:hAnsi="Arial"/>
        <w:sz w:val="24"/>
        <w:szCs w:val="24"/>
      </w:rPr>
    </w:pPr>
    <w:r w:rsidRPr="0093476A">
      <w:rPr>
        <w:rStyle w:val="PageNumber"/>
        <w:rFonts w:ascii="Arial" w:hAnsi="Arial"/>
        <w:sz w:val="24"/>
        <w:szCs w:val="24"/>
      </w:rPr>
      <w:fldChar w:fldCharType="begin"/>
    </w:r>
    <w:r w:rsidRPr="0093476A">
      <w:rPr>
        <w:rStyle w:val="PageNumber"/>
        <w:rFonts w:ascii="Arial" w:hAnsi="Arial"/>
        <w:sz w:val="24"/>
        <w:szCs w:val="24"/>
      </w:rPr>
      <w:instrText xml:space="preserve">PAGE  </w:instrText>
    </w:r>
    <w:r w:rsidRPr="0093476A">
      <w:rPr>
        <w:rStyle w:val="PageNumber"/>
        <w:rFonts w:ascii="Arial" w:hAnsi="Arial"/>
        <w:sz w:val="24"/>
        <w:szCs w:val="24"/>
      </w:rPr>
      <w:fldChar w:fldCharType="separate"/>
    </w:r>
    <w:r w:rsidR="002916E4">
      <w:rPr>
        <w:rStyle w:val="PageNumber"/>
        <w:rFonts w:ascii="Arial" w:hAnsi="Arial"/>
        <w:noProof/>
        <w:sz w:val="24"/>
        <w:szCs w:val="24"/>
      </w:rPr>
      <w:t>1</w:t>
    </w:r>
    <w:r w:rsidRPr="0093476A">
      <w:rPr>
        <w:rStyle w:val="PageNumber"/>
        <w:rFonts w:ascii="Arial" w:hAnsi="Arial"/>
        <w:sz w:val="24"/>
        <w:szCs w:val="24"/>
      </w:rPr>
      <w:fldChar w:fldCharType="end"/>
    </w:r>
  </w:p>
  <w:p w:rsidR="00B964D5" w:rsidRPr="0093476A" w:rsidRDefault="00B964D5">
    <w:pPr>
      <w:pStyle w:val="Footer"/>
      <w:rPr>
        <w:rFonts w:ascii="Arial" w:hAnsi="Arial"/>
        <w:sz w:val="24"/>
        <w:szCs w:val="24"/>
      </w:rPr>
    </w:pPr>
    <w:r>
      <w:rPr>
        <w:rFonts w:ascii="Arial" w:hAnsi="Arial"/>
        <w:sz w:val="24"/>
        <w:szCs w:val="24"/>
      </w:rPr>
      <w:t xml:space="preserve">Revised </w:t>
    </w:r>
    <w:r w:rsidR="001B3512">
      <w:rPr>
        <w:rFonts w:ascii="Arial" w:hAnsi="Arial"/>
        <w:sz w:val="24"/>
        <w:szCs w:val="24"/>
      </w:rPr>
      <w:t>January</w:t>
    </w:r>
    <w:r>
      <w:rPr>
        <w:rFonts w:ascii="Arial" w:hAnsi="Arial"/>
        <w:sz w:val="24"/>
        <w:szCs w:val="24"/>
      </w:rPr>
      <w:t xml:space="preserve"> 201</w:t>
    </w:r>
    <w:r w:rsidR="001B3512">
      <w:rPr>
        <w:rFonts w:ascii="Arial" w:hAnsi="Arial"/>
        <w:sz w:val="24"/>
        <w:szCs w:val="24"/>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2CA" w:rsidRDefault="001922CA">
      <w:pPr>
        <w:spacing w:after="0" w:line="240" w:lineRule="auto"/>
      </w:pPr>
      <w:r>
        <w:separator/>
      </w:r>
    </w:p>
  </w:footnote>
  <w:footnote w:type="continuationSeparator" w:id="0">
    <w:p w:rsidR="001922CA" w:rsidRDefault="00192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D5" w:rsidRDefault="00B964D5" w:rsidP="004326AC">
    <w:pPr>
      <w:pStyle w:val="Header"/>
      <w:jc w:val="center"/>
    </w:pPr>
    <w:r>
      <w:rPr>
        <w:color w:val="000000"/>
      </w:rPr>
      <w:t>BUSINESS ASSOCIATE AGREEMENT BETWEEN THE DEPARTMENT OF VETERANS AFFAIRS VETERANS HEALTH ADMINISTRATION AND</w:t>
    </w:r>
  </w:p>
  <w:p w:rsidR="00B964D5" w:rsidRDefault="00B964D5" w:rsidP="004326AC">
    <w:pPr>
      <w:pStyle w:val="Header"/>
      <w:jc w:val="center"/>
      <w:rPr>
        <w:b/>
        <w:color w:val="FF0000"/>
      </w:rPr>
    </w:pPr>
    <w:r w:rsidRPr="000E1C0B">
      <w:rPr>
        <w:b/>
        <w:color w:val="FF0000"/>
      </w:rPr>
      <w:t>&lt;COMPANY/ORGANIZATION&gt;</w:t>
    </w:r>
  </w:p>
  <w:p w:rsidR="00B964D5" w:rsidRDefault="00B964D5" w:rsidP="004326A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AAC"/>
    <w:multiLevelType w:val="multilevel"/>
    <w:tmpl w:val="7BF0293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
    <w:nsid w:val="102D4CBF"/>
    <w:multiLevelType w:val="hybridMultilevel"/>
    <w:tmpl w:val="C722DBD6"/>
    <w:lvl w:ilvl="0" w:tplc="47C4A810">
      <w:start w:val="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1B4FC4"/>
    <w:multiLevelType w:val="hybridMultilevel"/>
    <w:tmpl w:val="971EE2A2"/>
    <w:lvl w:ilvl="0" w:tplc="90B4E582">
      <w:start w:val="1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5370B"/>
    <w:multiLevelType w:val="hybridMultilevel"/>
    <w:tmpl w:val="046027AC"/>
    <w:lvl w:ilvl="0" w:tplc="3BA6AEF2">
      <w:start w:val="6"/>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
    <w:nsid w:val="2B4823C3"/>
    <w:multiLevelType w:val="hybridMultilevel"/>
    <w:tmpl w:val="813C77CA"/>
    <w:lvl w:ilvl="0" w:tplc="FB582CB4">
      <w:start w:val="4"/>
      <w:numFmt w:val="decimal"/>
      <w:lvlText w:val="%1."/>
      <w:lvlJc w:val="left"/>
      <w:pPr>
        <w:tabs>
          <w:tab w:val="num" w:pos="360"/>
        </w:tabs>
        <w:ind w:left="360" w:hanging="360"/>
      </w:pPr>
      <w:rPr>
        <w:rFonts w:cs="Times New Roman" w:hint="default"/>
      </w:rPr>
    </w:lvl>
    <w:lvl w:ilvl="1" w:tplc="FAFE6832">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E116409"/>
    <w:multiLevelType w:val="hybridMultilevel"/>
    <w:tmpl w:val="14F8DC72"/>
    <w:lvl w:ilvl="0" w:tplc="1BCC9F8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50E05FE3"/>
    <w:multiLevelType w:val="multilevel"/>
    <w:tmpl w:val="6B60E2D2"/>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7">
    <w:nsid w:val="5E5A7E1F"/>
    <w:multiLevelType w:val="multilevel"/>
    <w:tmpl w:val="E092FD62"/>
    <w:lvl w:ilvl="0">
      <w:start w:val="1"/>
      <w:numFmt w:val="upperLetter"/>
      <w:lvlText w:val="%1."/>
      <w:lvlJc w:val="left"/>
      <w:pPr>
        <w:tabs>
          <w:tab w:val="num" w:pos="990"/>
        </w:tabs>
        <w:ind w:left="990" w:hanging="360"/>
      </w:pPr>
      <w:rPr>
        <w:rFonts w:cs="Times New Roman" w:hint="default"/>
      </w:rPr>
    </w:lvl>
    <w:lvl w:ilvl="1">
      <w:start w:val="1"/>
      <w:numFmt w:val="lowerRoman"/>
      <w:lvlText w:val="(%2)"/>
      <w:lvlJc w:val="left"/>
      <w:pPr>
        <w:tabs>
          <w:tab w:val="num" w:pos="2070"/>
        </w:tabs>
        <w:ind w:left="2070" w:hanging="720"/>
      </w:pPr>
      <w:rPr>
        <w:rFonts w:cs="Times New Roman" w:hint="default"/>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num w:numId="1">
    <w:abstractNumId w:val="6"/>
  </w:num>
  <w:num w:numId="2">
    <w:abstractNumId w:val="0"/>
  </w:num>
  <w:num w:numId="3">
    <w:abstractNumId w:val="7"/>
  </w:num>
  <w:num w:numId="4">
    <w:abstractNumId w:val="4"/>
  </w:num>
  <w:num w:numId="5">
    <w:abstractNumId w:val="5"/>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326AC"/>
    <w:rsid w:val="00034EE3"/>
    <w:rsid w:val="00055B26"/>
    <w:rsid w:val="001922CA"/>
    <w:rsid w:val="001B3512"/>
    <w:rsid w:val="00215B1C"/>
    <w:rsid w:val="002916E4"/>
    <w:rsid w:val="002925B1"/>
    <w:rsid w:val="002B078E"/>
    <w:rsid w:val="002D078B"/>
    <w:rsid w:val="002F32C2"/>
    <w:rsid w:val="00325402"/>
    <w:rsid w:val="00366439"/>
    <w:rsid w:val="003C748C"/>
    <w:rsid w:val="004326AC"/>
    <w:rsid w:val="004427A0"/>
    <w:rsid w:val="004509B0"/>
    <w:rsid w:val="005613DA"/>
    <w:rsid w:val="005E79A1"/>
    <w:rsid w:val="006515F3"/>
    <w:rsid w:val="00660FBB"/>
    <w:rsid w:val="0068755D"/>
    <w:rsid w:val="00902C75"/>
    <w:rsid w:val="00952D2D"/>
    <w:rsid w:val="00A96581"/>
    <w:rsid w:val="00B44306"/>
    <w:rsid w:val="00B83825"/>
    <w:rsid w:val="00B964D5"/>
    <w:rsid w:val="00DF542B"/>
    <w:rsid w:val="00E525FE"/>
    <w:rsid w:val="00EE42E2"/>
    <w:rsid w:val="00F40922"/>
    <w:rsid w:val="00FA2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326AC"/>
    <w:pPr>
      <w:spacing w:after="0" w:line="360" w:lineRule="auto"/>
      <w:ind w:firstLine="540"/>
    </w:pPr>
    <w:rPr>
      <w:rFonts w:ascii="Times New Roman" w:eastAsia="Times New Roman" w:hAnsi="Times New Roman"/>
      <w:sz w:val="26"/>
      <w:szCs w:val="20"/>
    </w:rPr>
  </w:style>
  <w:style w:type="character" w:customStyle="1" w:styleId="BodyTextIndentChar">
    <w:name w:val="Body Text Indent Char"/>
    <w:basedOn w:val="DefaultParagraphFont"/>
    <w:link w:val="BodyTextIndent"/>
    <w:uiPriority w:val="99"/>
    <w:rsid w:val="004326AC"/>
    <w:rPr>
      <w:rFonts w:ascii="Times New Roman" w:eastAsia="Times New Roman" w:hAnsi="Times New Roman" w:cs="Times New Roman"/>
      <w:sz w:val="26"/>
      <w:szCs w:val="20"/>
    </w:rPr>
  </w:style>
  <w:style w:type="paragraph" w:styleId="Footer">
    <w:name w:val="footer"/>
    <w:basedOn w:val="Normal"/>
    <w:link w:val="FooterChar"/>
    <w:uiPriority w:val="99"/>
    <w:rsid w:val="004326AC"/>
    <w:pPr>
      <w:tabs>
        <w:tab w:val="center" w:pos="4320"/>
        <w:tab w:val="right" w:pos="8640"/>
      </w:tabs>
      <w:spacing w:after="0" w:line="240" w:lineRule="auto"/>
    </w:pPr>
    <w:rPr>
      <w:rFonts w:ascii="Times New Roman" w:eastAsia="Times New Roman" w:hAnsi="Times New Roman"/>
      <w:sz w:val="26"/>
      <w:szCs w:val="20"/>
    </w:rPr>
  </w:style>
  <w:style w:type="character" w:customStyle="1" w:styleId="FooterChar">
    <w:name w:val="Footer Char"/>
    <w:basedOn w:val="DefaultParagraphFont"/>
    <w:link w:val="Footer"/>
    <w:uiPriority w:val="99"/>
    <w:rsid w:val="004326AC"/>
    <w:rPr>
      <w:rFonts w:ascii="Times New Roman" w:eastAsia="Times New Roman" w:hAnsi="Times New Roman" w:cs="Times New Roman"/>
      <w:sz w:val="26"/>
      <w:szCs w:val="20"/>
    </w:rPr>
  </w:style>
  <w:style w:type="paragraph" w:styleId="BlockText">
    <w:name w:val="Block Text"/>
    <w:basedOn w:val="Normal"/>
    <w:uiPriority w:val="99"/>
    <w:rsid w:val="004326AC"/>
    <w:pPr>
      <w:spacing w:after="0" w:line="360" w:lineRule="auto"/>
      <w:ind w:left="900" w:right="180" w:hanging="360"/>
    </w:pPr>
    <w:rPr>
      <w:rFonts w:ascii="Times New Roman" w:eastAsia="Times New Roman" w:hAnsi="Times New Roman"/>
      <w:sz w:val="26"/>
      <w:szCs w:val="20"/>
    </w:rPr>
  </w:style>
  <w:style w:type="paragraph" w:styleId="BodyTextIndent3">
    <w:name w:val="Body Text Indent 3"/>
    <w:basedOn w:val="Normal"/>
    <w:link w:val="BodyTextIndent3Char"/>
    <w:uiPriority w:val="99"/>
    <w:rsid w:val="004326AC"/>
    <w:pPr>
      <w:autoSpaceDE w:val="0"/>
      <w:autoSpaceDN w:val="0"/>
      <w:adjustRightInd w:val="0"/>
      <w:spacing w:after="0" w:line="240" w:lineRule="auto"/>
      <w:ind w:left="1080" w:hanging="173"/>
      <w:jc w:val="both"/>
    </w:pPr>
    <w:rPr>
      <w:rFonts w:ascii="Arial" w:eastAsia="Times New Roman" w:hAnsi="Arial"/>
      <w:color w:val="000000"/>
      <w:sz w:val="24"/>
      <w:szCs w:val="20"/>
    </w:rPr>
  </w:style>
  <w:style w:type="character" w:customStyle="1" w:styleId="BodyTextIndent3Char">
    <w:name w:val="Body Text Indent 3 Char"/>
    <w:basedOn w:val="DefaultParagraphFont"/>
    <w:link w:val="BodyTextIndent3"/>
    <w:uiPriority w:val="99"/>
    <w:rsid w:val="004326AC"/>
    <w:rPr>
      <w:rFonts w:ascii="Arial" w:eastAsia="Times New Roman" w:hAnsi="Arial" w:cs="Times New Roman"/>
      <w:color w:val="000000"/>
      <w:sz w:val="24"/>
      <w:szCs w:val="20"/>
    </w:rPr>
  </w:style>
  <w:style w:type="character" w:styleId="PageNumber">
    <w:name w:val="page number"/>
    <w:basedOn w:val="DefaultParagraphFont"/>
    <w:uiPriority w:val="99"/>
    <w:rsid w:val="004326AC"/>
    <w:rPr>
      <w:rFonts w:cs="Times New Roman"/>
    </w:rPr>
  </w:style>
  <w:style w:type="paragraph" w:styleId="Header">
    <w:name w:val="header"/>
    <w:basedOn w:val="Normal"/>
    <w:link w:val="HeaderChar"/>
    <w:uiPriority w:val="99"/>
    <w:rsid w:val="004326AC"/>
    <w:pPr>
      <w:tabs>
        <w:tab w:val="center" w:pos="4320"/>
        <w:tab w:val="right" w:pos="8640"/>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4326AC"/>
    <w:rPr>
      <w:rFonts w:ascii="Arial" w:eastAsia="Times New Roman" w:hAnsi="Arial" w:cs="Times New Roman"/>
      <w:sz w:val="24"/>
      <w:szCs w:val="24"/>
    </w:rPr>
  </w:style>
  <w:style w:type="paragraph" w:styleId="ListParagraph">
    <w:name w:val="List Paragraph"/>
    <w:basedOn w:val="Normal"/>
    <w:uiPriority w:val="34"/>
    <w:qFormat/>
    <w:rsid w:val="004326AC"/>
    <w:pPr>
      <w:spacing w:after="0" w:line="240" w:lineRule="auto"/>
      <w:ind w:left="720"/>
    </w:pPr>
    <w:rPr>
      <w:rFonts w:ascii="Arial" w:eastAsia="Times New Roman" w:hAnsi="Arial"/>
      <w:sz w:val="24"/>
      <w:szCs w:val="24"/>
    </w:rPr>
  </w:style>
  <w:style w:type="character" w:styleId="Hyperlink">
    <w:name w:val="Hyperlink"/>
    <w:basedOn w:val="DefaultParagraphFont"/>
    <w:uiPriority w:val="99"/>
    <w:unhideWhenUsed/>
    <w:rsid w:val="00034E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HABAAIssues@v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18155</CharactersWithSpaces>
  <SharedDoc>false</SharedDoc>
  <HLinks>
    <vt:vector size="6" baseType="variant">
      <vt:variant>
        <vt:i4>5963875</vt:i4>
      </vt:variant>
      <vt:variant>
        <vt:i4>0</vt:i4>
      </vt:variant>
      <vt:variant>
        <vt:i4>0</vt:i4>
      </vt:variant>
      <vt:variant>
        <vt:i4>5</vt:i4>
      </vt:variant>
      <vt:variant>
        <vt:lpwstr>mailto:VHABAAIssues@va.gov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vhacogwynj</dc:creator>
  <cp:keywords/>
  <dc:description/>
  <cp:lastModifiedBy>Mara Wild</cp:lastModifiedBy>
  <cp:revision>2</cp:revision>
  <dcterms:created xsi:type="dcterms:W3CDTF">2012-12-06T01:19:00Z</dcterms:created>
  <dcterms:modified xsi:type="dcterms:W3CDTF">2012-12-06T01:19:00Z</dcterms:modified>
</cp:coreProperties>
</file>