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79D" w:rsidRDefault="00F8079D">
      <w:pPr>
        <w:pageBreakBefore/>
        <w:rPr>
          <w:color w:val="FFFFFF"/>
        </w:rPr>
      </w:pPr>
      <w:r>
        <w:rPr>
          <w:noProof/>
          <w:color w:val="FFFFFF"/>
        </w:rPr>
        <w:pict>
          <v:shapetype id="_x0000_m1150" coordsize="21600,21600" o:spt="202" path="m,l,21600r21600,l21600,xe" filled="f">
            <v:stroke joinstyle="miter"/>
            <v:path gradientshapeok="t" fillok="f" o:connecttype="rect"/>
          </v:shapetype>
        </w:pict>
      </w:r>
      <w:r w:rsidRPr="00F8079D">
        <w:pict>
          <v:group id="_x0000_s1026" style="position:absolute;margin-left:0;margin-top:0;width:612pt;height:11in;z-index:251658240;mso-position-horizontal-relative:page;mso-position-vertical-relative:page" coordsize="12240,158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49" type="#_x0000_t32" style="position:absolute;left:624;top:768;width:10939;height:0;mso-position-horizontal-relative:page;mso-position-vertical-relative:page" o:connectortype="straight" strokeweight="2.4pt"/>
            <v:shape id="_x0000_s1148" type="#_x0000_t32" style="position:absolute;left:624;top:1584;width:10939;height:0;mso-position-horizontal-relative:page;mso-position-vertical-relative:page" o:connectortype="straight" strokeweight="1.92pt"/>
            <v:shape id="_x0000_s1147" type="#_x0000_t32" style="position:absolute;left:624;top:1728;width:10939;height:0;mso-position-horizontal-relative:page;mso-position-vertical-relative:page" o:connectortype="straight" strokeweight="1.92pt"/>
            <v:shape id="_x0000_s1146" type="#_x0000_t32" style="position:absolute;left:624;top:2208;width:10939;height:0;mso-position-horizontal-relative:page;mso-position-vertical-relative:page" o:connectortype="straight" strokeweight=".96pt"/>
            <v:shape id="_x0000_s1145" type="#_x0000_t32" style="position:absolute;left:624;top:3048;width:10939;height:0;mso-position-horizontal-relative:page;mso-position-vertical-relative:page" o:connectortype="straight" strokeweight="1.92pt"/>
            <v:shape id="_x0000_s1144" type="#_x0000_t32" style="position:absolute;left:624;top:3336;width:10939;height:0;mso-position-horizontal-relative:page;mso-position-vertical-relative:page" o:connectortype="straight" strokeweight="1.92pt"/>
            <v:shape id="_x0000_s1143" type="#_x0000_t32" style="position:absolute;left:624;top:3840;width:10939;height:0;mso-position-horizontal-relative:page;mso-position-vertical-relative:page" o:connectortype="straight" strokeweight=".96pt"/>
            <v:shape id="_x0000_s1142" type="#_x0000_t32" style="position:absolute;left:624;top:4200;width:10939;height:0;mso-position-horizontal-relative:page;mso-position-vertical-relative:page" o:connectortype="straight" strokeweight=".96pt"/>
            <v:shape id="_x0000_s1141" type="#_x0000_t32" style="position:absolute;left:624;top:4536;width:10939;height:0;mso-position-horizontal-relative:page;mso-position-vertical-relative:page" o:connectortype="straight" strokeweight=".96pt"/>
            <v:shape id="_x0000_s1140" type="#_x0000_t32" style="position:absolute;left:624;top:4872;width:10939;height:0;mso-position-horizontal-relative:page;mso-position-vertical-relative:page" o:connectortype="straight" strokeweight=".96pt"/>
            <v:shape id="_x0000_s1139" type="#_x0000_t32" style="position:absolute;left:624;top:5208;width:10939;height:0;mso-position-horizontal-relative:page;mso-position-vertical-relative:page" o:connectortype="straight" strokeweight=".96pt"/>
            <v:shape id="_x0000_s1138" type="#_x0000_t32" style="position:absolute;left:624;top:5472;width:10939;height:0;mso-position-horizontal-relative:page;mso-position-vertical-relative:page" o:connectortype="straight" strokeweight=".96pt"/>
            <v:shape id="_x0000_s1137" type="#_x0000_t32" style="position:absolute;left:624;top:5736;width:10939;height:0;mso-position-horizontal-relative:page;mso-position-vertical-relative:page" o:connectortype="straight" strokeweight=".96pt"/>
            <v:shape id="_x0000_s1136" type="#_x0000_t32" style="position:absolute;left:624;top:6768;width:10939;height:0;mso-position-horizontal-relative:page;mso-position-vertical-relative:page" o:connectortype="straight" strokeweight=".96pt"/>
            <v:shape id="_x0000_s1135" type="#_x0000_t32" style="position:absolute;left:624;top:7152;width:10939;height:0;mso-position-horizontal-relative:page;mso-position-vertical-relative:page" o:connectortype="straight" strokeweight=".96pt"/>
            <v:shape id="_x0000_s1134" type="#_x0000_t32" style="position:absolute;left:624;top:8352;width:10939;height:0;mso-position-horizontal-relative:page;mso-position-vertical-relative:page" o:connectortype="straight" strokeweight="1.92pt"/>
            <v:shape id="_x0000_s1133" type="#_x0000_t32" style="position:absolute;left:624;top:8640;width:10939;height:0;mso-position-horizontal-relative:page;mso-position-vertical-relative:page" o:connectortype="straight" strokeweight="1.92pt"/>
            <v:shape id="_x0000_s1132" type="#_x0000_t32" style="position:absolute;left:624;top:9024;width:10939;height:0;mso-position-horizontal-relative:page;mso-position-vertical-relative:page" o:connectortype="straight" strokeweight=".96pt"/>
            <v:shape id="_x0000_s1131" type="#_x0000_t32" style="position:absolute;left:624;top:9408;width:10939;height:0;mso-position-horizontal-relative:page;mso-position-vertical-relative:page" o:connectortype="straight" strokeweight=".96pt"/>
            <v:shape id="_x0000_s1130" type="#_x0000_t32" style="position:absolute;left:624;top:9840;width:10939;height:0;mso-position-horizontal-relative:page;mso-position-vertical-relative:page" o:connectortype="straight" strokeweight=".96pt"/>
            <v:shape id="_x0000_s1129" type="#_x0000_t32" style="position:absolute;left:624;top:10344;width:10939;height:0;mso-position-horizontal-relative:page;mso-position-vertical-relative:page" o:connectortype="straight" strokeweight=".96pt"/>
            <v:shape id="_x0000_s1128" type="#_x0000_t32" style="position:absolute;left:624;top:10680;width:10939;height:0;mso-position-horizontal-relative:page;mso-position-vertical-relative:page" o:connectortype="straight" strokeweight=".96pt"/>
            <v:shape id="_x0000_s1127" type="#_x0000_t32" style="position:absolute;left:624;top:11016;width:10939;height:0;mso-position-horizontal-relative:page;mso-position-vertical-relative:page" o:connectortype="straight" strokeweight=".96pt"/>
            <v:shape id="_x0000_s1126" type="#_x0000_t32" style="position:absolute;left:624;top:11352;width:10939;height:0;mso-position-horizontal-relative:page;mso-position-vertical-relative:page" o:connectortype="straight" strokeweight=".96pt"/>
            <v:shape id="_x0000_s1125" type="#_x0000_t32" style="position:absolute;left:624;top:11688;width:10939;height:0;mso-position-horizontal-relative:page;mso-position-vertical-relative:page" o:connectortype="straight" strokeweight=".96pt"/>
            <v:shape id="_x0000_s1124" type="#_x0000_t32" style="position:absolute;left:624;top:12024;width:10939;height:0;mso-position-horizontal-relative:page;mso-position-vertical-relative:page" o:connectortype="straight" strokeweight=".96pt"/>
            <v:shape id="_x0000_s1123" type="#_x0000_t32" style="position:absolute;left:624;top:12360;width:10939;height:0;mso-position-horizontal-relative:page;mso-position-vertical-relative:page" o:connectortype="straight" strokeweight=".96pt"/>
            <v:shape id="_x0000_s1122" type="#_x0000_t32" style="position:absolute;left:624;top:12696;width:10939;height:0;mso-position-horizontal-relative:page;mso-position-vertical-relative:page" o:connectortype="straight" strokeweight=".96pt"/>
            <v:shape id="_x0000_s1121" type="#_x0000_t32" style="position:absolute;left:624;top:13080;width:10939;height:0;mso-position-horizontal-relative:page;mso-position-vertical-relative:page" o:connectortype="straight" strokeweight=".96pt"/>
            <v:shape id="_x0000_s1120" type="#_x0000_t32" style="position:absolute;left:624;top:13440;width:10939;height:0;mso-position-horizontal-relative:page;mso-position-vertical-relative:page" o:connectortype="straight" strokeweight="1.92pt"/>
            <v:shape id="_x0000_s1119" type="#_x0000_t32" style="position:absolute;left:624;top:13728;width:10939;height:0;mso-position-horizontal-relative:page;mso-position-vertical-relative:page" o:connectortype="straight" strokeweight="1.92pt"/>
            <v:shape id="_x0000_s1118" type="#_x0000_t32" style="position:absolute;left:624;top:14136;width:10939;height:0;mso-position-horizontal-relative:page;mso-position-vertical-relative:page" o:connectortype="straight" strokeweight=".96pt"/>
            <v:shape id="_x0000_s1117" type="#_x0000_t32" style="position:absolute;left:624;top:14448;width:10939;height:0;mso-position-horizontal-relative:page;mso-position-vertical-relative:page" o:connectortype="straight" strokeweight="1.92pt"/>
            <v:shape id="_x0000_s1116" type="#_x0000_t32" style="position:absolute;left:624;top:14928;width:10939;height:0;mso-position-horizontal-relative:page;mso-position-vertical-relative:page" o:connectortype="straight" strokeweight=".96pt"/>
            <v:shape id="_x0000_s1115" type="#_x0000_t32" style="position:absolute;left:624;top:15216;width:10939;height:0;mso-position-horizontal-relative:page;mso-position-vertical-relative:page" o:connectortype="straight" strokeweight="2.4pt"/>
            <v:shape id="_x0000_s1114" type="#_x0000_t32" style="position:absolute;left:624;top:768;width:0;height:14448;mso-position-horizontal-relative:page;mso-position-vertical-relative:page" o:connectortype="straight" strokeweight="2.16pt"/>
            <v:shape id="_x0000_s1113" type="#_x0000_t32" style="position:absolute;left:11568;top:768;width:0;height:14448;mso-position-horizontal-relative:page;mso-position-vertical-relative:page" o:connectortype="straight" strokeweight="2.16pt"/>
            <v:shape id="_x0000_s1112" type="#_x0000_t32" style="position:absolute;left:3816;top:1728;width:0;height:1320;mso-position-horizontal-relative:page;mso-position-vertical-relative:page" o:connectortype="straight" strokeweight=".96pt"/>
            <v:shape id="_x0000_s1111" type="#_x0000_t32" style="position:absolute;left:3816;top:3336;width:0;height:5016;mso-position-horizontal-relative:page;mso-position-vertical-relative:page" o:connectortype="straight" strokeweight=".96pt"/>
            <v:shape id="_x0000_s1110" type="#_x0000_t32" style="position:absolute;left:3816;top:8640;width:0;height:4800;mso-position-horizontal-relative:page;mso-position-vertical-relative:page" o:connectortype="straight" strokeweight=".96pt"/>
            <v:shape id="_x0000_s1109" type="#_x0000_t32" style="position:absolute;left:3816;top:13728;width:0;height:1488;mso-position-horizontal-relative:page;mso-position-vertical-relative:page" o:connectortype="straight" strokeweight=".96pt"/>
            <v:shape id="_x0000_s1108" type="#_x0000_m1150" style="position:absolute;left:4800;top:824;width:7440;height:3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FedBizOpps</w:t>
                    </w:r>
                  </w:p>
                </w:txbxContent>
              </v:textbox>
            </v:shape>
            <v:shape id="_x0000_s1107" type="#_x0000_m1150" style="position:absolute;left:4368;top:1156;width:7872;height:4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39"/>
                        <w:szCs w:val="39"/>
                      </w:rPr>
                    </w:pPr>
                    <w:r>
                      <w:rPr>
                        <w:rFonts w:ascii="Arial" w:hAnsi="Arial" w:cs="Arial"/>
                        <w:sz w:val="39"/>
                        <w:szCs w:val="39"/>
                      </w:rPr>
                      <w:t>Award Notice</w:t>
                    </w:r>
                  </w:p>
                </w:txbxContent>
              </v:textbox>
            </v:shape>
            <v:shape id="_x0000_s1106" type="#_x0000_m1150" style="position:absolute;left:672;top:1812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CLASSIFICATION CODE</w:t>
                    </w:r>
                  </w:p>
                </w:txbxContent>
              </v:textbox>
            </v:shape>
            <v:shape id="_x0000_s1105" type="#_x0000_m1150" style="position:absolute;left:3072;top:1760;width:9168;height:3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04" type="#_x0000_m1150" style="position:absolute;left:672;top:2580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SUBJECT</w:t>
                    </w:r>
                  </w:p>
                </w:txbxContent>
              </v:textbox>
            </v:shape>
            <v:shape id="_x0000_s1103" type="#_x0000_m1150" style="position:absolute;left:1680;top:2480;width:10560;height:3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02" type="#_x0000_m1150" style="position:absolute;left:672;top:3396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CONTRACTING OFFICE'S</w:t>
                    </w:r>
                  </w:p>
                </w:txbxContent>
              </v:textbox>
            </v:shape>
            <v:shape id="_x0000_s1101" type="#_x0000_m1150" style="position:absolute;left:3216;top:3344;width:9024;height:3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00" type="#_x0000_m1150" style="position:absolute;left:672;top:3588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ZIP-CODE</w:t>
                    </w:r>
                  </w:p>
                </w:txbxContent>
              </v:textbox>
            </v:shape>
            <v:shape id="_x0000_s1099" type="#_x0000_m1150" style="position:absolute;left:672;top:3900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SOLICITATION NUMBER</w:t>
                    </w:r>
                  </w:p>
                </w:txbxContent>
              </v:textbox>
            </v:shape>
            <v:shape id="_x0000_s1098" type="#_x0000_m1150" style="position:absolute;left:3216;top:3848;width:9024;height:3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97" type="#_x0000_m1150" style="position:absolute;left:672;top:4284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BASE NOTICE TYPE</w:t>
                    </w:r>
                  </w:p>
                </w:txbxContent>
              </v:textbox>
            </v:shape>
            <v:shape id="_x0000_s1096" type="#_x0000_m1150" style="position:absolute;left:672;top:4620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ARCHIVE</w:t>
                    </w:r>
                  </w:p>
                </w:txbxContent>
              </v:textbox>
            </v:shape>
            <v:shape id="_x0000_s1095" type="#_x0000_m1150" style="position:absolute;left:4608;top:4620;width:7632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DAYS AFTER THE AWARD DATE</w:t>
                    </w:r>
                  </w:p>
                </w:txbxContent>
              </v:textbox>
            </v:shape>
            <v:shape id="_x0000_s1094" type="#_x0000_m1150" style="position:absolute;left:672;top:4980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RECOVERY ACT FUNDS</w:t>
                    </w:r>
                  </w:p>
                </w:txbxContent>
              </v:textbox>
            </v:shape>
            <v:shape id="_x0000_s1093" type="#_x0000_m1150" style="position:absolute;left:672;top:5244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NAICS CODE</w:t>
                    </w:r>
                  </w:p>
                </w:txbxContent>
              </v:textbox>
            </v:shape>
            <v:shape id="_x0000_s1092" type="#_x0000_m1150" style="position:absolute;left:2352;top:5168;width:9888;height:3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91" type="#_x0000_m1150" style="position:absolute;left:672;top:5508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SET-ASIDE</w:t>
                    </w:r>
                  </w:p>
                </w:txbxContent>
              </v:textbox>
            </v:shape>
            <v:shape id="_x0000_s1090" type="#_x0000_m1150" style="position:absolute;left:672;top:6012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CONTRACTING OFFICE</w:t>
                    </w:r>
                  </w:p>
                </w:txbxContent>
              </v:textbox>
            </v:shape>
            <v:shape id="_x0000_s1089" type="#_x0000_m1150" style="position:absolute;left:672;top:6228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88" type="#_x0000_m1150" style="position:absolute;left:672;top:6852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DESCRIPTION</w:t>
                    </w:r>
                  </w:p>
                </w:txbxContent>
              </v:textbox>
            </v:shape>
            <v:shape id="_x0000_s1087" type="#_x0000_m1150" style="position:absolute;left:3888;top:6852;width:8352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See Attachment</w:t>
                    </w:r>
                  </w:p>
                </w:txbxContent>
              </v:textbox>
            </v:shape>
            <v:shape id="_x0000_s1086" type="#_x0000_m1150" style="position:absolute;left:672;top:7308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POINT OF CONTACT</w:t>
                    </w:r>
                  </w:p>
                </w:txbxContent>
              </v:textbox>
            </v:shape>
            <v:shape id="_x0000_s1085" type="#_x0000_m1150" style="position:absolute;left:2928;top:7256;width:9312;height:3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84" type="#_x0000_m1150" style="position:absolute;left:672;top:7684;width:11568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(POC Information Automatically Filled from</w:t>
                    </w:r>
                  </w:p>
                </w:txbxContent>
              </v:textbox>
            </v:shape>
            <v:shape id="_x0000_s1083" type="#_x0000_m1150" style="position:absolute;left:672;top:7828;width:11568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User Profile Unless Entered)</w:t>
                    </w:r>
                  </w:p>
                </w:txbxContent>
              </v:textbox>
            </v:shape>
            <v:shape id="_x0000_s1082" type="#_x0000_m1150" style="position:absolute;left:672;top:8748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AWARD NUMBER</w:t>
                    </w:r>
                  </w:p>
                </w:txbxContent>
              </v:textbox>
            </v:shape>
            <v:shape id="_x0000_s1081" type="#_x0000_m1150" style="position:absolute;left:2448;top:8744;width:9792;height:3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80" type="#_x0000_m1150" style="position:absolute;left:672;top:9180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AWARD AMOUNT</w:t>
                    </w:r>
                  </w:p>
                </w:txbxContent>
              </v:textbox>
            </v:shape>
            <v:shape id="_x0000_s1079" type="#_x0000_m1150" style="position:absolute;left:2448;top:9128;width:9792;height:3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78" type="#_x0000_m1150" style="position:absolute;left:672;top:9564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LINE ITEM NUMBER</w:t>
                    </w:r>
                  </w:p>
                </w:txbxContent>
              </v:textbox>
            </v:shape>
            <v:shape id="_x0000_s1077" type="#_x0000_m1150" style="position:absolute;left:672;top:9948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AWARD DATE (MM-DD-YYYY)</w:t>
                    </w:r>
                  </w:p>
                </w:txbxContent>
              </v:textbox>
            </v:shape>
            <v:shape id="_x0000_s1076" type="#_x0000_m1150" style="position:absolute;left:3504;top:9896;width:8736;height:3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75" type="#_x0000_m1150" style="position:absolute;left:672;top:10380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AWARDEE NAME</w:t>
                    </w:r>
                  </w:p>
                </w:txbxContent>
              </v:textbox>
            </v:shape>
            <v:shape id="_x0000_s1074" type="#_x0000_m1150" style="position:absolute;left:2448;top:10328;width:9792;height:3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73" type="#_x0000_m1150" style="position:absolute;left:672;top:10740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CONTRACTOR'S DUNS NUMBER</w:t>
                    </w:r>
                  </w:p>
                </w:txbxContent>
              </v:textbox>
            </v:shape>
            <v:shape id="_x0000_s1072" type="#_x0000_m1150" style="position:absolute;left:672;top:11052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AWARDEE ADDRESS LINE 1</w:t>
                    </w:r>
                  </w:p>
                </w:txbxContent>
              </v:textbox>
            </v:shape>
            <v:shape id="_x0000_s1071" type="#_x0000_m1150" style="position:absolute;left:3648;top:11000;width:8592;height:3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70" type="#_x0000_m1150" style="position:absolute;left:672;top:11388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AWARDEE ADDRESS LINE 2</w:t>
                    </w:r>
                  </w:p>
                </w:txbxContent>
              </v:textbox>
            </v:shape>
            <v:shape id="_x0000_s1069" type="#_x0000_m1150" style="position:absolute;left:3648;top:11336;width:8592;height:3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8" type="#_x0000_m1150" style="position:absolute;left:672;top:11724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AWARDEE ADDRESS LINE 3</w:t>
                    </w:r>
                  </w:p>
                </w:txbxContent>
              </v:textbox>
            </v:shape>
            <v:shape id="_x0000_s1067" type="#_x0000_m1150" style="position:absolute;left:3648;top:11672;width:8592;height:3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6" type="#_x0000_m1150" style="position:absolute;left:672;top:12060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AWARDEE ADDRESS LINE 4</w:t>
                    </w:r>
                  </w:p>
                </w:txbxContent>
              </v:textbox>
            </v:shape>
            <v:shape id="_x0000_s1065" type="#_x0000_m1150" style="position:absolute;left:3648;top:12008;width:8592;height:3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4" type="#_x0000_m1150" style="position:absolute;left:672;top:12420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AWARDEE CITY</w:t>
                    </w:r>
                  </w:p>
                </w:txbxContent>
              </v:textbox>
            </v:shape>
            <v:shape id="_x0000_s1063" type="#_x0000_m1150" style="position:absolute;left:672;top:12794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AWARDEE STATE</w:t>
                    </w:r>
                  </w:p>
                </w:txbxContent>
              </v:textbox>
            </v:shape>
            <v:shape id="_x0000_s1062" type="#_x0000_m1150" style="position:absolute;left:672;top:13188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AWARDEE ZIP CODE</w:t>
                    </w:r>
                  </w:p>
                </w:txbxContent>
              </v:textbox>
            </v:shape>
            <v:shape id="_x0000_s1061" type="#_x0000_m1150" style="position:absolute;left:672;top:13860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AGENCY'S URL</w:t>
                    </w:r>
                  </w:p>
                </w:txbxContent>
              </v:textbox>
            </v:shape>
            <v:shape id="_x0000_s1060" type="#_x0000_m1150" style="position:absolute;left:672;top:14196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URL DESCRIPTION</w:t>
                    </w:r>
                  </w:p>
                </w:txbxContent>
              </v:textbox>
            </v:shape>
            <v:shape id="_x0000_s1059" type="#_x0000_m1150" style="position:absolute;left:672;top:14508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AGENCY CONTACT'S EMAIL</w:t>
                    </w:r>
                  </w:p>
                </w:txbxContent>
              </v:textbox>
            </v:shape>
            <v:shape id="_x0000_s1058" type="#_x0000_m1150" style="position:absolute;left:672;top:14700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57" type="#_x0000_m1150" style="position:absolute;left:672;top:14988;width:11568;height:21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EMAIL DESCRIPTION</w:t>
                    </w:r>
                  </w:p>
                </w:txbxContent>
              </v:textbox>
            </v:shape>
            <v:shape id="_x0000_s1056" type="#_x0000_m1150" style="position:absolute;left:4224;top:8396;width:8016;height:25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sz w:val="23"/>
                        <w:szCs w:val="23"/>
                      </w:rPr>
                      <w:t>AWARD INFORMATION</w:t>
                    </w:r>
                  </w:p>
                </w:txbxContent>
              </v:textbox>
            </v:shape>
            <v:shape id="_x0000_s1055" type="#_x0000_m1150" style="position:absolute;left:4224;top:13484;width:8016;height:25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sz w:val="23"/>
                        <w:szCs w:val="23"/>
                      </w:rPr>
                      <w:t>ADDITIONAL INFORMATION</w:t>
                    </w:r>
                  </w:p>
                </w:txbxContent>
              </v:textbox>
            </v:shape>
            <v:shape id="_x0000_s1054" type="#_x0000_m1150" style="position:absolute;left:4128;top:3068;width:8112;height:25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sz w:val="23"/>
                        <w:szCs w:val="23"/>
                      </w:rPr>
                      <w:t>GENERAL INFORMATION</w:t>
                    </w:r>
                  </w:p>
                </w:txbxContent>
              </v:textbox>
            </v:shape>
            <v:shape id="_x0000_s1053" type="#_x0000_m1150" style="position:absolute;left:624;top:15236;width:11616;height:25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sz w:val="23"/>
                        <w:szCs w:val="23"/>
                      </w:rPr>
                      <w:t>* = Required Field</w:t>
                    </w:r>
                  </w:p>
                </w:txbxContent>
              </v:textbox>
            </v:shape>
            <v:shape id="_x0000_s1052" type="#_x0000_m1150" style="position:absolute;left:9312;top:15268;width:2928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FedBizOpps Award Notice</w:t>
                    </w:r>
                  </w:p>
                </w:txbxContent>
              </v:textbox>
            </v:shape>
            <v:shape id="_x0000_s1051" type="#_x0000_m1150" style="position:absolute;left:9312;top:15388;width:2928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Rev. March 2010</w:t>
                    </w:r>
                  </w:p>
                </w:txbxContent>
              </v:textbox>
            </v:shape>
            <v:shape id="_x0000_s1050" type="#_x0000_m1150" style="position:absolute;left:3888;top:1852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Y</w:t>
                    </w:r>
                  </w:p>
                </w:txbxContent>
              </v:textbox>
            </v:shape>
            <v:shape id="_x0000_s1049" type="#_x0000_m1150" style="position:absolute;left:3888;top:2236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Construction IDIQ - Fayetteville</w:t>
                    </w:r>
                  </w:p>
                </w:txbxContent>
              </v:textbox>
            </v:shape>
            <v:shape id="_x0000_s1048" type="#_x0000_m1150" style="position:absolute;left:3888;top:3508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28805</w:t>
                    </w:r>
                  </w:p>
                </w:txbxContent>
              </v:textbox>
            </v:shape>
            <v:shape id="_x0000_s1047" type="#_x0000_m1150" style="position:absolute;left:3888;top:3940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VA-246-11-RP-0207</w:t>
                    </w:r>
                  </w:p>
                </w:txbxContent>
              </v:textbox>
            </v:shape>
            <v:shape id="_x0000_s1046" type="#_x0000_m1150" style="position:absolute;left:3888;top:4660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90</w:t>
                    </w:r>
                  </w:p>
                </w:txbxContent>
              </v:textbox>
            </v:shape>
            <v:shape id="_x0000_s1045" type="#_x0000_m1150" style="position:absolute;left:3888;top:5020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</w:t>
                    </w:r>
                  </w:p>
                </w:txbxContent>
              </v:textbox>
            </v:shape>
            <v:shape id="_x0000_s1044" type="#_x0000_m1150" style="position:absolute;left:3888;top:5284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236220</w:t>
                    </w:r>
                  </w:p>
                </w:txbxContent>
              </v:textbox>
            </v:shape>
            <v:shape id="_x0000_s1043" type="#_x0000_m1150" style="position:absolute;left:3888;top:5548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14</w:t>
                    </w:r>
                  </w:p>
                </w:txbxContent>
              </v:textbox>
            </v:shape>
            <v:shape id="_x0000_s1042" type="#_x0000_m1150" style="position:absolute;left:3888;top:5956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Department of Veterans Affairs</w:t>
                    </w:r>
                  </w:p>
                </w:txbxContent>
              </v:textbox>
            </v:shape>
            <v:shape id="_x0000_s1041" type="#_x0000_m1150" style="position:absolute;left:3888;top:6148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VISN 6 Centralized Acquisition Service</w:t>
                    </w:r>
                  </w:p>
                </w:txbxContent>
              </v:textbox>
            </v:shape>
            <v:shape id="_x0000_s1040" type="#_x0000_m1150" style="position:absolute;left:3888;top:6340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1100 Tunnel Road</w:t>
                    </w:r>
                  </w:p>
                </w:txbxContent>
              </v:textbox>
            </v:shape>
            <v:shape id="_x0000_s1039" type="#_x0000_m1150" style="position:absolute;left:3888;top:6532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Asheville NC  28805</w:t>
                    </w:r>
                  </w:p>
                </w:txbxContent>
              </v:textbox>
            </v:shape>
            <v:shape id="_x0000_s1038" type="#_x0000_m1150" style="position:absolute;left:3888;top:7204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Denise Obrien</w:t>
                    </w:r>
                  </w:p>
                </w:txbxContent>
              </v:textbox>
            </v:shape>
            <v:shape id="_x0000_s1037" type="#_x0000_m1150" style="position:absolute;left:3888;top:8788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VA246-13-D-0023</w:t>
                    </w:r>
                  </w:p>
                </w:txbxContent>
              </v:textbox>
            </v:shape>
            <v:shape id="_x0000_s1036" type="#_x0000_m1150" style="position:absolute;left:3888;top:9220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$0.00</w:t>
                    </w:r>
                  </w:p>
                </w:txbxContent>
              </v:textbox>
            </v:shape>
            <v:shape id="_x0000_s1035" type="#_x0000_m1150" style="position:absolute;left:3888;top:9604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0</w:t>
                    </w:r>
                  </w:p>
                </w:txbxContent>
              </v:textbox>
            </v:shape>
            <v:shape id="_x0000_s1034" type="#_x0000_m1150" style="position:absolute;left:3888;top:9988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04-11-2013</w:t>
                    </w:r>
                  </w:p>
                </w:txbxContent>
              </v:textbox>
            </v:shape>
            <v:shape id="_x0000_s1033" type="#_x0000_m1150" style="position:absolute;left:3888;top:10420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HARBOR SERVICES, INC.</w:t>
                    </w:r>
                  </w:p>
                </w:txbxContent>
              </v:textbox>
            </v:shape>
            <v:shape id="_x0000_s1032" type="#_x0000_m1150" style="position:absolute;left:3888;top:10780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014176980</w:t>
                    </w:r>
                  </w:p>
                </w:txbxContent>
              </v:textbox>
            </v:shape>
            <v:shape id="_x0000_s1031" type="#_x0000_m1150" style="position:absolute;left:3888;top:11764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474 WANDO PARK BLVD STE 103</w:t>
                    </w:r>
                  </w:p>
                </w:txbxContent>
              </v:textbox>
            </v:shape>
            <v:shape id="_x0000_s1030" type="#_x0000_m1150" style="position:absolute;left:3888;top:12460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MOUNT PLEASANT</w:t>
                    </w:r>
                  </w:p>
                </w:txbxContent>
              </v:textbox>
            </v:shape>
            <v:shape id="_x0000_s1029" type="#_x0000_m1150" style="position:absolute;left:3888;top:12834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SC</w:t>
                    </w:r>
                  </w:p>
                </w:txbxContent>
              </v:textbox>
            </v:shape>
            <v:shape id="_x0000_s1028" type="#_x0000_m1150" style="position:absolute;left:3888;top:13228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294648143</w:t>
                    </w:r>
                  </w:p>
                </w:txbxContent>
              </v:textbox>
            </v:shape>
            <v:shape id="_x0000_s1027" type="#_x0000_m1150" style="position:absolute;left:3888;top:14596;width:8352;height:172;mso-position-horizontal-relative:page;mso-position-vertical-relative:page" filled="f" stroked="f">
              <v:textbox inset="0,0,0,0">
                <w:txbxContent>
                  <w:p w:rsidR="00F8079D" w:rsidRDefault="00FE7CC7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denise.obrien2@va.gov</w:t>
                    </w:r>
                  </w:p>
                </w:txbxContent>
              </v:textbox>
            </v:shape>
            <w10:wrap anchorx="page" anchory="page"/>
          </v:group>
        </w:pict>
      </w:r>
    </w:p>
    <w:sectPr w:rsidR="00F8079D" w:rsidSect="00F8079D">
      <w:type w:val="continuous"/>
      <w:pgSz w:w="12240" w:h="15840"/>
      <w:pgMar w:top="1080" w:right="720" w:bottom="1080" w:left="720" w:header="360" w:footer="36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/>
  <w:defaultTabStop w:val="720"/>
  <w:characterSpacingControl w:val="doNotCompress"/>
  <w:compat/>
  <w:rsids>
    <w:rsidRoot w:val="007F6E67"/>
    <w:rsid w:val="00497B33"/>
    <w:rsid w:val="007F6E67"/>
    <w:rsid w:val="00940089"/>
    <w:rsid w:val="00990007"/>
    <w:rsid w:val="00A04B07"/>
    <w:rsid w:val="00A13EA5"/>
    <w:rsid w:val="00A1720F"/>
    <w:rsid w:val="00AA3EBA"/>
    <w:rsid w:val="00BC7270"/>
    <w:rsid w:val="00C01D90"/>
    <w:rsid w:val="00C03E2F"/>
    <w:rsid w:val="00CB2D71"/>
    <w:rsid w:val="00D17E43"/>
    <w:rsid w:val="00D27C66"/>
    <w:rsid w:val="00D604B4"/>
    <w:rsid w:val="00F00343"/>
    <w:rsid w:val="00F175B5"/>
    <w:rsid w:val="00F439AB"/>
    <w:rsid w:val="00F8079D"/>
    <w:rsid w:val="00FE7CC7"/>
    <w:rsid w:val="00FF3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2"/>
    <o:shapelayout v:ext="edit">
      <o:idmap v:ext="edit" data="1"/>
      <o:rules v:ext="edit">
        <o:r id="V:Rule1" type="connector" idref="#_x0000_s1149"/>
        <o:r id="V:Rule2" type="connector" idref="#_x0000_s1148"/>
        <o:r id="V:Rule3" type="connector" idref="#_x0000_s1147"/>
        <o:r id="V:Rule4" type="connector" idref="#_x0000_s1146"/>
        <o:r id="V:Rule5" type="connector" idref="#_x0000_s1145"/>
        <o:r id="V:Rule6" type="connector" idref="#_x0000_s1144"/>
        <o:r id="V:Rule7" type="connector" idref="#_x0000_s1143"/>
        <o:r id="V:Rule8" type="connector" idref="#_x0000_s1142"/>
        <o:r id="V:Rule9" type="connector" idref="#_x0000_s1141"/>
        <o:r id="V:Rule10" type="connector" idref="#_x0000_s1140"/>
        <o:r id="V:Rule11" type="connector" idref="#_x0000_s1139"/>
        <o:r id="V:Rule12" type="connector" idref="#_x0000_s1138"/>
        <o:r id="V:Rule13" type="connector" idref="#_x0000_s1137"/>
        <o:r id="V:Rule14" type="connector" idref="#_x0000_s1136"/>
        <o:r id="V:Rule15" type="connector" idref="#_x0000_s1135"/>
        <o:r id="V:Rule16" type="connector" idref="#_x0000_s1134"/>
        <o:r id="V:Rule17" type="connector" idref="#_x0000_s1133"/>
        <o:r id="V:Rule18" type="connector" idref="#_x0000_s1132"/>
        <o:r id="V:Rule19" type="connector" idref="#_x0000_s1131"/>
        <o:r id="V:Rule20" type="connector" idref="#_x0000_s1130"/>
        <o:r id="V:Rule21" type="connector" idref="#_x0000_s1129"/>
        <o:r id="V:Rule22" type="connector" idref="#_x0000_s1128"/>
        <o:r id="V:Rule23" type="connector" idref="#_x0000_s1127"/>
        <o:r id="V:Rule24" type="connector" idref="#_x0000_s1126"/>
        <o:r id="V:Rule25" type="connector" idref="#_x0000_s1125"/>
        <o:r id="V:Rule26" type="connector" idref="#_x0000_s1124"/>
        <o:r id="V:Rule27" type="connector" idref="#_x0000_s1123"/>
        <o:r id="V:Rule28" type="connector" idref="#_x0000_s1122"/>
        <o:r id="V:Rule29" type="connector" idref="#_x0000_s1121"/>
        <o:r id="V:Rule30" type="connector" idref="#_x0000_s1120"/>
        <o:r id="V:Rule31" type="connector" idref="#_x0000_s1119"/>
        <o:r id="V:Rule32" type="connector" idref="#_x0000_s1118"/>
        <o:r id="V:Rule33" type="connector" idref="#_x0000_s1117"/>
        <o:r id="V:Rule34" type="connector" idref="#_x0000_s1116"/>
        <o:r id="V:Rule35" type="connector" idref="#_x0000_s1115"/>
        <o:r id="V:Rule36" type="connector" idref="#_x0000_s1114"/>
        <o:r id="V:Rule37" type="connector" idref="#_x0000_s1113"/>
        <o:r id="V:Rule38" type="connector" idref="#_x0000_s1112"/>
        <o:r id="V:Rule39" type="connector" idref="#_x0000_s1111"/>
        <o:r id="V:Rule40" type="connector" idref="#_x0000_s1110"/>
        <o:r id="V:Rule41" type="connector" idref="#_x0000_s110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17E4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rsid w:val="00F8079D"/>
    <w:pPr>
      <w:spacing w:after="0"/>
    </w:pPr>
    <w:rPr>
      <w:rFonts w:ascii="Courier New" w:eastAsiaTheme="minorEastAsia" w:hAnsi="Courier New" w:cstheme="majorBidi"/>
    </w:rPr>
  </w:style>
  <w:style w:type="paragraph" w:customStyle="1" w:styleId="ByReference">
    <w:name w:val="By Reference"/>
    <w:basedOn w:val="Normal"/>
    <w:rsid w:val="00F8079D"/>
    <w:pPr>
      <w:spacing w:after="0"/>
    </w:pPr>
  </w:style>
  <w:style w:type="paragraph" w:customStyle="1" w:styleId="DraftInformationText">
    <w:name w:val="Draft Information Text"/>
    <w:basedOn w:val="Normal"/>
    <w:rsid w:val="00F8079D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9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8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Edgar</dc:creator>
  <cp:lastModifiedBy>VHAASHSwannj</cp:lastModifiedBy>
  <cp:revision>2</cp:revision>
  <dcterms:created xsi:type="dcterms:W3CDTF">2013-04-11T20:18:00Z</dcterms:created>
  <dcterms:modified xsi:type="dcterms:W3CDTF">2013-04-11T20:18:00Z</dcterms:modified>
</cp:coreProperties>
</file>